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46" w:rsidRPr="001D5817" w:rsidRDefault="003D4D46" w:rsidP="00382606">
      <w:pPr>
        <w:ind w:left="5664"/>
        <w:rPr>
          <w:color w:val="FF0000"/>
        </w:rPr>
      </w:pPr>
    </w:p>
    <w:p w:rsidR="00382606" w:rsidRPr="006F1042" w:rsidRDefault="00F273F5" w:rsidP="00382606">
      <w:pPr>
        <w:ind w:left="5664"/>
        <w:rPr>
          <w:sz w:val="18"/>
          <w:szCs w:val="18"/>
        </w:rPr>
      </w:pPr>
      <w:r w:rsidRPr="006F1042">
        <w:rPr>
          <w:sz w:val="24"/>
          <w:szCs w:val="24"/>
        </w:rPr>
        <w:t>Z</w:t>
      </w:r>
      <w:r w:rsidR="00382606" w:rsidRPr="006F1042">
        <w:rPr>
          <w:sz w:val="24"/>
          <w:szCs w:val="24"/>
        </w:rPr>
        <w:t xml:space="preserve">ałącznik  </w:t>
      </w:r>
      <w:r w:rsidR="00462037" w:rsidRPr="006F1042">
        <w:rPr>
          <w:sz w:val="24"/>
          <w:szCs w:val="24"/>
        </w:rPr>
        <w:t>Nr 13</w:t>
      </w:r>
      <w:r w:rsidR="00382606" w:rsidRPr="006F1042">
        <w:rPr>
          <w:sz w:val="24"/>
          <w:szCs w:val="24"/>
        </w:rPr>
        <w:t xml:space="preserve">   </w:t>
      </w:r>
      <w:r w:rsidR="00382606" w:rsidRPr="006F1042">
        <w:rPr>
          <w:sz w:val="18"/>
          <w:szCs w:val="18"/>
        </w:rPr>
        <w:t xml:space="preserve">                                                                                            </w:t>
      </w:r>
      <w:r w:rsidR="00382606" w:rsidRPr="006F1042">
        <w:rPr>
          <w:sz w:val="20"/>
          <w:szCs w:val="20"/>
        </w:rPr>
        <w:t>d</w:t>
      </w:r>
      <w:r w:rsidR="00583556">
        <w:rPr>
          <w:sz w:val="20"/>
          <w:szCs w:val="20"/>
        </w:rPr>
        <w:t>o Zarządzenia Burmistrza Nr 44/2017</w:t>
      </w:r>
      <w:r w:rsidR="00D973F6" w:rsidRPr="006F1042">
        <w:rPr>
          <w:sz w:val="20"/>
          <w:szCs w:val="20"/>
        </w:rPr>
        <w:t xml:space="preserve">                </w:t>
      </w:r>
      <w:r w:rsidR="00382606" w:rsidRPr="006F1042">
        <w:rPr>
          <w:sz w:val="18"/>
          <w:szCs w:val="18"/>
        </w:rPr>
        <w:t xml:space="preserve">      </w:t>
      </w:r>
      <w:r w:rsidR="00382606" w:rsidRPr="006F1042">
        <w:t xml:space="preserve">z dnia </w:t>
      </w:r>
      <w:r w:rsidR="00462037" w:rsidRPr="006F1042">
        <w:t>31.03.</w:t>
      </w:r>
      <w:r w:rsidR="001D5817" w:rsidRPr="006F1042">
        <w:t>2017</w:t>
      </w:r>
      <w:r w:rsidR="00C1363E" w:rsidRPr="006F1042">
        <w:t>r.</w:t>
      </w:r>
    </w:p>
    <w:p w:rsidR="00585AF0" w:rsidRPr="001D5817" w:rsidRDefault="00585AF0" w:rsidP="00382606">
      <w:pPr>
        <w:jc w:val="right"/>
        <w:rPr>
          <w:b/>
          <w:color w:val="FF0000"/>
        </w:rPr>
      </w:pPr>
    </w:p>
    <w:p w:rsidR="00585AF0" w:rsidRPr="001D5817" w:rsidRDefault="00585AF0" w:rsidP="00585AF0">
      <w:pPr>
        <w:jc w:val="center"/>
        <w:rPr>
          <w:b/>
          <w:color w:val="FF0000"/>
          <w:sz w:val="28"/>
          <w:szCs w:val="28"/>
        </w:rPr>
      </w:pPr>
    </w:p>
    <w:p w:rsidR="00F52F68" w:rsidRPr="001D5817" w:rsidRDefault="00F52F68" w:rsidP="00585AF0">
      <w:pPr>
        <w:jc w:val="center"/>
        <w:rPr>
          <w:b/>
          <w:color w:val="FF0000"/>
          <w:sz w:val="28"/>
          <w:szCs w:val="28"/>
        </w:rPr>
      </w:pPr>
    </w:p>
    <w:p w:rsidR="00F52F68" w:rsidRPr="001D5817" w:rsidRDefault="00F52F68" w:rsidP="00585AF0">
      <w:pPr>
        <w:jc w:val="center"/>
        <w:rPr>
          <w:b/>
          <w:color w:val="FF0000"/>
          <w:sz w:val="28"/>
          <w:szCs w:val="28"/>
        </w:rPr>
      </w:pPr>
    </w:p>
    <w:p w:rsidR="00F52F68" w:rsidRPr="001D5817" w:rsidRDefault="00F52F68" w:rsidP="00585AF0">
      <w:pPr>
        <w:jc w:val="center"/>
        <w:rPr>
          <w:b/>
          <w:color w:val="FF0000"/>
          <w:sz w:val="28"/>
          <w:szCs w:val="28"/>
        </w:rPr>
      </w:pPr>
    </w:p>
    <w:p w:rsidR="00F52F68" w:rsidRPr="006F1042" w:rsidRDefault="00F52F68" w:rsidP="00585AF0">
      <w:pPr>
        <w:jc w:val="center"/>
        <w:rPr>
          <w:b/>
          <w:sz w:val="28"/>
          <w:szCs w:val="28"/>
        </w:rPr>
      </w:pPr>
    </w:p>
    <w:p w:rsidR="00F52F68" w:rsidRPr="006F1042" w:rsidRDefault="00F52F68" w:rsidP="00F52F68">
      <w:pPr>
        <w:jc w:val="center"/>
        <w:rPr>
          <w:b/>
          <w:sz w:val="72"/>
          <w:szCs w:val="72"/>
        </w:rPr>
      </w:pPr>
      <w:r w:rsidRPr="006F1042">
        <w:rPr>
          <w:b/>
          <w:sz w:val="72"/>
          <w:szCs w:val="72"/>
        </w:rPr>
        <w:t>SPRAWOZDANIE</w:t>
      </w:r>
    </w:p>
    <w:p w:rsidR="00F52F68" w:rsidRPr="006F1042" w:rsidRDefault="00F52F68" w:rsidP="00F52F68">
      <w:pPr>
        <w:jc w:val="center"/>
        <w:rPr>
          <w:b/>
          <w:sz w:val="28"/>
          <w:szCs w:val="28"/>
        </w:rPr>
      </w:pPr>
      <w:r w:rsidRPr="006F1042">
        <w:rPr>
          <w:b/>
          <w:sz w:val="28"/>
          <w:szCs w:val="28"/>
        </w:rPr>
        <w:t>( CZĘŚĆ OPISOWA )</w:t>
      </w:r>
    </w:p>
    <w:p w:rsidR="00F52F68" w:rsidRPr="006F1042" w:rsidRDefault="00F52F68" w:rsidP="00F52F68">
      <w:pPr>
        <w:jc w:val="center"/>
        <w:rPr>
          <w:b/>
          <w:sz w:val="28"/>
          <w:szCs w:val="28"/>
        </w:rPr>
      </w:pPr>
    </w:p>
    <w:p w:rsidR="00F52F68" w:rsidRPr="006F1042" w:rsidRDefault="00F52F68" w:rsidP="00F52F68">
      <w:pPr>
        <w:jc w:val="center"/>
        <w:rPr>
          <w:b/>
          <w:sz w:val="28"/>
          <w:szCs w:val="28"/>
        </w:rPr>
      </w:pPr>
      <w:r w:rsidRPr="006F1042">
        <w:rPr>
          <w:b/>
          <w:sz w:val="28"/>
          <w:szCs w:val="28"/>
        </w:rPr>
        <w:t xml:space="preserve">Z WYKONANIA BUDŻETU </w:t>
      </w:r>
      <w:r w:rsidRPr="006F1042">
        <w:rPr>
          <w:b/>
          <w:sz w:val="32"/>
          <w:szCs w:val="32"/>
        </w:rPr>
        <w:t>GMINY BOBOLICE</w:t>
      </w:r>
      <w:r w:rsidRPr="006F1042">
        <w:rPr>
          <w:b/>
          <w:sz w:val="28"/>
          <w:szCs w:val="28"/>
        </w:rPr>
        <w:t xml:space="preserve"> </w:t>
      </w:r>
    </w:p>
    <w:p w:rsidR="00F52F68" w:rsidRPr="006F1042" w:rsidRDefault="00F52F68" w:rsidP="00F52F68">
      <w:pPr>
        <w:jc w:val="center"/>
        <w:rPr>
          <w:b/>
          <w:sz w:val="28"/>
          <w:szCs w:val="28"/>
        </w:rPr>
      </w:pPr>
    </w:p>
    <w:p w:rsidR="00F52F68" w:rsidRPr="006F1042" w:rsidRDefault="003C03DE" w:rsidP="00F52F68">
      <w:pPr>
        <w:jc w:val="center"/>
        <w:rPr>
          <w:b/>
          <w:sz w:val="28"/>
          <w:szCs w:val="28"/>
        </w:rPr>
      </w:pPr>
      <w:r w:rsidRPr="006F1042">
        <w:rPr>
          <w:b/>
          <w:sz w:val="28"/>
          <w:szCs w:val="28"/>
        </w:rPr>
        <w:t>z</w:t>
      </w:r>
      <w:r w:rsidR="00936A0F" w:rsidRPr="006F1042">
        <w:rPr>
          <w:b/>
          <w:sz w:val="28"/>
          <w:szCs w:val="28"/>
        </w:rPr>
        <w:t>a</w:t>
      </w:r>
      <w:r w:rsidR="0098660A" w:rsidRPr="006F1042">
        <w:rPr>
          <w:b/>
          <w:sz w:val="28"/>
          <w:szCs w:val="28"/>
        </w:rPr>
        <w:t xml:space="preserve"> </w:t>
      </w:r>
      <w:r w:rsidR="00F52F68" w:rsidRPr="006F1042">
        <w:rPr>
          <w:b/>
          <w:sz w:val="28"/>
          <w:szCs w:val="28"/>
        </w:rPr>
        <w:t xml:space="preserve"> </w:t>
      </w:r>
      <w:r w:rsidR="001A11A0" w:rsidRPr="006F1042">
        <w:rPr>
          <w:b/>
          <w:sz w:val="28"/>
          <w:szCs w:val="28"/>
        </w:rPr>
        <w:t>2016</w:t>
      </w:r>
      <w:r w:rsidRPr="006F1042">
        <w:rPr>
          <w:b/>
          <w:sz w:val="28"/>
          <w:szCs w:val="28"/>
        </w:rPr>
        <w:t xml:space="preserve"> r.</w:t>
      </w:r>
    </w:p>
    <w:p w:rsidR="00F52F68" w:rsidRPr="001D5817" w:rsidRDefault="00F52F68" w:rsidP="00F52F68">
      <w:pPr>
        <w:jc w:val="center"/>
        <w:rPr>
          <w:b/>
          <w:color w:val="FF0000"/>
          <w:sz w:val="28"/>
          <w:szCs w:val="28"/>
        </w:rPr>
      </w:pPr>
    </w:p>
    <w:p w:rsidR="00F52F68" w:rsidRPr="001D5817" w:rsidRDefault="00F52F68" w:rsidP="00585AF0">
      <w:pPr>
        <w:jc w:val="center"/>
        <w:rPr>
          <w:b/>
          <w:color w:val="FF0000"/>
          <w:sz w:val="28"/>
          <w:szCs w:val="28"/>
        </w:rPr>
      </w:pPr>
    </w:p>
    <w:p w:rsidR="00585AF0" w:rsidRPr="001D5817" w:rsidRDefault="00585AF0" w:rsidP="00585AF0">
      <w:pPr>
        <w:jc w:val="center"/>
        <w:rPr>
          <w:b/>
          <w:color w:val="FF0000"/>
          <w:sz w:val="28"/>
          <w:szCs w:val="28"/>
        </w:rPr>
      </w:pPr>
    </w:p>
    <w:p w:rsidR="00585AF0" w:rsidRPr="001D5817" w:rsidRDefault="00585AF0" w:rsidP="00585AF0">
      <w:pPr>
        <w:jc w:val="center"/>
        <w:rPr>
          <w:b/>
          <w:color w:val="FF0000"/>
          <w:sz w:val="28"/>
          <w:szCs w:val="28"/>
        </w:rPr>
      </w:pPr>
    </w:p>
    <w:p w:rsidR="00585AF0" w:rsidRPr="001D5817" w:rsidRDefault="00585AF0" w:rsidP="00585AF0">
      <w:pPr>
        <w:jc w:val="center"/>
        <w:rPr>
          <w:b/>
          <w:color w:val="FF0000"/>
          <w:sz w:val="28"/>
          <w:szCs w:val="28"/>
        </w:rPr>
      </w:pPr>
    </w:p>
    <w:p w:rsidR="002D0C4C" w:rsidRPr="001D5817" w:rsidRDefault="002D0C4C" w:rsidP="00EC7FD4">
      <w:pPr>
        <w:jc w:val="both"/>
        <w:rPr>
          <w:b/>
          <w:color w:val="FF0000"/>
          <w:sz w:val="28"/>
          <w:szCs w:val="28"/>
        </w:rPr>
      </w:pPr>
    </w:p>
    <w:p w:rsidR="003D1355" w:rsidRPr="001D5817" w:rsidRDefault="003D1355" w:rsidP="00EC7FD4">
      <w:pPr>
        <w:jc w:val="both"/>
        <w:rPr>
          <w:b/>
          <w:color w:val="FF0000"/>
          <w:sz w:val="28"/>
          <w:szCs w:val="28"/>
        </w:rPr>
      </w:pPr>
    </w:p>
    <w:p w:rsidR="00A67CED" w:rsidRPr="001D5817" w:rsidRDefault="00A67CED" w:rsidP="00EC7FD4">
      <w:pPr>
        <w:jc w:val="both"/>
        <w:rPr>
          <w:b/>
          <w:color w:val="FF0000"/>
          <w:sz w:val="28"/>
          <w:szCs w:val="28"/>
        </w:rPr>
      </w:pPr>
    </w:p>
    <w:p w:rsidR="00A67CED" w:rsidRPr="006F1042" w:rsidRDefault="00A67CED" w:rsidP="00583556">
      <w:pPr>
        <w:spacing w:after="0"/>
        <w:jc w:val="center"/>
        <w:rPr>
          <w:b/>
          <w:sz w:val="32"/>
          <w:szCs w:val="32"/>
        </w:rPr>
      </w:pPr>
      <w:r w:rsidRPr="006F1042">
        <w:rPr>
          <w:b/>
          <w:sz w:val="32"/>
          <w:szCs w:val="32"/>
        </w:rPr>
        <w:lastRenderedPageBreak/>
        <w:t>S P I S   T R E Ś C I</w:t>
      </w:r>
    </w:p>
    <w:p w:rsidR="00A67CED" w:rsidRPr="006F1042" w:rsidRDefault="00DB4D1E" w:rsidP="00583556">
      <w:pPr>
        <w:spacing w:after="0"/>
        <w:jc w:val="both"/>
        <w:rPr>
          <w:b/>
          <w:sz w:val="32"/>
          <w:szCs w:val="32"/>
        </w:rPr>
      </w:pPr>
      <w:r w:rsidRPr="006F1042">
        <w:rPr>
          <w:b/>
          <w:sz w:val="32"/>
          <w:szCs w:val="32"/>
        </w:rPr>
        <w:t xml:space="preserve">CZĘŚĆ </w:t>
      </w:r>
      <w:r w:rsidR="00A67CED" w:rsidRPr="006F1042">
        <w:rPr>
          <w:b/>
          <w:sz w:val="32"/>
          <w:szCs w:val="32"/>
        </w:rPr>
        <w:t>OGÓL</w:t>
      </w:r>
      <w:r w:rsidRPr="006F1042">
        <w:rPr>
          <w:b/>
          <w:sz w:val="32"/>
          <w:szCs w:val="32"/>
        </w:rPr>
        <w:t>NA …………………………………………………………………………</w:t>
      </w:r>
      <w:r w:rsidR="00241A9B" w:rsidRPr="006F1042">
        <w:rPr>
          <w:b/>
          <w:sz w:val="32"/>
          <w:szCs w:val="32"/>
        </w:rPr>
        <w:t>..</w:t>
      </w:r>
      <w:r w:rsidR="006F1042" w:rsidRPr="006F1042">
        <w:rPr>
          <w:b/>
          <w:sz w:val="32"/>
          <w:szCs w:val="32"/>
        </w:rPr>
        <w:t>75</w:t>
      </w:r>
    </w:p>
    <w:p w:rsidR="00A67CED" w:rsidRPr="00583556" w:rsidRDefault="00A67CED" w:rsidP="00583556">
      <w:pPr>
        <w:spacing w:after="0"/>
        <w:jc w:val="both"/>
        <w:rPr>
          <w:sz w:val="24"/>
          <w:szCs w:val="24"/>
        </w:rPr>
      </w:pPr>
      <w:r w:rsidRPr="006F1042">
        <w:rPr>
          <w:sz w:val="24"/>
          <w:szCs w:val="24"/>
        </w:rPr>
        <w:t xml:space="preserve"> OGÓLNE WYKONANIE BUDŻETU GM</w:t>
      </w:r>
      <w:r w:rsidR="006F1042" w:rsidRPr="006F1042">
        <w:rPr>
          <w:sz w:val="24"/>
          <w:szCs w:val="24"/>
        </w:rPr>
        <w:t>INY ……………………………………………………………………75</w:t>
      </w:r>
      <w:r w:rsidRPr="006F1042">
        <w:rPr>
          <w:sz w:val="24"/>
          <w:szCs w:val="24"/>
        </w:rPr>
        <w:t xml:space="preserve">                             3.1. Plan i wykonanie dochodów ogółe</w:t>
      </w:r>
      <w:r w:rsidR="001F4792" w:rsidRPr="006F1042">
        <w:rPr>
          <w:sz w:val="24"/>
          <w:szCs w:val="24"/>
        </w:rPr>
        <w:t xml:space="preserve">m </w:t>
      </w:r>
      <w:r w:rsidR="00CB1255" w:rsidRPr="006F1042">
        <w:rPr>
          <w:sz w:val="24"/>
          <w:szCs w:val="24"/>
        </w:rPr>
        <w:t>……………………………………………………………………</w:t>
      </w:r>
      <w:r w:rsidR="006F1042" w:rsidRPr="006F1042">
        <w:rPr>
          <w:sz w:val="24"/>
          <w:szCs w:val="24"/>
        </w:rPr>
        <w:t>……75</w:t>
      </w:r>
      <w:r w:rsidRPr="006F1042">
        <w:rPr>
          <w:sz w:val="24"/>
          <w:szCs w:val="24"/>
        </w:rPr>
        <w:t xml:space="preserve">                3.2.  Plan i wykonanie  wydatków ogó</w:t>
      </w:r>
      <w:r w:rsidR="006F1042" w:rsidRPr="006F1042">
        <w:rPr>
          <w:sz w:val="24"/>
          <w:szCs w:val="24"/>
        </w:rPr>
        <w:t>łem ……………………………………………………………………75</w:t>
      </w:r>
      <w:r w:rsidRPr="006F1042">
        <w:rPr>
          <w:sz w:val="24"/>
          <w:szCs w:val="24"/>
        </w:rPr>
        <w:t xml:space="preserve">              </w:t>
      </w:r>
      <w:r w:rsidRPr="00583556">
        <w:rPr>
          <w:sz w:val="24"/>
          <w:szCs w:val="24"/>
        </w:rPr>
        <w:t>WYNIK FINANSOWY BUDŻETU …………………</w:t>
      </w:r>
      <w:r w:rsidR="00DB4D1E" w:rsidRPr="00583556">
        <w:rPr>
          <w:sz w:val="24"/>
          <w:szCs w:val="24"/>
        </w:rPr>
        <w:t>……………………………………..</w:t>
      </w:r>
      <w:r w:rsidR="00241A9B" w:rsidRPr="00583556">
        <w:rPr>
          <w:sz w:val="24"/>
          <w:szCs w:val="24"/>
        </w:rPr>
        <w:t>…………….……………………</w:t>
      </w:r>
      <w:r w:rsidR="006F1042" w:rsidRPr="00583556">
        <w:rPr>
          <w:sz w:val="24"/>
          <w:szCs w:val="24"/>
        </w:rPr>
        <w:t>76</w:t>
      </w:r>
      <w:r w:rsidRPr="00583556">
        <w:rPr>
          <w:sz w:val="24"/>
          <w:szCs w:val="24"/>
        </w:rPr>
        <w:t xml:space="preserve">    </w:t>
      </w:r>
    </w:p>
    <w:p w:rsidR="00A67CED" w:rsidRPr="00583556" w:rsidRDefault="00A67CED" w:rsidP="00583556">
      <w:pPr>
        <w:spacing w:after="0"/>
        <w:jc w:val="both"/>
        <w:rPr>
          <w:b/>
          <w:sz w:val="32"/>
          <w:szCs w:val="32"/>
        </w:rPr>
      </w:pPr>
      <w:r w:rsidRPr="00583556">
        <w:rPr>
          <w:b/>
          <w:sz w:val="32"/>
          <w:szCs w:val="32"/>
        </w:rPr>
        <w:t>CZĘŚĆ SZCZEG</w:t>
      </w:r>
      <w:r w:rsidR="00DB4D1E" w:rsidRPr="00583556">
        <w:rPr>
          <w:b/>
          <w:sz w:val="32"/>
          <w:szCs w:val="32"/>
        </w:rPr>
        <w:t>ÓŁOWA ……………………………………………………………..</w:t>
      </w:r>
      <w:r w:rsidR="00241A9B" w:rsidRPr="00583556">
        <w:rPr>
          <w:b/>
          <w:sz w:val="32"/>
          <w:szCs w:val="32"/>
        </w:rPr>
        <w:t>.</w:t>
      </w:r>
      <w:r w:rsidR="006F1042" w:rsidRPr="00583556">
        <w:rPr>
          <w:b/>
          <w:sz w:val="32"/>
          <w:szCs w:val="32"/>
        </w:rPr>
        <w:t>76</w:t>
      </w:r>
      <w:r w:rsidRPr="00583556">
        <w:rPr>
          <w:b/>
          <w:sz w:val="32"/>
          <w:szCs w:val="32"/>
        </w:rPr>
        <w:t xml:space="preserve">          </w:t>
      </w:r>
    </w:p>
    <w:p w:rsidR="00A67CED" w:rsidRPr="00583556" w:rsidRDefault="00A67CED" w:rsidP="00583556">
      <w:pPr>
        <w:spacing w:after="0"/>
        <w:jc w:val="both"/>
        <w:rPr>
          <w:b/>
          <w:sz w:val="24"/>
          <w:szCs w:val="24"/>
        </w:rPr>
      </w:pPr>
      <w:r w:rsidRPr="00583556">
        <w:rPr>
          <w:b/>
          <w:sz w:val="24"/>
          <w:szCs w:val="24"/>
        </w:rPr>
        <w:t>I. REALIZACJA DOCHODÓW BUDŻETOWYCH</w:t>
      </w:r>
      <w:r w:rsidR="00340E47" w:rsidRPr="00583556">
        <w:rPr>
          <w:b/>
          <w:sz w:val="24"/>
          <w:szCs w:val="24"/>
        </w:rPr>
        <w:t xml:space="preserve"> ………………</w:t>
      </w:r>
      <w:r w:rsidR="006F1042" w:rsidRPr="00583556">
        <w:rPr>
          <w:b/>
          <w:sz w:val="24"/>
          <w:szCs w:val="24"/>
        </w:rPr>
        <w:t>……………………………………………….76</w:t>
      </w:r>
      <w:r w:rsidRPr="00583556">
        <w:rPr>
          <w:b/>
          <w:sz w:val="24"/>
          <w:szCs w:val="24"/>
        </w:rPr>
        <w:t xml:space="preserve">                       </w:t>
      </w:r>
      <w:r w:rsidRPr="00583556">
        <w:rPr>
          <w:sz w:val="24"/>
          <w:szCs w:val="24"/>
        </w:rPr>
        <w:t>1.</w:t>
      </w:r>
      <w:r w:rsidRPr="00583556">
        <w:rPr>
          <w:b/>
          <w:sz w:val="24"/>
          <w:szCs w:val="24"/>
        </w:rPr>
        <w:t xml:space="preserve"> </w:t>
      </w:r>
      <w:r w:rsidRPr="00583556">
        <w:rPr>
          <w:sz w:val="24"/>
          <w:szCs w:val="24"/>
        </w:rPr>
        <w:t>DOCHODY WŁASNE</w:t>
      </w:r>
      <w:r w:rsidRPr="00583556">
        <w:rPr>
          <w:b/>
          <w:sz w:val="24"/>
          <w:szCs w:val="24"/>
        </w:rPr>
        <w:t xml:space="preserve">  </w:t>
      </w:r>
      <w:r w:rsidRPr="00583556">
        <w:rPr>
          <w:sz w:val="24"/>
          <w:szCs w:val="24"/>
        </w:rPr>
        <w:t>…</w:t>
      </w:r>
      <w:r w:rsidR="006F1042" w:rsidRPr="00583556">
        <w:rPr>
          <w:sz w:val="24"/>
          <w:szCs w:val="24"/>
        </w:rPr>
        <w:t>……… ……………………………………………………………………76</w:t>
      </w:r>
      <w:r w:rsidRPr="00583556">
        <w:rPr>
          <w:sz w:val="24"/>
          <w:szCs w:val="24"/>
        </w:rPr>
        <w:t xml:space="preserve">                                         1.1. Dochody z podatków i opłat lokalny</w:t>
      </w:r>
      <w:r w:rsidR="006F1042" w:rsidRPr="00583556">
        <w:rPr>
          <w:sz w:val="24"/>
          <w:szCs w:val="24"/>
        </w:rPr>
        <w:t>ch ………………………………………………………………...77</w:t>
      </w:r>
      <w:r w:rsidRPr="00583556">
        <w:rPr>
          <w:sz w:val="24"/>
          <w:szCs w:val="24"/>
        </w:rPr>
        <w:t xml:space="preserve">                     1.2. Dochody uzyskiwane przez jednostki </w:t>
      </w:r>
      <w:r w:rsidR="006F1042" w:rsidRPr="00583556">
        <w:rPr>
          <w:sz w:val="24"/>
          <w:szCs w:val="24"/>
        </w:rPr>
        <w:t>budżetowe ……………………………………………………81</w:t>
      </w:r>
      <w:r w:rsidRPr="00583556">
        <w:rPr>
          <w:sz w:val="24"/>
          <w:szCs w:val="24"/>
        </w:rPr>
        <w:t xml:space="preserve">                   1.3. Dochody z majątku gminy …………</w:t>
      </w:r>
      <w:r w:rsidR="006F1042" w:rsidRPr="00583556">
        <w:rPr>
          <w:sz w:val="24"/>
          <w:szCs w:val="24"/>
        </w:rPr>
        <w:t>………………………………………………………………………………83</w:t>
      </w:r>
      <w:r w:rsidRPr="00583556">
        <w:rPr>
          <w:sz w:val="24"/>
          <w:szCs w:val="24"/>
        </w:rPr>
        <w:t xml:space="preserve">                1.4. Pozostałe dochody ………………………</w:t>
      </w:r>
      <w:r w:rsidR="006F1042" w:rsidRPr="00583556">
        <w:rPr>
          <w:sz w:val="24"/>
          <w:szCs w:val="24"/>
        </w:rPr>
        <w:t>……………………………………………………..……………..…83</w:t>
      </w:r>
      <w:r w:rsidRPr="00583556">
        <w:rPr>
          <w:sz w:val="24"/>
          <w:szCs w:val="24"/>
        </w:rPr>
        <w:t xml:space="preserve">                       II. Udziały w podatkach stanowiących dochó</w:t>
      </w:r>
      <w:r w:rsidR="006F1042" w:rsidRPr="00583556">
        <w:rPr>
          <w:sz w:val="24"/>
          <w:szCs w:val="24"/>
        </w:rPr>
        <w:t>d budżetu państwa ………………………………85</w:t>
      </w:r>
      <w:r w:rsidRPr="00583556">
        <w:rPr>
          <w:sz w:val="24"/>
          <w:szCs w:val="24"/>
        </w:rPr>
        <w:t xml:space="preserve">                                 III. Środki pozyskane z innych źródeł …</w:t>
      </w:r>
      <w:r w:rsidR="006F1042" w:rsidRPr="00583556">
        <w:rPr>
          <w:sz w:val="24"/>
          <w:szCs w:val="24"/>
        </w:rPr>
        <w:t>………………………………………………………………………………86</w:t>
      </w:r>
      <w:r w:rsidRPr="00583556">
        <w:rPr>
          <w:sz w:val="24"/>
          <w:szCs w:val="24"/>
        </w:rPr>
        <w:t xml:space="preserve">                     IV. DOTACJE CELOWE ……………………</w:t>
      </w:r>
      <w:r w:rsidR="001F4792" w:rsidRPr="00583556">
        <w:rPr>
          <w:sz w:val="24"/>
          <w:szCs w:val="24"/>
        </w:rPr>
        <w:t>……………</w:t>
      </w:r>
      <w:r w:rsidR="0046419B" w:rsidRPr="00583556">
        <w:rPr>
          <w:sz w:val="24"/>
          <w:szCs w:val="24"/>
        </w:rPr>
        <w:t>……………………………</w:t>
      </w:r>
      <w:r w:rsidR="006F1042" w:rsidRPr="00583556">
        <w:rPr>
          <w:sz w:val="24"/>
          <w:szCs w:val="24"/>
        </w:rPr>
        <w:t>……………………………………86</w:t>
      </w:r>
      <w:r w:rsidRPr="00583556">
        <w:rPr>
          <w:sz w:val="24"/>
          <w:szCs w:val="24"/>
        </w:rPr>
        <w:t xml:space="preserve">                       V. SUBWENCJA OGÓLNA …………………………………………………………………………………………………</w:t>
      </w:r>
      <w:r w:rsidR="006F1042" w:rsidRPr="00583556">
        <w:rPr>
          <w:sz w:val="24"/>
          <w:szCs w:val="24"/>
        </w:rPr>
        <w:t>… 87</w:t>
      </w:r>
      <w:r w:rsidRPr="00583556">
        <w:rPr>
          <w:sz w:val="24"/>
          <w:szCs w:val="24"/>
        </w:rPr>
        <w:t xml:space="preserve">    </w:t>
      </w:r>
    </w:p>
    <w:p w:rsidR="00340E47" w:rsidRPr="00583556" w:rsidRDefault="00A67CED" w:rsidP="00583556">
      <w:pPr>
        <w:spacing w:after="0"/>
        <w:jc w:val="both"/>
        <w:rPr>
          <w:sz w:val="24"/>
          <w:szCs w:val="24"/>
        </w:rPr>
      </w:pPr>
      <w:r w:rsidRPr="00583556">
        <w:rPr>
          <w:b/>
          <w:sz w:val="24"/>
          <w:szCs w:val="24"/>
        </w:rPr>
        <w:t>II. REALIZACJA WYDATKÓW BUDŻETO</w:t>
      </w:r>
      <w:r w:rsidR="006F1042" w:rsidRPr="00583556">
        <w:rPr>
          <w:b/>
          <w:sz w:val="24"/>
          <w:szCs w:val="24"/>
        </w:rPr>
        <w:t>WYCH …………………………………………………………………88</w:t>
      </w:r>
      <w:r w:rsidRPr="00583556">
        <w:rPr>
          <w:b/>
          <w:sz w:val="24"/>
          <w:szCs w:val="24"/>
        </w:rPr>
        <w:t xml:space="preserve">                  </w:t>
      </w:r>
      <w:r w:rsidRPr="00583556">
        <w:rPr>
          <w:sz w:val="24"/>
          <w:szCs w:val="24"/>
        </w:rPr>
        <w:t>1. WYDATKI BUDŻETOWE WEDŁUG KLASYFIKA</w:t>
      </w:r>
      <w:r w:rsidR="001F4792" w:rsidRPr="00583556">
        <w:rPr>
          <w:sz w:val="24"/>
          <w:szCs w:val="24"/>
        </w:rPr>
        <w:t>CJI BUDŻETOWEJ …………………</w:t>
      </w:r>
      <w:r w:rsidR="006F1042" w:rsidRPr="00583556">
        <w:rPr>
          <w:sz w:val="24"/>
          <w:szCs w:val="24"/>
        </w:rPr>
        <w:t>……………………88</w:t>
      </w:r>
      <w:r w:rsidRPr="00583556">
        <w:rPr>
          <w:sz w:val="24"/>
          <w:szCs w:val="24"/>
        </w:rPr>
        <w:t xml:space="preserve">                    2. REALIZACJA PLANU ZADAŃ INWESTYCY</w:t>
      </w:r>
      <w:r w:rsidR="00583556" w:rsidRPr="00583556">
        <w:rPr>
          <w:sz w:val="24"/>
          <w:szCs w:val="24"/>
        </w:rPr>
        <w:t>JNYCH ……………………………………………………………174</w:t>
      </w:r>
      <w:r w:rsidRPr="00583556">
        <w:rPr>
          <w:sz w:val="24"/>
          <w:szCs w:val="24"/>
        </w:rPr>
        <w:t xml:space="preserve">                 3. DOTACJE UDZIELONE Z BUDŻETU GMI</w:t>
      </w:r>
      <w:r w:rsidR="00583556" w:rsidRPr="00583556">
        <w:rPr>
          <w:sz w:val="24"/>
          <w:szCs w:val="24"/>
        </w:rPr>
        <w:t>NY ……………………………………………………………………174</w:t>
      </w:r>
      <w:r w:rsidRPr="00583556">
        <w:rPr>
          <w:sz w:val="24"/>
          <w:szCs w:val="24"/>
        </w:rPr>
        <w:t xml:space="preserve">                 4. ZOBOWIAZANIA OBC</w:t>
      </w:r>
      <w:r w:rsidR="00DB4D1E" w:rsidRPr="00583556">
        <w:rPr>
          <w:sz w:val="24"/>
          <w:szCs w:val="24"/>
        </w:rPr>
        <w:t>IAŻAJACE BUDŻET</w:t>
      </w:r>
      <w:r w:rsidR="00340E47" w:rsidRPr="00583556">
        <w:rPr>
          <w:sz w:val="24"/>
          <w:szCs w:val="24"/>
        </w:rPr>
        <w:t xml:space="preserve">, </w:t>
      </w:r>
    </w:p>
    <w:p w:rsidR="00477E0D" w:rsidRPr="00583556" w:rsidRDefault="00340E47" w:rsidP="00583556">
      <w:pPr>
        <w:spacing w:after="0"/>
        <w:jc w:val="both"/>
        <w:rPr>
          <w:sz w:val="24"/>
          <w:szCs w:val="24"/>
        </w:rPr>
      </w:pPr>
      <w:r w:rsidRPr="00583556">
        <w:rPr>
          <w:sz w:val="24"/>
          <w:szCs w:val="24"/>
        </w:rPr>
        <w:t xml:space="preserve">w tym wg </w:t>
      </w:r>
      <w:proofErr w:type="spellStart"/>
      <w:r w:rsidRPr="00583556">
        <w:rPr>
          <w:sz w:val="24"/>
          <w:szCs w:val="24"/>
        </w:rPr>
        <w:t>Rb-Z</w:t>
      </w:r>
      <w:proofErr w:type="spellEnd"/>
      <w:r w:rsidRPr="00583556">
        <w:rPr>
          <w:sz w:val="24"/>
          <w:szCs w:val="24"/>
        </w:rPr>
        <w:t>, ZADŁUŻENIE GMINY</w:t>
      </w:r>
      <w:r w:rsidR="00DB4D1E" w:rsidRPr="00583556">
        <w:rPr>
          <w:sz w:val="24"/>
          <w:szCs w:val="24"/>
        </w:rPr>
        <w:t xml:space="preserve"> ………………………………..</w:t>
      </w:r>
      <w:r w:rsidR="00A67CED" w:rsidRPr="00583556">
        <w:rPr>
          <w:sz w:val="24"/>
          <w:szCs w:val="24"/>
        </w:rPr>
        <w:t>……………………………………</w:t>
      </w:r>
      <w:r w:rsidRPr="00583556">
        <w:rPr>
          <w:sz w:val="24"/>
          <w:szCs w:val="24"/>
        </w:rPr>
        <w:t>………</w:t>
      </w:r>
      <w:r w:rsidR="00A67CED" w:rsidRPr="00583556">
        <w:rPr>
          <w:sz w:val="24"/>
          <w:szCs w:val="24"/>
        </w:rPr>
        <w:t>…</w:t>
      </w:r>
      <w:r w:rsidR="00583556" w:rsidRPr="00583556">
        <w:rPr>
          <w:sz w:val="24"/>
          <w:szCs w:val="24"/>
        </w:rPr>
        <w:t>175</w:t>
      </w:r>
    </w:p>
    <w:p w:rsidR="00A67CED" w:rsidRPr="00583556" w:rsidRDefault="00A67CED" w:rsidP="00583556">
      <w:pPr>
        <w:spacing w:after="0"/>
        <w:jc w:val="both"/>
        <w:rPr>
          <w:sz w:val="24"/>
          <w:szCs w:val="24"/>
        </w:rPr>
      </w:pPr>
      <w:r w:rsidRPr="00583556">
        <w:rPr>
          <w:sz w:val="24"/>
          <w:szCs w:val="24"/>
        </w:rPr>
        <w:t>III. REALIZACJA PLANU FINANSOWEGO ZADAŃ ZLECONYCH I WYNIKAJACYCH                                                Z POROZUMIEŃ Z ZAKRESU ADMINISTRA</w:t>
      </w:r>
      <w:r w:rsidR="00DB4D1E" w:rsidRPr="00583556">
        <w:rPr>
          <w:sz w:val="24"/>
          <w:szCs w:val="24"/>
        </w:rPr>
        <w:t>CJI RZĄDOWEJ …………………………………………</w:t>
      </w:r>
      <w:r w:rsidRPr="00583556">
        <w:rPr>
          <w:sz w:val="24"/>
          <w:szCs w:val="24"/>
        </w:rPr>
        <w:t>…</w:t>
      </w:r>
      <w:r w:rsidR="00340E47" w:rsidRPr="00583556">
        <w:rPr>
          <w:sz w:val="24"/>
          <w:szCs w:val="24"/>
        </w:rPr>
        <w:t>.</w:t>
      </w:r>
      <w:r w:rsidRPr="00583556">
        <w:rPr>
          <w:sz w:val="24"/>
          <w:szCs w:val="24"/>
        </w:rPr>
        <w:t>……</w:t>
      </w:r>
      <w:r w:rsidR="00583556" w:rsidRPr="00583556">
        <w:rPr>
          <w:sz w:val="24"/>
          <w:szCs w:val="24"/>
        </w:rPr>
        <w:t>176</w:t>
      </w:r>
      <w:r w:rsidRPr="00583556">
        <w:rPr>
          <w:sz w:val="24"/>
          <w:szCs w:val="24"/>
        </w:rPr>
        <w:t xml:space="preserve">   </w:t>
      </w:r>
    </w:p>
    <w:p w:rsidR="00A67CED" w:rsidRPr="00583556" w:rsidRDefault="00A67CED" w:rsidP="00583556">
      <w:pPr>
        <w:spacing w:after="0"/>
        <w:rPr>
          <w:sz w:val="24"/>
          <w:szCs w:val="24"/>
        </w:rPr>
      </w:pPr>
      <w:r w:rsidRPr="00583556">
        <w:rPr>
          <w:sz w:val="24"/>
          <w:szCs w:val="24"/>
        </w:rPr>
        <w:t xml:space="preserve">IV. WYNIKI FINANSOWE JEDNOSTEK </w:t>
      </w:r>
      <w:r w:rsidR="00340E47" w:rsidRPr="00583556">
        <w:rPr>
          <w:sz w:val="24"/>
          <w:szCs w:val="24"/>
        </w:rPr>
        <w:t>POZA</w:t>
      </w:r>
      <w:r w:rsidRPr="00583556">
        <w:rPr>
          <w:sz w:val="24"/>
          <w:szCs w:val="24"/>
        </w:rPr>
        <w:t>B</w:t>
      </w:r>
      <w:r w:rsidR="00340E47" w:rsidRPr="00583556">
        <w:rPr>
          <w:sz w:val="24"/>
          <w:szCs w:val="24"/>
        </w:rPr>
        <w:t>UDŻETOWYCH …………………………………</w:t>
      </w:r>
      <w:r w:rsidR="00DB4D1E" w:rsidRPr="00583556">
        <w:rPr>
          <w:sz w:val="24"/>
          <w:szCs w:val="24"/>
        </w:rPr>
        <w:t>…</w:t>
      </w:r>
      <w:r w:rsidRPr="00583556">
        <w:rPr>
          <w:sz w:val="24"/>
          <w:szCs w:val="24"/>
        </w:rPr>
        <w:t>………..</w:t>
      </w:r>
      <w:r w:rsidR="00583556" w:rsidRPr="00583556">
        <w:rPr>
          <w:sz w:val="24"/>
          <w:szCs w:val="24"/>
        </w:rPr>
        <w:t>177</w:t>
      </w:r>
    </w:p>
    <w:p w:rsidR="00340E47" w:rsidRPr="00583556" w:rsidRDefault="00CB1255" w:rsidP="00583556">
      <w:pPr>
        <w:spacing w:after="0"/>
        <w:rPr>
          <w:sz w:val="24"/>
          <w:szCs w:val="24"/>
        </w:rPr>
      </w:pPr>
      <w:r w:rsidRPr="00583556">
        <w:rPr>
          <w:sz w:val="24"/>
          <w:szCs w:val="24"/>
        </w:rPr>
        <w:t>V.</w:t>
      </w:r>
      <w:r w:rsidR="00DB4D1E" w:rsidRPr="00583556">
        <w:rPr>
          <w:sz w:val="24"/>
          <w:szCs w:val="24"/>
        </w:rPr>
        <w:t xml:space="preserve"> </w:t>
      </w:r>
      <w:r w:rsidR="00583556" w:rsidRPr="00583556">
        <w:rPr>
          <w:sz w:val="24"/>
          <w:szCs w:val="24"/>
        </w:rPr>
        <w:t>STOPIEŃ ZAAWANSOWANIA PROGRAMÓW WIELOLETNICH……………………………</w:t>
      </w:r>
      <w:r w:rsidR="00C57B62" w:rsidRPr="00583556">
        <w:rPr>
          <w:sz w:val="24"/>
          <w:szCs w:val="24"/>
        </w:rPr>
        <w:t xml:space="preserve"> </w:t>
      </w:r>
      <w:r w:rsidR="00DB4D1E" w:rsidRPr="00583556">
        <w:rPr>
          <w:sz w:val="24"/>
          <w:szCs w:val="24"/>
        </w:rPr>
        <w:t>…</w:t>
      </w:r>
      <w:r w:rsidR="00C57B62" w:rsidRPr="00583556">
        <w:rPr>
          <w:sz w:val="24"/>
          <w:szCs w:val="24"/>
        </w:rPr>
        <w:t>……..</w:t>
      </w:r>
      <w:r w:rsidR="00340E47" w:rsidRPr="00583556">
        <w:rPr>
          <w:sz w:val="24"/>
          <w:szCs w:val="24"/>
        </w:rPr>
        <w:t>.</w:t>
      </w:r>
      <w:r w:rsidR="00A67CED" w:rsidRPr="00583556">
        <w:rPr>
          <w:sz w:val="24"/>
          <w:szCs w:val="24"/>
        </w:rPr>
        <w:t>.</w:t>
      </w:r>
      <w:r w:rsidR="00583556" w:rsidRPr="00583556">
        <w:rPr>
          <w:sz w:val="24"/>
          <w:szCs w:val="24"/>
        </w:rPr>
        <w:t>177</w:t>
      </w:r>
    </w:p>
    <w:p w:rsidR="00583556" w:rsidRPr="00583556" w:rsidRDefault="00583556" w:rsidP="00583556">
      <w:pPr>
        <w:spacing w:after="0"/>
        <w:rPr>
          <w:sz w:val="24"/>
          <w:szCs w:val="24"/>
        </w:rPr>
      </w:pPr>
      <w:r w:rsidRPr="00583556">
        <w:rPr>
          <w:sz w:val="24"/>
          <w:szCs w:val="24"/>
        </w:rPr>
        <w:t>VI. ZMIANY W PLANIE WYDATKÓW NA REALIZACJĘ PROGRAMÓW Z UDZIAŁEM ŚRODKÓW</w:t>
      </w:r>
    </w:p>
    <w:p w:rsidR="00CB1255" w:rsidRPr="00583556" w:rsidRDefault="00583556" w:rsidP="00583556">
      <w:pPr>
        <w:spacing w:after="0"/>
        <w:rPr>
          <w:sz w:val="24"/>
          <w:szCs w:val="24"/>
        </w:rPr>
      </w:pPr>
      <w:r w:rsidRPr="00583556">
        <w:rPr>
          <w:sz w:val="24"/>
          <w:szCs w:val="24"/>
        </w:rPr>
        <w:t>O KTÓRYCH MOWA W ART. 5, DOKONANE W TRAKCIE ROKU ………..…………………………….….177</w:t>
      </w:r>
    </w:p>
    <w:p w:rsidR="00583556" w:rsidRPr="00583556" w:rsidRDefault="00583556" w:rsidP="00583556">
      <w:pPr>
        <w:spacing w:after="0"/>
        <w:rPr>
          <w:sz w:val="24"/>
          <w:szCs w:val="24"/>
        </w:rPr>
      </w:pPr>
      <w:r w:rsidRPr="00583556">
        <w:rPr>
          <w:sz w:val="24"/>
          <w:szCs w:val="24"/>
        </w:rPr>
        <w:t>VII. ROZLICZENIA DOCHODÓW I WYDATKÓW …………………………………………………………………..177</w:t>
      </w:r>
    </w:p>
    <w:p w:rsidR="00583556" w:rsidRPr="00583556" w:rsidRDefault="00583556" w:rsidP="00583556">
      <w:pPr>
        <w:spacing w:after="0"/>
        <w:rPr>
          <w:sz w:val="24"/>
          <w:szCs w:val="24"/>
        </w:rPr>
      </w:pPr>
      <w:r w:rsidRPr="00583556">
        <w:rPr>
          <w:sz w:val="24"/>
          <w:szCs w:val="24"/>
        </w:rPr>
        <w:t>VIII. INFORMACJA O STANIE MIENIA …………………………………………………………………………………177</w:t>
      </w:r>
    </w:p>
    <w:p w:rsidR="00583556" w:rsidRPr="00583556" w:rsidRDefault="00583556" w:rsidP="00583556">
      <w:pPr>
        <w:spacing w:after="0"/>
        <w:rPr>
          <w:sz w:val="24"/>
          <w:szCs w:val="24"/>
        </w:rPr>
      </w:pPr>
    </w:p>
    <w:p w:rsidR="00C57B62" w:rsidRPr="00583556" w:rsidRDefault="00477E0D" w:rsidP="00583556">
      <w:pPr>
        <w:spacing w:after="0"/>
        <w:rPr>
          <w:sz w:val="24"/>
          <w:szCs w:val="24"/>
        </w:rPr>
      </w:pPr>
      <w:r w:rsidRPr="00583556">
        <w:rPr>
          <w:sz w:val="24"/>
          <w:szCs w:val="24"/>
        </w:rPr>
        <w:t>INFORMACJA O PRZEBIEGU WYKONANIA</w:t>
      </w:r>
      <w:r w:rsidR="00434D49" w:rsidRPr="00583556">
        <w:rPr>
          <w:sz w:val="24"/>
          <w:szCs w:val="24"/>
        </w:rPr>
        <w:t xml:space="preserve"> PLANU FINANSOWEGO</w:t>
      </w:r>
      <w:r w:rsidRPr="00583556">
        <w:rPr>
          <w:sz w:val="24"/>
          <w:szCs w:val="24"/>
        </w:rPr>
        <w:t xml:space="preserve"> MIEJSKO-GMINNEJ BIBLIOTEKI PUBLICZNEJ W BOBOLICACH ………..………Załącznik nr 1 części opisowej  </w:t>
      </w:r>
    </w:p>
    <w:p w:rsidR="00583556" w:rsidRPr="00583556" w:rsidRDefault="00583556" w:rsidP="00477E0D">
      <w:pPr>
        <w:rPr>
          <w:sz w:val="24"/>
          <w:szCs w:val="24"/>
        </w:rPr>
      </w:pPr>
    </w:p>
    <w:p w:rsidR="00477E0D" w:rsidRPr="00583556" w:rsidRDefault="00477E0D" w:rsidP="00477E0D">
      <w:pPr>
        <w:rPr>
          <w:sz w:val="24"/>
          <w:szCs w:val="24"/>
        </w:rPr>
      </w:pPr>
      <w:r w:rsidRPr="00583556">
        <w:rPr>
          <w:sz w:val="24"/>
          <w:szCs w:val="24"/>
        </w:rPr>
        <w:t>INFORMACJA O PRZEBIEGU WYKONANIA</w:t>
      </w:r>
      <w:r w:rsidR="00434D49" w:rsidRPr="00583556">
        <w:rPr>
          <w:sz w:val="24"/>
          <w:szCs w:val="24"/>
        </w:rPr>
        <w:t xml:space="preserve"> PLANU FINANSOWEGO</w:t>
      </w:r>
      <w:r w:rsidRPr="00583556">
        <w:rPr>
          <w:sz w:val="24"/>
          <w:szCs w:val="24"/>
        </w:rPr>
        <w:t xml:space="preserve"> MIEJSKO-GMINNE</w:t>
      </w:r>
      <w:r w:rsidR="00B06C7D" w:rsidRPr="00583556">
        <w:rPr>
          <w:sz w:val="24"/>
          <w:szCs w:val="24"/>
        </w:rPr>
        <w:t xml:space="preserve">GO OŚRODKA KULTURY </w:t>
      </w:r>
      <w:r w:rsidRPr="00583556">
        <w:rPr>
          <w:sz w:val="24"/>
          <w:szCs w:val="24"/>
        </w:rPr>
        <w:t xml:space="preserve">W BOBOLICACH ………..………Załącznik nr 2 części opisowej  </w:t>
      </w:r>
    </w:p>
    <w:p w:rsidR="00583556" w:rsidRDefault="00583556" w:rsidP="00CD702F">
      <w:pPr>
        <w:rPr>
          <w:color w:val="FF0000"/>
          <w:sz w:val="24"/>
          <w:szCs w:val="24"/>
        </w:rPr>
      </w:pPr>
    </w:p>
    <w:p w:rsidR="00583556" w:rsidRPr="001D5817" w:rsidRDefault="00583556" w:rsidP="00CD702F">
      <w:pPr>
        <w:rPr>
          <w:color w:val="FF0000"/>
          <w:sz w:val="24"/>
          <w:szCs w:val="24"/>
        </w:rPr>
      </w:pPr>
    </w:p>
    <w:p w:rsidR="00603D70" w:rsidRPr="001D5817" w:rsidRDefault="00603D70" w:rsidP="00EC7FD4">
      <w:pPr>
        <w:jc w:val="both"/>
        <w:rPr>
          <w:b/>
          <w:sz w:val="28"/>
          <w:szCs w:val="28"/>
        </w:rPr>
      </w:pPr>
      <w:r w:rsidRPr="001D5817">
        <w:rPr>
          <w:b/>
          <w:sz w:val="28"/>
          <w:szCs w:val="28"/>
        </w:rPr>
        <w:lastRenderedPageBreak/>
        <w:t>OGÓLNE WYKONANIE BUDŻETU GMINY</w:t>
      </w:r>
    </w:p>
    <w:p w:rsidR="00603D70" w:rsidRPr="001D5817" w:rsidRDefault="00864177" w:rsidP="00EC7FD4">
      <w:pPr>
        <w:jc w:val="both"/>
        <w:rPr>
          <w:b/>
        </w:rPr>
      </w:pPr>
      <w:r w:rsidRPr="001D5817">
        <w:rPr>
          <w:b/>
        </w:rPr>
        <w:t>3.1</w:t>
      </w:r>
      <w:bookmarkStart w:id="0" w:name="OLE_LINK1"/>
      <w:bookmarkStart w:id="1" w:name="OLE_LINK2"/>
      <w:r w:rsidRPr="001D5817">
        <w:rPr>
          <w:b/>
        </w:rPr>
        <w:t>. Plan i wykonanie dochodów ogółem</w:t>
      </w:r>
      <w:r w:rsidR="00E07910" w:rsidRPr="001D5817">
        <w:rPr>
          <w:b/>
        </w:rPr>
        <w:t>:</w:t>
      </w:r>
      <w:bookmarkEnd w:id="0"/>
      <w:bookmarkEnd w:id="1"/>
    </w:p>
    <w:p w:rsidR="00E07910" w:rsidRPr="001D5817" w:rsidRDefault="00E07910" w:rsidP="00EC7FD4">
      <w:pPr>
        <w:jc w:val="both"/>
      </w:pPr>
      <w:r w:rsidRPr="001D5817">
        <w:t xml:space="preserve">Poniżej przedstawiono w formie tabelarycznej wielkość planowanych i wykonanych </w:t>
      </w:r>
      <w:r w:rsidRPr="001D5817">
        <w:rPr>
          <w:b/>
        </w:rPr>
        <w:t>dochodów</w:t>
      </w:r>
      <w:r w:rsidR="008C57E0" w:rsidRPr="001D5817">
        <w:t xml:space="preserve"> </w:t>
      </w:r>
      <w:r w:rsidR="003D1355" w:rsidRPr="001D5817">
        <w:t xml:space="preserve">                 </w:t>
      </w:r>
      <w:r w:rsidR="00390D4A" w:rsidRPr="001D5817">
        <w:t xml:space="preserve">            </w:t>
      </w:r>
      <w:r w:rsidR="003D1355" w:rsidRPr="001D5817">
        <w:t xml:space="preserve"> </w:t>
      </w:r>
      <w:r w:rsidR="008C57E0" w:rsidRPr="001D5817">
        <w:t xml:space="preserve">w </w:t>
      </w:r>
      <w:r w:rsidR="00AF5002" w:rsidRPr="001D5817">
        <w:t>okresie sprawozdawczym</w:t>
      </w:r>
      <w:r w:rsidRPr="001D5817">
        <w:t>:</w:t>
      </w:r>
    </w:p>
    <w:tbl>
      <w:tblPr>
        <w:tblStyle w:val="Tabela-Siatka"/>
        <w:tblW w:w="0" w:type="auto"/>
        <w:tblLook w:val="04A0"/>
      </w:tblPr>
      <w:tblGrid>
        <w:gridCol w:w="1535"/>
        <w:gridCol w:w="1535"/>
        <w:gridCol w:w="1535"/>
        <w:gridCol w:w="1535"/>
        <w:gridCol w:w="1536"/>
        <w:gridCol w:w="1536"/>
      </w:tblGrid>
      <w:tr w:rsidR="00E07910" w:rsidRPr="001D5817" w:rsidTr="00E07910">
        <w:tc>
          <w:tcPr>
            <w:tcW w:w="1535" w:type="dxa"/>
          </w:tcPr>
          <w:p w:rsidR="00E07910" w:rsidRPr="001D5817" w:rsidRDefault="00E07910" w:rsidP="00E07910">
            <w:pPr>
              <w:jc w:val="center"/>
              <w:rPr>
                <w:b/>
              </w:rPr>
            </w:pPr>
            <w:r w:rsidRPr="001D5817">
              <w:rPr>
                <w:b/>
              </w:rPr>
              <w:t>Plan wg             I wersji</w:t>
            </w:r>
          </w:p>
        </w:tc>
        <w:tc>
          <w:tcPr>
            <w:tcW w:w="1535" w:type="dxa"/>
          </w:tcPr>
          <w:p w:rsidR="00E07910" w:rsidRPr="001D5817" w:rsidRDefault="00E07910" w:rsidP="00E07910">
            <w:pPr>
              <w:jc w:val="center"/>
              <w:rPr>
                <w:b/>
              </w:rPr>
            </w:pPr>
            <w:r w:rsidRPr="001D5817">
              <w:rPr>
                <w:b/>
              </w:rPr>
              <w:t>Plan po zmianach</w:t>
            </w:r>
          </w:p>
        </w:tc>
        <w:tc>
          <w:tcPr>
            <w:tcW w:w="1535" w:type="dxa"/>
          </w:tcPr>
          <w:p w:rsidR="00E07910" w:rsidRPr="001D5817" w:rsidRDefault="00E07910" w:rsidP="00480653">
            <w:pPr>
              <w:jc w:val="center"/>
              <w:rPr>
                <w:b/>
              </w:rPr>
            </w:pPr>
            <w:r w:rsidRPr="001D5817">
              <w:rPr>
                <w:b/>
              </w:rPr>
              <w:t xml:space="preserve">Wykonanie na dzień </w:t>
            </w:r>
            <w:r w:rsidR="001D5817" w:rsidRPr="001D5817">
              <w:rPr>
                <w:b/>
              </w:rPr>
              <w:t>31.12</w:t>
            </w:r>
            <w:r w:rsidR="005B0622" w:rsidRPr="001D5817">
              <w:rPr>
                <w:b/>
              </w:rPr>
              <w:t>.2016</w:t>
            </w:r>
            <w:r w:rsidR="009B1743" w:rsidRPr="001D5817">
              <w:rPr>
                <w:b/>
              </w:rPr>
              <w:t>r</w:t>
            </w:r>
            <w:r w:rsidRPr="001D5817">
              <w:rPr>
                <w:b/>
              </w:rPr>
              <w:t>.</w:t>
            </w:r>
          </w:p>
        </w:tc>
        <w:tc>
          <w:tcPr>
            <w:tcW w:w="1535" w:type="dxa"/>
          </w:tcPr>
          <w:p w:rsidR="00E07910" w:rsidRPr="001D5817" w:rsidRDefault="00E07910" w:rsidP="00E07910">
            <w:pPr>
              <w:jc w:val="center"/>
              <w:rPr>
                <w:b/>
              </w:rPr>
            </w:pPr>
            <w:r w:rsidRPr="001D5817">
              <w:rPr>
                <w:b/>
              </w:rPr>
              <w:t xml:space="preserve">Wskaźnik zmian </w:t>
            </w:r>
          </w:p>
          <w:p w:rsidR="00E07910" w:rsidRPr="001D5817" w:rsidRDefault="00E07910" w:rsidP="00E07910">
            <w:pPr>
              <w:jc w:val="center"/>
              <w:rPr>
                <w:b/>
              </w:rPr>
            </w:pPr>
            <w:r w:rsidRPr="001D5817">
              <w:rPr>
                <w:b/>
              </w:rPr>
              <w:t>( poz. 2: 1)</w:t>
            </w:r>
          </w:p>
        </w:tc>
        <w:tc>
          <w:tcPr>
            <w:tcW w:w="1536" w:type="dxa"/>
          </w:tcPr>
          <w:p w:rsidR="00E07910" w:rsidRPr="001D5817" w:rsidRDefault="00E07910" w:rsidP="00E07910">
            <w:pPr>
              <w:jc w:val="center"/>
              <w:rPr>
                <w:b/>
              </w:rPr>
            </w:pPr>
            <w:r w:rsidRPr="001D5817">
              <w:rPr>
                <w:b/>
              </w:rPr>
              <w:t>% wykonania planu wg I wersji                ( poz. 3:1 )</w:t>
            </w:r>
          </w:p>
        </w:tc>
        <w:tc>
          <w:tcPr>
            <w:tcW w:w="1536" w:type="dxa"/>
          </w:tcPr>
          <w:p w:rsidR="00E07910" w:rsidRPr="001D5817" w:rsidRDefault="00E07910" w:rsidP="00E07910">
            <w:pPr>
              <w:jc w:val="center"/>
              <w:rPr>
                <w:b/>
              </w:rPr>
            </w:pPr>
            <w:r w:rsidRPr="001D5817">
              <w:rPr>
                <w:b/>
              </w:rPr>
              <w:t>% wykonania planu po zmianach               ( poz. 3:2 )</w:t>
            </w:r>
          </w:p>
        </w:tc>
      </w:tr>
      <w:tr w:rsidR="00E07910" w:rsidRPr="001D5817" w:rsidTr="00E07910">
        <w:tc>
          <w:tcPr>
            <w:tcW w:w="1535" w:type="dxa"/>
          </w:tcPr>
          <w:p w:rsidR="00E07910" w:rsidRPr="001D5817" w:rsidRDefault="00E07910" w:rsidP="00E07910">
            <w:pPr>
              <w:jc w:val="center"/>
            </w:pPr>
            <w:r w:rsidRPr="001D5817">
              <w:t>1</w:t>
            </w:r>
          </w:p>
        </w:tc>
        <w:tc>
          <w:tcPr>
            <w:tcW w:w="1535" w:type="dxa"/>
          </w:tcPr>
          <w:p w:rsidR="00E07910" w:rsidRPr="001D5817" w:rsidRDefault="00E07910" w:rsidP="00E07910">
            <w:pPr>
              <w:jc w:val="center"/>
            </w:pPr>
            <w:r w:rsidRPr="001D5817">
              <w:t>2</w:t>
            </w:r>
          </w:p>
        </w:tc>
        <w:tc>
          <w:tcPr>
            <w:tcW w:w="1535" w:type="dxa"/>
          </w:tcPr>
          <w:p w:rsidR="00E07910" w:rsidRPr="001D5817" w:rsidRDefault="00E07910" w:rsidP="00E07910">
            <w:pPr>
              <w:jc w:val="center"/>
            </w:pPr>
            <w:r w:rsidRPr="001D5817">
              <w:t>3</w:t>
            </w:r>
          </w:p>
        </w:tc>
        <w:tc>
          <w:tcPr>
            <w:tcW w:w="1535" w:type="dxa"/>
          </w:tcPr>
          <w:p w:rsidR="00E07910" w:rsidRPr="001D5817" w:rsidRDefault="00E07910" w:rsidP="00E07910">
            <w:pPr>
              <w:jc w:val="center"/>
            </w:pPr>
            <w:r w:rsidRPr="001D5817">
              <w:t>4</w:t>
            </w:r>
          </w:p>
        </w:tc>
        <w:tc>
          <w:tcPr>
            <w:tcW w:w="1536" w:type="dxa"/>
          </w:tcPr>
          <w:p w:rsidR="00E07910" w:rsidRPr="001D5817" w:rsidRDefault="00E07910" w:rsidP="00E07910">
            <w:pPr>
              <w:jc w:val="center"/>
            </w:pPr>
            <w:r w:rsidRPr="001D5817">
              <w:t>5</w:t>
            </w:r>
          </w:p>
        </w:tc>
        <w:tc>
          <w:tcPr>
            <w:tcW w:w="1536" w:type="dxa"/>
          </w:tcPr>
          <w:p w:rsidR="00E07910" w:rsidRPr="001D5817" w:rsidRDefault="00E07910" w:rsidP="00E07910">
            <w:pPr>
              <w:jc w:val="center"/>
            </w:pPr>
            <w:r w:rsidRPr="001D5817">
              <w:t>6</w:t>
            </w:r>
          </w:p>
        </w:tc>
      </w:tr>
      <w:tr w:rsidR="00E07910" w:rsidRPr="001D5817" w:rsidTr="00E07910">
        <w:tc>
          <w:tcPr>
            <w:tcW w:w="1535" w:type="dxa"/>
          </w:tcPr>
          <w:p w:rsidR="00E07910" w:rsidRPr="001D5817" w:rsidRDefault="00AF5002" w:rsidP="00E07910">
            <w:pPr>
              <w:jc w:val="center"/>
            </w:pPr>
            <w:r w:rsidRPr="001D5817">
              <w:t>3</w:t>
            </w:r>
            <w:r w:rsidR="000A6658" w:rsidRPr="001D5817">
              <w:t>3 904 073,57</w:t>
            </w:r>
          </w:p>
        </w:tc>
        <w:tc>
          <w:tcPr>
            <w:tcW w:w="1535" w:type="dxa"/>
          </w:tcPr>
          <w:p w:rsidR="00E07910" w:rsidRPr="001D5817" w:rsidRDefault="001D5817" w:rsidP="00450411">
            <w:pPr>
              <w:jc w:val="center"/>
            </w:pPr>
            <w:r w:rsidRPr="001D5817">
              <w:t>41 467 493,91</w:t>
            </w:r>
          </w:p>
        </w:tc>
        <w:tc>
          <w:tcPr>
            <w:tcW w:w="1535" w:type="dxa"/>
          </w:tcPr>
          <w:p w:rsidR="00E07910" w:rsidRPr="001D5817" w:rsidRDefault="001D5817" w:rsidP="00E07910">
            <w:pPr>
              <w:jc w:val="center"/>
            </w:pPr>
            <w:r w:rsidRPr="001D5817">
              <w:t>40 035 529,45</w:t>
            </w:r>
          </w:p>
        </w:tc>
        <w:tc>
          <w:tcPr>
            <w:tcW w:w="1535" w:type="dxa"/>
          </w:tcPr>
          <w:p w:rsidR="00E07910" w:rsidRPr="001D5817" w:rsidRDefault="001D5817" w:rsidP="007A0E92">
            <w:pPr>
              <w:jc w:val="center"/>
            </w:pPr>
            <w:r w:rsidRPr="001D5817">
              <w:t>122,3</w:t>
            </w:r>
            <w:r w:rsidR="00AF5002" w:rsidRPr="001D5817">
              <w:t>%</w:t>
            </w:r>
          </w:p>
        </w:tc>
        <w:tc>
          <w:tcPr>
            <w:tcW w:w="1536" w:type="dxa"/>
          </w:tcPr>
          <w:p w:rsidR="00E07910" w:rsidRPr="001D5817" w:rsidRDefault="001D5817" w:rsidP="00AF5002">
            <w:pPr>
              <w:jc w:val="center"/>
            </w:pPr>
            <w:r w:rsidRPr="001D5817">
              <w:t>118,1</w:t>
            </w:r>
            <w:r w:rsidR="00AF5002" w:rsidRPr="001D5817">
              <w:t>%</w:t>
            </w:r>
          </w:p>
        </w:tc>
        <w:tc>
          <w:tcPr>
            <w:tcW w:w="1536" w:type="dxa"/>
          </w:tcPr>
          <w:p w:rsidR="00E07910" w:rsidRPr="001D5817" w:rsidRDefault="001D5817" w:rsidP="00AF5002">
            <w:pPr>
              <w:jc w:val="center"/>
            </w:pPr>
            <w:r w:rsidRPr="001D5817">
              <w:t>96,5</w:t>
            </w:r>
            <w:r w:rsidR="009B1743" w:rsidRPr="001D5817">
              <w:t>%</w:t>
            </w:r>
          </w:p>
        </w:tc>
      </w:tr>
    </w:tbl>
    <w:p w:rsidR="00EF6922" w:rsidRPr="001D5817" w:rsidRDefault="00EF6922">
      <w:pPr>
        <w:jc w:val="both"/>
        <w:rPr>
          <w:b/>
          <w:color w:val="FF0000"/>
        </w:rPr>
      </w:pPr>
    </w:p>
    <w:p w:rsidR="00E07910" w:rsidRPr="001D5817" w:rsidRDefault="00E07910">
      <w:pPr>
        <w:jc w:val="both"/>
      </w:pPr>
      <w:r w:rsidRPr="001D5817">
        <w:rPr>
          <w:b/>
        </w:rPr>
        <w:t>3.2.</w:t>
      </w:r>
      <w:r w:rsidRPr="001D5817">
        <w:t xml:space="preserve"> </w:t>
      </w:r>
      <w:r w:rsidRPr="001D5817">
        <w:rPr>
          <w:b/>
        </w:rPr>
        <w:t xml:space="preserve"> Plan i wykonanie wydatków ogółem:</w:t>
      </w:r>
    </w:p>
    <w:p w:rsidR="00E07910" w:rsidRPr="001D5817" w:rsidRDefault="00E07910">
      <w:pPr>
        <w:jc w:val="both"/>
      </w:pPr>
      <w:r w:rsidRPr="001D5817">
        <w:t>Plan i wykonanie wydatków budżetowych , wskaźnik zmian planu oraz procent wykonania planu przedstawiono poniżej:</w:t>
      </w:r>
    </w:p>
    <w:tbl>
      <w:tblPr>
        <w:tblStyle w:val="Tabela-Siatka"/>
        <w:tblW w:w="0" w:type="auto"/>
        <w:tblLook w:val="04A0"/>
      </w:tblPr>
      <w:tblGrid>
        <w:gridCol w:w="1535"/>
        <w:gridCol w:w="1535"/>
        <w:gridCol w:w="1535"/>
        <w:gridCol w:w="1535"/>
        <w:gridCol w:w="1536"/>
        <w:gridCol w:w="1536"/>
      </w:tblGrid>
      <w:tr w:rsidR="00E07910" w:rsidRPr="001D5817" w:rsidTr="00F838FE">
        <w:tc>
          <w:tcPr>
            <w:tcW w:w="1535" w:type="dxa"/>
          </w:tcPr>
          <w:p w:rsidR="004B0AE8" w:rsidRPr="001D5817" w:rsidRDefault="00E07910" w:rsidP="00F838FE">
            <w:pPr>
              <w:jc w:val="center"/>
              <w:rPr>
                <w:b/>
              </w:rPr>
            </w:pPr>
            <w:r w:rsidRPr="001D5817">
              <w:rPr>
                <w:b/>
              </w:rPr>
              <w:t xml:space="preserve">Plan wg             </w:t>
            </w:r>
          </w:p>
          <w:p w:rsidR="00FD00E5" w:rsidRPr="001D5817" w:rsidRDefault="00FD00E5" w:rsidP="00F838FE">
            <w:pPr>
              <w:jc w:val="center"/>
              <w:rPr>
                <w:b/>
              </w:rPr>
            </w:pPr>
          </w:p>
          <w:p w:rsidR="00E07910" w:rsidRPr="001D5817" w:rsidRDefault="00E07910" w:rsidP="00F838FE">
            <w:pPr>
              <w:jc w:val="center"/>
              <w:rPr>
                <w:b/>
              </w:rPr>
            </w:pPr>
            <w:r w:rsidRPr="001D5817">
              <w:rPr>
                <w:b/>
              </w:rPr>
              <w:t>I wersji</w:t>
            </w:r>
          </w:p>
        </w:tc>
        <w:tc>
          <w:tcPr>
            <w:tcW w:w="1535" w:type="dxa"/>
          </w:tcPr>
          <w:p w:rsidR="00E07910" w:rsidRPr="001D5817" w:rsidRDefault="00E07910" w:rsidP="00F838FE">
            <w:pPr>
              <w:jc w:val="center"/>
              <w:rPr>
                <w:b/>
              </w:rPr>
            </w:pPr>
            <w:r w:rsidRPr="001D5817">
              <w:rPr>
                <w:b/>
              </w:rPr>
              <w:t>Plan po zmianach</w:t>
            </w:r>
          </w:p>
        </w:tc>
        <w:tc>
          <w:tcPr>
            <w:tcW w:w="1535" w:type="dxa"/>
          </w:tcPr>
          <w:p w:rsidR="00E07910" w:rsidRPr="001D5817" w:rsidRDefault="000C529E" w:rsidP="00AF5002">
            <w:pPr>
              <w:jc w:val="center"/>
              <w:rPr>
                <w:b/>
              </w:rPr>
            </w:pPr>
            <w:r w:rsidRPr="001D5817">
              <w:rPr>
                <w:b/>
              </w:rPr>
              <w:t xml:space="preserve">Wykonanie na dzień </w:t>
            </w:r>
            <w:r w:rsidR="001D5817" w:rsidRPr="001D5817">
              <w:rPr>
                <w:b/>
              </w:rPr>
              <w:t>31.12</w:t>
            </w:r>
            <w:r w:rsidR="007809A1" w:rsidRPr="001D5817">
              <w:rPr>
                <w:b/>
              </w:rPr>
              <w:t>.2016</w:t>
            </w:r>
            <w:r w:rsidR="00AF5002" w:rsidRPr="001D5817">
              <w:rPr>
                <w:b/>
              </w:rPr>
              <w:t>r</w:t>
            </w:r>
            <w:r w:rsidR="00E07910" w:rsidRPr="001D5817">
              <w:rPr>
                <w:b/>
              </w:rPr>
              <w:t>.</w:t>
            </w:r>
          </w:p>
        </w:tc>
        <w:tc>
          <w:tcPr>
            <w:tcW w:w="1535" w:type="dxa"/>
          </w:tcPr>
          <w:p w:rsidR="00E07910" w:rsidRPr="001D5817" w:rsidRDefault="00E07910" w:rsidP="00F838FE">
            <w:pPr>
              <w:jc w:val="center"/>
              <w:rPr>
                <w:b/>
              </w:rPr>
            </w:pPr>
            <w:r w:rsidRPr="001D5817">
              <w:rPr>
                <w:b/>
              </w:rPr>
              <w:t xml:space="preserve">Wskaźnik zmian </w:t>
            </w:r>
          </w:p>
          <w:p w:rsidR="00E07910" w:rsidRPr="001D5817" w:rsidRDefault="00E07910" w:rsidP="00F838FE">
            <w:pPr>
              <w:jc w:val="center"/>
              <w:rPr>
                <w:b/>
              </w:rPr>
            </w:pPr>
            <w:r w:rsidRPr="001D5817">
              <w:rPr>
                <w:b/>
              </w:rPr>
              <w:t>( poz. 2: 1)</w:t>
            </w:r>
          </w:p>
        </w:tc>
        <w:tc>
          <w:tcPr>
            <w:tcW w:w="1536" w:type="dxa"/>
          </w:tcPr>
          <w:p w:rsidR="00E07910" w:rsidRPr="001D5817" w:rsidRDefault="00E07910" w:rsidP="00F838FE">
            <w:pPr>
              <w:jc w:val="center"/>
              <w:rPr>
                <w:b/>
              </w:rPr>
            </w:pPr>
            <w:r w:rsidRPr="001D5817">
              <w:rPr>
                <w:b/>
              </w:rPr>
              <w:t>% wykonania planu wg I wersji                ( poz. 3:1 )</w:t>
            </w:r>
          </w:p>
        </w:tc>
        <w:tc>
          <w:tcPr>
            <w:tcW w:w="1536" w:type="dxa"/>
          </w:tcPr>
          <w:p w:rsidR="00E07910" w:rsidRPr="001D5817" w:rsidRDefault="00E07910" w:rsidP="00F838FE">
            <w:pPr>
              <w:jc w:val="center"/>
              <w:rPr>
                <w:b/>
              </w:rPr>
            </w:pPr>
            <w:r w:rsidRPr="001D5817">
              <w:rPr>
                <w:b/>
              </w:rPr>
              <w:t>% wykonania planu po zmianach               ( poz. 3:2 )</w:t>
            </w:r>
          </w:p>
        </w:tc>
      </w:tr>
      <w:tr w:rsidR="00E07910" w:rsidRPr="001D5817" w:rsidTr="00F838FE">
        <w:tc>
          <w:tcPr>
            <w:tcW w:w="1535" w:type="dxa"/>
          </w:tcPr>
          <w:p w:rsidR="00E07910" w:rsidRPr="001D5817" w:rsidRDefault="00E07910" w:rsidP="00F838FE">
            <w:pPr>
              <w:jc w:val="center"/>
            </w:pPr>
            <w:r w:rsidRPr="001D5817">
              <w:t>1</w:t>
            </w:r>
          </w:p>
        </w:tc>
        <w:tc>
          <w:tcPr>
            <w:tcW w:w="1535" w:type="dxa"/>
          </w:tcPr>
          <w:p w:rsidR="00E07910" w:rsidRPr="001D5817" w:rsidRDefault="00E07910" w:rsidP="00F838FE">
            <w:pPr>
              <w:jc w:val="center"/>
            </w:pPr>
            <w:r w:rsidRPr="001D5817">
              <w:t>2</w:t>
            </w:r>
          </w:p>
        </w:tc>
        <w:tc>
          <w:tcPr>
            <w:tcW w:w="1535" w:type="dxa"/>
          </w:tcPr>
          <w:p w:rsidR="00E07910" w:rsidRPr="001D5817" w:rsidRDefault="00E07910" w:rsidP="00F838FE">
            <w:pPr>
              <w:jc w:val="center"/>
            </w:pPr>
            <w:r w:rsidRPr="001D5817">
              <w:t>3</w:t>
            </w:r>
          </w:p>
        </w:tc>
        <w:tc>
          <w:tcPr>
            <w:tcW w:w="1535" w:type="dxa"/>
          </w:tcPr>
          <w:p w:rsidR="00E07910" w:rsidRPr="001D5817" w:rsidRDefault="00E07910" w:rsidP="00F838FE">
            <w:pPr>
              <w:jc w:val="center"/>
            </w:pPr>
            <w:r w:rsidRPr="001D5817">
              <w:t>4</w:t>
            </w:r>
          </w:p>
        </w:tc>
        <w:tc>
          <w:tcPr>
            <w:tcW w:w="1536" w:type="dxa"/>
          </w:tcPr>
          <w:p w:rsidR="00E07910" w:rsidRPr="001D5817" w:rsidRDefault="00E07910" w:rsidP="00F838FE">
            <w:pPr>
              <w:jc w:val="center"/>
            </w:pPr>
            <w:r w:rsidRPr="001D5817">
              <w:t>5</w:t>
            </w:r>
          </w:p>
        </w:tc>
        <w:tc>
          <w:tcPr>
            <w:tcW w:w="1536" w:type="dxa"/>
          </w:tcPr>
          <w:p w:rsidR="00E07910" w:rsidRPr="001D5817" w:rsidRDefault="00E07910" w:rsidP="00F838FE">
            <w:pPr>
              <w:jc w:val="center"/>
            </w:pPr>
            <w:r w:rsidRPr="001D5817">
              <w:t>6</w:t>
            </w:r>
          </w:p>
        </w:tc>
      </w:tr>
      <w:tr w:rsidR="00AF5002" w:rsidRPr="001D5817" w:rsidTr="00F838FE">
        <w:tc>
          <w:tcPr>
            <w:tcW w:w="1535" w:type="dxa"/>
          </w:tcPr>
          <w:p w:rsidR="00AF5002" w:rsidRPr="001D5817" w:rsidRDefault="00AF5002" w:rsidP="00E805A7">
            <w:pPr>
              <w:jc w:val="center"/>
            </w:pPr>
            <w:r w:rsidRPr="001D5817">
              <w:t>3</w:t>
            </w:r>
            <w:r w:rsidR="007809A1" w:rsidRPr="001D5817">
              <w:t>3 504 073,57</w:t>
            </w:r>
          </w:p>
        </w:tc>
        <w:tc>
          <w:tcPr>
            <w:tcW w:w="1535" w:type="dxa"/>
          </w:tcPr>
          <w:p w:rsidR="00AF5002" w:rsidRPr="001D5817" w:rsidRDefault="001D5817" w:rsidP="00E805A7">
            <w:pPr>
              <w:jc w:val="center"/>
            </w:pPr>
            <w:r w:rsidRPr="001D5817">
              <w:t>41 303 805,89</w:t>
            </w:r>
          </w:p>
        </w:tc>
        <w:tc>
          <w:tcPr>
            <w:tcW w:w="1535" w:type="dxa"/>
          </w:tcPr>
          <w:p w:rsidR="00AF5002" w:rsidRPr="001D5817" w:rsidRDefault="001D5817" w:rsidP="00E805A7">
            <w:pPr>
              <w:jc w:val="center"/>
            </w:pPr>
            <w:r w:rsidRPr="001D5817">
              <w:t>39 472 826,98</w:t>
            </w:r>
          </w:p>
        </w:tc>
        <w:tc>
          <w:tcPr>
            <w:tcW w:w="1535" w:type="dxa"/>
          </w:tcPr>
          <w:p w:rsidR="00AF5002" w:rsidRPr="001D5817" w:rsidRDefault="001D5817" w:rsidP="00E805A7">
            <w:pPr>
              <w:jc w:val="center"/>
            </w:pPr>
            <w:r w:rsidRPr="001D5817">
              <w:t>123,3</w:t>
            </w:r>
            <w:r w:rsidR="00AF5002" w:rsidRPr="001D5817">
              <w:t>%</w:t>
            </w:r>
          </w:p>
        </w:tc>
        <w:tc>
          <w:tcPr>
            <w:tcW w:w="1536" w:type="dxa"/>
          </w:tcPr>
          <w:p w:rsidR="00AF5002" w:rsidRPr="001D5817" w:rsidRDefault="001D5817" w:rsidP="00CE007C">
            <w:pPr>
              <w:jc w:val="center"/>
            </w:pPr>
            <w:r w:rsidRPr="001D5817">
              <w:t>117,8</w:t>
            </w:r>
            <w:r w:rsidR="00AF5002" w:rsidRPr="001D5817">
              <w:t>%</w:t>
            </w:r>
          </w:p>
        </w:tc>
        <w:tc>
          <w:tcPr>
            <w:tcW w:w="1536" w:type="dxa"/>
          </w:tcPr>
          <w:p w:rsidR="00AF5002" w:rsidRPr="001D5817" w:rsidRDefault="001D5817" w:rsidP="00CE007C">
            <w:pPr>
              <w:jc w:val="center"/>
            </w:pPr>
            <w:r w:rsidRPr="001D5817">
              <w:t>95,6</w:t>
            </w:r>
            <w:r w:rsidR="00AF5002" w:rsidRPr="001D5817">
              <w:t>%</w:t>
            </w:r>
          </w:p>
        </w:tc>
      </w:tr>
    </w:tbl>
    <w:p w:rsidR="00A652DE" w:rsidRPr="001D5817" w:rsidRDefault="00A652DE">
      <w:pPr>
        <w:jc w:val="both"/>
        <w:rPr>
          <w:b/>
          <w:sz w:val="28"/>
          <w:szCs w:val="28"/>
        </w:rPr>
      </w:pPr>
    </w:p>
    <w:p w:rsidR="0043023C" w:rsidRPr="00A607EC" w:rsidRDefault="0043023C">
      <w:pPr>
        <w:jc w:val="both"/>
        <w:rPr>
          <w:b/>
        </w:rPr>
      </w:pPr>
      <w:r w:rsidRPr="00A607EC">
        <w:rPr>
          <w:b/>
        </w:rPr>
        <w:t>3.3. Zestawienie zmian w dochodach i wydatkach:</w:t>
      </w:r>
    </w:p>
    <w:p w:rsidR="0043023C" w:rsidRPr="00A607EC" w:rsidRDefault="0043023C" w:rsidP="0043023C">
      <w:pPr>
        <w:jc w:val="both"/>
        <w:rPr>
          <w:rFonts w:cstheme="minorHAnsi"/>
        </w:rPr>
      </w:pPr>
      <w:r w:rsidRPr="00A607EC">
        <w:rPr>
          <w:rFonts w:cstheme="minorHAnsi"/>
        </w:rPr>
        <w:t>Realizacja dochodów :</w:t>
      </w:r>
    </w:p>
    <w:tbl>
      <w:tblPr>
        <w:tblStyle w:val="Tabela-Siatka"/>
        <w:tblW w:w="0" w:type="auto"/>
        <w:tblLook w:val="04A0"/>
      </w:tblPr>
      <w:tblGrid>
        <w:gridCol w:w="3367"/>
        <w:gridCol w:w="1559"/>
        <w:gridCol w:w="1701"/>
        <w:gridCol w:w="1843"/>
        <w:gridCol w:w="816"/>
      </w:tblGrid>
      <w:tr w:rsidR="0043023C" w:rsidRPr="00A607EC" w:rsidTr="0043023C">
        <w:tc>
          <w:tcPr>
            <w:tcW w:w="3369" w:type="dxa"/>
          </w:tcPr>
          <w:p w:rsidR="0043023C" w:rsidRPr="00A607EC" w:rsidRDefault="0043023C" w:rsidP="0043023C">
            <w:pPr>
              <w:jc w:val="center"/>
              <w:rPr>
                <w:rFonts w:cstheme="minorHAnsi"/>
                <w:b/>
              </w:rPr>
            </w:pPr>
            <w:r w:rsidRPr="00A607EC">
              <w:rPr>
                <w:rFonts w:cstheme="minorHAnsi"/>
                <w:b/>
              </w:rPr>
              <w:t>wyszczególnienie</w:t>
            </w:r>
          </w:p>
        </w:tc>
        <w:tc>
          <w:tcPr>
            <w:tcW w:w="1559" w:type="dxa"/>
          </w:tcPr>
          <w:p w:rsidR="0043023C" w:rsidRPr="00A607EC" w:rsidRDefault="0043023C" w:rsidP="0043023C">
            <w:pPr>
              <w:jc w:val="center"/>
              <w:rPr>
                <w:rFonts w:cstheme="minorHAnsi"/>
                <w:b/>
              </w:rPr>
            </w:pPr>
            <w:r w:rsidRPr="00A607EC">
              <w:rPr>
                <w:rFonts w:cstheme="minorHAnsi"/>
                <w:b/>
              </w:rPr>
              <w:t>Plan wg                 I wersji</w:t>
            </w:r>
          </w:p>
        </w:tc>
        <w:tc>
          <w:tcPr>
            <w:tcW w:w="1701" w:type="dxa"/>
          </w:tcPr>
          <w:p w:rsidR="0043023C" w:rsidRPr="00A607EC" w:rsidRDefault="0043023C" w:rsidP="0043023C">
            <w:pPr>
              <w:jc w:val="center"/>
              <w:rPr>
                <w:rFonts w:cstheme="minorHAnsi"/>
                <w:b/>
              </w:rPr>
            </w:pPr>
            <w:r w:rsidRPr="00A607EC">
              <w:rPr>
                <w:rFonts w:cstheme="minorHAnsi"/>
                <w:b/>
              </w:rPr>
              <w:t>Plan po zmianach</w:t>
            </w:r>
          </w:p>
        </w:tc>
        <w:tc>
          <w:tcPr>
            <w:tcW w:w="1843" w:type="dxa"/>
          </w:tcPr>
          <w:p w:rsidR="0043023C" w:rsidRPr="00A607EC" w:rsidRDefault="003D1355" w:rsidP="00254CBD">
            <w:pPr>
              <w:jc w:val="center"/>
              <w:rPr>
                <w:rFonts w:cstheme="minorHAnsi"/>
                <w:b/>
              </w:rPr>
            </w:pPr>
            <w:r w:rsidRPr="00A607EC">
              <w:rPr>
                <w:rFonts w:cstheme="minorHAnsi"/>
                <w:b/>
              </w:rPr>
              <w:t xml:space="preserve">Wykonanie  na </w:t>
            </w:r>
            <w:r w:rsidR="008020DF" w:rsidRPr="00A607EC">
              <w:rPr>
                <w:rFonts w:cstheme="minorHAnsi"/>
                <w:b/>
              </w:rPr>
              <w:t>31.12</w:t>
            </w:r>
            <w:r w:rsidR="00254CBD" w:rsidRPr="00A607EC">
              <w:rPr>
                <w:rFonts w:cstheme="minorHAnsi"/>
                <w:b/>
              </w:rPr>
              <w:t>.2016</w:t>
            </w:r>
          </w:p>
        </w:tc>
        <w:tc>
          <w:tcPr>
            <w:tcW w:w="816" w:type="dxa"/>
          </w:tcPr>
          <w:p w:rsidR="0043023C" w:rsidRPr="00A607EC" w:rsidRDefault="0043023C" w:rsidP="0043023C">
            <w:pPr>
              <w:jc w:val="center"/>
              <w:rPr>
                <w:rFonts w:cstheme="minorHAnsi"/>
                <w:b/>
              </w:rPr>
            </w:pPr>
            <w:r w:rsidRPr="00A607EC">
              <w:rPr>
                <w:rFonts w:cstheme="minorHAnsi"/>
                <w:b/>
              </w:rPr>
              <w:t>%</w:t>
            </w:r>
          </w:p>
          <w:p w:rsidR="0043023C" w:rsidRPr="00A607EC" w:rsidRDefault="0043023C" w:rsidP="0043023C">
            <w:pPr>
              <w:jc w:val="center"/>
              <w:rPr>
                <w:rFonts w:cstheme="minorHAnsi"/>
              </w:rPr>
            </w:pPr>
            <w:r w:rsidRPr="00A607EC">
              <w:rPr>
                <w:rFonts w:cstheme="minorHAnsi"/>
              </w:rPr>
              <w:t>(4:3)</w:t>
            </w:r>
          </w:p>
        </w:tc>
      </w:tr>
      <w:tr w:rsidR="0043023C" w:rsidRPr="00A607EC" w:rsidTr="0043023C">
        <w:tc>
          <w:tcPr>
            <w:tcW w:w="3369" w:type="dxa"/>
          </w:tcPr>
          <w:p w:rsidR="0043023C" w:rsidRPr="00A607EC" w:rsidRDefault="0043023C" w:rsidP="0043023C">
            <w:pPr>
              <w:jc w:val="center"/>
              <w:rPr>
                <w:rFonts w:cstheme="minorHAnsi"/>
              </w:rPr>
            </w:pPr>
            <w:r w:rsidRPr="00A607EC">
              <w:rPr>
                <w:rFonts w:cstheme="minorHAnsi"/>
              </w:rPr>
              <w:t>1</w:t>
            </w:r>
          </w:p>
        </w:tc>
        <w:tc>
          <w:tcPr>
            <w:tcW w:w="1559" w:type="dxa"/>
          </w:tcPr>
          <w:p w:rsidR="0043023C" w:rsidRPr="00A607EC" w:rsidRDefault="0043023C" w:rsidP="0043023C">
            <w:pPr>
              <w:jc w:val="center"/>
              <w:rPr>
                <w:rFonts w:cstheme="minorHAnsi"/>
              </w:rPr>
            </w:pPr>
            <w:r w:rsidRPr="00A607EC">
              <w:rPr>
                <w:rFonts w:cstheme="minorHAnsi"/>
              </w:rPr>
              <w:t>2</w:t>
            </w:r>
          </w:p>
        </w:tc>
        <w:tc>
          <w:tcPr>
            <w:tcW w:w="1701" w:type="dxa"/>
          </w:tcPr>
          <w:p w:rsidR="0043023C" w:rsidRPr="00A607EC" w:rsidRDefault="0043023C" w:rsidP="0043023C">
            <w:pPr>
              <w:jc w:val="center"/>
              <w:rPr>
                <w:rFonts w:cstheme="minorHAnsi"/>
              </w:rPr>
            </w:pPr>
            <w:r w:rsidRPr="00A607EC">
              <w:rPr>
                <w:rFonts w:cstheme="minorHAnsi"/>
              </w:rPr>
              <w:t>3</w:t>
            </w:r>
          </w:p>
        </w:tc>
        <w:tc>
          <w:tcPr>
            <w:tcW w:w="1843" w:type="dxa"/>
          </w:tcPr>
          <w:p w:rsidR="0043023C" w:rsidRPr="00A607EC" w:rsidRDefault="0043023C" w:rsidP="0043023C">
            <w:pPr>
              <w:jc w:val="center"/>
              <w:rPr>
                <w:rFonts w:cstheme="minorHAnsi"/>
              </w:rPr>
            </w:pPr>
            <w:r w:rsidRPr="00A607EC">
              <w:rPr>
                <w:rFonts w:cstheme="minorHAnsi"/>
              </w:rPr>
              <w:t>4</w:t>
            </w:r>
          </w:p>
        </w:tc>
        <w:tc>
          <w:tcPr>
            <w:tcW w:w="816" w:type="dxa"/>
          </w:tcPr>
          <w:p w:rsidR="0043023C" w:rsidRPr="00A607EC" w:rsidRDefault="0043023C" w:rsidP="0043023C">
            <w:pPr>
              <w:jc w:val="center"/>
              <w:rPr>
                <w:rFonts w:cstheme="minorHAnsi"/>
              </w:rPr>
            </w:pPr>
            <w:r w:rsidRPr="00A607EC">
              <w:rPr>
                <w:rFonts w:cstheme="minorHAnsi"/>
              </w:rPr>
              <w:t>5</w:t>
            </w:r>
          </w:p>
        </w:tc>
      </w:tr>
      <w:tr w:rsidR="0043023C" w:rsidRPr="00A607EC" w:rsidTr="0043023C">
        <w:tc>
          <w:tcPr>
            <w:tcW w:w="3369" w:type="dxa"/>
          </w:tcPr>
          <w:p w:rsidR="0043023C" w:rsidRPr="00A607EC" w:rsidRDefault="0043023C" w:rsidP="0043023C">
            <w:pPr>
              <w:jc w:val="both"/>
              <w:rPr>
                <w:rFonts w:cstheme="minorHAnsi"/>
              </w:rPr>
            </w:pPr>
            <w:r w:rsidRPr="00A607EC">
              <w:rPr>
                <w:rFonts w:cstheme="minorHAnsi"/>
              </w:rPr>
              <w:t>Dochody bieżące</w:t>
            </w:r>
          </w:p>
        </w:tc>
        <w:tc>
          <w:tcPr>
            <w:tcW w:w="1559" w:type="dxa"/>
          </w:tcPr>
          <w:p w:rsidR="0043023C" w:rsidRPr="00A607EC" w:rsidRDefault="00E805A7" w:rsidP="0043023C">
            <w:pPr>
              <w:jc w:val="center"/>
              <w:rPr>
                <w:rFonts w:cstheme="minorHAnsi"/>
              </w:rPr>
            </w:pPr>
            <w:r w:rsidRPr="00A607EC">
              <w:rPr>
                <w:rFonts w:cstheme="minorHAnsi"/>
              </w:rPr>
              <w:t>3</w:t>
            </w:r>
            <w:r w:rsidR="00254CBD" w:rsidRPr="00A607EC">
              <w:rPr>
                <w:rFonts w:cstheme="minorHAnsi"/>
              </w:rPr>
              <w:t>3 594 573,57</w:t>
            </w:r>
          </w:p>
        </w:tc>
        <w:tc>
          <w:tcPr>
            <w:tcW w:w="1701" w:type="dxa"/>
          </w:tcPr>
          <w:p w:rsidR="0043023C" w:rsidRPr="00A607EC" w:rsidRDefault="008020DF" w:rsidP="0043023C">
            <w:pPr>
              <w:jc w:val="center"/>
              <w:rPr>
                <w:rFonts w:cstheme="minorHAnsi"/>
              </w:rPr>
            </w:pPr>
            <w:r w:rsidRPr="00A607EC">
              <w:rPr>
                <w:rFonts w:cstheme="minorHAnsi"/>
              </w:rPr>
              <w:t>41 143 993,91</w:t>
            </w:r>
          </w:p>
        </w:tc>
        <w:tc>
          <w:tcPr>
            <w:tcW w:w="1843" w:type="dxa"/>
          </w:tcPr>
          <w:p w:rsidR="0043023C" w:rsidRPr="00A607EC" w:rsidRDefault="008020DF" w:rsidP="0043023C">
            <w:pPr>
              <w:jc w:val="center"/>
              <w:rPr>
                <w:rFonts w:cstheme="minorHAnsi"/>
              </w:rPr>
            </w:pPr>
            <w:r w:rsidRPr="00A607EC">
              <w:rPr>
                <w:rFonts w:cstheme="minorHAnsi"/>
              </w:rPr>
              <w:t>39 823 437,95</w:t>
            </w:r>
          </w:p>
        </w:tc>
        <w:tc>
          <w:tcPr>
            <w:tcW w:w="816" w:type="dxa"/>
          </w:tcPr>
          <w:p w:rsidR="0043023C" w:rsidRPr="00A607EC" w:rsidRDefault="00A607EC" w:rsidP="0043023C">
            <w:pPr>
              <w:jc w:val="center"/>
              <w:rPr>
                <w:rFonts w:cstheme="minorHAnsi"/>
              </w:rPr>
            </w:pPr>
            <w:r w:rsidRPr="00A607EC">
              <w:rPr>
                <w:rFonts w:cstheme="minorHAnsi"/>
              </w:rPr>
              <w:t>96,8</w:t>
            </w:r>
          </w:p>
        </w:tc>
      </w:tr>
      <w:tr w:rsidR="0043023C" w:rsidRPr="00A607EC" w:rsidTr="0043023C">
        <w:tc>
          <w:tcPr>
            <w:tcW w:w="3369" w:type="dxa"/>
          </w:tcPr>
          <w:p w:rsidR="0043023C" w:rsidRPr="00A607EC" w:rsidRDefault="0043023C" w:rsidP="0043023C">
            <w:pPr>
              <w:jc w:val="both"/>
              <w:rPr>
                <w:rFonts w:cstheme="minorHAnsi"/>
              </w:rPr>
            </w:pPr>
            <w:r w:rsidRPr="00A607EC">
              <w:rPr>
                <w:rFonts w:cstheme="minorHAnsi"/>
              </w:rPr>
              <w:t>Dochody majątkowe</w:t>
            </w:r>
          </w:p>
        </w:tc>
        <w:tc>
          <w:tcPr>
            <w:tcW w:w="1559" w:type="dxa"/>
          </w:tcPr>
          <w:p w:rsidR="0043023C" w:rsidRPr="00A607EC" w:rsidRDefault="00D60906" w:rsidP="0043023C">
            <w:pPr>
              <w:jc w:val="center"/>
              <w:rPr>
                <w:rFonts w:cstheme="minorHAnsi"/>
              </w:rPr>
            </w:pPr>
            <w:r w:rsidRPr="00A607EC">
              <w:rPr>
                <w:rFonts w:cstheme="minorHAnsi"/>
              </w:rPr>
              <w:t>3</w:t>
            </w:r>
            <w:r w:rsidR="00254CBD" w:rsidRPr="00A607EC">
              <w:rPr>
                <w:rFonts w:cstheme="minorHAnsi"/>
              </w:rPr>
              <w:t>09 500</w:t>
            </w:r>
          </w:p>
        </w:tc>
        <w:tc>
          <w:tcPr>
            <w:tcW w:w="1701" w:type="dxa"/>
          </w:tcPr>
          <w:p w:rsidR="0043023C" w:rsidRPr="00A607EC" w:rsidRDefault="00254CBD" w:rsidP="0043023C">
            <w:pPr>
              <w:jc w:val="center"/>
              <w:rPr>
                <w:rFonts w:cstheme="minorHAnsi"/>
              </w:rPr>
            </w:pPr>
            <w:r w:rsidRPr="00A607EC">
              <w:rPr>
                <w:rFonts w:cstheme="minorHAnsi"/>
              </w:rPr>
              <w:t>3</w:t>
            </w:r>
            <w:r w:rsidR="008020DF" w:rsidRPr="00A607EC">
              <w:rPr>
                <w:rFonts w:cstheme="minorHAnsi"/>
              </w:rPr>
              <w:t>23 500</w:t>
            </w:r>
          </w:p>
        </w:tc>
        <w:tc>
          <w:tcPr>
            <w:tcW w:w="1843" w:type="dxa"/>
          </w:tcPr>
          <w:p w:rsidR="0043023C" w:rsidRPr="00A607EC" w:rsidRDefault="008020DF" w:rsidP="0043023C">
            <w:pPr>
              <w:jc w:val="center"/>
              <w:rPr>
                <w:rFonts w:cstheme="minorHAnsi"/>
              </w:rPr>
            </w:pPr>
            <w:r w:rsidRPr="00A607EC">
              <w:rPr>
                <w:rFonts w:cstheme="minorHAnsi"/>
              </w:rPr>
              <w:t>212 091,50</w:t>
            </w:r>
          </w:p>
        </w:tc>
        <w:tc>
          <w:tcPr>
            <w:tcW w:w="816" w:type="dxa"/>
          </w:tcPr>
          <w:p w:rsidR="0043023C" w:rsidRPr="00A607EC" w:rsidRDefault="00A607EC" w:rsidP="0043023C">
            <w:pPr>
              <w:jc w:val="center"/>
              <w:rPr>
                <w:rFonts w:cstheme="minorHAnsi"/>
              </w:rPr>
            </w:pPr>
            <w:r w:rsidRPr="00A607EC">
              <w:rPr>
                <w:rFonts w:cstheme="minorHAnsi"/>
              </w:rPr>
              <w:t>65,6</w:t>
            </w:r>
          </w:p>
        </w:tc>
      </w:tr>
      <w:tr w:rsidR="0043023C" w:rsidRPr="00A607EC" w:rsidTr="0043023C">
        <w:tc>
          <w:tcPr>
            <w:tcW w:w="3369" w:type="dxa"/>
          </w:tcPr>
          <w:p w:rsidR="0043023C" w:rsidRPr="00A607EC" w:rsidRDefault="0043023C" w:rsidP="0043023C">
            <w:pPr>
              <w:jc w:val="both"/>
              <w:rPr>
                <w:rFonts w:cstheme="minorHAnsi"/>
                <w:b/>
              </w:rPr>
            </w:pPr>
            <w:r w:rsidRPr="00A607EC">
              <w:rPr>
                <w:rFonts w:cstheme="minorHAnsi"/>
                <w:b/>
              </w:rPr>
              <w:t>RAZEM</w:t>
            </w:r>
          </w:p>
        </w:tc>
        <w:tc>
          <w:tcPr>
            <w:tcW w:w="1559" w:type="dxa"/>
          </w:tcPr>
          <w:p w:rsidR="0043023C" w:rsidRPr="00A607EC" w:rsidRDefault="00254CBD" w:rsidP="0043023C">
            <w:pPr>
              <w:jc w:val="center"/>
              <w:rPr>
                <w:rFonts w:cstheme="minorHAnsi"/>
                <w:b/>
              </w:rPr>
            </w:pPr>
            <w:r w:rsidRPr="00A607EC">
              <w:rPr>
                <w:rFonts w:cstheme="minorHAnsi"/>
                <w:b/>
              </w:rPr>
              <w:t>33 904 073,57</w:t>
            </w:r>
          </w:p>
        </w:tc>
        <w:tc>
          <w:tcPr>
            <w:tcW w:w="1701" w:type="dxa"/>
          </w:tcPr>
          <w:p w:rsidR="0043023C" w:rsidRPr="00A607EC" w:rsidRDefault="00A607EC" w:rsidP="0043023C">
            <w:pPr>
              <w:jc w:val="center"/>
              <w:rPr>
                <w:rFonts w:cstheme="minorHAnsi"/>
                <w:b/>
              </w:rPr>
            </w:pPr>
            <w:r w:rsidRPr="00A607EC">
              <w:rPr>
                <w:rFonts w:cstheme="minorHAnsi"/>
                <w:b/>
              </w:rPr>
              <w:t>41 467 493,91</w:t>
            </w:r>
          </w:p>
        </w:tc>
        <w:tc>
          <w:tcPr>
            <w:tcW w:w="1843" w:type="dxa"/>
          </w:tcPr>
          <w:p w:rsidR="0043023C" w:rsidRPr="00A607EC" w:rsidRDefault="00A607EC" w:rsidP="0043023C">
            <w:pPr>
              <w:jc w:val="center"/>
              <w:rPr>
                <w:rFonts w:cstheme="minorHAnsi"/>
                <w:b/>
              </w:rPr>
            </w:pPr>
            <w:r w:rsidRPr="00A607EC">
              <w:rPr>
                <w:rFonts w:cstheme="minorHAnsi"/>
                <w:b/>
              </w:rPr>
              <w:t>40 035 529,45</w:t>
            </w:r>
          </w:p>
        </w:tc>
        <w:tc>
          <w:tcPr>
            <w:tcW w:w="816" w:type="dxa"/>
          </w:tcPr>
          <w:p w:rsidR="0043023C" w:rsidRPr="00A607EC" w:rsidRDefault="00A607EC" w:rsidP="0043023C">
            <w:pPr>
              <w:jc w:val="center"/>
              <w:rPr>
                <w:rFonts w:cstheme="minorHAnsi"/>
                <w:b/>
              </w:rPr>
            </w:pPr>
            <w:r w:rsidRPr="00A607EC">
              <w:rPr>
                <w:rFonts w:cstheme="minorHAnsi"/>
                <w:b/>
              </w:rPr>
              <w:t>96,5</w:t>
            </w:r>
          </w:p>
        </w:tc>
      </w:tr>
    </w:tbl>
    <w:p w:rsidR="0043023C" w:rsidRPr="00A607EC" w:rsidRDefault="0043023C" w:rsidP="0043023C">
      <w:pPr>
        <w:jc w:val="both"/>
        <w:rPr>
          <w:rFonts w:cstheme="minorHAnsi"/>
        </w:rPr>
      </w:pPr>
    </w:p>
    <w:p w:rsidR="0043023C" w:rsidRPr="00A607EC" w:rsidRDefault="0043023C" w:rsidP="0043023C">
      <w:pPr>
        <w:jc w:val="both"/>
        <w:rPr>
          <w:rFonts w:cstheme="minorHAnsi"/>
        </w:rPr>
      </w:pPr>
      <w:r w:rsidRPr="00A607EC">
        <w:rPr>
          <w:rFonts w:cstheme="minorHAnsi"/>
        </w:rPr>
        <w:t>Realizacja wydatków:</w:t>
      </w:r>
    </w:p>
    <w:tbl>
      <w:tblPr>
        <w:tblStyle w:val="Tabela-Siatka"/>
        <w:tblW w:w="0" w:type="auto"/>
        <w:tblLook w:val="04A0"/>
      </w:tblPr>
      <w:tblGrid>
        <w:gridCol w:w="3367"/>
        <w:gridCol w:w="1559"/>
        <w:gridCol w:w="1701"/>
        <w:gridCol w:w="1843"/>
        <w:gridCol w:w="816"/>
      </w:tblGrid>
      <w:tr w:rsidR="0043023C" w:rsidRPr="00A607EC" w:rsidTr="0043023C">
        <w:tc>
          <w:tcPr>
            <w:tcW w:w="3369" w:type="dxa"/>
          </w:tcPr>
          <w:p w:rsidR="0043023C" w:rsidRPr="00A607EC" w:rsidRDefault="0043023C" w:rsidP="0043023C">
            <w:pPr>
              <w:jc w:val="center"/>
              <w:rPr>
                <w:rFonts w:cstheme="minorHAnsi"/>
                <w:b/>
              </w:rPr>
            </w:pPr>
            <w:r w:rsidRPr="00A607EC">
              <w:rPr>
                <w:rFonts w:cstheme="minorHAnsi"/>
                <w:b/>
              </w:rPr>
              <w:t>wyszczególnienie</w:t>
            </w:r>
          </w:p>
        </w:tc>
        <w:tc>
          <w:tcPr>
            <w:tcW w:w="1559" w:type="dxa"/>
          </w:tcPr>
          <w:p w:rsidR="0043023C" w:rsidRPr="00A607EC" w:rsidRDefault="0043023C" w:rsidP="0043023C">
            <w:pPr>
              <w:jc w:val="center"/>
              <w:rPr>
                <w:rFonts w:cstheme="minorHAnsi"/>
                <w:b/>
              </w:rPr>
            </w:pPr>
            <w:r w:rsidRPr="00A607EC">
              <w:rPr>
                <w:rFonts w:cstheme="minorHAnsi"/>
                <w:b/>
              </w:rPr>
              <w:t>Plan wg                 I wersji</w:t>
            </w:r>
          </w:p>
        </w:tc>
        <w:tc>
          <w:tcPr>
            <w:tcW w:w="1701" w:type="dxa"/>
          </w:tcPr>
          <w:p w:rsidR="0043023C" w:rsidRPr="00A607EC" w:rsidRDefault="0043023C" w:rsidP="0043023C">
            <w:pPr>
              <w:jc w:val="center"/>
              <w:rPr>
                <w:rFonts w:cstheme="minorHAnsi"/>
                <w:b/>
              </w:rPr>
            </w:pPr>
            <w:r w:rsidRPr="00A607EC">
              <w:rPr>
                <w:rFonts w:cstheme="minorHAnsi"/>
                <w:b/>
              </w:rPr>
              <w:t>Plan po zmianach</w:t>
            </w:r>
          </w:p>
        </w:tc>
        <w:tc>
          <w:tcPr>
            <w:tcW w:w="1843" w:type="dxa"/>
          </w:tcPr>
          <w:p w:rsidR="0043023C" w:rsidRPr="00A607EC" w:rsidRDefault="000B5CA9" w:rsidP="00254CBD">
            <w:pPr>
              <w:jc w:val="center"/>
              <w:rPr>
                <w:rFonts w:cstheme="minorHAnsi"/>
                <w:b/>
              </w:rPr>
            </w:pPr>
            <w:r w:rsidRPr="00A607EC">
              <w:rPr>
                <w:rFonts w:cstheme="minorHAnsi"/>
                <w:b/>
              </w:rPr>
              <w:t xml:space="preserve">Wykonanie  na </w:t>
            </w:r>
            <w:r w:rsidR="00A607EC" w:rsidRPr="00A607EC">
              <w:rPr>
                <w:rFonts w:cstheme="minorHAnsi"/>
                <w:b/>
              </w:rPr>
              <w:t>31.12</w:t>
            </w:r>
            <w:r w:rsidR="00254CBD" w:rsidRPr="00A607EC">
              <w:rPr>
                <w:rFonts w:cstheme="minorHAnsi"/>
                <w:b/>
              </w:rPr>
              <w:t>.2016</w:t>
            </w:r>
          </w:p>
        </w:tc>
        <w:tc>
          <w:tcPr>
            <w:tcW w:w="816" w:type="dxa"/>
          </w:tcPr>
          <w:p w:rsidR="0043023C" w:rsidRPr="00A607EC" w:rsidRDefault="0043023C" w:rsidP="0043023C">
            <w:pPr>
              <w:jc w:val="center"/>
              <w:rPr>
                <w:rFonts w:cstheme="minorHAnsi"/>
                <w:b/>
              </w:rPr>
            </w:pPr>
            <w:r w:rsidRPr="00A607EC">
              <w:rPr>
                <w:rFonts w:cstheme="minorHAnsi"/>
                <w:b/>
              </w:rPr>
              <w:t>%</w:t>
            </w:r>
          </w:p>
          <w:p w:rsidR="0043023C" w:rsidRPr="00A607EC" w:rsidRDefault="0043023C" w:rsidP="0043023C">
            <w:pPr>
              <w:jc w:val="center"/>
              <w:rPr>
                <w:rFonts w:cstheme="minorHAnsi"/>
              </w:rPr>
            </w:pPr>
            <w:r w:rsidRPr="00A607EC">
              <w:rPr>
                <w:rFonts w:cstheme="minorHAnsi"/>
              </w:rPr>
              <w:t>(4:3)</w:t>
            </w:r>
          </w:p>
        </w:tc>
      </w:tr>
      <w:tr w:rsidR="0043023C" w:rsidRPr="00A607EC" w:rsidTr="0043023C">
        <w:tc>
          <w:tcPr>
            <w:tcW w:w="3369" w:type="dxa"/>
          </w:tcPr>
          <w:p w:rsidR="0043023C" w:rsidRPr="00A607EC" w:rsidRDefault="0043023C" w:rsidP="0043023C">
            <w:pPr>
              <w:jc w:val="center"/>
              <w:rPr>
                <w:rFonts w:cstheme="minorHAnsi"/>
              </w:rPr>
            </w:pPr>
            <w:r w:rsidRPr="00A607EC">
              <w:rPr>
                <w:rFonts w:cstheme="minorHAnsi"/>
              </w:rPr>
              <w:t>1</w:t>
            </w:r>
          </w:p>
        </w:tc>
        <w:tc>
          <w:tcPr>
            <w:tcW w:w="1559" w:type="dxa"/>
          </w:tcPr>
          <w:p w:rsidR="0043023C" w:rsidRPr="00A607EC" w:rsidRDefault="0043023C" w:rsidP="0043023C">
            <w:pPr>
              <w:jc w:val="center"/>
              <w:rPr>
                <w:rFonts w:cstheme="minorHAnsi"/>
              </w:rPr>
            </w:pPr>
            <w:r w:rsidRPr="00A607EC">
              <w:rPr>
                <w:rFonts w:cstheme="minorHAnsi"/>
              </w:rPr>
              <w:t>2</w:t>
            </w:r>
          </w:p>
        </w:tc>
        <w:tc>
          <w:tcPr>
            <w:tcW w:w="1701" w:type="dxa"/>
          </w:tcPr>
          <w:p w:rsidR="0043023C" w:rsidRPr="00A607EC" w:rsidRDefault="0043023C" w:rsidP="0043023C">
            <w:pPr>
              <w:jc w:val="center"/>
              <w:rPr>
                <w:rFonts w:cstheme="minorHAnsi"/>
              </w:rPr>
            </w:pPr>
            <w:r w:rsidRPr="00A607EC">
              <w:rPr>
                <w:rFonts w:cstheme="minorHAnsi"/>
              </w:rPr>
              <w:t>3</w:t>
            </w:r>
          </w:p>
        </w:tc>
        <w:tc>
          <w:tcPr>
            <w:tcW w:w="1843" w:type="dxa"/>
          </w:tcPr>
          <w:p w:rsidR="0043023C" w:rsidRPr="00A607EC" w:rsidRDefault="0043023C" w:rsidP="0043023C">
            <w:pPr>
              <w:jc w:val="center"/>
              <w:rPr>
                <w:rFonts w:cstheme="minorHAnsi"/>
              </w:rPr>
            </w:pPr>
            <w:r w:rsidRPr="00A607EC">
              <w:rPr>
                <w:rFonts w:cstheme="minorHAnsi"/>
              </w:rPr>
              <w:t>4</w:t>
            </w:r>
          </w:p>
        </w:tc>
        <w:tc>
          <w:tcPr>
            <w:tcW w:w="816" w:type="dxa"/>
          </w:tcPr>
          <w:p w:rsidR="0043023C" w:rsidRPr="00A607EC" w:rsidRDefault="0043023C" w:rsidP="0043023C">
            <w:pPr>
              <w:jc w:val="center"/>
              <w:rPr>
                <w:rFonts w:cstheme="minorHAnsi"/>
              </w:rPr>
            </w:pPr>
            <w:r w:rsidRPr="00A607EC">
              <w:rPr>
                <w:rFonts w:cstheme="minorHAnsi"/>
              </w:rPr>
              <w:t>5</w:t>
            </w:r>
          </w:p>
        </w:tc>
      </w:tr>
      <w:tr w:rsidR="0043023C" w:rsidRPr="00A607EC" w:rsidTr="0043023C">
        <w:tc>
          <w:tcPr>
            <w:tcW w:w="3369" w:type="dxa"/>
          </w:tcPr>
          <w:p w:rsidR="0043023C" w:rsidRPr="00A607EC" w:rsidRDefault="0043023C" w:rsidP="0043023C">
            <w:pPr>
              <w:rPr>
                <w:rFonts w:cstheme="minorHAnsi"/>
              </w:rPr>
            </w:pPr>
            <w:r w:rsidRPr="00A607EC">
              <w:rPr>
                <w:rFonts w:cstheme="minorHAnsi"/>
              </w:rPr>
              <w:t>Wydatki bieżące</w:t>
            </w:r>
          </w:p>
        </w:tc>
        <w:tc>
          <w:tcPr>
            <w:tcW w:w="1559" w:type="dxa"/>
          </w:tcPr>
          <w:p w:rsidR="0043023C" w:rsidRPr="00A607EC" w:rsidRDefault="003D7D3D" w:rsidP="0043023C">
            <w:pPr>
              <w:jc w:val="center"/>
              <w:rPr>
                <w:rFonts w:cstheme="minorHAnsi"/>
              </w:rPr>
            </w:pPr>
            <w:r w:rsidRPr="00A607EC">
              <w:rPr>
                <w:rFonts w:cstheme="minorHAnsi"/>
              </w:rPr>
              <w:t>3</w:t>
            </w:r>
            <w:r w:rsidR="00254CBD" w:rsidRPr="00A607EC">
              <w:rPr>
                <w:rFonts w:cstheme="minorHAnsi"/>
              </w:rPr>
              <w:t>2 808 794,57</w:t>
            </w:r>
          </w:p>
        </w:tc>
        <w:tc>
          <w:tcPr>
            <w:tcW w:w="1701" w:type="dxa"/>
          </w:tcPr>
          <w:p w:rsidR="0043023C" w:rsidRPr="00A607EC" w:rsidRDefault="00A607EC" w:rsidP="0043023C">
            <w:pPr>
              <w:jc w:val="center"/>
              <w:rPr>
                <w:rFonts w:cstheme="minorHAnsi"/>
              </w:rPr>
            </w:pPr>
            <w:r w:rsidRPr="00A607EC">
              <w:rPr>
                <w:rFonts w:cstheme="minorHAnsi"/>
              </w:rPr>
              <w:t>40 442 884,29</w:t>
            </w:r>
          </w:p>
        </w:tc>
        <w:tc>
          <w:tcPr>
            <w:tcW w:w="1843" w:type="dxa"/>
          </w:tcPr>
          <w:p w:rsidR="0043023C" w:rsidRPr="00A607EC" w:rsidRDefault="00A607EC" w:rsidP="0043023C">
            <w:pPr>
              <w:jc w:val="center"/>
              <w:rPr>
                <w:rFonts w:cstheme="minorHAnsi"/>
              </w:rPr>
            </w:pPr>
            <w:r w:rsidRPr="00A607EC">
              <w:rPr>
                <w:rFonts w:cstheme="minorHAnsi"/>
              </w:rPr>
              <w:t>38 628 494,31</w:t>
            </w:r>
          </w:p>
        </w:tc>
        <w:tc>
          <w:tcPr>
            <w:tcW w:w="816" w:type="dxa"/>
          </w:tcPr>
          <w:p w:rsidR="0043023C" w:rsidRPr="00A607EC" w:rsidRDefault="00A607EC" w:rsidP="0043023C">
            <w:pPr>
              <w:jc w:val="center"/>
              <w:rPr>
                <w:rFonts w:cstheme="minorHAnsi"/>
              </w:rPr>
            </w:pPr>
            <w:r w:rsidRPr="00A607EC">
              <w:rPr>
                <w:rFonts w:cstheme="minorHAnsi"/>
              </w:rPr>
              <w:t>95,5</w:t>
            </w:r>
          </w:p>
        </w:tc>
      </w:tr>
      <w:tr w:rsidR="0043023C" w:rsidRPr="00A607EC" w:rsidTr="0043023C">
        <w:tc>
          <w:tcPr>
            <w:tcW w:w="3369" w:type="dxa"/>
          </w:tcPr>
          <w:p w:rsidR="0043023C" w:rsidRPr="00A607EC" w:rsidRDefault="0043023C" w:rsidP="0043023C">
            <w:pPr>
              <w:rPr>
                <w:rFonts w:cstheme="minorHAnsi"/>
              </w:rPr>
            </w:pPr>
            <w:r w:rsidRPr="00A607EC">
              <w:rPr>
                <w:rFonts w:cstheme="minorHAnsi"/>
              </w:rPr>
              <w:t>Wydatki majątkowe</w:t>
            </w:r>
          </w:p>
        </w:tc>
        <w:tc>
          <w:tcPr>
            <w:tcW w:w="1559" w:type="dxa"/>
          </w:tcPr>
          <w:p w:rsidR="0043023C" w:rsidRPr="00A607EC" w:rsidRDefault="00254CBD" w:rsidP="0043023C">
            <w:pPr>
              <w:jc w:val="center"/>
              <w:rPr>
                <w:rFonts w:cstheme="minorHAnsi"/>
              </w:rPr>
            </w:pPr>
            <w:r w:rsidRPr="00A607EC">
              <w:rPr>
                <w:rFonts w:cstheme="minorHAnsi"/>
              </w:rPr>
              <w:t>695 279</w:t>
            </w:r>
          </w:p>
        </w:tc>
        <w:tc>
          <w:tcPr>
            <w:tcW w:w="1701" w:type="dxa"/>
          </w:tcPr>
          <w:p w:rsidR="0043023C" w:rsidRPr="00A607EC" w:rsidRDefault="00A607EC" w:rsidP="0043023C">
            <w:pPr>
              <w:jc w:val="center"/>
              <w:rPr>
                <w:rFonts w:cstheme="minorHAnsi"/>
              </w:rPr>
            </w:pPr>
            <w:r w:rsidRPr="00A607EC">
              <w:rPr>
                <w:rFonts w:cstheme="minorHAnsi"/>
              </w:rPr>
              <w:t>860 921,60</w:t>
            </w:r>
          </w:p>
        </w:tc>
        <w:tc>
          <w:tcPr>
            <w:tcW w:w="1843" w:type="dxa"/>
          </w:tcPr>
          <w:p w:rsidR="0043023C" w:rsidRPr="00A607EC" w:rsidRDefault="00A607EC" w:rsidP="0043023C">
            <w:pPr>
              <w:jc w:val="center"/>
              <w:rPr>
                <w:rFonts w:cstheme="minorHAnsi"/>
              </w:rPr>
            </w:pPr>
            <w:r w:rsidRPr="00A607EC">
              <w:rPr>
                <w:rFonts w:cstheme="minorHAnsi"/>
              </w:rPr>
              <w:t>844 332,67</w:t>
            </w:r>
          </w:p>
        </w:tc>
        <w:tc>
          <w:tcPr>
            <w:tcW w:w="816" w:type="dxa"/>
          </w:tcPr>
          <w:p w:rsidR="0043023C" w:rsidRPr="00A607EC" w:rsidRDefault="00A607EC" w:rsidP="0043023C">
            <w:pPr>
              <w:jc w:val="center"/>
              <w:rPr>
                <w:rFonts w:cstheme="minorHAnsi"/>
              </w:rPr>
            </w:pPr>
            <w:r w:rsidRPr="00A607EC">
              <w:rPr>
                <w:rFonts w:cstheme="minorHAnsi"/>
              </w:rPr>
              <w:t>98,1</w:t>
            </w:r>
          </w:p>
        </w:tc>
      </w:tr>
      <w:tr w:rsidR="0043023C" w:rsidRPr="00A607EC" w:rsidTr="0043023C">
        <w:tc>
          <w:tcPr>
            <w:tcW w:w="3369" w:type="dxa"/>
          </w:tcPr>
          <w:p w:rsidR="0043023C" w:rsidRPr="00A607EC" w:rsidRDefault="0043023C" w:rsidP="0043023C">
            <w:pPr>
              <w:rPr>
                <w:rFonts w:cstheme="minorHAnsi"/>
                <w:b/>
              </w:rPr>
            </w:pPr>
            <w:r w:rsidRPr="00A607EC">
              <w:rPr>
                <w:rFonts w:cstheme="minorHAnsi"/>
                <w:b/>
              </w:rPr>
              <w:t xml:space="preserve">RAZEM </w:t>
            </w:r>
          </w:p>
        </w:tc>
        <w:tc>
          <w:tcPr>
            <w:tcW w:w="1559" w:type="dxa"/>
          </w:tcPr>
          <w:p w:rsidR="0043023C" w:rsidRPr="00A607EC" w:rsidRDefault="00E805A7" w:rsidP="0043023C">
            <w:pPr>
              <w:jc w:val="center"/>
              <w:rPr>
                <w:rFonts w:cstheme="minorHAnsi"/>
                <w:b/>
              </w:rPr>
            </w:pPr>
            <w:r w:rsidRPr="00A607EC">
              <w:rPr>
                <w:rFonts w:cstheme="minorHAnsi"/>
                <w:b/>
              </w:rPr>
              <w:t>3</w:t>
            </w:r>
            <w:r w:rsidR="00254CBD" w:rsidRPr="00A607EC">
              <w:rPr>
                <w:rFonts w:cstheme="minorHAnsi"/>
                <w:b/>
              </w:rPr>
              <w:t>3 504 073,57</w:t>
            </w:r>
          </w:p>
        </w:tc>
        <w:tc>
          <w:tcPr>
            <w:tcW w:w="1701" w:type="dxa"/>
          </w:tcPr>
          <w:p w:rsidR="0043023C" w:rsidRPr="00A607EC" w:rsidRDefault="00A607EC" w:rsidP="0043023C">
            <w:pPr>
              <w:jc w:val="center"/>
              <w:rPr>
                <w:rFonts w:cstheme="minorHAnsi"/>
                <w:b/>
              </w:rPr>
            </w:pPr>
            <w:r w:rsidRPr="00A607EC">
              <w:rPr>
                <w:rFonts w:cstheme="minorHAnsi"/>
                <w:b/>
              </w:rPr>
              <w:t>41 303 805,89</w:t>
            </w:r>
          </w:p>
        </w:tc>
        <w:tc>
          <w:tcPr>
            <w:tcW w:w="1843" w:type="dxa"/>
          </w:tcPr>
          <w:p w:rsidR="0043023C" w:rsidRPr="00A607EC" w:rsidRDefault="00A607EC" w:rsidP="00A36651">
            <w:pPr>
              <w:jc w:val="center"/>
              <w:rPr>
                <w:rFonts w:cstheme="minorHAnsi"/>
                <w:b/>
              </w:rPr>
            </w:pPr>
            <w:r w:rsidRPr="00A607EC">
              <w:rPr>
                <w:rFonts w:cstheme="minorHAnsi"/>
                <w:b/>
              </w:rPr>
              <w:t>39 472 826,98</w:t>
            </w:r>
          </w:p>
        </w:tc>
        <w:tc>
          <w:tcPr>
            <w:tcW w:w="816" w:type="dxa"/>
          </w:tcPr>
          <w:p w:rsidR="0043023C" w:rsidRPr="00A607EC" w:rsidRDefault="00A607EC" w:rsidP="0043023C">
            <w:pPr>
              <w:jc w:val="center"/>
              <w:rPr>
                <w:rFonts w:cstheme="minorHAnsi"/>
                <w:b/>
              </w:rPr>
            </w:pPr>
            <w:r w:rsidRPr="00A607EC">
              <w:rPr>
                <w:rFonts w:cstheme="minorHAnsi"/>
                <w:b/>
              </w:rPr>
              <w:t>95,6</w:t>
            </w:r>
          </w:p>
        </w:tc>
      </w:tr>
    </w:tbl>
    <w:p w:rsidR="008B404D" w:rsidRPr="00A607EC" w:rsidRDefault="008B404D">
      <w:pPr>
        <w:jc w:val="both"/>
        <w:rPr>
          <w:b/>
          <w:sz w:val="28"/>
          <w:szCs w:val="28"/>
        </w:rPr>
      </w:pPr>
    </w:p>
    <w:p w:rsidR="000C6C64" w:rsidRPr="001D5817" w:rsidRDefault="000C6C64">
      <w:pPr>
        <w:jc w:val="both"/>
        <w:rPr>
          <w:b/>
          <w:color w:val="FF0000"/>
          <w:sz w:val="28"/>
          <w:szCs w:val="28"/>
        </w:rPr>
      </w:pPr>
    </w:p>
    <w:p w:rsidR="00E07910" w:rsidRPr="006A0FCF" w:rsidRDefault="00772FA6">
      <w:pPr>
        <w:jc w:val="both"/>
        <w:rPr>
          <w:b/>
          <w:sz w:val="28"/>
          <w:szCs w:val="28"/>
        </w:rPr>
      </w:pPr>
      <w:r w:rsidRPr="006A0FCF">
        <w:rPr>
          <w:b/>
          <w:sz w:val="28"/>
          <w:szCs w:val="28"/>
        </w:rPr>
        <w:lastRenderedPageBreak/>
        <w:t>WYNIK FINANSOWY BUDŻETU:</w:t>
      </w:r>
    </w:p>
    <w:p w:rsidR="003D7D3D" w:rsidRPr="006A0FCF" w:rsidRDefault="00DC6DA3" w:rsidP="008B404D">
      <w:pPr>
        <w:ind w:firstLine="708"/>
        <w:jc w:val="both"/>
      </w:pPr>
      <w:r w:rsidRPr="006A0FCF">
        <w:t>W</w:t>
      </w:r>
      <w:r w:rsidR="00772FA6" w:rsidRPr="006A0FCF">
        <w:t>ed</w:t>
      </w:r>
      <w:r w:rsidR="00136C84" w:rsidRPr="006A0FCF">
        <w:t xml:space="preserve">ług I wersji </w:t>
      </w:r>
      <w:r w:rsidR="008B404D" w:rsidRPr="006A0FCF">
        <w:t xml:space="preserve">uchwały budżetowej </w:t>
      </w:r>
      <w:r w:rsidRPr="006A0FCF">
        <w:t xml:space="preserve">budżet </w:t>
      </w:r>
      <w:r w:rsidR="007D0225" w:rsidRPr="006A0FCF">
        <w:t>na 2016</w:t>
      </w:r>
      <w:r w:rsidR="003D7D3D" w:rsidRPr="006A0FCF">
        <w:t xml:space="preserve"> rok </w:t>
      </w:r>
      <w:r w:rsidRPr="006A0FCF">
        <w:t xml:space="preserve">został uchwalony jako </w:t>
      </w:r>
      <w:r w:rsidR="003D7D3D" w:rsidRPr="006A0FCF">
        <w:t xml:space="preserve">nadwyżka </w:t>
      </w:r>
      <w:r w:rsidRPr="006A0FCF">
        <w:t>budżetowa</w:t>
      </w:r>
      <w:r w:rsidR="007D0225" w:rsidRPr="006A0FCF">
        <w:t xml:space="preserve"> w wysokości 400 000</w:t>
      </w:r>
      <w:r w:rsidR="003D7D3D" w:rsidRPr="006A0FCF">
        <w:t xml:space="preserve"> zł</w:t>
      </w:r>
      <w:r w:rsidR="008B404D" w:rsidRPr="006A0FCF">
        <w:t>.</w:t>
      </w:r>
      <w:r w:rsidR="003D7D3D" w:rsidRPr="006A0FCF">
        <w:t xml:space="preserve">, która miała być przeznaczona </w:t>
      </w:r>
      <w:r w:rsidR="007D0225" w:rsidRPr="006A0FCF">
        <w:t xml:space="preserve">w całości </w:t>
      </w:r>
      <w:r w:rsidR="003D7D3D" w:rsidRPr="006A0FCF">
        <w:t xml:space="preserve">na spłatę rat </w:t>
      </w:r>
      <w:r w:rsidR="007D0225" w:rsidRPr="006A0FCF">
        <w:t xml:space="preserve">wcześniej zaciągniętych kredytów . </w:t>
      </w:r>
    </w:p>
    <w:p w:rsidR="00D13F88" w:rsidRPr="006A0FCF" w:rsidRDefault="00772FA6" w:rsidP="003D7D3D">
      <w:pPr>
        <w:jc w:val="both"/>
      </w:pPr>
      <w:r w:rsidRPr="006A0FCF">
        <w:t>Po dokonanych zmianach przedstawio</w:t>
      </w:r>
      <w:r w:rsidR="00136C84" w:rsidRPr="006A0FCF">
        <w:t>nych w pu</w:t>
      </w:r>
      <w:r w:rsidR="00DC6DA3" w:rsidRPr="006A0FCF">
        <w:t xml:space="preserve">nkcie </w:t>
      </w:r>
      <w:r w:rsidR="003D7D3D" w:rsidRPr="006A0FCF">
        <w:t>3.</w:t>
      </w:r>
      <w:r w:rsidR="00DC6DA3" w:rsidRPr="006A0FCF">
        <w:t xml:space="preserve">1 i </w:t>
      </w:r>
      <w:r w:rsidR="003D7D3D" w:rsidRPr="006A0FCF">
        <w:t>3.</w:t>
      </w:r>
      <w:r w:rsidR="00DC6DA3" w:rsidRPr="006A0FCF">
        <w:t>2 – planowany wynik finansowy</w:t>
      </w:r>
      <w:r w:rsidRPr="006A0FCF">
        <w:t xml:space="preserve"> uległ</w:t>
      </w:r>
      <w:r w:rsidR="00DC6DA3" w:rsidRPr="006A0FCF">
        <w:t xml:space="preserve"> </w:t>
      </w:r>
      <w:r w:rsidRPr="006A0FCF">
        <w:t>zmianie</w:t>
      </w:r>
      <w:r w:rsidR="00D13F88" w:rsidRPr="006A0FCF">
        <w:t>:</w:t>
      </w:r>
    </w:p>
    <w:p w:rsidR="005A7F17" w:rsidRPr="006A0FCF" w:rsidRDefault="007D0225" w:rsidP="005A7F17">
      <w:pPr>
        <w:spacing w:after="0" w:line="240" w:lineRule="auto"/>
        <w:jc w:val="both"/>
        <w:rPr>
          <w:rFonts w:eastAsia="Times New Roman" w:cs="Times New Roman"/>
          <w:b/>
          <w:bCs/>
          <w:lang w:eastAsia="pl-PL"/>
        </w:rPr>
      </w:pPr>
      <w:r w:rsidRPr="006A0FCF">
        <w:rPr>
          <w:rFonts w:eastAsia="Times New Roman" w:cs="Times New Roman"/>
          <w:b/>
          <w:bCs/>
          <w:lang w:eastAsia="pl-PL"/>
        </w:rPr>
        <w:t>Uchwałą Nr XVII/151/16  z dnia 30.06.2016</w:t>
      </w:r>
      <w:r w:rsidR="005A7F17" w:rsidRPr="006A0FCF">
        <w:rPr>
          <w:rFonts w:eastAsia="Times New Roman" w:cs="Times New Roman"/>
          <w:b/>
          <w:bCs/>
          <w:lang w:eastAsia="pl-PL"/>
        </w:rPr>
        <w:t>r.</w:t>
      </w:r>
      <w:r w:rsidR="005A7F17" w:rsidRPr="006A0FCF">
        <w:rPr>
          <w:rFonts w:eastAsia="Times New Roman" w:cs="Times New Roman"/>
          <w:lang w:eastAsia="pl-PL"/>
        </w:rPr>
        <w:t xml:space="preserve"> zmieniono </w:t>
      </w:r>
      <w:r w:rsidR="003D7D3D" w:rsidRPr="006A0FCF">
        <w:rPr>
          <w:rFonts w:eastAsia="Times New Roman" w:cs="Times New Roman"/>
          <w:lang w:eastAsia="pl-PL"/>
        </w:rPr>
        <w:t xml:space="preserve">wysokość planowanej nadwyżki budżetowej z kwoty </w:t>
      </w:r>
      <w:r w:rsidRPr="006A0FCF">
        <w:rPr>
          <w:rFonts w:eastAsia="Times New Roman" w:cs="Times New Roman"/>
          <w:lang w:eastAsia="pl-PL"/>
        </w:rPr>
        <w:t>400 000</w:t>
      </w:r>
      <w:r w:rsidR="003D7D3D" w:rsidRPr="006A0FCF">
        <w:rPr>
          <w:rFonts w:eastAsia="Times New Roman" w:cs="Times New Roman"/>
          <w:lang w:eastAsia="pl-PL"/>
        </w:rPr>
        <w:t xml:space="preserve"> zł. </w:t>
      </w:r>
      <w:r w:rsidR="005A7F17" w:rsidRPr="006A0FCF">
        <w:rPr>
          <w:rFonts w:eastAsia="Times New Roman" w:cs="Times New Roman"/>
          <w:lang w:eastAsia="pl-PL"/>
        </w:rPr>
        <w:t>na nadwyż</w:t>
      </w:r>
      <w:r w:rsidR="003D7D3D" w:rsidRPr="006A0FCF">
        <w:rPr>
          <w:rFonts w:eastAsia="Times New Roman" w:cs="Times New Roman"/>
          <w:lang w:eastAsia="pl-PL"/>
        </w:rPr>
        <w:t xml:space="preserve">kę budżetową w kwocie </w:t>
      </w:r>
      <w:r w:rsidRPr="006A0FCF">
        <w:rPr>
          <w:rFonts w:eastAsia="Times New Roman" w:cs="Times New Roman"/>
          <w:lang w:eastAsia="pl-PL"/>
        </w:rPr>
        <w:t>163 688,02</w:t>
      </w:r>
      <w:r w:rsidR="005A7F17" w:rsidRPr="006A0FCF">
        <w:rPr>
          <w:rFonts w:eastAsia="Times New Roman" w:cs="Times New Roman"/>
          <w:lang w:eastAsia="pl-PL"/>
        </w:rPr>
        <w:t xml:space="preserve"> zł.</w:t>
      </w:r>
      <w:r w:rsidR="00A42D05" w:rsidRPr="006A0FCF">
        <w:rPr>
          <w:rFonts w:eastAsia="Times New Roman" w:cs="Times New Roman"/>
          <w:lang w:eastAsia="pl-PL"/>
        </w:rPr>
        <w:t>, tj</w:t>
      </w:r>
      <w:r w:rsidRPr="006A0FCF">
        <w:rPr>
          <w:rFonts w:eastAsia="Times New Roman" w:cs="Times New Roman"/>
          <w:lang w:eastAsia="pl-PL"/>
        </w:rPr>
        <w:t>. zmniejszono o wartość wypracowanych za 2015 rok wolnych środków wynikających z art. 217 ustawy o finansach publicznych , tj. o kwotę  236 311,98</w:t>
      </w:r>
      <w:r w:rsidR="00A42D05" w:rsidRPr="006A0FCF">
        <w:rPr>
          <w:rFonts w:eastAsia="Times New Roman" w:cs="Times New Roman"/>
          <w:lang w:eastAsia="pl-PL"/>
        </w:rPr>
        <w:t xml:space="preserve"> zł.</w:t>
      </w:r>
    </w:p>
    <w:p w:rsidR="00E26BBB" w:rsidRPr="006A0FCF" w:rsidRDefault="00E26BBB" w:rsidP="006B5D19">
      <w:pPr>
        <w:spacing w:after="0" w:line="240" w:lineRule="auto"/>
        <w:jc w:val="both"/>
        <w:rPr>
          <w:rFonts w:eastAsia="Times New Roman" w:cs="Times New Roman"/>
          <w:b/>
          <w:bCs/>
          <w:lang w:eastAsia="pl-PL"/>
        </w:rPr>
      </w:pPr>
    </w:p>
    <w:p w:rsidR="006720E8" w:rsidRPr="006A0FCF" w:rsidRDefault="00D13F88" w:rsidP="000A2CE0">
      <w:pPr>
        <w:jc w:val="both"/>
      </w:pPr>
      <w:r w:rsidRPr="006A0FCF">
        <w:rPr>
          <w:b/>
        </w:rPr>
        <w:t xml:space="preserve">Na dzień </w:t>
      </w:r>
      <w:r w:rsidR="006A0FCF" w:rsidRPr="006A0FCF">
        <w:rPr>
          <w:b/>
        </w:rPr>
        <w:t>31.12</w:t>
      </w:r>
      <w:r w:rsidR="007D0225" w:rsidRPr="006A0FCF">
        <w:rPr>
          <w:b/>
        </w:rPr>
        <w:t>.2016</w:t>
      </w:r>
      <w:r w:rsidR="000A2CE0" w:rsidRPr="006A0FCF">
        <w:rPr>
          <w:b/>
        </w:rPr>
        <w:t xml:space="preserve"> </w:t>
      </w:r>
      <w:r w:rsidR="00F63DF4" w:rsidRPr="006A0FCF">
        <w:rPr>
          <w:b/>
        </w:rPr>
        <w:t>roku budżet  gminy Bobolice zamknięto</w:t>
      </w:r>
      <w:r w:rsidR="00BF5B11" w:rsidRPr="006A0FCF">
        <w:rPr>
          <w:b/>
        </w:rPr>
        <w:t xml:space="preserve"> </w:t>
      </w:r>
      <w:r w:rsidR="00A42D05" w:rsidRPr="006A0FCF">
        <w:rPr>
          <w:b/>
        </w:rPr>
        <w:t>nadwyż</w:t>
      </w:r>
      <w:r w:rsidR="00AD5BA9" w:rsidRPr="006A0FCF">
        <w:rPr>
          <w:b/>
        </w:rPr>
        <w:t>ką</w:t>
      </w:r>
      <w:r w:rsidR="006A0FCF" w:rsidRPr="006A0FCF">
        <w:rPr>
          <w:b/>
        </w:rPr>
        <w:t xml:space="preserve"> budżetową w kwocie 562 702,47</w:t>
      </w:r>
      <w:r w:rsidR="00A42D05" w:rsidRPr="006A0FCF">
        <w:rPr>
          <w:b/>
        </w:rPr>
        <w:t xml:space="preserve"> zł. </w:t>
      </w:r>
    </w:p>
    <w:p w:rsidR="00757009" w:rsidRPr="006A0FCF" w:rsidRDefault="009C2F2A" w:rsidP="000C6C64">
      <w:pPr>
        <w:ind w:firstLine="708"/>
        <w:jc w:val="both"/>
      </w:pPr>
      <w:r w:rsidRPr="006A0FCF">
        <w:t>Po analizie realizacji dochodów i wyda</w:t>
      </w:r>
      <w:r w:rsidR="008B404D" w:rsidRPr="006A0FCF">
        <w:t xml:space="preserve">tków bieżących </w:t>
      </w:r>
      <w:r w:rsidR="000A2CE0" w:rsidRPr="006A0FCF">
        <w:t xml:space="preserve">na </w:t>
      </w:r>
      <w:r w:rsidR="00D13F88" w:rsidRPr="006A0FCF">
        <w:t>koniec</w:t>
      </w:r>
      <w:r w:rsidR="000A2CE0" w:rsidRPr="006A0FCF">
        <w:t xml:space="preserve"> </w:t>
      </w:r>
      <w:r w:rsidR="00A42D05" w:rsidRPr="006A0FCF">
        <w:t xml:space="preserve">okresu sprawozdawczego </w:t>
      </w:r>
      <w:r w:rsidR="007D0225" w:rsidRPr="006A0FCF">
        <w:t>2016</w:t>
      </w:r>
      <w:r w:rsidR="00D13F88" w:rsidRPr="006A0FCF">
        <w:t xml:space="preserve">roku </w:t>
      </w:r>
      <w:r w:rsidR="000A2CE0" w:rsidRPr="006A0FCF">
        <w:t xml:space="preserve">spełniona </w:t>
      </w:r>
      <w:r w:rsidR="00D13F88" w:rsidRPr="006A0FCF">
        <w:t>została relacja wynikająca</w:t>
      </w:r>
      <w:r w:rsidRPr="006A0FCF">
        <w:t xml:space="preserve"> z art. 242 ust. 2 ustawy o finansach publicznych w zakresie równoważenia dochodów i wydatków bieżących.</w:t>
      </w:r>
      <w:r w:rsidR="006720E8" w:rsidRPr="006A0FCF">
        <w:t xml:space="preserve"> </w:t>
      </w:r>
    </w:p>
    <w:p w:rsidR="00E819AA" w:rsidRPr="006A0FCF" w:rsidRDefault="00E819AA" w:rsidP="00EF07AA">
      <w:pPr>
        <w:jc w:val="both"/>
        <w:rPr>
          <w:sz w:val="32"/>
          <w:szCs w:val="32"/>
        </w:rPr>
      </w:pPr>
      <w:r w:rsidRPr="006A0FCF">
        <w:rPr>
          <w:b/>
          <w:sz w:val="32"/>
          <w:szCs w:val="32"/>
          <w:u w:val="single"/>
        </w:rPr>
        <w:t>CZĘŚĆ SZCZEGÓŁOWA</w:t>
      </w:r>
      <w:r w:rsidRPr="006A0FCF">
        <w:rPr>
          <w:sz w:val="32"/>
          <w:szCs w:val="32"/>
        </w:rPr>
        <w:t>:</w:t>
      </w:r>
    </w:p>
    <w:p w:rsidR="00B966E7" w:rsidRPr="006A0FCF" w:rsidRDefault="00B966E7" w:rsidP="00EF07AA">
      <w:pPr>
        <w:jc w:val="both"/>
        <w:rPr>
          <w:b/>
          <w:sz w:val="24"/>
          <w:szCs w:val="24"/>
        </w:rPr>
      </w:pPr>
      <w:r w:rsidRPr="006A0FCF">
        <w:rPr>
          <w:b/>
          <w:sz w:val="24"/>
          <w:szCs w:val="24"/>
        </w:rPr>
        <w:t xml:space="preserve">I. REALIZACJA DOCHODÓW BUDŻETOWYCH </w:t>
      </w:r>
    </w:p>
    <w:p w:rsidR="00CC2133" w:rsidRPr="00DC63C1" w:rsidRDefault="00B966E7" w:rsidP="001F52B2">
      <w:pPr>
        <w:rPr>
          <w:b/>
          <w:sz w:val="24"/>
          <w:szCs w:val="24"/>
          <w:u w:val="single"/>
        </w:rPr>
      </w:pPr>
      <w:r w:rsidRPr="00355220">
        <w:rPr>
          <w:b/>
          <w:sz w:val="24"/>
          <w:szCs w:val="24"/>
          <w:u w:val="single"/>
        </w:rPr>
        <w:t>1. DOCH</w:t>
      </w:r>
      <w:r w:rsidR="007F4B1A" w:rsidRPr="00355220">
        <w:rPr>
          <w:b/>
          <w:sz w:val="24"/>
          <w:szCs w:val="24"/>
          <w:u w:val="single"/>
        </w:rPr>
        <w:t xml:space="preserve">ODY WŁASNE </w:t>
      </w:r>
      <w:r w:rsidRPr="00355220">
        <w:rPr>
          <w:b/>
          <w:sz w:val="24"/>
          <w:szCs w:val="24"/>
          <w:u w:val="single"/>
        </w:rPr>
        <w:t xml:space="preserve">  </w:t>
      </w:r>
      <w:r w:rsidR="00FA1A9F" w:rsidRPr="00355220">
        <w:rPr>
          <w:b/>
          <w:sz w:val="24"/>
          <w:szCs w:val="24"/>
        </w:rPr>
        <w:t>-</w:t>
      </w:r>
      <w:r w:rsidRPr="00355220">
        <w:rPr>
          <w:b/>
          <w:sz w:val="24"/>
          <w:szCs w:val="24"/>
        </w:rPr>
        <w:t xml:space="preserve">   </w:t>
      </w:r>
      <w:r w:rsidR="00A52265">
        <w:rPr>
          <w:b/>
          <w:sz w:val="28"/>
          <w:szCs w:val="28"/>
        </w:rPr>
        <w:t>11 642 007,54</w:t>
      </w:r>
      <w:r w:rsidR="006436AB" w:rsidRPr="00355220">
        <w:rPr>
          <w:b/>
          <w:sz w:val="28"/>
          <w:szCs w:val="28"/>
        </w:rPr>
        <w:t xml:space="preserve"> </w:t>
      </w:r>
      <w:r w:rsidR="00FE7269" w:rsidRPr="00355220">
        <w:rPr>
          <w:b/>
          <w:sz w:val="28"/>
          <w:szCs w:val="28"/>
        </w:rPr>
        <w:t>zł.</w:t>
      </w:r>
      <w:r w:rsidR="009D11E3" w:rsidRPr="00355220">
        <w:rPr>
          <w:b/>
          <w:sz w:val="28"/>
          <w:szCs w:val="28"/>
        </w:rPr>
        <w:t xml:space="preserve">   </w:t>
      </w:r>
      <w:r w:rsidR="00355220" w:rsidRPr="00355220">
        <w:rPr>
          <w:b/>
          <w:sz w:val="28"/>
          <w:szCs w:val="28"/>
        </w:rPr>
        <w:t>– 29,1</w:t>
      </w:r>
      <w:r w:rsidR="009E361B" w:rsidRPr="00355220">
        <w:rPr>
          <w:b/>
          <w:sz w:val="24"/>
          <w:szCs w:val="24"/>
        </w:rPr>
        <w:t xml:space="preserve"> </w:t>
      </w:r>
      <w:r w:rsidR="009746FD" w:rsidRPr="00355220">
        <w:rPr>
          <w:b/>
          <w:sz w:val="24"/>
          <w:szCs w:val="24"/>
        </w:rPr>
        <w:t xml:space="preserve">%  </w:t>
      </w:r>
      <w:r w:rsidR="00FA1A9F" w:rsidRPr="00355220">
        <w:rPr>
          <w:b/>
          <w:sz w:val="24"/>
          <w:szCs w:val="24"/>
        </w:rPr>
        <w:t xml:space="preserve"> </w:t>
      </w:r>
      <w:r w:rsidR="000B2297" w:rsidRPr="00355220">
        <w:rPr>
          <w:b/>
          <w:sz w:val="24"/>
          <w:szCs w:val="24"/>
        </w:rPr>
        <w:t xml:space="preserve">wykonanych </w:t>
      </w:r>
      <w:r w:rsidR="00FA1A9F" w:rsidRPr="00355220">
        <w:rPr>
          <w:b/>
          <w:sz w:val="24"/>
          <w:szCs w:val="24"/>
        </w:rPr>
        <w:t xml:space="preserve">dochodów </w:t>
      </w:r>
      <w:r w:rsidR="00B9590E" w:rsidRPr="00355220">
        <w:rPr>
          <w:b/>
          <w:sz w:val="24"/>
          <w:szCs w:val="24"/>
        </w:rPr>
        <w:t xml:space="preserve"> </w:t>
      </w:r>
      <w:r w:rsidR="00FA1A9F" w:rsidRPr="00DC63C1">
        <w:rPr>
          <w:b/>
          <w:sz w:val="24"/>
          <w:szCs w:val="24"/>
        </w:rPr>
        <w:t>ogółem</w:t>
      </w:r>
    </w:p>
    <w:p w:rsidR="00CC2133" w:rsidRPr="00DC63C1" w:rsidRDefault="00870B82" w:rsidP="001F52B2">
      <w:pPr>
        <w:ind w:firstLine="708"/>
        <w:jc w:val="both"/>
      </w:pPr>
      <w:r w:rsidRPr="00DC63C1">
        <w:t>W</w:t>
      </w:r>
      <w:r w:rsidR="00A83E0C" w:rsidRPr="00DC63C1">
        <w:t xml:space="preserve"> </w:t>
      </w:r>
      <w:r w:rsidR="000C532C" w:rsidRPr="00DC63C1">
        <w:t>201</w:t>
      </w:r>
      <w:r w:rsidR="000950C2" w:rsidRPr="00DC63C1">
        <w:t>6</w:t>
      </w:r>
      <w:r w:rsidRPr="00DC63C1">
        <w:t xml:space="preserve"> roku</w:t>
      </w:r>
      <w:r w:rsidR="000950C2" w:rsidRPr="00DC63C1">
        <w:t>, w okresie sprawozdawczym</w:t>
      </w:r>
      <w:r w:rsidRPr="00DC63C1">
        <w:t xml:space="preserve"> </w:t>
      </w:r>
      <w:r w:rsidR="007521F9" w:rsidRPr="00DC63C1">
        <w:t xml:space="preserve"> z </w:t>
      </w:r>
      <w:r w:rsidRPr="00DC63C1">
        <w:t xml:space="preserve"> dochodów własnych ogółem pozyskano wpływy w wysokości</w:t>
      </w:r>
      <w:r w:rsidR="00261A0C" w:rsidRPr="00DC63C1">
        <w:t xml:space="preserve"> </w:t>
      </w:r>
      <w:r w:rsidR="000950C2" w:rsidRPr="00DC63C1">
        <w:t xml:space="preserve"> </w:t>
      </w:r>
      <w:r w:rsidR="00A52265">
        <w:t>11 642 007,54</w:t>
      </w:r>
      <w:r w:rsidR="00D05487" w:rsidRPr="00DC63C1">
        <w:t xml:space="preserve"> </w:t>
      </w:r>
      <w:r w:rsidR="009746FD" w:rsidRPr="00DC63C1">
        <w:t>zł.</w:t>
      </w:r>
      <w:r w:rsidR="00B30109" w:rsidRPr="00DC63C1">
        <w:t>, co st</w:t>
      </w:r>
      <w:r w:rsidR="00253413" w:rsidRPr="00DC63C1">
        <w:t xml:space="preserve">anowi  </w:t>
      </w:r>
      <w:r w:rsidR="00DC63C1" w:rsidRPr="00DC63C1">
        <w:t>91,9</w:t>
      </w:r>
      <w:r w:rsidR="00D05487" w:rsidRPr="00DC63C1">
        <w:t xml:space="preserve"> </w:t>
      </w:r>
      <w:r w:rsidR="001A548D" w:rsidRPr="00DC63C1">
        <w:t>%</w:t>
      </w:r>
      <w:r w:rsidR="00B42561" w:rsidRPr="00DC63C1">
        <w:t xml:space="preserve"> </w:t>
      </w:r>
      <w:r w:rsidR="009D014B" w:rsidRPr="00DC63C1">
        <w:t>wykonania planu</w:t>
      </w:r>
      <w:r w:rsidR="00BB47C3" w:rsidRPr="00DC63C1">
        <w:t xml:space="preserve">. </w:t>
      </w:r>
      <w:r w:rsidR="009746FD" w:rsidRPr="00DC63C1">
        <w:t>Do</w:t>
      </w:r>
      <w:r w:rsidR="001F52B2" w:rsidRPr="00DC63C1">
        <w:t>chody własne pozyskano z tytułu:</w:t>
      </w:r>
    </w:p>
    <w:tbl>
      <w:tblPr>
        <w:tblStyle w:val="Tabela-Siatka"/>
        <w:tblW w:w="0" w:type="auto"/>
        <w:tblLook w:val="04A0"/>
      </w:tblPr>
      <w:tblGrid>
        <w:gridCol w:w="2943"/>
        <w:gridCol w:w="2552"/>
        <w:gridCol w:w="2410"/>
        <w:gridCol w:w="1381"/>
      </w:tblGrid>
      <w:tr w:rsidR="0014722A" w:rsidRPr="001D5817" w:rsidTr="00B828EB">
        <w:tc>
          <w:tcPr>
            <w:tcW w:w="2943" w:type="dxa"/>
          </w:tcPr>
          <w:p w:rsidR="0014722A" w:rsidRPr="00355220" w:rsidRDefault="0014722A" w:rsidP="009E568A">
            <w:pPr>
              <w:jc w:val="center"/>
              <w:rPr>
                <w:b/>
              </w:rPr>
            </w:pPr>
            <w:r w:rsidRPr="00355220">
              <w:rPr>
                <w:b/>
              </w:rPr>
              <w:t>WYSZCZEGÓLNIENIE</w:t>
            </w:r>
          </w:p>
        </w:tc>
        <w:tc>
          <w:tcPr>
            <w:tcW w:w="2552" w:type="dxa"/>
          </w:tcPr>
          <w:p w:rsidR="00736304" w:rsidRPr="00355220" w:rsidRDefault="0014722A" w:rsidP="009E568A">
            <w:pPr>
              <w:jc w:val="center"/>
              <w:rPr>
                <w:b/>
              </w:rPr>
            </w:pPr>
            <w:r w:rsidRPr="00355220">
              <w:rPr>
                <w:b/>
              </w:rPr>
              <w:t xml:space="preserve">PLAN </w:t>
            </w:r>
          </w:p>
          <w:p w:rsidR="0014722A" w:rsidRPr="00355220" w:rsidRDefault="0014722A" w:rsidP="009E568A">
            <w:pPr>
              <w:jc w:val="center"/>
              <w:rPr>
                <w:b/>
              </w:rPr>
            </w:pPr>
            <w:r w:rsidRPr="00355220">
              <w:rPr>
                <w:b/>
              </w:rPr>
              <w:t>po zmianach</w:t>
            </w:r>
          </w:p>
        </w:tc>
        <w:tc>
          <w:tcPr>
            <w:tcW w:w="2410" w:type="dxa"/>
          </w:tcPr>
          <w:p w:rsidR="0014722A" w:rsidRPr="00355220" w:rsidRDefault="0014722A" w:rsidP="009E568A">
            <w:pPr>
              <w:jc w:val="center"/>
              <w:rPr>
                <w:b/>
              </w:rPr>
            </w:pPr>
            <w:r w:rsidRPr="00355220">
              <w:rPr>
                <w:b/>
              </w:rPr>
              <w:t xml:space="preserve">WYKONANIE </w:t>
            </w:r>
          </w:p>
          <w:p w:rsidR="0014722A" w:rsidRPr="00355220" w:rsidRDefault="00CD1E0D" w:rsidP="00A83E0C">
            <w:pPr>
              <w:jc w:val="center"/>
              <w:rPr>
                <w:b/>
              </w:rPr>
            </w:pPr>
            <w:r w:rsidRPr="00355220">
              <w:rPr>
                <w:b/>
              </w:rPr>
              <w:t xml:space="preserve">na dzień  </w:t>
            </w:r>
            <w:r w:rsidR="00ED4A99" w:rsidRPr="00355220">
              <w:rPr>
                <w:b/>
              </w:rPr>
              <w:t>31.12</w:t>
            </w:r>
            <w:r w:rsidR="0095074B" w:rsidRPr="00355220">
              <w:rPr>
                <w:b/>
              </w:rPr>
              <w:t>.201</w:t>
            </w:r>
            <w:r w:rsidR="00355220" w:rsidRPr="00355220">
              <w:rPr>
                <w:b/>
              </w:rPr>
              <w:t>6</w:t>
            </w:r>
          </w:p>
        </w:tc>
        <w:tc>
          <w:tcPr>
            <w:tcW w:w="1381" w:type="dxa"/>
          </w:tcPr>
          <w:p w:rsidR="0014722A" w:rsidRPr="00355220" w:rsidRDefault="0014722A" w:rsidP="009E568A">
            <w:pPr>
              <w:jc w:val="center"/>
              <w:rPr>
                <w:b/>
              </w:rPr>
            </w:pPr>
            <w:r w:rsidRPr="00355220">
              <w:rPr>
                <w:b/>
              </w:rPr>
              <w:t>%</w:t>
            </w:r>
          </w:p>
          <w:p w:rsidR="0014722A" w:rsidRPr="00355220" w:rsidRDefault="0014722A" w:rsidP="009E568A">
            <w:pPr>
              <w:jc w:val="center"/>
            </w:pPr>
            <w:r w:rsidRPr="00355220">
              <w:t>3:2</w:t>
            </w:r>
          </w:p>
        </w:tc>
      </w:tr>
      <w:tr w:rsidR="0014722A" w:rsidRPr="001D5817" w:rsidTr="00B828EB">
        <w:tc>
          <w:tcPr>
            <w:tcW w:w="2943" w:type="dxa"/>
          </w:tcPr>
          <w:p w:rsidR="0014722A" w:rsidRPr="00355220" w:rsidRDefault="0014722A" w:rsidP="0014722A">
            <w:pPr>
              <w:tabs>
                <w:tab w:val="right" w:pos="2457"/>
              </w:tabs>
              <w:jc w:val="center"/>
              <w:rPr>
                <w:sz w:val="18"/>
                <w:szCs w:val="18"/>
              </w:rPr>
            </w:pPr>
            <w:r w:rsidRPr="00355220">
              <w:rPr>
                <w:sz w:val="18"/>
                <w:szCs w:val="18"/>
              </w:rPr>
              <w:t>1</w:t>
            </w:r>
          </w:p>
        </w:tc>
        <w:tc>
          <w:tcPr>
            <w:tcW w:w="2552" w:type="dxa"/>
          </w:tcPr>
          <w:p w:rsidR="0014722A" w:rsidRPr="00355220" w:rsidRDefault="0014722A" w:rsidP="0014722A">
            <w:pPr>
              <w:jc w:val="center"/>
              <w:rPr>
                <w:sz w:val="18"/>
                <w:szCs w:val="18"/>
              </w:rPr>
            </w:pPr>
            <w:r w:rsidRPr="00355220">
              <w:rPr>
                <w:sz w:val="18"/>
                <w:szCs w:val="18"/>
              </w:rPr>
              <w:t>2</w:t>
            </w:r>
          </w:p>
        </w:tc>
        <w:tc>
          <w:tcPr>
            <w:tcW w:w="2410" w:type="dxa"/>
          </w:tcPr>
          <w:p w:rsidR="0014722A" w:rsidRPr="00355220" w:rsidRDefault="0014722A" w:rsidP="0014722A">
            <w:pPr>
              <w:jc w:val="center"/>
              <w:rPr>
                <w:sz w:val="18"/>
                <w:szCs w:val="18"/>
              </w:rPr>
            </w:pPr>
            <w:r w:rsidRPr="00355220">
              <w:rPr>
                <w:sz w:val="18"/>
                <w:szCs w:val="18"/>
              </w:rPr>
              <w:t>3</w:t>
            </w:r>
          </w:p>
        </w:tc>
        <w:tc>
          <w:tcPr>
            <w:tcW w:w="1381" w:type="dxa"/>
          </w:tcPr>
          <w:p w:rsidR="0014722A" w:rsidRPr="00355220" w:rsidRDefault="0014722A" w:rsidP="0014722A">
            <w:pPr>
              <w:jc w:val="center"/>
              <w:rPr>
                <w:sz w:val="18"/>
                <w:szCs w:val="18"/>
              </w:rPr>
            </w:pPr>
            <w:r w:rsidRPr="00355220">
              <w:rPr>
                <w:sz w:val="18"/>
                <w:szCs w:val="18"/>
              </w:rPr>
              <w:t>4</w:t>
            </w:r>
          </w:p>
        </w:tc>
      </w:tr>
      <w:tr w:rsidR="002F5FBA" w:rsidRPr="001D5817" w:rsidTr="00ED4A99">
        <w:trPr>
          <w:trHeight w:val="411"/>
        </w:trPr>
        <w:tc>
          <w:tcPr>
            <w:tcW w:w="2943" w:type="dxa"/>
          </w:tcPr>
          <w:p w:rsidR="002F5FBA" w:rsidRPr="00355220" w:rsidRDefault="002F5FBA" w:rsidP="00ED4A99">
            <w:pPr>
              <w:tabs>
                <w:tab w:val="right" w:pos="2457"/>
              </w:tabs>
              <w:rPr>
                <w:sz w:val="20"/>
                <w:szCs w:val="20"/>
              </w:rPr>
            </w:pPr>
            <w:r w:rsidRPr="00355220">
              <w:rPr>
                <w:sz w:val="20"/>
                <w:szCs w:val="20"/>
              </w:rPr>
              <w:t>wpływów z podatków</w:t>
            </w:r>
          </w:p>
        </w:tc>
        <w:tc>
          <w:tcPr>
            <w:tcW w:w="2552" w:type="dxa"/>
          </w:tcPr>
          <w:p w:rsidR="002F5FBA" w:rsidRPr="00355220" w:rsidRDefault="002F5FBA" w:rsidP="002F5FBA">
            <w:pPr>
              <w:jc w:val="center"/>
              <w:rPr>
                <w:sz w:val="24"/>
                <w:szCs w:val="24"/>
              </w:rPr>
            </w:pPr>
            <w:r w:rsidRPr="00355220">
              <w:rPr>
                <w:sz w:val="24"/>
                <w:szCs w:val="24"/>
              </w:rPr>
              <w:t>7</w:t>
            </w:r>
            <w:r w:rsidR="00355220" w:rsidRPr="00355220">
              <w:rPr>
                <w:sz w:val="24"/>
                <w:szCs w:val="24"/>
              </w:rPr>
              <w:t> 526 830,98</w:t>
            </w:r>
          </w:p>
        </w:tc>
        <w:tc>
          <w:tcPr>
            <w:tcW w:w="2410" w:type="dxa"/>
          </w:tcPr>
          <w:p w:rsidR="002F5FBA" w:rsidRPr="00355220" w:rsidRDefault="00355220" w:rsidP="002F5FBA">
            <w:pPr>
              <w:jc w:val="center"/>
              <w:rPr>
                <w:sz w:val="24"/>
                <w:szCs w:val="24"/>
              </w:rPr>
            </w:pPr>
            <w:r w:rsidRPr="00355220">
              <w:rPr>
                <w:sz w:val="24"/>
                <w:szCs w:val="24"/>
              </w:rPr>
              <w:t>6</w:t>
            </w:r>
            <w:r w:rsidR="00DC63C1">
              <w:rPr>
                <w:sz w:val="24"/>
                <w:szCs w:val="24"/>
              </w:rPr>
              <w:t> </w:t>
            </w:r>
            <w:r w:rsidRPr="00355220">
              <w:rPr>
                <w:sz w:val="24"/>
                <w:szCs w:val="24"/>
              </w:rPr>
              <w:t>790</w:t>
            </w:r>
            <w:r w:rsidR="00DC63C1">
              <w:rPr>
                <w:sz w:val="24"/>
                <w:szCs w:val="24"/>
              </w:rPr>
              <w:t xml:space="preserve"> </w:t>
            </w:r>
            <w:r w:rsidRPr="00355220">
              <w:rPr>
                <w:sz w:val="24"/>
                <w:szCs w:val="24"/>
              </w:rPr>
              <w:t>764,49</w:t>
            </w:r>
          </w:p>
        </w:tc>
        <w:tc>
          <w:tcPr>
            <w:tcW w:w="1381" w:type="dxa"/>
          </w:tcPr>
          <w:p w:rsidR="002F5FBA" w:rsidRPr="00355220" w:rsidRDefault="00355220" w:rsidP="002F5FBA">
            <w:pPr>
              <w:jc w:val="center"/>
            </w:pPr>
            <w:r w:rsidRPr="00355220">
              <w:t>90,2</w:t>
            </w:r>
          </w:p>
        </w:tc>
      </w:tr>
      <w:tr w:rsidR="002F5FBA" w:rsidRPr="001D5817" w:rsidTr="00B828EB">
        <w:tc>
          <w:tcPr>
            <w:tcW w:w="2943" w:type="dxa"/>
          </w:tcPr>
          <w:p w:rsidR="002F5FBA" w:rsidRPr="00355220" w:rsidRDefault="002F5FBA" w:rsidP="00E53880">
            <w:r w:rsidRPr="00355220">
              <w:t>wpływów z opłat</w:t>
            </w:r>
          </w:p>
        </w:tc>
        <w:tc>
          <w:tcPr>
            <w:tcW w:w="2552" w:type="dxa"/>
          </w:tcPr>
          <w:p w:rsidR="002F5FBA" w:rsidRPr="00355220" w:rsidRDefault="002F5FBA" w:rsidP="002F5FBA">
            <w:pPr>
              <w:jc w:val="center"/>
              <w:rPr>
                <w:sz w:val="24"/>
                <w:szCs w:val="24"/>
              </w:rPr>
            </w:pPr>
            <w:r w:rsidRPr="00355220">
              <w:rPr>
                <w:sz w:val="24"/>
                <w:szCs w:val="24"/>
              </w:rPr>
              <w:t>1</w:t>
            </w:r>
            <w:r w:rsidR="00355220" w:rsidRPr="00355220">
              <w:rPr>
                <w:sz w:val="24"/>
                <w:szCs w:val="24"/>
              </w:rPr>
              <w:t> 669 473,20</w:t>
            </w:r>
          </w:p>
        </w:tc>
        <w:tc>
          <w:tcPr>
            <w:tcW w:w="2410" w:type="dxa"/>
          </w:tcPr>
          <w:p w:rsidR="002F5FBA" w:rsidRPr="00355220" w:rsidRDefault="00355220" w:rsidP="00AA18CB">
            <w:pPr>
              <w:jc w:val="center"/>
              <w:rPr>
                <w:sz w:val="24"/>
                <w:szCs w:val="24"/>
              </w:rPr>
            </w:pPr>
            <w:r w:rsidRPr="00355220">
              <w:rPr>
                <w:sz w:val="24"/>
                <w:szCs w:val="24"/>
              </w:rPr>
              <w:t>1 624</w:t>
            </w:r>
            <w:r w:rsidR="00AA18CB">
              <w:rPr>
                <w:sz w:val="24"/>
                <w:szCs w:val="24"/>
              </w:rPr>
              <w:t> 080,68</w:t>
            </w:r>
          </w:p>
        </w:tc>
        <w:tc>
          <w:tcPr>
            <w:tcW w:w="1381" w:type="dxa"/>
          </w:tcPr>
          <w:p w:rsidR="002F5FBA" w:rsidRPr="00355220" w:rsidRDefault="00355220" w:rsidP="002F5FBA">
            <w:pPr>
              <w:jc w:val="center"/>
            </w:pPr>
            <w:r w:rsidRPr="00355220">
              <w:t>97,3</w:t>
            </w:r>
          </w:p>
        </w:tc>
      </w:tr>
      <w:tr w:rsidR="002F5FBA" w:rsidRPr="001D5817" w:rsidTr="00B828EB">
        <w:tc>
          <w:tcPr>
            <w:tcW w:w="2943" w:type="dxa"/>
          </w:tcPr>
          <w:p w:rsidR="002F5FBA" w:rsidRPr="00355220" w:rsidRDefault="002F5FBA" w:rsidP="00B828EB">
            <w:pPr>
              <w:rPr>
                <w:sz w:val="16"/>
                <w:szCs w:val="16"/>
              </w:rPr>
            </w:pPr>
            <w:r w:rsidRPr="00355220">
              <w:t xml:space="preserve">Dochody majątkowe,                     </w:t>
            </w:r>
            <w:r w:rsidRPr="00355220">
              <w:rPr>
                <w:sz w:val="16"/>
                <w:szCs w:val="16"/>
              </w:rPr>
              <w:t>(bez dotacji)</w:t>
            </w:r>
          </w:p>
          <w:p w:rsidR="002F5FBA" w:rsidRPr="00355220" w:rsidRDefault="002F5FBA" w:rsidP="00B828EB">
            <w:r w:rsidRPr="00355220">
              <w:t>w tym ze sprzedaży majątku</w:t>
            </w:r>
          </w:p>
        </w:tc>
        <w:tc>
          <w:tcPr>
            <w:tcW w:w="2552" w:type="dxa"/>
          </w:tcPr>
          <w:p w:rsidR="002F5FBA" w:rsidRDefault="002F5FBA" w:rsidP="002F5FBA">
            <w:pPr>
              <w:jc w:val="center"/>
              <w:rPr>
                <w:sz w:val="24"/>
                <w:szCs w:val="24"/>
              </w:rPr>
            </w:pPr>
            <w:r w:rsidRPr="00355220">
              <w:rPr>
                <w:sz w:val="24"/>
                <w:szCs w:val="24"/>
              </w:rPr>
              <w:t>3</w:t>
            </w:r>
            <w:r w:rsidR="00355220" w:rsidRPr="00355220">
              <w:rPr>
                <w:sz w:val="24"/>
                <w:szCs w:val="24"/>
              </w:rPr>
              <w:t>23</w:t>
            </w:r>
            <w:r w:rsidR="00355220">
              <w:rPr>
                <w:sz w:val="24"/>
                <w:szCs w:val="24"/>
              </w:rPr>
              <w:t> </w:t>
            </w:r>
            <w:r w:rsidR="00355220" w:rsidRPr="00355220">
              <w:rPr>
                <w:sz w:val="24"/>
                <w:szCs w:val="24"/>
              </w:rPr>
              <w:t>500</w:t>
            </w:r>
          </w:p>
          <w:p w:rsidR="00355220" w:rsidRPr="00355220" w:rsidRDefault="00355220" w:rsidP="00355220">
            <w:pPr>
              <w:jc w:val="center"/>
              <w:rPr>
                <w:sz w:val="20"/>
                <w:szCs w:val="20"/>
              </w:rPr>
            </w:pPr>
            <w:r w:rsidRPr="00355220">
              <w:rPr>
                <w:sz w:val="20"/>
                <w:szCs w:val="20"/>
              </w:rPr>
              <w:t>300 000</w:t>
            </w:r>
          </w:p>
        </w:tc>
        <w:tc>
          <w:tcPr>
            <w:tcW w:w="2410" w:type="dxa"/>
          </w:tcPr>
          <w:p w:rsidR="002F5FBA" w:rsidRDefault="00355220" w:rsidP="002F5FBA">
            <w:pPr>
              <w:jc w:val="center"/>
              <w:rPr>
                <w:sz w:val="24"/>
                <w:szCs w:val="24"/>
              </w:rPr>
            </w:pPr>
            <w:r w:rsidRPr="00355220">
              <w:rPr>
                <w:sz w:val="24"/>
                <w:szCs w:val="24"/>
              </w:rPr>
              <w:t>212 091,50</w:t>
            </w:r>
          </w:p>
          <w:p w:rsidR="00355220" w:rsidRPr="00355220" w:rsidRDefault="00355220" w:rsidP="002F5FBA">
            <w:pPr>
              <w:jc w:val="center"/>
              <w:rPr>
                <w:sz w:val="20"/>
                <w:szCs w:val="20"/>
              </w:rPr>
            </w:pPr>
            <w:r w:rsidRPr="00355220">
              <w:rPr>
                <w:sz w:val="20"/>
                <w:szCs w:val="20"/>
              </w:rPr>
              <w:t>188 874,00</w:t>
            </w:r>
          </w:p>
        </w:tc>
        <w:tc>
          <w:tcPr>
            <w:tcW w:w="1381" w:type="dxa"/>
          </w:tcPr>
          <w:p w:rsidR="002F5FBA" w:rsidRDefault="00355220" w:rsidP="002F5FBA">
            <w:pPr>
              <w:jc w:val="center"/>
            </w:pPr>
            <w:r w:rsidRPr="00355220">
              <w:t>65,6</w:t>
            </w:r>
            <w:r w:rsidR="002F5FBA" w:rsidRPr="00355220">
              <w:t>%</w:t>
            </w:r>
          </w:p>
          <w:p w:rsidR="00355220" w:rsidRPr="00355220" w:rsidRDefault="00355220" w:rsidP="002F5FBA">
            <w:pPr>
              <w:jc w:val="center"/>
              <w:rPr>
                <w:sz w:val="20"/>
                <w:szCs w:val="20"/>
              </w:rPr>
            </w:pPr>
            <w:r w:rsidRPr="00355220">
              <w:rPr>
                <w:sz w:val="20"/>
                <w:szCs w:val="20"/>
              </w:rPr>
              <w:t>63,0%</w:t>
            </w:r>
          </w:p>
        </w:tc>
      </w:tr>
      <w:tr w:rsidR="002F5FBA" w:rsidRPr="001D5817" w:rsidTr="00B828EB">
        <w:tc>
          <w:tcPr>
            <w:tcW w:w="2943" w:type="dxa"/>
          </w:tcPr>
          <w:p w:rsidR="002F5FBA" w:rsidRPr="00DC63C1" w:rsidRDefault="002F5FBA" w:rsidP="006436AB">
            <w:r w:rsidRPr="00DC63C1">
              <w:t xml:space="preserve">pozostałe dochody                              </w:t>
            </w:r>
            <w:r w:rsidRPr="00DC63C1">
              <w:rPr>
                <w:sz w:val="18"/>
                <w:szCs w:val="18"/>
              </w:rPr>
              <w:t>( pkt.1.2; 1.4)</w:t>
            </w:r>
            <w:r w:rsidRPr="00DC63C1">
              <w:t xml:space="preserve">                                                           </w:t>
            </w:r>
            <w:r w:rsidRPr="00DC63C1">
              <w:rPr>
                <w:sz w:val="18"/>
                <w:szCs w:val="18"/>
              </w:rPr>
              <w:t xml:space="preserve">(w tym dochody jednostek i Urzędu </w:t>
            </w:r>
          </w:p>
        </w:tc>
        <w:tc>
          <w:tcPr>
            <w:tcW w:w="2552" w:type="dxa"/>
          </w:tcPr>
          <w:p w:rsidR="00DC63C1" w:rsidRPr="00DC63C1" w:rsidRDefault="00DC63C1" w:rsidP="002F5FBA">
            <w:pPr>
              <w:jc w:val="center"/>
              <w:rPr>
                <w:sz w:val="24"/>
                <w:szCs w:val="24"/>
              </w:rPr>
            </w:pPr>
          </w:p>
          <w:p w:rsidR="002F5FBA" w:rsidRPr="00DC63C1" w:rsidRDefault="00355220" w:rsidP="002F5FBA">
            <w:pPr>
              <w:jc w:val="center"/>
              <w:rPr>
                <w:sz w:val="24"/>
                <w:szCs w:val="24"/>
              </w:rPr>
            </w:pPr>
            <w:r w:rsidRPr="00DC63C1">
              <w:rPr>
                <w:sz w:val="24"/>
                <w:szCs w:val="24"/>
              </w:rPr>
              <w:t>3 142 869,31</w:t>
            </w:r>
          </w:p>
          <w:p w:rsidR="002F5FBA" w:rsidRPr="00DC63C1" w:rsidRDefault="002F5FBA" w:rsidP="002F5FBA">
            <w:pPr>
              <w:jc w:val="center"/>
              <w:rPr>
                <w:sz w:val="24"/>
                <w:szCs w:val="24"/>
              </w:rPr>
            </w:pPr>
          </w:p>
          <w:p w:rsidR="002F5FBA" w:rsidRPr="00DC63C1" w:rsidRDefault="002F5FBA" w:rsidP="002F5FBA">
            <w:pPr>
              <w:jc w:val="center"/>
              <w:rPr>
                <w:sz w:val="24"/>
                <w:szCs w:val="24"/>
              </w:rPr>
            </w:pPr>
          </w:p>
        </w:tc>
        <w:tc>
          <w:tcPr>
            <w:tcW w:w="2410" w:type="dxa"/>
          </w:tcPr>
          <w:p w:rsidR="00DC63C1" w:rsidRPr="00DC63C1" w:rsidRDefault="00DC63C1" w:rsidP="002F5FBA">
            <w:pPr>
              <w:jc w:val="center"/>
              <w:rPr>
                <w:sz w:val="24"/>
                <w:szCs w:val="24"/>
              </w:rPr>
            </w:pPr>
          </w:p>
          <w:p w:rsidR="00551A7F" w:rsidRPr="00DC63C1" w:rsidRDefault="00551A7F" w:rsidP="002F5FBA">
            <w:pPr>
              <w:jc w:val="center"/>
              <w:rPr>
                <w:sz w:val="24"/>
                <w:szCs w:val="24"/>
              </w:rPr>
            </w:pPr>
            <w:r>
              <w:rPr>
                <w:sz w:val="24"/>
                <w:szCs w:val="24"/>
              </w:rPr>
              <w:t>3 015 070,87</w:t>
            </w:r>
          </w:p>
        </w:tc>
        <w:tc>
          <w:tcPr>
            <w:tcW w:w="1381" w:type="dxa"/>
          </w:tcPr>
          <w:p w:rsidR="002F5FBA" w:rsidRPr="00DC63C1" w:rsidRDefault="002F5FBA" w:rsidP="0014722A">
            <w:pPr>
              <w:jc w:val="center"/>
            </w:pPr>
          </w:p>
          <w:p w:rsidR="002F5FBA" w:rsidRPr="00DC63C1" w:rsidRDefault="00DC63C1" w:rsidP="0014722A">
            <w:pPr>
              <w:jc w:val="center"/>
            </w:pPr>
            <w:r w:rsidRPr="00DC63C1">
              <w:t>95,9</w:t>
            </w:r>
            <w:r w:rsidR="002F5FBA" w:rsidRPr="00DC63C1">
              <w:t>%</w:t>
            </w:r>
          </w:p>
          <w:p w:rsidR="002F5FBA" w:rsidRPr="00DC63C1" w:rsidRDefault="002F5FBA" w:rsidP="0014722A">
            <w:pPr>
              <w:jc w:val="center"/>
            </w:pPr>
          </w:p>
          <w:p w:rsidR="002F5FBA" w:rsidRPr="00DC63C1" w:rsidRDefault="002F5FBA" w:rsidP="0014722A">
            <w:pPr>
              <w:jc w:val="center"/>
              <w:rPr>
                <w:sz w:val="20"/>
                <w:szCs w:val="20"/>
              </w:rPr>
            </w:pPr>
          </w:p>
        </w:tc>
      </w:tr>
      <w:tr w:rsidR="00D57C1B" w:rsidRPr="001D5817" w:rsidTr="00B828EB">
        <w:tc>
          <w:tcPr>
            <w:tcW w:w="2943" w:type="dxa"/>
          </w:tcPr>
          <w:p w:rsidR="00736304" w:rsidRPr="00DC63C1" w:rsidRDefault="00736304" w:rsidP="00E53880">
            <w:pPr>
              <w:rPr>
                <w:b/>
              </w:rPr>
            </w:pPr>
          </w:p>
          <w:p w:rsidR="00D57C1B" w:rsidRPr="00DC63C1" w:rsidRDefault="00D57C1B" w:rsidP="00E53880">
            <w:pPr>
              <w:rPr>
                <w:b/>
              </w:rPr>
            </w:pPr>
            <w:r w:rsidRPr="00DC63C1">
              <w:rPr>
                <w:b/>
              </w:rPr>
              <w:t>RAZEM:</w:t>
            </w:r>
          </w:p>
        </w:tc>
        <w:tc>
          <w:tcPr>
            <w:tcW w:w="2552" w:type="dxa"/>
          </w:tcPr>
          <w:p w:rsidR="00736304" w:rsidRPr="00DC63C1" w:rsidRDefault="00736304" w:rsidP="0014722A">
            <w:pPr>
              <w:jc w:val="center"/>
              <w:rPr>
                <w:b/>
              </w:rPr>
            </w:pPr>
          </w:p>
          <w:p w:rsidR="00D57C1B" w:rsidRPr="00DC63C1" w:rsidRDefault="00DC63C1" w:rsidP="0014722A">
            <w:pPr>
              <w:jc w:val="center"/>
              <w:rPr>
                <w:b/>
              </w:rPr>
            </w:pPr>
            <w:r w:rsidRPr="00DC63C1">
              <w:rPr>
                <w:b/>
              </w:rPr>
              <w:t>12 662 673,49</w:t>
            </w:r>
          </w:p>
        </w:tc>
        <w:tc>
          <w:tcPr>
            <w:tcW w:w="2410" w:type="dxa"/>
          </w:tcPr>
          <w:p w:rsidR="00DC63C1" w:rsidRDefault="00DC63C1" w:rsidP="00AA18CB">
            <w:pPr>
              <w:rPr>
                <w:b/>
              </w:rPr>
            </w:pPr>
          </w:p>
          <w:p w:rsidR="00275577" w:rsidRPr="00DC63C1" w:rsidRDefault="00AA18CB" w:rsidP="00A52265">
            <w:pPr>
              <w:jc w:val="center"/>
              <w:rPr>
                <w:b/>
              </w:rPr>
            </w:pPr>
            <w:r>
              <w:rPr>
                <w:b/>
              </w:rPr>
              <w:t>11</w:t>
            </w:r>
            <w:r w:rsidR="00A52265">
              <w:rPr>
                <w:b/>
              </w:rPr>
              <w:t> </w:t>
            </w:r>
            <w:r>
              <w:rPr>
                <w:b/>
              </w:rPr>
              <w:t>64</w:t>
            </w:r>
            <w:r w:rsidR="00A52265">
              <w:rPr>
                <w:b/>
              </w:rPr>
              <w:t>2 007,54</w:t>
            </w:r>
          </w:p>
        </w:tc>
        <w:tc>
          <w:tcPr>
            <w:tcW w:w="1381" w:type="dxa"/>
          </w:tcPr>
          <w:p w:rsidR="00736304" w:rsidRPr="00DC63C1" w:rsidRDefault="00736304" w:rsidP="0014722A">
            <w:pPr>
              <w:jc w:val="center"/>
              <w:rPr>
                <w:b/>
              </w:rPr>
            </w:pPr>
          </w:p>
          <w:p w:rsidR="00D57C1B" w:rsidRPr="00DC63C1" w:rsidRDefault="00DC63C1" w:rsidP="00F168B9">
            <w:pPr>
              <w:jc w:val="center"/>
              <w:rPr>
                <w:b/>
              </w:rPr>
            </w:pPr>
            <w:r w:rsidRPr="00DC63C1">
              <w:rPr>
                <w:b/>
              </w:rPr>
              <w:t>91,9</w:t>
            </w:r>
            <w:r w:rsidR="00962DFB" w:rsidRPr="00DC63C1">
              <w:rPr>
                <w:b/>
              </w:rPr>
              <w:t>%</w:t>
            </w:r>
          </w:p>
        </w:tc>
      </w:tr>
    </w:tbl>
    <w:p w:rsidR="00B828EB" w:rsidRPr="001D5817" w:rsidRDefault="00B828EB" w:rsidP="00B828EB">
      <w:pPr>
        <w:jc w:val="both"/>
        <w:rPr>
          <w:color w:val="FF0000"/>
        </w:rPr>
      </w:pPr>
    </w:p>
    <w:p w:rsidR="00DD14FF" w:rsidRPr="00DC63C1" w:rsidRDefault="009D014B" w:rsidP="00B828EB">
      <w:pPr>
        <w:jc w:val="both"/>
        <w:rPr>
          <w:b/>
          <w:sz w:val="24"/>
          <w:szCs w:val="24"/>
          <w:u w:val="single"/>
        </w:rPr>
      </w:pPr>
      <w:r w:rsidRPr="00DC63C1">
        <w:t>Szczegółowe  wielkości planowanych i uzyskanych dochodów własnych z poszczególnych źródeł przedstawiono</w:t>
      </w:r>
      <w:r w:rsidR="00C8573E" w:rsidRPr="00DC63C1">
        <w:t xml:space="preserve"> </w:t>
      </w:r>
      <w:r w:rsidR="00DB368A" w:rsidRPr="00DC63C1">
        <w:t xml:space="preserve"> </w:t>
      </w:r>
      <w:r w:rsidRPr="00DC63C1">
        <w:t xml:space="preserve"> poniżej;</w:t>
      </w:r>
      <w:r w:rsidR="00E42814" w:rsidRPr="00DC63C1">
        <w:t xml:space="preserve"> </w:t>
      </w:r>
      <w:r w:rsidR="00B30109" w:rsidRPr="00DC63C1">
        <w:t xml:space="preserve">             </w:t>
      </w:r>
      <w:r w:rsidR="00B30109" w:rsidRPr="00DC63C1">
        <w:rPr>
          <w:b/>
          <w:sz w:val="24"/>
          <w:szCs w:val="24"/>
          <w:u w:val="single"/>
        </w:rPr>
        <w:t xml:space="preserve">                                                                                                                                       </w:t>
      </w:r>
    </w:p>
    <w:p w:rsidR="00757009" w:rsidRPr="001D5817" w:rsidRDefault="00757009" w:rsidP="00870B82">
      <w:pPr>
        <w:rPr>
          <w:b/>
          <w:color w:val="FF0000"/>
          <w:sz w:val="24"/>
          <w:szCs w:val="24"/>
          <w:u w:val="single"/>
        </w:rPr>
      </w:pPr>
    </w:p>
    <w:p w:rsidR="00AD7C03" w:rsidRDefault="00870B82" w:rsidP="00870B82">
      <w:pPr>
        <w:rPr>
          <w:b/>
          <w:sz w:val="24"/>
          <w:szCs w:val="24"/>
        </w:rPr>
      </w:pPr>
      <w:r w:rsidRPr="00D95C6D">
        <w:rPr>
          <w:b/>
          <w:sz w:val="24"/>
          <w:szCs w:val="24"/>
          <w:u w:val="single"/>
        </w:rPr>
        <w:lastRenderedPageBreak/>
        <w:t>1.1.</w:t>
      </w:r>
      <w:r w:rsidR="00B966E7" w:rsidRPr="00D95C6D">
        <w:rPr>
          <w:b/>
          <w:sz w:val="24"/>
          <w:szCs w:val="24"/>
          <w:u w:val="single"/>
        </w:rPr>
        <w:t xml:space="preserve">        </w:t>
      </w:r>
      <w:r w:rsidRPr="00D95C6D">
        <w:rPr>
          <w:b/>
          <w:sz w:val="24"/>
          <w:szCs w:val="24"/>
          <w:u w:val="single"/>
        </w:rPr>
        <w:t>Dochody z podatków i opłat lokalnych</w:t>
      </w:r>
      <w:r w:rsidR="001C1C1A" w:rsidRPr="00D95C6D">
        <w:rPr>
          <w:b/>
          <w:sz w:val="24"/>
          <w:szCs w:val="24"/>
          <w:u w:val="single"/>
        </w:rPr>
        <w:t xml:space="preserve"> </w:t>
      </w:r>
      <w:r w:rsidR="00281367" w:rsidRPr="00D95C6D">
        <w:rPr>
          <w:b/>
          <w:sz w:val="24"/>
          <w:szCs w:val="24"/>
          <w:u w:val="single"/>
        </w:rPr>
        <w:t xml:space="preserve"> </w:t>
      </w:r>
      <w:r w:rsidR="0017371D" w:rsidRPr="00D95C6D">
        <w:rPr>
          <w:b/>
          <w:sz w:val="24"/>
          <w:szCs w:val="24"/>
        </w:rPr>
        <w:t xml:space="preserve">  - </w:t>
      </w:r>
      <w:r w:rsidR="00D95C6D" w:rsidRPr="00D95C6D">
        <w:rPr>
          <w:b/>
          <w:sz w:val="24"/>
          <w:szCs w:val="24"/>
        </w:rPr>
        <w:t> </w:t>
      </w:r>
      <w:r w:rsidR="00AD7C03">
        <w:rPr>
          <w:b/>
          <w:sz w:val="24"/>
          <w:szCs w:val="24"/>
        </w:rPr>
        <w:t xml:space="preserve">8 414 845,17 zł.          </w:t>
      </w:r>
      <w:r w:rsidR="00AD7C03" w:rsidRPr="00D95C6D">
        <w:rPr>
          <w:b/>
          <w:sz w:val="24"/>
          <w:szCs w:val="24"/>
        </w:rPr>
        <w:t xml:space="preserve">                          </w:t>
      </w:r>
      <w:r w:rsidR="00AD7C03">
        <w:rPr>
          <w:b/>
          <w:sz w:val="24"/>
          <w:szCs w:val="24"/>
        </w:rPr>
        <w:t xml:space="preserve">                          </w:t>
      </w:r>
      <w:r w:rsidR="00F7608E" w:rsidRPr="00D95C6D">
        <w:rPr>
          <w:b/>
          <w:sz w:val="24"/>
          <w:szCs w:val="24"/>
        </w:rPr>
        <w:t xml:space="preserve">            </w:t>
      </w:r>
    </w:p>
    <w:p w:rsidR="0017371D" w:rsidRPr="00D95C6D" w:rsidRDefault="0023478C" w:rsidP="00870B82">
      <w:pPr>
        <w:rPr>
          <w:sz w:val="20"/>
          <w:szCs w:val="20"/>
        </w:rPr>
      </w:pPr>
      <w:r w:rsidRPr="00D95C6D">
        <w:t xml:space="preserve">Dochody planowane były na poziomie </w:t>
      </w:r>
      <w:r w:rsidR="00D95C6D" w:rsidRPr="00D95C6D">
        <w:t>9 196 304,18</w:t>
      </w:r>
      <w:r w:rsidR="00474C62" w:rsidRPr="00D95C6D">
        <w:t xml:space="preserve"> </w:t>
      </w:r>
      <w:r w:rsidR="005B3C46" w:rsidRPr="00D95C6D">
        <w:t xml:space="preserve"> </w:t>
      </w:r>
      <w:r w:rsidRPr="00D95C6D">
        <w:t xml:space="preserve">zł. </w:t>
      </w:r>
      <w:r w:rsidR="00EB3BB2" w:rsidRPr="00D95C6D">
        <w:t>z</w:t>
      </w:r>
      <w:r w:rsidR="00FF607C" w:rsidRPr="00D95C6D">
        <w:t>realizowano w okresie sprawozdawczym</w:t>
      </w:r>
      <w:r w:rsidRPr="00D95C6D">
        <w:t xml:space="preserve"> w wysokości  </w:t>
      </w:r>
      <w:r w:rsidR="00AD7C03">
        <w:rPr>
          <w:b/>
        </w:rPr>
        <w:t>8 414 845,17</w:t>
      </w:r>
      <w:r w:rsidR="00510854" w:rsidRPr="00D95C6D">
        <w:rPr>
          <w:b/>
        </w:rPr>
        <w:t xml:space="preserve"> </w:t>
      </w:r>
      <w:r w:rsidRPr="00D95C6D">
        <w:rPr>
          <w:b/>
        </w:rPr>
        <w:t xml:space="preserve"> zł. , tj</w:t>
      </w:r>
      <w:r w:rsidRPr="00D95C6D">
        <w:rPr>
          <w:b/>
          <w:sz w:val="24"/>
          <w:szCs w:val="24"/>
        </w:rPr>
        <w:t xml:space="preserve">. </w:t>
      </w:r>
      <w:r w:rsidR="00FA3509" w:rsidRPr="00D95C6D">
        <w:rPr>
          <w:b/>
          <w:sz w:val="24"/>
          <w:szCs w:val="24"/>
        </w:rPr>
        <w:t xml:space="preserve"> </w:t>
      </w:r>
      <w:r w:rsidR="00D95C6D" w:rsidRPr="00D95C6D">
        <w:t>91,5</w:t>
      </w:r>
      <w:r w:rsidRPr="00D95C6D">
        <w:t xml:space="preserve">% planu. </w:t>
      </w:r>
      <w:r w:rsidR="00B5380B" w:rsidRPr="00D95C6D">
        <w:rPr>
          <w:sz w:val="24"/>
          <w:szCs w:val="24"/>
        </w:rPr>
        <w:t xml:space="preserve"> </w:t>
      </w:r>
      <w:r w:rsidR="00263527" w:rsidRPr="00D95C6D">
        <w:rPr>
          <w:sz w:val="20"/>
          <w:szCs w:val="20"/>
        </w:rPr>
        <w:t>( pkt.1.1.1-1.1.</w:t>
      </w:r>
      <w:r w:rsidR="00F95842" w:rsidRPr="00D95C6D">
        <w:rPr>
          <w:sz w:val="20"/>
          <w:szCs w:val="20"/>
        </w:rPr>
        <w:t>2</w:t>
      </w:r>
      <w:r w:rsidR="00B828EB" w:rsidRPr="00D95C6D">
        <w:rPr>
          <w:sz w:val="20"/>
          <w:szCs w:val="20"/>
        </w:rPr>
        <w:t>).</w:t>
      </w:r>
      <w:r w:rsidRPr="00D95C6D">
        <w:rPr>
          <w:sz w:val="20"/>
          <w:szCs w:val="20"/>
        </w:rPr>
        <w:t xml:space="preserve"> </w:t>
      </w:r>
    </w:p>
    <w:p w:rsidR="00DD14FF" w:rsidRPr="00D95C6D" w:rsidRDefault="00B828EB" w:rsidP="00870B82">
      <w:pPr>
        <w:rPr>
          <w:u w:val="single"/>
        </w:rPr>
      </w:pPr>
      <w:r w:rsidRPr="00D95C6D">
        <w:t xml:space="preserve">Dochody te stanowią </w:t>
      </w:r>
      <w:r w:rsidR="00D95C6D" w:rsidRPr="00D95C6D">
        <w:rPr>
          <w:b/>
        </w:rPr>
        <w:t xml:space="preserve">21,0 </w:t>
      </w:r>
      <w:r w:rsidR="00281367" w:rsidRPr="00D95C6D">
        <w:rPr>
          <w:b/>
        </w:rPr>
        <w:t xml:space="preserve">% </w:t>
      </w:r>
      <w:r w:rsidR="00FF607C" w:rsidRPr="00D95C6D">
        <w:rPr>
          <w:b/>
        </w:rPr>
        <w:t xml:space="preserve">wykonanych </w:t>
      </w:r>
      <w:r w:rsidR="00281367" w:rsidRPr="00D95C6D">
        <w:rPr>
          <w:b/>
        </w:rPr>
        <w:t>dochodów ogółem</w:t>
      </w:r>
      <w:r w:rsidR="0017371D" w:rsidRPr="00D95C6D">
        <w:rPr>
          <w:b/>
        </w:rPr>
        <w:t>.</w:t>
      </w:r>
      <w:r w:rsidR="00641284" w:rsidRPr="00D95C6D">
        <w:rPr>
          <w:b/>
        </w:rPr>
        <w:t xml:space="preserve"> </w:t>
      </w:r>
    </w:p>
    <w:p w:rsidR="00870B82" w:rsidRPr="00B130AB" w:rsidRDefault="00870B82" w:rsidP="00870B82">
      <w:pPr>
        <w:rPr>
          <w:sz w:val="24"/>
          <w:szCs w:val="24"/>
        </w:rPr>
      </w:pPr>
      <w:r w:rsidRPr="00B130AB">
        <w:rPr>
          <w:b/>
          <w:sz w:val="24"/>
          <w:szCs w:val="24"/>
        </w:rPr>
        <w:t>1.1.1.</w:t>
      </w:r>
      <w:r w:rsidR="00B966E7" w:rsidRPr="00B130AB">
        <w:rPr>
          <w:b/>
          <w:sz w:val="24"/>
          <w:szCs w:val="24"/>
        </w:rPr>
        <w:t xml:space="preserve">  </w:t>
      </w:r>
      <w:r w:rsidR="00F7608E" w:rsidRPr="00B130AB">
        <w:rPr>
          <w:b/>
          <w:sz w:val="24"/>
          <w:szCs w:val="24"/>
        </w:rPr>
        <w:t>Podatki lokalne</w:t>
      </w:r>
      <w:r w:rsidR="00B90CC6" w:rsidRPr="00B130AB">
        <w:rPr>
          <w:sz w:val="24"/>
          <w:szCs w:val="24"/>
        </w:rPr>
        <w:t xml:space="preserve"> </w:t>
      </w:r>
      <w:r w:rsidR="001C1C1A" w:rsidRPr="00B130AB">
        <w:rPr>
          <w:sz w:val="24"/>
          <w:szCs w:val="24"/>
        </w:rPr>
        <w:t xml:space="preserve"> </w:t>
      </w:r>
    </w:p>
    <w:p w:rsidR="00627CEB" w:rsidRPr="00B130AB" w:rsidRDefault="001E73B8" w:rsidP="00EA0461">
      <w:pPr>
        <w:ind w:firstLine="708"/>
      </w:pPr>
      <w:r w:rsidRPr="00B130AB">
        <w:t xml:space="preserve">Dochody z </w:t>
      </w:r>
      <w:r w:rsidR="00411005" w:rsidRPr="00B130AB">
        <w:t xml:space="preserve">tytułu podatków lokalnych </w:t>
      </w:r>
      <w:r w:rsidR="00F22C23" w:rsidRPr="00B130AB">
        <w:t>planowane</w:t>
      </w:r>
      <w:r w:rsidR="00B77572" w:rsidRPr="00B130AB">
        <w:t xml:space="preserve"> po zmianie</w:t>
      </w:r>
      <w:r w:rsidR="00F22C23" w:rsidRPr="00B130AB">
        <w:t xml:space="preserve"> w wysokości </w:t>
      </w:r>
      <w:r w:rsidR="00B130AB" w:rsidRPr="00B130AB">
        <w:t>7 526 830,98</w:t>
      </w:r>
      <w:r w:rsidR="00B10160" w:rsidRPr="00B130AB">
        <w:t xml:space="preserve"> </w:t>
      </w:r>
      <w:r w:rsidR="00DB368A" w:rsidRPr="00B130AB">
        <w:t xml:space="preserve"> zł.</w:t>
      </w:r>
      <w:r w:rsidR="0078540F" w:rsidRPr="00B130AB">
        <w:t xml:space="preserve"> </w:t>
      </w:r>
      <w:r w:rsidRPr="00B130AB">
        <w:t>zostały zrea</w:t>
      </w:r>
      <w:r w:rsidR="00411005" w:rsidRPr="00B130AB">
        <w:t>lizow</w:t>
      </w:r>
      <w:r w:rsidR="00EA0461" w:rsidRPr="00B130AB">
        <w:t>a</w:t>
      </w:r>
      <w:r w:rsidR="00411005" w:rsidRPr="00B130AB">
        <w:t xml:space="preserve">ne </w:t>
      </w:r>
      <w:r w:rsidR="0095074B" w:rsidRPr="00B130AB">
        <w:t xml:space="preserve">w okresie sprawozdawczym </w:t>
      </w:r>
      <w:r w:rsidR="00411005" w:rsidRPr="00B130AB">
        <w:t xml:space="preserve">w </w:t>
      </w:r>
      <w:r w:rsidR="00B130AB" w:rsidRPr="00B130AB">
        <w:t>90,2</w:t>
      </w:r>
      <w:r w:rsidRPr="00B130AB">
        <w:t>% w porównaniu do ostatniej wersji planu</w:t>
      </w:r>
      <w:r w:rsidR="00411005" w:rsidRPr="00B130AB">
        <w:t xml:space="preserve"> </w:t>
      </w:r>
      <w:r w:rsidRPr="00B130AB">
        <w:t xml:space="preserve"> </w:t>
      </w:r>
      <w:r w:rsidR="00B966E7" w:rsidRPr="00B130AB">
        <w:t xml:space="preserve"> </w:t>
      </w:r>
      <w:r w:rsidRPr="00B130AB">
        <w:t xml:space="preserve">i wyniosły kwotę ogółem </w:t>
      </w:r>
      <w:r w:rsidR="0051202C" w:rsidRPr="00B130AB">
        <w:t xml:space="preserve"> </w:t>
      </w:r>
      <w:r w:rsidR="00B130AB" w:rsidRPr="00B130AB">
        <w:rPr>
          <w:b/>
        </w:rPr>
        <w:t>6 790 764,49</w:t>
      </w:r>
      <w:r w:rsidR="00B10160" w:rsidRPr="00B130AB">
        <w:rPr>
          <w:b/>
        </w:rPr>
        <w:t xml:space="preserve"> </w:t>
      </w:r>
      <w:r w:rsidRPr="00B130AB">
        <w:rPr>
          <w:b/>
        </w:rPr>
        <w:t>zł</w:t>
      </w:r>
      <w:r w:rsidRPr="00B130AB">
        <w:t>.</w:t>
      </w:r>
      <w:r w:rsidR="00627CEB" w:rsidRPr="00B130AB">
        <w:t>, z tego:</w:t>
      </w:r>
    </w:p>
    <w:tbl>
      <w:tblPr>
        <w:tblStyle w:val="Tabela-Siatka"/>
        <w:tblW w:w="0" w:type="auto"/>
        <w:tblLook w:val="04A0"/>
      </w:tblPr>
      <w:tblGrid>
        <w:gridCol w:w="4077"/>
        <w:gridCol w:w="2127"/>
        <w:gridCol w:w="1984"/>
        <w:gridCol w:w="1098"/>
      </w:tblGrid>
      <w:tr w:rsidR="00627CEB" w:rsidRPr="00B130AB" w:rsidTr="00C37AD2">
        <w:tc>
          <w:tcPr>
            <w:tcW w:w="4077" w:type="dxa"/>
          </w:tcPr>
          <w:p w:rsidR="00627CEB" w:rsidRPr="00B130AB" w:rsidRDefault="00627CEB" w:rsidP="00627CEB">
            <w:pPr>
              <w:jc w:val="center"/>
              <w:rPr>
                <w:b/>
              </w:rPr>
            </w:pPr>
            <w:r w:rsidRPr="00B130AB">
              <w:rPr>
                <w:b/>
              </w:rPr>
              <w:t>WYSZCZEGÓLNIENIE</w:t>
            </w:r>
          </w:p>
        </w:tc>
        <w:tc>
          <w:tcPr>
            <w:tcW w:w="2127" w:type="dxa"/>
          </w:tcPr>
          <w:p w:rsidR="00627CEB" w:rsidRPr="00B130AB" w:rsidRDefault="00627CEB" w:rsidP="00627CEB">
            <w:pPr>
              <w:jc w:val="center"/>
              <w:rPr>
                <w:b/>
              </w:rPr>
            </w:pPr>
            <w:r w:rsidRPr="00B130AB">
              <w:rPr>
                <w:b/>
              </w:rPr>
              <w:t>PLAN</w:t>
            </w:r>
          </w:p>
          <w:p w:rsidR="00627CEB" w:rsidRPr="00B130AB" w:rsidRDefault="00627CEB" w:rsidP="00627CEB">
            <w:pPr>
              <w:jc w:val="center"/>
              <w:rPr>
                <w:b/>
              </w:rPr>
            </w:pPr>
            <w:r w:rsidRPr="00B130AB">
              <w:rPr>
                <w:b/>
              </w:rPr>
              <w:t>po zmianach</w:t>
            </w:r>
          </w:p>
        </w:tc>
        <w:tc>
          <w:tcPr>
            <w:tcW w:w="1984" w:type="dxa"/>
          </w:tcPr>
          <w:p w:rsidR="00627CEB" w:rsidRPr="00B130AB" w:rsidRDefault="00627CEB" w:rsidP="00627CEB">
            <w:pPr>
              <w:jc w:val="center"/>
              <w:rPr>
                <w:b/>
              </w:rPr>
            </w:pPr>
            <w:r w:rsidRPr="00B130AB">
              <w:rPr>
                <w:b/>
              </w:rPr>
              <w:t>WYKONANIE</w:t>
            </w:r>
          </w:p>
          <w:p w:rsidR="00627CEB" w:rsidRPr="00B130AB" w:rsidRDefault="009F3A88" w:rsidP="00627CEB">
            <w:pPr>
              <w:jc w:val="center"/>
              <w:rPr>
                <w:b/>
              </w:rPr>
            </w:pPr>
            <w:r w:rsidRPr="00B130AB">
              <w:rPr>
                <w:b/>
              </w:rPr>
              <w:t>31.12</w:t>
            </w:r>
            <w:r w:rsidR="009B3823" w:rsidRPr="00B130AB">
              <w:rPr>
                <w:b/>
              </w:rPr>
              <w:t>.2016</w:t>
            </w:r>
            <w:r w:rsidR="00A40A9A" w:rsidRPr="00B130AB">
              <w:rPr>
                <w:b/>
              </w:rPr>
              <w:t>r</w:t>
            </w:r>
            <w:r w:rsidR="000C532C" w:rsidRPr="00B130AB">
              <w:rPr>
                <w:b/>
              </w:rPr>
              <w:t>.</w:t>
            </w:r>
          </w:p>
        </w:tc>
        <w:tc>
          <w:tcPr>
            <w:tcW w:w="1098" w:type="dxa"/>
          </w:tcPr>
          <w:p w:rsidR="00627CEB" w:rsidRPr="00B130AB" w:rsidRDefault="00627CEB" w:rsidP="00627CEB">
            <w:pPr>
              <w:jc w:val="center"/>
              <w:rPr>
                <w:b/>
              </w:rPr>
            </w:pPr>
            <w:r w:rsidRPr="00B130AB">
              <w:rPr>
                <w:b/>
              </w:rPr>
              <w:t>%</w:t>
            </w:r>
          </w:p>
          <w:p w:rsidR="00627CEB" w:rsidRPr="00B130AB" w:rsidRDefault="00627CEB" w:rsidP="00627CEB">
            <w:pPr>
              <w:jc w:val="center"/>
              <w:rPr>
                <w:sz w:val="20"/>
                <w:szCs w:val="20"/>
              </w:rPr>
            </w:pPr>
            <w:r w:rsidRPr="00B130AB">
              <w:rPr>
                <w:sz w:val="20"/>
                <w:szCs w:val="20"/>
              </w:rPr>
              <w:t>3:2</w:t>
            </w:r>
          </w:p>
        </w:tc>
      </w:tr>
      <w:tr w:rsidR="00627CEB" w:rsidRPr="00B130AB" w:rsidTr="00C37AD2">
        <w:tc>
          <w:tcPr>
            <w:tcW w:w="4077" w:type="dxa"/>
          </w:tcPr>
          <w:p w:rsidR="00627CEB" w:rsidRPr="00B130AB" w:rsidRDefault="00627CEB" w:rsidP="00627CEB">
            <w:pPr>
              <w:jc w:val="center"/>
              <w:rPr>
                <w:sz w:val="18"/>
                <w:szCs w:val="18"/>
              </w:rPr>
            </w:pPr>
            <w:r w:rsidRPr="00B130AB">
              <w:rPr>
                <w:sz w:val="18"/>
                <w:szCs w:val="18"/>
              </w:rPr>
              <w:t>1</w:t>
            </w:r>
          </w:p>
        </w:tc>
        <w:tc>
          <w:tcPr>
            <w:tcW w:w="2127" w:type="dxa"/>
          </w:tcPr>
          <w:p w:rsidR="00627CEB" w:rsidRPr="00B130AB" w:rsidRDefault="00627CEB" w:rsidP="00627CEB">
            <w:pPr>
              <w:jc w:val="center"/>
            </w:pPr>
            <w:r w:rsidRPr="00B130AB">
              <w:t>2</w:t>
            </w:r>
          </w:p>
        </w:tc>
        <w:tc>
          <w:tcPr>
            <w:tcW w:w="1984" w:type="dxa"/>
          </w:tcPr>
          <w:p w:rsidR="00627CEB" w:rsidRPr="00B130AB" w:rsidRDefault="00627CEB" w:rsidP="00627CEB">
            <w:pPr>
              <w:jc w:val="center"/>
            </w:pPr>
            <w:r w:rsidRPr="00B130AB">
              <w:t>3</w:t>
            </w:r>
          </w:p>
        </w:tc>
        <w:tc>
          <w:tcPr>
            <w:tcW w:w="1098" w:type="dxa"/>
          </w:tcPr>
          <w:p w:rsidR="00627CEB" w:rsidRPr="00B130AB" w:rsidRDefault="00627CEB" w:rsidP="00627CEB">
            <w:pPr>
              <w:jc w:val="center"/>
            </w:pPr>
            <w:r w:rsidRPr="00B130AB">
              <w:t>4</w:t>
            </w:r>
          </w:p>
        </w:tc>
      </w:tr>
      <w:tr w:rsidR="00627CEB" w:rsidRPr="00B130AB" w:rsidTr="00C37AD2">
        <w:tc>
          <w:tcPr>
            <w:tcW w:w="4077" w:type="dxa"/>
          </w:tcPr>
          <w:p w:rsidR="00627CEB" w:rsidRPr="00B130AB" w:rsidRDefault="00627CEB" w:rsidP="00627CEB">
            <w:r w:rsidRPr="00B130AB">
              <w:t>Podatek od nieruchomości</w:t>
            </w:r>
          </w:p>
        </w:tc>
        <w:tc>
          <w:tcPr>
            <w:tcW w:w="2127" w:type="dxa"/>
          </w:tcPr>
          <w:p w:rsidR="00627CEB" w:rsidRPr="00B130AB" w:rsidRDefault="00381D21" w:rsidP="00627CEB">
            <w:pPr>
              <w:jc w:val="center"/>
            </w:pPr>
            <w:r w:rsidRPr="00B130AB">
              <w:t>5 478 618,02</w:t>
            </w:r>
          </w:p>
        </w:tc>
        <w:tc>
          <w:tcPr>
            <w:tcW w:w="1984" w:type="dxa"/>
          </w:tcPr>
          <w:p w:rsidR="009E5DCA" w:rsidRPr="00B130AB" w:rsidRDefault="009F3A88" w:rsidP="009E5DCA">
            <w:pPr>
              <w:jc w:val="center"/>
            </w:pPr>
            <w:r w:rsidRPr="00B130AB">
              <w:t>4 719 187,12</w:t>
            </w:r>
          </w:p>
        </w:tc>
        <w:tc>
          <w:tcPr>
            <w:tcW w:w="1098" w:type="dxa"/>
          </w:tcPr>
          <w:p w:rsidR="00627CEB" w:rsidRPr="00B130AB" w:rsidRDefault="009F3A88" w:rsidP="00627CEB">
            <w:pPr>
              <w:jc w:val="center"/>
            </w:pPr>
            <w:r w:rsidRPr="00B130AB">
              <w:t>86,1</w:t>
            </w:r>
          </w:p>
        </w:tc>
      </w:tr>
      <w:tr w:rsidR="00627CEB" w:rsidRPr="00B130AB" w:rsidTr="00C37AD2">
        <w:tc>
          <w:tcPr>
            <w:tcW w:w="4077" w:type="dxa"/>
          </w:tcPr>
          <w:p w:rsidR="00627CEB" w:rsidRPr="00B130AB" w:rsidRDefault="00627CEB" w:rsidP="00627CEB">
            <w:r w:rsidRPr="00B130AB">
              <w:t>Podatek rolny</w:t>
            </w:r>
          </w:p>
        </w:tc>
        <w:tc>
          <w:tcPr>
            <w:tcW w:w="2127" w:type="dxa"/>
          </w:tcPr>
          <w:p w:rsidR="00627CEB" w:rsidRPr="00B130AB" w:rsidRDefault="00381D21" w:rsidP="00627CEB">
            <w:pPr>
              <w:jc w:val="center"/>
            </w:pPr>
            <w:r w:rsidRPr="00B130AB">
              <w:t>9</w:t>
            </w:r>
            <w:r w:rsidR="009F3A88" w:rsidRPr="00B130AB">
              <w:t>24 414</w:t>
            </w:r>
          </w:p>
        </w:tc>
        <w:tc>
          <w:tcPr>
            <w:tcW w:w="1984" w:type="dxa"/>
          </w:tcPr>
          <w:p w:rsidR="00627CEB" w:rsidRPr="00B130AB" w:rsidRDefault="009F3A88" w:rsidP="00627CEB">
            <w:pPr>
              <w:jc w:val="center"/>
            </w:pPr>
            <w:r w:rsidRPr="00B130AB">
              <w:t>925 363,98</w:t>
            </w:r>
          </w:p>
        </w:tc>
        <w:tc>
          <w:tcPr>
            <w:tcW w:w="1098" w:type="dxa"/>
          </w:tcPr>
          <w:p w:rsidR="00627CEB" w:rsidRPr="00B130AB" w:rsidRDefault="009F3A88" w:rsidP="00627CEB">
            <w:pPr>
              <w:jc w:val="center"/>
            </w:pPr>
            <w:r w:rsidRPr="00B130AB">
              <w:t>100,1</w:t>
            </w:r>
          </w:p>
        </w:tc>
      </w:tr>
      <w:tr w:rsidR="00627CEB" w:rsidRPr="00B130AB" w:rsidTr="00C37AD2">
        <w:tc>
          <w:tcPr>
            <w:tcW w:w="4077" w:type="dxa"/>
          </w:tcPr>
          <w:p w:rsidR="00627CEB" w:rsidRPr="00B130AB" w:rsidRDefault="00627CEB" w:rsidP="00627CEB">
            <w:r w:rsidRPr="00B130AB">
              <w:t>Podatek leśny</w:t>
            </w:r>
          </w:p>
        </w:tc>
        <w:tc>
          <w:tcPr>
            <w:tcW w:w="2127" w:type="dxa"/>
          </w:tcPr>
          <w:p w:rsidR="00627CEB" w:rsidRPr="00B130AB" w:rsidRDefault="00381D21" w:rsidP="00627CEB">
            <w:pPr>
              <w:jc w:val="center"/>
            </w:pPr>
            <w:r w:rsidRPr="00B130AB">
              <w:t>511 418</w:t>
            </w:r>
          </w:p>
        </w:tc>
        <w:tc>
          <w:tcPr>
            <w:tcW w:w="1984" w:type="dxa"/>
          </w:tcPr>
          <w:p w:rsidR="00627CEB" w:rsidRPr="00B130AB" w:rsidRDefault="009F3A88" w:rsidP="00627CEB">
            <w:pPr>
              <w:jc w:val="center"/>
            </w:pPr>
            <w:r w:rsidRPr="00B130AB">
              <w:t>513 209,20</w:t>
            </w:r>
          </w:p>
        </w:tc>
        <w:tc>
          <w:tcPr>
            <w:tcW w:w="1098" w:type="dxa"/>
          </w:tcPr>
          <w:p w:rsidR="00627CEB" w:rsidRPr="00B130AB" w:rsidRDefault="009F3A88" w:rsidP="00627CEB">
            <w:pPr>
              <w:jc w:val="center"/>
            </w:pPr>
            <w:r w:rsidRPr="00B130AB">
              <w:t>100,4</w:t>
            </w:r>
          </w:p>
        </w:tc>
      </w:tr>
      <w:tr w:rsidR="00627CEB" w:rsidRPr="00B130AB" w:rsidTr="00C37AD2">
        <w:tc>
          <w:tcPr>
            <w:tcW w:w="4077" w:type="dxa"/>
          </w:tcPr>
          <w:p w:rsidR="00627CEB" w:rsidRPr="00B130AB" w:rsidRDefault="00043645" w:rsidP="00627CEB">
            <w:r w:rsidRPr="00B130AB">
              <w:t>Podatek od środków transportowych</w:t>
            </w:r>
          </w:p>
        </w:tc>
        <w:tc>
          <w:tcPr>
            <w:tcW w:w="2127" w:type="dxa"/>
          </w:tcPr>
          <w:p w:rsidR="00627CEB" w:rsidRPr="00B130AB" w:rsidRDefault="00381D21" w:rsidP="00627CEB">
            <w:pPr>
              <w:jc w:val="center"/>
            </w:pPr>
            <w:r w:rsidRPr="00B130AB">
              <w:t>3</w:t>
            </w:r>
            <w:r w:rsidR="009F3A88" w:rsidRPr="00B130AB">
              <w:t>17 000</w:t>
            </w:r>
          </w:p>
        </w:tc>
        <w:tc>
          <w:tcPr>
            <w:tcW w:w="1984" w:type="dxa"/>
          </w:tcPr>
          <w:p w:rsidR="00627CEB" w:rsidRPr="00B130AB" w:rsidRDefault="009F3A88" w:rsidP="00627CEB">
            <w:pPr>
              <w:jc w:val="center"/>
            </w:pPr>
            <w:r w:rsidRPr="00B130AB">
              <w:t>317 178,32</w:t>
            </w:r>
          </w:p>
        </w:tc>
        <w:tc>
          <w:tcPr>
            <w:tcW w:w="1098" w:type="dxa"/>
          </w:tcPr>
          <w:p w:rsidR="00627CEB" w:rsidRPr="00B130AB" w:rsidRDefault="009F3A88" w:rsidP="00627CEB">
            <w:pPr>
              <w:jc w:val="center"/>
            </w:pPr>
            <w:r w:rsidRPr="00B130AB">
              <w:t>100,1</w:t>
            </w:r>
          </w:p>
        </w:tc>
      </w:tr>
      <w:tr w:rsidR="00627CEB" w:rsidRPr="00B130AB" w:rsidTr="00C37AD2">
        <w:tc>
          <w:tcPr>
            <w:tcW w:w="4077" w:type="dxa"/>
          </w:tcPr>
          <w:p w:rsidR="00627CEB" w:rsidRPr="00B130AB" w:rsidRDefault="00043645" w:rsidP="00043645">
            <w:pPr>
              <w:rPr>
                <w:sz w:val="20"/>
                <w:szCs w:val="20"/>
              </w:rPr>
            </w:pPr>
            <w:r w:rsidRPr="00B130AB">
              <w:rPr>
                <w:sz w:val="20"/>
                <w:szCs w:val="20"/>
              </w:rPr>
              <w:t xml:space="preserve">Podatek od działalności </w:t>
            </w:r>
            <w:proofErr w:type="spellStart"/>
            <w:r w:rsidRPr="00B130AB">
              <w:rPr>
                <w:sz w:val="20"/>
                <w:szCs w:val="20"/>
              </w:rPr>
              <w:t>gospod</w:t>
            </w:r>
            <w:proofErr w:type="spellEnd"/>
            <w:r w:rsidRPr="00B130AB">
              <w:rPr>
                <w:sz w:val="20"/>
                <w:szCs w:val="20"/>
              </w:rPr>
              <w:t xml:space="preserve">. osób </w:t>
            </w:r>
            <w:proofErr w:type="spellStart"/>
            <w:r w:rsidRPr="00B130AB">
              <w:rPr>
                <w:sz w:val="20"/>
                <w:szCs w:val="20"/>
              </w:rPr>
              <w:t>fiz</w:t>
            </w:r>
            <w:proofErr w:type="spellEnd"/>
            <w:r w:rsidRPr="00B130AB">
              <w:rPr>
                <w:sz w:val="20"/>
                <w:szCs w:val="20"/>
              </w:rPr>
              <w:t>. opłacanych w formie karty podatkowej</w:t>
            </w:r>
          </w:p>
        </w:tc>
        <w:tc>
          <w:tcPr>
            <w:tcW w:w="2127" w:type="dxa"/>
          </w:tcPr>
          <w:p w:rsidR="00627CEB" w:rsidRPr="00B130AB" w:rsidRDefault="00381D21" w:rsidP="00627CEB">
            <w:pPr>
              <w:jc w:val="center"/>
            </w:pPr>
            <w:r w:rsidRPr="00B130AB">
              <w:t>2 800</w:t>
            </w:r>
          </w:p>
        </w:tc>
        <w:tc>
          <w:tcPr>
            <w:tcW w:w="1984" w:type="dxa"/>
          </w:tcPr>
          <w:p w:rsidR="00627CEB" w:rsidRPr="00B130AB" w:rsidRDefault="009F3A88" w:rsidP="00627CEB">
            <w:pPr>
              <w:jc w:val="center"/>
            </w:pPr>
            <w:r w:rsidRPr="00B130AB">
              <w:t>3 136</w:t>
            </w:r>
          </w:p>
        </w:tc>
        <w:tc>
          <w:tcPr>
            <w:tcW w:w="1098" w:type="dxa"/>
          </w:tcPr>
          <w:p w:rsidR="00627CEB" w:rsidRPr="00B130AB" w:rsidRDefault="009F3A88" w:rsidP="00627CEB">
            <w:pPr>
              <w:jc w:val="center"/>
            </w:pPr>
            <w:r w:rsidRPr="00B130AB">
              <w:t>112</w:t>
            </w:r>
          </w:p>
        </w:tc>
      </w:tr>
      <w:tr w:rsidR="00627CEB" w:rsidRPr="00B130AB" w:rsidTr="00C37AD2">
        <w:tc>
          <w:tcPr>
            <w:tcW w:w="4077" w:type="dxa"/>
          </w:tcPr>
          <w:p w:rsidR="00627CEB" w:rsidRPr="00B130AB" w:rsidRDefault="00043645" w:rsidP="00043645">
            <w:r w:rsidRPr="00B130AB">
              <w:t>Podatek od spadków i darowizn</w:t>
            </w:r>
          </w:p>
        </w:tc>
        <w:tc>
          <w:tcPr>
            <w:tcW w:w="2127" w:type="dxa"/>
          </w:tcPr>
          <w:p w:rsidR="00627CEB" w:rsidRPr="00B130AB" w:rsidRDefault="00381D21" w:rsidP="00043645">
            <w:pPr>
              <w:jc w:val="center"/>
            </w:pPr>
            <w:r w:rsidRPr="00B130AB">
              <w:t>40 000</w:t>
            </w:r>
          </w:p>
        </w:tc>
        <w:tc>
          <w:tcPr>
            <w:tcW w:w="1984" w:type="dxa"/>
          </w:tcPr>
          <w:p w:rsidR="00627CEB" w:rsidRPr="00B130AB" w:rsidRDefault="009F3A88" w:rsidP="00043645">
            <w:pPr>
              <w:jc w:val="center"/>
            </w:pPr>
            <w:r w:rsidRPr="00B130AB">
              <w:t>20 579,61</w:t>
            </w:r>
          </w:p>
        </w:tc>
        <w:tc>
          <w:tcPr>
            <w:tcW w:w="1098" w:type="dxa"/>
          </w:tcPr>
          <w:p w:rsidR="00627CEB" w:rsidRPr="00B130AB" w:rsidRDefault="009F3A88" w:rsidP="00043645">
            <w:pPr>
              <w:jc w:val="center"/>
            </w:pPr>
            <w:r w:rsidRPr="00B130AB">
              <w:t>51,4</w:t>
            </w:r>
          </w:p>
        </w:tc>
      </w:tr>
      <w:tr w:rsidR="00043645" w:rsidRPr="00B130AB" w:rsidTr="00E3271A">
        <w:trPr>
          <w:trHeight w:val="289"/>
        </w:trPr>
        <w:tc>
          <w:tcPr>
            <w:tcW w:w="4077" w:type="dxa"/>
          </w:tcPr>
          <w:p w:rsidR="00043645" w:rsidRPr="00B130AB" w:rsidRDefault="00043645" w:rsidP="00043645">
            <w:r w:rsidRPr="00B130AB">
              <w:t>Podatek od czynności cywilnoprawnych</w:t>
            </w:r>
          </w:p>
        </w:tc>
        <w:tc>
          <w:tcPr>
            <w:tcW w:w="2127" w:type="dxa"/>
          </w:tcPr>
          <w:p w:rsidR="00043645" w:rsidRPr="00B130AB" w:rsidRDefault="00B130AB" w:rsidP="00043645">
            <w:pPr>
              <w:jc w:val="center"/>
            </w:pPr>
            <w:r w:rsidRPr="00B130AB">
              <w:t>252 580,96</w:t>
            </w:r>
          </w:p>
        </w:tc>
        <w:tc>
          <w:tcPr>
            <w:tcW w:w="1984" w:type="dxa"/>
          </w:tcPr>
          <w:p w:rsidR="00043645" w:rsidRPr="00B130AB" w:rsidRDefault="00B130AB" w:rsidP="00043645">
            <w:pPr>
              <w:jc w:val="center"/>
            </w:pPr>
            <w:r w:rsidRPr="00B130AB">
              <w:t>292 110,26</w:t>
            </w:r>
          </w:p>
        </w:tc>
        <w:tc>
          <w:tcPr>
            <w:tcW w:w="1098" w:type="dxa"/>
          </w:tcPr>
          <w:p w:rsidR="003D0388" w:rsidRPr="00B130AB" w:rsidRDefault="00381D21" w:rsidP="00E3271A">
            <w:pPr>
              <w:jc w:val="center"/>
            </w:pPr>
            <w:r w:rsidRPr="00B130AB">
              <w:t>1</w:t>
            </w:r>
            <w:r w:rsidR="00B130AB" w:rsidRPr="00B130AB">
              <w:t>15,7</w:t>
            </w:r>
          </w:p>
        </w:tc>
      </w:tr>
      <w:tr w:rsidR="00043645" w:rsidRPr="00B130AB" w:rsidTr="00C37AD2">
        <w:tc>
          <w:tcPr>
            <w:tcW w:w="4077" w:type="dxa"/>
          </w:tcPr>
          <w:p w:rsidR="00043645" w:rsidRPr="00B130AB" w:rsidRDefault="00043645" w:rsidP="00043645">
            <w:pPr>
              <w:rPr>
                <w:b/>
              </w:rPr>
            </w:pPr>
          </w:p>
          <w:p w:rsidR="0024604B" w:rsidRPr="00B130AB" w:rsidRDefault="0024604B" w:rsidP="00043645">
            <w:pPr>
              <w:rPr>
                <w:b/>
              </w:rPr>
            </w:pPr>
            <w:r w:rsidRPr="00B130AB">
              <w:rPr>
                <w:b/>
              </w:rPr>
              <w:t>RAZEM</w:t>
            </w:r>
          </w:p>
        </w:tc>
        <w:tc>
          <w:tcPr>
            <w:tcW w:w="2127" w:type="dxa"/>
          </w:tcPr>
          <w:p w:rsidR="00043645" w:rsidRPr="00B130AB" w:rsidRDefault="00B130AB" w:rsidP="00043645">
            <w:pPr>
              <w:jc w:val="center"/>
              <w:rPr>
                <w:b/>
              </w:rPr>
            </w:pPr>
            <w:r w:rsidRPr="00B130AB">
              <w:rPr>
                <w:b/>
              </w:rPr>
              <w:t>7 526 830,98</w:t>
            </w:r>
          </w:p>
        </w:tc>
        <w:tc>
          <w:tcPr>
            <w:tcW w:w="1984" w:type="dxa"/>
          </w:tcPr>
          <w:p w:rsidR="00043645" w:rsidRPr="00B130AB" w:rsidRDefault="00B130AB" w:rsidP="00B130AB">
            <w:pPr>
              <w:jc w:val="center"/>
              <w:rPr>
                <w:b/>
              </w:rPr>
            </w:pPr>
            <w:r w:rsidRPr="00B130AB">
              <w:rPr>
                <w:b/>
              </w:rPr>
              <w:t>6 790 764,49</w:t>
            </w:r>
          </w:p>
        </w:tc>
        <w:tc>
          <w:tcPr>
            <w:tcW w:w="1098" w:type="dxa"/>
          </w:tcPr>
          <w:p w:rsidR="00043645" w:rsidRPr="00B130AB" w:rsidRDefault="00B130AB" w:rsidP="00043645">
            <w:pPr>
              <w:jc w:val="center"/>
              <w:rPr>
                <w:b/>
              </w:rPr>
            </w:pPr>
            <w:r w:rsidRPr="00B130AB">
              <w:rPr>
                <w:b/>
              </w:rPr>
              <w:t>90,2</w:t>
            </w:r>
          </w:p>
        </w:tc>
      </w:tr>
    </w:tbl>
    <w:p w:rsidR="00E01419" w:rsidRDefault="00E01419" w:rsidP="00E01419">
      <w:pPr>
        <w:rPr>
          <w:color w:val="FF0000"/>
        </w:rPr>
      </w:pPr>
    </w:p>
    <w:p w:rsidR="00EA0BBA" w:rsidRPr="00B036BF" w:rsidRDefault="00EA0BBA" w:rsidP="00EA0BBA">
      <w:pPr>
        <w:spacing w:after="0"/>
        <w:rPr>
          <w:b/>
        </w:rPr>
      </w:pPr>
      <w:r w:rsidRPr="00B036BF">
        <w:rPr>
          <w:b/>
        </w:rPr>
        <w:t xml:space="preserve">1.1.2. Wpływy z opłat  </w:t>
      </w:r>
    </w:p>
    <w:p w:rsidR="00EA0BBA" w:rsidRPr="00B036BF" w:rsidRDefault="00EA0BBA" w:rsidP="00EA0BBA">
      <w:pPr>
        <w:spacing w:after="0"/>
        <w:rPr>
          <w:sz w:val="18"/>
          <w:szCs w:val="18"/>
        </w:rPr>
      </w:pPr>
    </w:p>
    <w:p w:rsidR="00EA0BBA" w:rsidRPr="00B036BF" w:rsidRDefault="00EA0BBA" w:rsidP="00EA0BBA">
      <w:pPr>
        <w:spacing w:after="0"/>
        <w:ind w:firstLine="708"/>
        <w:jc w:val="both"/>
      </w:pPr>
      <w:r w:rsidRPr="00B036BF">
        <w:t>W 2016 roku, w okresie sprawozdawczym, z tytułu opłat na planowane wpływy w wysokości  1 669 473,20</w:t>
      </w:r>
      <w:r w:rsidRPr="00B036BF">
        <w:rPr>
          <w:b/>
        </w:rPr>
        <w:t xml:space="preserve"> </w:t>
      </w:r>
      <w:r w:rsidRPr="00B036BF">
        <w:t xml:space="preserve">zł. uzyskano dochody w kwocie </w:t>
      </w:r>
      <w:r w:rsidRPr="00B036BF">
        <w:rPr>
          <w:b/>
        </w:rPr>
        <w:t xml:space="preserve"> </w:t>
      </w:r>
      <w:r w:rsidR="00D755E3" w:rsidRPr="00B036BF">
        <w:rPr>
          <w:b/>
        </w:rPr>
        <w:t>1 624</w:t>
      </w:r>
      <w:r w:rsidR="00D755E3">
        <w:rPr>
          <w:b/>
        </w:rPr>
        <w:t> 080,68</w:t>
      </w:r>
      <w:r w:rsidRPr="00B036BF">
        <w:rPr>
          <w:b/>
        </w:rPr>
        <w:t>zł</w:t>
      </w:r>
      <w:r w:rsidRPr="00B036BF">
        <w:t>.,  co stanowi  97,3% ostatniej wersji planu. Dochody zrealizowano  w  szczególności:</w:t>
      </w:r>
    </w:p>
    <w:p w:rsidR="00EA0BBA" w:rsidRPr="001D5817" w:rsidRDefault="00EA0BBA" w:rsidP="00EA0BBA">
      <w:pPr>
        <w:spacing w:after="0"/>
        <w:ind w:firstLine="708"/>
        <w:jc w:val="both"/>
        <w:rPr>
          <w:color w:val="FF0000"/>
        </w:rPr>
      </w:pPr>
    </w:p>
    <w:tbl>
      <w:tblPr>
        <w:tblStyle w:val="Tabela-Siatka"/>
        <w:tblW w:w="0" w:type="auto"/>
        <w:tblLook w:val="04A0"/>
      </w:tblPr>
      <w:tblGrid>
        <w:gridCol w:w="4503"/>
        <w:gridCol w:w="1984"/>
        <w:gridCol w:w="1701"/>
        <w:gridCol w:w="1098"/>
      </w:tblGrid>
      <w:tr w:rsidR="00EA0BBA" w:rsidRPr="001D5817" w:rsidTr="001D2ADE">
        <w:tc>
          <w:tcPr>
            <w:tcW w:w="4503" w:type="dxa"/>
          </w:tcPr>
          <w:p w:rsidR="00EA0BBA" w:rsidRPr="00B036BF" w:rsidRDefault="00EA0BBA" w:rsidP="001D2ADE">
            <w:pPr>
              <w:jc w:val="center"/>
              <w:rPr>
                <w:b/>
              </w:rPr>
            </w:pPr>
            <w:r w:rsidRPr="00B036BF">
              <w:rPr>
                <w:b/>
              </w:rPr>
              <w:t>WYSZCZEGÓLNIENIE</w:t>
            </w:r>
          </w:p>
        </w:tc>
        <w:tc>
          <w:tcPr>
            <w:tcW w:w="1984" w:type="dxa"/>
          </w:tcPr>
          <w:p w:rsidR="00EA0BBA" w:rsidRPr="00B036BF" w:rsidRDefault="00EA0BBA" w:rsidP="001D2ADE">
            <w:pPr>
              <w:jc w:val="center"/>
              <w:rPr>
                <w:b/>
              </w:rPr>
            </w:pPr>
            <w:r w:rsidRPr="00B036BF">
              <w:rPr>
                <w:b/>
              </w:rPr>
              <w:t>PLAN</w:t>
            </w:r>
          </w:p>
          <w:p w:rsidR="00EA0BBA" w:rsidRPr="00B036BF" w:rsidRDefault="00EA0BBA" w:rsidP="001D2ADE">
            <w:pPr>
              <w:jc w:val="center"/>
              <w:rPr>
                <w:b/>
              </w:rPr>
            </w:pPr>
            <w:r w:rsidRPr="00B036BF">
              <w:rPr>
                <w:b/>
              </w:rPr>
              <w:t>po zmianach</w:t>
            </w:r>
          </w:p>
        </w:tc>
        <w:tc>
          <w:tcPr>
            <w:tcW w:w="1701" w:type="dxa"/>
          </w:tcPr>
          <w:p w:rsidR="00EA0BBA" w:rsidRPr="00B036BF" w:rsidRDefault="00EA0BBA" w:rsidP="001D2ADE">
            <w:pPr>
              <w:jc w:val="center"/>
              <w:rPr>
                <w:b/>
              </w:rPr>
            </w:pPr>
            <w:r w:rsidRPr="00B036BF">
              <w:rPr>
                <w:b/>
              </w:rPr>
              <w:t>WYKONANIE</w:t>
            </w:r>
          </w:p>
          <w:p w:rsidR="00EA0BBA" w:rsidRPr="00B036BF" w:rsidRDefault="00EA0BBA" w:rsidP="001D2ADE">
            <w:pPr>
              <w:jc w:val="center"/>
              <w:rPr>
                <w:b/>
              </w:rPr>
            </w:pPr>
            <w:r w:rsidRPr="00B036BF">
              <w:rPr>
                <w:b/>
              </w:rPr>
              <w:t>31.12.2016r.</w:t>
            </w:r>
          </w:p>
        </w:tc>
        <w:tc>
          <w:tcPr>
            <w:tcW w:w="1098" w:type="dxa"/>
          </w:tcPr>
          <w:p w:rsidR="00EA0BBA" w:rsidRPr="00B036BF" w:rsidRDefault="00EA0BBA" w:rsidP="001D2ADE">
            <w:pPr>
              <w:jc w:val="center"/>
              <w:rPr>
                <w:b/>
              </w:rPr>
            </w:pPr>
            <w:r w:rsidRPr="00B036BF">
              <w:rPr>
                <w:b/>
              </w:rPr>
              <w:t>%</w:t>
            </w:r>
          </w:p>
          <w:p w:rsidR="00EA0BBA" w:rsidRPr="00B036BF" w:rsidRDefault="00EA0BBA" w:rsidP="001D2ADE">
            <w:pPr>
              <w:jc w:val="center"/>
              <w:rPr>
                <w:sz w:val="20"/>
                <w:szCs w:val="20"/>
              </w:rPr>
            </w:pPr>
            <w:r w:rsidRPr="00B036BF">
              <w:rPr>
                <w:sz w:val="20"/>
                <w:szCs w:val="20"/>
              </w:rPr>
              <w:t>3:2</w:t>
            </w:r>
          </w:p>
        </w:tc>
      </w:tr>
      <w:tr w:rsidR="00EA0BBA" w:rsidRPr="001D5817" w:rsidTr="001D2ADE">
        <w:tc>
          <w:tcPr>
            <w:tcW w:w="4503" w:type="dxa"/>
          </w:tcPr>
          <w:p w:rsidR="00EA0BBA" w:rsidRPr="00B036BF" w:rsidRDefault="00EA0BBA" w:rsidP="001D2ADE">
            <w:pPr>
              <w:jc w:val="center"/>
              <w:rPr>
                <w:sz w:val="18"/>
                <w:szCs w:val="18"/>
              </w:rPr>
            </w:pPr>
            <w:r w:rsidRPr="00B036BF">
              <w:rPr>
                <w:sz w:val="18"/>
                <w:szCs w:val="18"/>
              </w:rPr>
              <w:t>1</w:t>
            </w:r>
          </w:p>
        </w:tc>
        <w:tc>
          <w:tcPr>
            <w:tcW w:w="1984" w:type="dxa"/>
          </w:tcPr>
          <w:p w:rsidR="00EA0BBA" w:rsidRPr="00B036BF" w:rsidRDefault="00EA0BBA" w:rsidP="001D2ADE">
            <w:pPr>
              <w:jc w:val="center"/>
            </w:pPr>
            <w:r w:rsidRPr="00B036BF">
              <w:t>2</w:t>
            </w:r>
          </w:p>
        </w:tc>
        <w:tc>
          <w:tcPr>
            <w:tcW w:w="1701" w:type="dxa"/>
          </w:tcPr>
          <w:p w:rsidR="00EA0BBA" w:rsidRPr="00B036BF" w:rsidRDefault="00EA0BBA" w:rsidP="001D2ADE">
            <w:pPr>
              <w:jc w:val="center"/>
            </w:pPr>
            <w:r w:rsidRPr="00B036BF">
              <w:t>3</w:t>
            </w:r>
          </w:p>
        </w:tc>
        <w:tc>
          <w:tcPr>
            <w:tcW w:w="1098" w:type="dxa"/>
          </w:tcPr>
          <w:p w:rsidR="00EA0BBA" w:rsidRPr="00B036BF" w:rsidRDefault="00EA0BBA" w:rsidP="001D2ADE">
            <w:pPr>
              <w:jc w:val="center"/>
            </w:pPr>
            <w:r w:rsidRPr="00B036BF">
              <w:t>4</w:t>
            </w:r>
          </w:p>
        </w:tc>
      </w:tr>
      <w:tr w:rsidR="00EA0BBA" w:rsidRPr="001D5817" w:rsidTr="001D2ADE">
        <w:tc>
          <w:tcPr>
            <w:tcW w:w="4503" w:type="dxa"/>
          </w:tcPr>
          <w:p w:rsidR="00EA0BBA" w:rsidRPr="00B036BF" w:rsidRDefault="00EA0BBA" w:rsidP="001D2ADE">
            <w:r w:rsidRPr="00B036BF">
              <w:t>Opłata od posiadania psów</w:t>
            </w:r>
          </w:p>
        </w:tc>
        <w:tc>
          <w:tcPr>
            <w:tcW w:w="1984" w:type="dxa"/>
          </w:tcPr>
          <w:p w:rsidR="00EA0BBA" w:rsidRPr="00B036BF" w:rsidRDefault="00EA0BBA" w:rsidP="001D2ADE">
            <w:pPr>
              <w:jc w:val="center"/>
            </w:pPr>
            <w:r w:rsidRPr="00B036BF">
              <w:t>100</w:t>
            </w:r>
          </w:p>
        </w:tc>
        <w:tc>
          <w:tcPr>
            <w:tcW w:w="1701" w:type="dxa"/>
          </w:tcPr>
          <w:p w:rsidR="00EA0BBA" w:rsidRPr="00B036BF" w:rsidRDefault="00EA0BBA" w:rsidP="001D2ADE">
            <w:pPr>
              <w:jc w:val="center"/>
            </w:pPr>
            <w:r w:rsidRPr="00B036BF">
              <w:t>80</w:t>
            </w:r>
          </w:p>
        </w:tc>
        <w:tc>
          <w:tcPr>
            <w:tcW w:w="1098" w:type="dxa"/>
          </w:tcPr>
          <w:p w:rsidR="00EA0BBA" w:rsidRPr="00B036BF" w:rsidRDefault="00EA0BBA" w:rsidP="001D2ADE">
            <w:pPr>
              <w:jc w:val="center"/>
            </w:pPr>
            <w:r w:rsidRPr="00B036BF">
              <w:t>80</w:t>
            </w:r>
          </w:p>
        </w:tc>
      </w:tr>
      <w:tr w:rsidR="00EA0BBA" w:rsidRPr="001D5817" w:rsidTr="001D2ADE">
        <w:tc>
          <w:tcPr>
            <w:tcW w:w="4503" w:type="dxa"/>
          </w:tcPr>
          <w:p w:rsidR="00EA0BBA" w:rsidRPr="00B036BF" w:rsidRDefault="00EA0BBA" w:rsidP="001D2ADE">
            <w:r w:rsidRPr="00B036BF">
              <w:t>Opłata produktowa</w:t>
            </w:r>
          </w:p>
        </w:tc>
        <w:tc>
          <w:tcPr>
            <w:tcW w:w="1984" w:type="dxa"/>
          </w:tcPr>
          <w:p w:rsidR="00EA0BBA" w:rsidRPr="00B036BF" w:rsidRDefault="00EA0BBA" w:rsidP="001D2ADE">
            <w:pPr>
              <w:jc w:val="center"/>
            </w:pPr>
            <w:r w:rsidRPr="00B036BF">
              <w:t>0</w:t>
            </w:r>
          </w:p>
        </w:tc>
        <w:tc>
          <w:tcPr>
            <w:tcW w:w="1701" w:type="dxa"/>
          </w:tcPr>
          <w:p w:rsidR="00EA0BBA" w:rsidRPr="00B036BF" w:rsidRDefault="005977D5" w:rsidP="001D2ADE">
            <w:pPr>
              <w:jc w:val="center"/>
            </w:pPr>
            <w:r>
              <w:t>0</w:t>
            </w:r>
          </w:p>
        </w:tc>
        <w:tc>
          <w:tcPr>
            <w:tcW w:w="1098" w:type="dxa"/>
          </w:tcPr>
          <w:p w:rsidR="00EA0BBA" w:rsidRPr="00B036BF" w:rsidRDefault="00EA0BBA" w:rsidP="001D2ADE">
            <w:pPr>
              <w:jc w:val="center"/>
            </w:pPr>
            <w:r w:rsidRPr="00B036BF">
              <w:t>0</w:t>
            </w:r>
          </w:p>
        </w:tc>
      </w:tr>
      <w:tr w:rsidR="00EA0BBA" w:rsidRPr="001D5817" w:rsidTr="001D2ADE">
        <w:tc>
          <w:tcPr>
            <w:tcW w:w="4503" w:type="dxa"/>
          </w:tcPr>
          <w:p w:rsidR="00EA0BBA" w:rsidRPr="00B036BF" w:rsidRDefault="00EA0BBA" w:rsidP="001D2ADE">
            <w:r w:rsidRPr="00B036BF">
              <w:t>Opłata skarbowa</w:t>
            </w:r>
          </w:p>
        </w:tc>
        <w:tc>
          <w:tcPr>
            <w:tcW w:w="1984" w:type="dxa"/>
          </w:tcPr>
          <w:p w:rsidR="00EA0BBA" w:rsidRPr="00B036BF" w:rsidRDefault="00EA0BBA" w:rsidP="001D2ADE">
            <w:pPr>
              <w:jc w:val="center"/>
            </w:pPr>
            <w:r w:rsidRPr="00B036BF">
              <w:t>29 900</w:t>
            </w:r>
          </w:p>
        </w:tc>
        <w:tc>
          <w:tcPr>
            <w:tcW w:w="1701" w:type="dxa"/>
          </w:tcPr>
          <w:p w:rsidR="00EA0BBA" w:rsidRPr="00B036BF" w:rsidRDefault="00EA0BBA" w:rsidP="001D2ADE">
            <w:pPr>
              <w:jc w:val="center"/>
            </w:pPr>
            <w:r w:rsidRPr="00B036BF">
              <w:t>33 382,40</w:t>
            </w:r>
          </w:p>
        </w:tc>
        <w:tc>
          <w:tcPr>
            <w:tcW w:w="1098" w:type="dxa"/>
          </w:tcPr>
          <w:p w:rsidR="00EA0BBA" w:rsidRPr="00B036BF" w:rsidRDefault="00EA0BBA" w:rsidP="001D2ADE">
            <w:pPr>
              <w:jc w:val="center"/>
            </w:pPr>
            <w:r w:rsidRPr="00B036BF">
              <w:t>111,6</w:t>
            </w:r>
          </w:p>
        </w:tc>
      </w:tr>
      <w:tr w:rsidR="00EA0BBA" w:rsidRPr="001D5817" w:rsidTr="001D2ADE">
        <w:tc>
          <w:tcPr>
            <w:tcW w:w="4503" w:type="dxa"/>
          </w:tcPr>
          <w:p w:rsidR="00EA0BBA" w:rsidRPr="00B036BF" w:rsidRDefault="00EA0BBA" w:rsidP="001D2ADE">
            <w:r w:rsidRPr="00B036BF">
              <w:t>Opłata targowa</w:t>
            </w:r>
          </w:p>
        </w:tc>
        <w:tc>
          <w:tcPr>
            <w:tcW w:w="1984" w:type="dxa"/>
          </w:tcPr>
          <w:p w:rsidR="00EA0BBA" w:rsidRPr="00B036BF" w:rsidRDefault="00EA0BBA" w:rsidP="001D2ADE">
            <w:pPr>
              <w:jc w:val="center"/>
            </w:pPr>
            <w:r w:rsidRPr="00B036BF">
              <w:t>4 000</w:t>
            </w:r>
          </w:p>
        </w:tc>
        <w:tc>
          <w:tcPr>
            <w:tcW w:w="1701" w:type="dxa"/>
          </w:tcPr>
          <w:p w:rsidR="00EA0BBA" w:rsidRPr="00B036BF" w:rsidRDefault="00EA0BBA" w:rsidP="001D2ADE">
            <w:pPr>
              <w:jc w:val="center"/>
            </w:pPr>
            <w:r w:rsidRPr="00B036BF">
              <w:t>5 940</w:t>
            </w:r>
          </w:p>
        </w:tc>
        <w:tc>
          <w:tcPr>
            <w:tcW w:w="1098" w:type="dxa"/>
          </w:tcPr>
          <w:p w:rsidR="00EA0BBA" w:rsidRPr="00B036BF" w:rsidRDefault="00EA0BBA" w:rsidP="001D2ADE">
            <w:pPr>
              <w:jc w:val="center"/>
            </w:pPr>
            <w:r w:rsidRPr="00B036BF">
              <w:t>148,5</w:t>
            </w:r>
          </w:p>
        </w:tc>
      </w:tr>
      <w:tr w:rsidR="00EA0BBA" w:rsidRPr="001D5817" w:rsidTr="001D2ADE">
        <w:tc>
          <w:tcPr>
            <w:tcW w:w="4503" w:type="dxa"/>
          </w:tcPr>
          <w:p w:rsidR="00EA0BBA" w:rsidRPr="00B036BF" w:rsidRDefault="00EA0BBA" w:rsidP="001D2ADE">
            <w:r w:rsidRPr="00B036BF">
              <w:t>Opłata miejscowa</w:t>
            </w:r>
          </w:p>
        </w:tc>
        <w:tc>
          <w:tcPr>
            <w:tcW w:w="1984" w:type="dxa"/>
          </w:tcPr>
          <w:p w:rsidR="00EA0BBA" w:rsidRPr="00B036BF" w:rsidRDefault="00EA0BBA" w:rsidP="001D2ADE">
            <w:pPr>
              <w:jc w:val="center"/>
            </w:pPr>
            <w:r w:rsidRPr="00B036BF">
              <w:t>3 000</w:t>
            </w:r>
          </w:p>
        </w:tc>
        <w:tc>
          <w:tcPr>
            <w:tcW w:w="1701" w:type="dxa"/>
          </w:tcPr>
          <w:p w:rsidR="00EA0BBA" w:rsidRPr="00B036BF" w:rsidRDefault="00EA0BBA" w:rsidP="001D2ADE">
            <w:pPr>
              <w:jc w:val="center"/>
            </w:pPr>
            <w:r w:rsidRPr="00B036BF">
              <w:t>4 656,50</w:t>
            </w:r>
          </w:p>
        </w:tc>
        <w:tc>
          <w:tcPr>
            <w:tcW w:w="1098" w:type="dxa"/>
          </w:tcPr>
          <w:p w:rsidR="00EA0BBA" w:rsidRPr="00B036BF" w:rsidRDefault="00EA0BBA" w:rsidP="001D2ADE">
            <w:pPr>
              <w:jc w:val="center"/>
            </w:pPr>
            <w:r w:rsidRPr="00B036BF">
              <w:t>155,2</w:t>
            </w:r>
          </w:p>
        </w:tc>
      </w:tr>
      <w:tr w:rsidR="00EA0BBA" w:rsidRPr="001D5817" w:rsidTr="001D2ADE">
        <w:tc>
          <w:tcPr>
            <w:tcW w:w="4503" w:type="dxa"/>
          </w:tcPr>
          <w:p w:rsidR="00EA0BBA" w:rsidRPr="00B036BF" w:rsidRDefault="00EA0BBA" w:rsidP="001D2ADE">
            <w:r w:rsidRPr="00B036BF">
              <w:t>Opłata eksploatacyjna</w:t>
            </w:r>
          </w:p>
        </w:tc>
        <w:tc>
          <w:tcPr>
            <w:tcW w:w="1984" w:type="dxa"/>
          </w:tcPr>
          <w:p w:rsidR="00EA0BBA" w:rsidRPr="00B036BF" w:rsidRDefault="00EA0BBA" w:rsidP="001D2ADE">
            <w:pPr>
              <w:jc w:val="center"/>
            </w:pPr>
            <w:r w:rsidRPr="00B036BF">
              <w:t>62 000</w:t>
            </w:r>
          </w:p>
        </w:tc>
        <w:tc>
          <w:tcPr>
            <w:tcW w:w="1701" w:type="dxa"/>
          </w:tcPr>
          <w:p w:rsidR="00EA0BBA" w:rsidRPr="00B036BF" w:rsidRDefault="00EA0BBA" w:rsidP="001D2ADE">
            <w:pPr>
              <w:jc w:val="center"/>
            </w:pPr>
            <w:r w:rsidRPr="00B036BF">
              <w:t>62 145,63</w:t>
            </w:r>
          </w:p>
        </w:tc>
        <w:tc>
          <w:tcPr>
            <w:tcW w:w="1098" w:type="dxa"/>
          </w:tcPr>
          <w:p w:rsidR="00EA0BBA" w:rsidRPr="00B036BF" w:rsidRDefault="00EA0BBA" w:rsidP="001D2ADE">
            <w:pPr>
              <w:jc w:val="center"/>
            </w:pPr>
            <w:r w:rsidRPr="00B036BF">
              <w:t>100,2</w:t>
            </w:r>
          </w:p>
        </w:tc>
      </w:tr>
      <w:tr w:rsidR="00EA0BBA" w:rsidRPr="001D5817" w:rsidTr="001D2ADE">
        <w:tc>
          <w:tcPr>
            <w:tcW w:w="4503" w:type="dxa"/>
          </w:tcPr>
          <w:p w:rsidR="00EA0BBA" w:rsidRPr="00B036BF" w:rsidRDefault="00EA0BBA" w:rsidP="001D2ADE">
            <w:r w:rsidRPr="00B036BF">
              <w:t>Opłata za trwały zarząd, użytkowanie i służebności</w:t>
            </w:r>
          </w:p>
        </w:tc>
        <w:tc>
          <w:tcPr>
            <w:tcW w:w="1984" w:type="dxa"/>
          </w:tcPr>
          <w:p w:rsidR="00EA0BBA" w:rsidRPr="00B036BF" w:rsidRDefault="00EA0BBA" w:rsidP="001D2ADE">
            <w:pPr>
              <w:jc w:val="center"/>
            </w:pPr>
            <w:r w:rsidRPr="00B036BF">
              <w:t>9 000</w:t>
            </w:r>
          </w:p>
        </w:tc>
        <w:tc>
          <w:tcPr>
            <w:tcW w:w="1701" w:type="dxa"/>
          </w:tcPr>
          <w:p w:rsidR="00EA0BBA" w:rsidRPr="00B036BF" w:rsidRDefault="00EA0BBA" w:rsidP="001D2ADE">
            <w:pPr>
              <w:jc w:val="center"/>
            </w:pPr>
            <w:r w:rsidRPr="00B036BF">
              <w:t>4 035,34</w:t>
            </w:r>
          </w:p>
        </w:tc>
        <w:tc>
          <w:tcPr>
            <w:tcW w:w="1098" w:type="dxa"/>
          </w:tcPr>
          <w:p w:rsidR="00EA0BBA" w:rsidRPr="00B036BF" w:rsidRDefault="00EA0BBA" w:rsidP="001D2ADE">
            <w:pPr>
              <w:jc w:val="center"/>
            </w:pPr>
            <w:r w:rsidRPr="00B036BF">
              <w:t>44,8</w:t>
            </w:r>
          </w:p>
        </w:tc>
      </w:tr>
      <w:tr w:rsidR="00EA0BBA" w:rsidRPr="001D5817" w:rsidTr="001D2ADE">
        <w:tc>
          <w:tcPr>
            <w:tcW w:w="4503" w:type="dxa"/>
          </w:tcPr>
          <w:p w:rsidR="00EA0BBA" w:rsidRPr="00B036BF" w:rsidRDefault="00EA0BBA" w:rsidP="001D2ADE">
            <w:r w:rsidRPr="00B036BF">
              <w:t>Opłaty za zezwolenia na sprzedaż napojów alkoholowych</w:t>
            </w:r>
          </w:p>
        </w:tc>
        <w:tc>
          <w:tcPr>
            <w:tcW w:w="1984" w:type="dxa"/>
          </w:tcPr>
          <w:p w:rsidR="00EA0BBA" w:rsidRPr="00B036BF" w:rsidRDefault="00EA0BBA" w:rsidP="001D2ADE">
            <w:pPr>
              <w:jc w:val="center"/>
            </w:pPr>
            <w:r w:rsidRPr="00B036BF">
              <w:t>190 000</w:t>
            </w:r>
          </w:p>
        </w:tc>
        <w:tc>
          <w:tcPr>
            <w:tcW w:w="1701" w:type="dxa"/>
          </w:tcPr>
          <w:p w:rsidR="00EA0BBA" w:rsidRPr="00B036BF" w:rsidRDefault="00EA0BBA" w:rsidP="001D2ADE">
            <w:pPr>
              <w:jc w:val="center"/>
            </w:pPr>
            <w:r w:rsidRPr="00B036BF">
              <w:t>186 366,74</w:t>
            </w:r>
          </w:p>
        </w:tc>
        <w:tc>
          <w:tcPr>
            <w:tcW w:w="1098" w:type="dxa"/>
          </w:tcPr>
          <w:p w:rsidR="00EA0BBA" w:rsidRPr="00B036BF" w:rsidRDefault="00EA0BBA" w:rsidP="001D2ADE">
            <w:pPr>
              <w:jc w:val="center"/>
            </w:pPr>
            <w:r w:rsidRPr="00B036BF">
              <w:t>98,1</w:t>
            </w:r>
          </w:p>
        </w:tc>
      </w:tr>
      <w:tr w:rsidR="00EA0BBA" w:rsidRPr="001D5817" w:rsidTr="001D2ADE">
        <w:tc>
          <w:tcPr>
            <w:tcW w:w="4503" w:type="dxa"/>
          </w:tcPr>
          <w:p w:rsidR="00EA0BBA" w:rsidRPr="00B036BF" w:rsidRDefault="00EA0BBA" w:rsidP="001D2ADE">
            <w:pPr>
              <w:rPr>
                <w:sz w:val="20"/>
                <w:szCs w:val="20"/>
                <w:highlight w:val="yellow"/>
              </w:rPr>
            </w:pPr>
            <w:r w:rsidRPr="00B036BF">
              <w:rPr>
                <w:sz w:val="20"/>
                <w:szCs w:val="20"/>
              </w:rPr>
              <w:t>Wpływy z innych lokalnych opłat pobieranych przez JST na podstawie odrębnych ustaw – w tym za zajęcie pasa drogowego i „opłaty śmieciowej”</w:t>
            </w:r>
          </w:p>
        </w:tc>
        <w:tc>
          <w:tcPr>
            <w:tcW w:w="1984" w:type="dxa"/>
          </w:tcPr>
          <w:p w:rsidR="00EA0BBA" w:rsidRPr="00B036BF" w:rsidRDefault="00EA0BBA" w:rsidP="001D2ADE">
            <w:pPr>
              <w:jc w:val="center"/>
            </w:pPr>
            <w:r w:rsidRPr="00B036BF">
              <w:t>1 131 431,20</w:t>
            </w:r>
          </w:p>
        </w:tc>
        <w:tc>
          <w:tcPr>
            <w:tcW w:w="1701" w:type="dxa"/>
          </w:tcPr>
          <w:p w:rsidR="00EA0BBA" w:rsidRPr="00B036BF" w:rsidRDefault="00EA0BBA" w:rsidP="001D2ADE">
            <w:pPr>
              <w:jc w:val="center"/>
            </w:pPr>
            <w:r w:rsidRPr="00B036BF">
              <w:t>1 095 921,48</w:t>
            </w:r>
          </w:p>
        </w:tc>
        <w:tc>
          <w:tcPr>
            <w:tcW w:w="1098" w:type="dxa"/>
          </w:tcPr>
          <w:p w:rsidR="00EA0BBA" w:rsidRPr="00B036BF" w:rsidRDefault="00EA0BBA" w:rsidP="001D2ADE">
            <w:pPr>
              <w:jc w:val="center"/>
            </w:pPr>
            <w:r w:rsidRPr="00B036BF">
              <w:t>96,9</w:t>
            </w:r>
          </w:p>
        </w:tc>
      </w:tr>
      <w:tr w:rsidR="00EA0BBA" w:rsidRPr="001D5817" w:rsidTr="001D2ADE">
        <w:tc>
          <w:tcPr>
            <w:tcW w:w="4503" w:type="dxa"/>
          </w:tcPr>
          <w:p w:rsidR="00EA0BBA" w:rsidRPr="00B036BF" w:rsidRDefault="00EA0BBA" w:rsidP="001D2ADE">
            <w:r w:rsidRPr="00B036BF">
              <w:t>Wpływy z opłat z tytułu użytkowania wieczystego nieruchomości</w:t>
            </w:r>
          </w:p>
        </w:tc>
        <w:tc>
          <w:tcPr>
            <w:tcW w:w="1984" w:type="dxa"/>
          </w:tcPr>
          <w:p w:rsidR="00EA0BBA" w:rsidRPr="00B036BF" w:rsidRDefault="00EA0BBA" w:rsidP="001D2ADE">
            <w:pPr>
              <w:jc w:val="center"/>
            </w:pPr>
            <w:r w:rsidRPr="00B036BF">
              <w:t>22 700</w:t>
            </w:r>
          </w:p>
        </w:tc>
        <w:tc>
          <w:tcPr>
            <w:tcW w:w="1701" w:type="dxa"/>
          </w:tcPr>
          <w:p w:rsidR="00EA0BBA" w:rsidRPr="00B036BF" w:rsidRDefault="00EA0BBA" w:rsidP="001D2ADE">
            <w:pPr>
              <w:jc w:val="center"/>
            </w:pPr>
            <w:r w:rsidRPr="00B036BF">
              <w:t>22 733,40</w:t>
            </w:r>
          </w:p>
        </w:tc>
        <w:tc>
          <w:tcPr>
            <w:tcW w:w="1098" w:type="dxa"/>
          </w:tcPr>
          <w:p w:rsidR="00EA0BBA" w:rsidRPr="00B036BF" w:rsidRDefault="00EA0BBA" w:rsidP="001D2ADE">
            <w:pPr>
              <w:jc w:val="center"/>
            </w:pPr>
            <w:r w:rsidRPr="00B036BF">
              <w:t>100,1</w:t>
            </w:r>
          </w:p>
        </w:tc>
      </w:tr>
      <w:tr w:rsidR="00EA0BBA" w:rsidRPr="001D5817" w:rsidTr="001D2ADE">
        <w:tc>
          <w:tcPr>
            <w:tcW w:w="4503" w:type="dxa"/>
          </w:tcPr>
          <w:p w:rsidR="00EA0BBA" w:rsidRPr="00B036BF" w:rsidRDefault="00EA0BBA" w:rsidP="001D2ADE">
            <w:r w:rsidRPr="00B036BF">
              <w:lastRenderedPageBreak/>
              <w:t>Wpływy z opłat za korzystanie z wychowania przedszkolnego</w:t>
            </w:r>
          </w:p>
        </w:tc>
        <w:tc>
          <w:tcPr>
            <w:tcW w:w="1984" w:type="dxa"/>
          </w:tcPr>
          <w:p w:rsidR="00EA0BBA" w:rsidRPr="00B036BF" w:rsidRDefault="00EA0BBA" w:rsidP="001D2ADE">
            <w:pPr>
              <w:jc w:val="center"/>
            </w:pPr>
            <w:r w:rsidRPr="00B036BF">
              <w:t>44 000</w:t>
            </w:r>
          </w:p>
        </w:tc>
        <w:tc>
          <w:tcPr>
            <w:tcW w:w="1701" w:type="dxa"/>
          </w:tcPr>
          <w:p w:rsidR="00EA0BBA" w:rsidRPr="00B036BF" w:rsidRDefault="00EA0BBA" w:rsidP="001D2ADE">
            <w:pPr>
              <w:jc w:val="center"/>
            </w:pPr>
            <w:r w:rsidRPr="00B036BF">
              <w:t>45 858,55</w:t>
            </w:r>
          </w:p>
        </w:tc>
        <w:tc>
          <w:tcPr>
            <w:tcW w:w="1098" w:type="dxa"/>
          </w:tcPr>
          <w:p w:rsidR="00EA0BBA" w:rsidRPr="00B036BF" w:rsidRDefault="00EA0BBA" w:rsidP="001D2ADE">
            <w:pPr>
              <w:jc w:val="center"/>
            </w:pPr>
            <w:r w:rsidRPr="00B036BF">
              <w:t>104,2</w:t>
            </w:r>
          </w:p>
        </w:tc>
      </w:tr>
      <w:tr w:rsidR="00EA0BBA" w:rsidRPr="001D5817" w:rsidTr="001D2ADE">
        <w:tc>
          <w:tcPr>
            <w:tcW w:w="4503" w:type="dxa"/>
          </w:tcPr>
          <w:p w:rsidR="00EA0BBA" w:rsidRPr="00B036BF" w:rsidRDefault="00EA0BBA" w:rsidP="001D2ADE">
            <w:r w:rsidRPr="00B036BF">
              <w:t>Wpływy z opłat za korzystanie z wyżywienia w jednostkach realizujących zadania z zakresu wychowania przedszkolnego</w:t>
            </w:r>
          </w:p>
        </w:tc>
        <w:tc>
          <w:tcPr>
            <w:tcW w:w="1984" w:type="dxa"/>
          </w:tcPr>
          <w:p w:rsidR="00EA0BBA" w:rsidRPr="00B036BF" w:rsidRDefault="00EA0BBA" w:rsidP="001D2ADE">
            <w:pPr>
              <w:jc w:val="center"/>
            </w:pPr>
            <w:r w:rsidRPr="00B036BF">
              <w:t>88 200</w:t>
            </w:r>
          </w:p>
        </w:tc>
        <w:tc>
          <w:tcPr>
            <w:tcW w:w="1701" w:type="dxa"/>
          </w:tcPr>
          <w:p w:rsidR="00EA0BBA" w:rsidRPr="00B036BF" w:rsidRDefault="00EA0BBA" w:rsidP="001D2ADE">
            <w:pPr>
              <w:jc w:val="center"/>
            </w:pPr>
            <w:r w:rsidRPr="00B036BF">
              <w:t>85 707,88</w:t>
            </w:r>
          </w:p>
        </w:tc>
        <w:tc>
          <w:tcPr>
            <w:tcW w:w="1098" w:type="dxa"/>
          </w:tcPr>
          <w:p w:rsidR="00EA0BBA" w:rsidRPr="00B036BF" w:rsidRDefault="00EA0BBA" w:rsidP="001D2ADE">
            <w:pPr>
              <w:jc w:val="center"/>
            </w:pPr>
            <w:r w:rsidRPr="00B036BF">
              <w:t>97,2</w:t>
            </w:r>
          </w:p>
        </w:tc>
      </w:tr>
      <w:tr w:rsidR="00EA0BBA" w:rsidRPr="001D5817" w:rsidTr="001D2ADE">
        <w:tc>
          <w:tcPr>
            <w:tcW w:w="4503" w:type="dxa"/>
          </w:tcPr>
          <w:p w:rsidR="00EA0BBA" w:rsidRPr="00B036BF" w:rsidRDefault="00EA0BBA" w:rsidP="001D2ADE">
            <w:pPr>
              <w:rPr>
                <w:highlight w:val="yellow"/>
              </w:rPr>
            </w:pPr>
            <w:r w:rsidRPr="00B036BF">
              <w:t xml:space="preserve">Wpływy z różnych opłat, w tym koszty upomnień od podatków </w:t>
            </w:r>
          </w:p>
        </w:tc>
        <w:tc>
          <w:tcPr>
            <w:tcW w:w="1984" w:type="dxa"/>
          </w:tcPr>
          <w:p w:rsidR="00EA0BBA" w:rsidRPr="00B036BF" w:rsidRDefault="00EA0BBA" w:rsidP="001D2ADE">
            <w:pPr>
              <w:jc w:val="center"/>
            </w:pPr>
            <w:r w:rsidRPr="00B036BF">
              <w:t>85 142</w:t>
            </w:r>
          </w:p>
        </w:tc>
        <w:tc>
          <w:tcPr>
            <w:tcW w:w="1701" w:type="dxa"/>
          </w:tcPr>
          <w:p w:rsidR="00EA0BBA" w:rsidRPr="00B036BF" w:rsidRDefault="00EA0BBA" w:rsidP="001D2ADE">
            <w:pPr>
              <w:jc w:val="center"/>
            </w:pPr>
            <w:r w:rsidRPr="00B036BF">
              <w:t>77 252,76</w:t>
            </w:r>
          </w:p>
        </w:tc>
        <w:tc>
          <w:tcPr>
            <w:tcW w:w="1098" w:type="dxa"/>
          </w:tcPr>
          <w:p w:rsidR="00EA0BBA" w:rsidRPr="00B036BF" w:rsidRDefault="00EA0BBA" w:rsidP="001D2ADE">
            <w:pPr>
              <w:jc w:val="center"/>
            </w:pPr>
            <w:r w:rsidRPr="00B036BF">
              <w:t>90,7</w:t>
            </w:r>
          </w:p>
        </w:tc>
      </w:tr>
      <w:tr w:rsidR="00EA0BBA" w:rsidRPr="001D5817" w:rsidTr="001D2ADE">
        <w:tc>
          <w:tcPr>
            <w:tcW w:w="4503" w:type="dxa"/>
          </w:tcPr>
          <w:p w:rsidR="00EA0BBA" w:rsidRPr="00B036BF" w:rsidRDefault="00EA0BBA" w:rsidP="001D2ADE">
            <w:pPr>
              <w:rPr>
                <w:b/>
              </w:rPr>
            </w:pPr>
          </w:p>
          <w:p w:rsidR="00EA0BBA" w:rsidRPr="00B036BF" w:rsidRDefault="00EA0BBA" w:rsidP="001D2ADE">
            <w:pPr>
              <w:rPr>
                <w:b/>
              </w:rPr>
            </w:pPr>
            <w:r w:rsidRPr="00B036BF">
              <w:rPr>
                <w:b/>
              </w:rPr>
              <w:t>RAZEM</w:t>
            </w:r>
          </w:p>
        </w:tc>
        <w:tc>
          <w:tcPr>
            <w:tcW w:w="1984" w:type="dxa"/>
          </w:tcPr>
          <w:p w:rsidR="00EA0BBA" w:rsidRPr="00B036BF" w:rsidRDefault="00EA0BBA" w:rsidP="001D2ADE">
            <w:pPr>
              <w:jc w:val="center"/>
              <w:rPr>
                <w:b/>
              </w:rPr>
            </w:pPr>
            <w:r w:rsidRPr="00B036BF">
              <w:rPr>
                <w:b/>
              </w:rPr>
              <w:t>1 669 473,20</w:t>
            </w:r>
          </w:p>
        </w:tc>
        <w:tc>
          <w:tcPr>
            <w:tcW w:w="1701" w:type="dxa"/>
          </w:tcPr>
          <w:p w:rsidR="00EA0BBA" w:rsidRPr="00B036BF" w:rsidRDefault="00EA0BBA" w:rsidP="001D2ADE">
            <w:pPr>
              <w:jc w:val="center"/>
              <w:rPr>
                <w:b/>
              </w:rPr>
            </w:pPr>
            <w:r w:rsidRPr="00B036BF">
              <w:rPr>
                <w:b/>
              </w:rPr>
              <w:t>1 624</w:t>
            </w:r>
            <w:r w:rsidR="00D755E3">
              <w:rPr>
                <w:b/>
              </w:rPr>
              <w:t> 080,68</w:t>
            </w:r>
          </w:p>
        </w:tc>
        <w:tc>
          <w:tcPr>
            <w:tcW w:w="1098" w:type="dxa"/>
          </w:tcPr>
          <w:p w:rsidR="00EA0BBA" w:rsidRPr="00B036BF" w:rsidRDefault="00EA0BBA" w:rsidP="001D2ADE">
            <w:pPr>
              <w:jc w:val="center"/>
              <w:rPr>
                <w:b/>
              </w:rPr>
            </w:pPr>
            <w:r w:rsidRPr="00B036BF">
              <w:rPr>
                <w:b/>
              </w:rPr>
              <w:t>97,3</w:t>
            </w:r>
          </w:p>
        </w:tc>
      </w:tr>
    </w:tbl>
    <w:p w:rsidR="00EA0BBA" w:rsidRPr="001D5817" w:rsidRDefault="00EA0BBA" w:rsidP="00EA0BBA">
      <w:pPr>
        <w:spacing w:after="0"/>
        <w:jc w:val="both"/>
        <w:rPr>
          <w:color w:val="FF0000"/>
        </w:rPr>
      </w:pPr>
    </w:p>
    <w:p w:rsidR="007A1EEF" w:rsidRDefault="007A1EEF" w:rsidP="00EA0BBA">
      <w:pPr>
        <w:spacing w:after="0"/>
        <w:rPr>
          <w:rFonts w:cs="Tahoma"/>
          <w:b/>
        </w:rPr>
      </w:pPr>
    </w:p>
    <w:p w:rsidR="007A1EEF" w:rsidRPr="00A61090" w:rsidRDefault="007A1EEF" w:rsidP="00196E99">
      <w:pPr>
        <w:pStyle w:val="Akapitzlist"/>
        <w:widowControl w:val="0"/>
        <w:numPr>
          <w:ilvl w:val="0"/>
          <w:numId w:val="19"/>
        </w:numPr>
        <w:suppressAutoHyphens/>
        <w:spacing w:after="0" w:line="240" w:lineRule="auto"/>
        <w:jc w:val="both"/>
        <w:rPr>
          <w:rFonts w:cs="Tahoma"/>
        </w:rPr>
      </w:pPr>
      <w:r w:rsidRPr="00A61090">
        <w:rPr>
          <w:rFonts w:cs="Tahoma"/>
        </w:rPr>
        <w:t>Informacja dotycząca zaległości  podatkowych (łączne zobowiązanie pieniężne)  osób fizycznych i  ich egzekwowanie w 2016 r.</w:t>
      </w:r>
    </w:p>
    <w:p w:rsidR="007A1EEF" w:rsidRDefault="007A1EEF" w:rsidP="00F97FC8">
      <w:pPr>
        <w:spacing w:after="0"/>
        <w:jc w:val="both"/>
        <w:rPr>
          <w:rFonts w:cs="Tahoma"/>
          <w:b/>
        </w:rPr>
      </w:pPr>
    </w:p>
    <w:p w:rsidR="007A1EEF" w:rsidRDefault="007A1EEF" w:rsidP="00F97FC8">
      <w:pPr>
        <w:spacing w:after="0"/>
        <w:jc w:val="both"/>
        <w:rPr>
          <w:rFonts w:cs="Tahoma"/>
        </w:rPr>
      </w:pPr>
      <w:r>
        <w:rPr>
          <w:rFonts w:cs="Tahoma"/>
        </w:rPr>
        <w:t xml:space="preserve">Zaległości podatkowe dotyczące łącznego zobowiązania pieniężnego  tj. </w:t>
      </w:r>
      <w:r w:rsidRPr="00EC7A4F">
        <w:rPr>
          <w:rFonts w:cs="Tahoma"/>
          <w:b/>
        </w:rPr>
        <w:t>podatku rolnego i podatku  od nieruchomości od osób fizycznych</w:t>
      </w:r>
      <w:r>
        <w:rPr>
          <w:rFonts w:cs="Tahoma"/>
        </w:rPr>
        <w:t xml:space="preserve"> wynoszą </w:t>
      </w:r>
      <w:r>
        <w:rPr>
          <w:rFonts w:cs="Tahoma"/>
          <w:b/>
        </w:rPr>
        <w:t>384.188,00</w:t>
      </w:r>
      <w:r>
        <w:rPr>
          <w:rFonts w:cs="Tahoma"/>
        </w:rPr>
        <w:t xml:space="preserve"> zł.</w:t>
      </w:r>
    </w:p>
    <w:p w:rsidR="007A1EEF" w:rsidRDefault="007A1EEF" w:rsidP="00F97FC8">
      <w:pPr>
        <w:spacing w:after="0"/>
        <w:jc w:val="both"/>
        <w:rPr>
          <w:rFonts w:cs="Tahoma"/>
        </w:rPr>
      </w:pPr>
      <w:r>
        <w:rPr>
          <w:rFonts w:cs="Tahoma"/>
        </w:rPr>
        <w:t>Powyższa kwota stanowi salda 886 podatników z kwotami zaległości od  0,04  zł. do 51.724,88 zł.</w:t>
      </w:r>
    </w:p>
    <w:p w:rsidR="007A1EEF" w:rsidRDefault="007A1EEF" w:rsidP="00F97FC8">
      <w:pPr>
        <w:spacing w:after="0"/>
        <w:jc w:val="both"/>
        <w:rPr>
          <w:rFonts w:cs="Tahoma"/>
        </w:rPr>
      </w:pPr>
      <w:r>
        <w:rPr>
          <w:rFonts w:cs="Tahoma"/>
        </w:rPr>
        <w:t xml:space="preserve">Wystawiono </w:t>
      </w:r>
      <w:r>
        <w:rPr>
          <w:rFonts w:cs="Tahoma"/>
          <w:b/>
        </w:rPr>
        <w:t>1.315</w:t>
      </w:r>
      <w:r w:rsidRPr="00952D6F">
        <w:rPr>
          <w:rFonts w:cs="Tahoma"/>
          <w:b/>
          <w:bCs/>
        </w:rPr>
        <w:t xml:space="preserve"> </w:t>
      </w:r>
      <w:r w:rsidRPr="00952D6F">
        <w:rPr>
          <w:rFonts w:cs="Tahoma"/>
          <w:b/>
        </w:rPr>
        <w:t>upomnień</w:t>
      </w:r>
      <w:r>
        <w:rPr>
          <w:rFonts w:cs="Tahoma"/>
        </w:rPr>
        <w:t xml:space="preserve"> dla osób</w:t>
      </w:r>
      <w:r w:rsidRPr="001E305B">
        <w:rPr>
          <w:rFonts w:cs="Tahoma"/>
        </w:rPr>
        <w:t xml:space="preserve"> </w:t>
      </w:r>
      <w:r>
        <w:rPr>
          <w:rFonts w:cs="Tahoma"/>
        </w:rPr>
        <w:t>fizycznych, które nie zapłaciły należnego podatku w terminach ustawowych.</w:t>
      </w:r>
    </w:p>
    <w:p w:rsidR="007A1EEF" w:rsidRDefault="007A1EEF" w:rsidP="00F97FC8">
      <w:pPr>
        <w:spacing w:after="0"/>
        <w:jc w:val="both"/>
        <w:rPr>
          <w:rFonts w:cs="Tahoma"/>
        </w:rPr>
      </w:pPr>
      <w:r>
        <w:rPr>
          <w:rFonts w:cs="Tahoma"/>
        </w:rPr>
        <w:t xml:space="preserve">Wystawiono </w:t>
      </w:r>
      <w:r>
        <w:rPr>
          <w:rFonts w:cs="Tahoma"/>
          <w:b/>
          <w:bCs/>
        </w:rPr>
        <w:t xml:space="preserve"> 623</w:t>
      </w:r>
      <w:r w:rsidRPr="00952D6F">
        <w:rPr>
          <w:rFonts w:cs="Tahoma"/>
          <w:b/>
          <w:bCs/>
        </w:rPr>
        <w:t xml:space="preserve"> </w:t>
      </w:r>
      <w:r w:rsidRPr="00952D6F">
        <w:rPr>
          <w:rFonts w:cs="Tahoma"/>
          <w:b/>
        </w:rPr>
        <w:t>tytuł</w:t>
      </w:r>
      <w:r>
        <w:rPr>
          <w:rFonts w:cs="Tahoma"/>
          <w:b/>
        </w:rPr>
        <w:t>y</w:t>
      </w:r>
      <w:r>
        <w:rPr>
          <w:rFonts w:cs="Tahoma"/>
        </w:rPr>
        <w:t xml:space="preserve">  </w:t>
      </w:r>
      <w:r w:rsidRPr="003F19F8">
        <w:rPr>
          <w:rFonts w:cs="Tahoma"/>
          <w:b/>
        </w:rPr>
        <w:t>wykonawcz</w:t>
      </w:r>
      <w:r>
        <w:rPr>
          <w:rFonts w:cs="Tahoma"/>
          <w:b/>
        </w:rPr>
        <w:t>e</w:t>
      </w:r>
      <w:r>
        <w:rPr>
          <w:rFonts w:cs="Tahoma"/>
        </w:rPr>
        <w:t xml:space="preserve"> na łączną kwotę</w:t>
      </w:r>
      <w:r>
        <w:rPr>
          <w:rFonts w:cs="Tahoma"/>
          <w:b/>
          <w:bCs/>
        </w:rPr>
        <w:t xml:space="preserve"> 235.730,40  </w:t>
      </w:r>
      <w:r>
        <w:rPr>
          <w:rFonts w:cs="Tahoma"/>
        </w:rPr>
        <w:t>zł.</w:t>
      </w:r>
    </w:p>
    <w:p w:rsidR="007A1EEF" w:rsidRDefault="007A1EEF" w:rsidP="00F97FC8">
      <w:pPr>
        <w:spacing w:after="0"/>
        <w:jc w:val="both"/>
        <w:rPr>
          <w:rFonts w:cs="Tahoma"/>
        </w:rPr>
      </w:pPr>
    </w:p>
    <w:p w:rsidR="007A1EEF" w:rsidRPr="0070628D" w:rsidRDefault="007A1EEF" w:rsidP="00196E99">
      <w:pPr>
        <w:pStyle w:val="Akapitzlist"/>
        <w:widowControl w:val="0"/>
        <w:numPr>
          <w:ilvl w:val="0"/>
          <w:numId w:val="19"/>
        </w:numPr>
        <w:suppressAutoHyphens/>
        <w:spacing w:after="0" w:line="240" w:lineRule="auto"/>
        <w:jc w:val="both"/>
        <w:rPr>
          <w:rFonts w:cs="Tahoma"/>
        </w:rPr>
      </w:pPr>
      <w:r w:rsidRPr="0070628D">
        <w:rPr>
          <w:rFonts w:cs="Tahoma"/>
        </w:rPr>
        <w:t xml:space="preserve">Informacja dotycząca zaległości  </w:t>
      </w:r>
      <w:r w:rsidRPr="0070628D">
        <w:rPr>
          <w:rFonts w:cs="Tahoma"/>
          <w:b/>
        </w:rPr>
        <w:t>w podatku od nieruchomości osób prawnych</w:t>
      </w:r>
      <w:r w:rsidRPr="0070628D">
        <w:rPr>
          <w:rFonts w:cs="Tahoma"/>
        </w:rPr>
        <w:t xml:space="preserve">  i  ich egzekwowanie w </w:t>
      </w:r>
      <w:r>
        <w:rPr>
          <w:rFonts w:cs="Tahoma"/>
        </w:rPr>
        <w:t>2016</w:t>
      </w:r>
      <w:r w:rsidRPr="0070628D">
        <w:rPr>
          <w:rFonts w:cs="Tahoma"/>
        </w:rPr>
        <w:t xml:space="preserve"> r. </w:t>
      </w:r>
    </w:p>
    <w:p w:rsidR="007A1EEF" w:rsidRPr="00F97FC8" w:rsidRDefault="007A1EEF" w:rsidP="00F97FC8">
      <w:pPr>
        <w:spacing w:after="0"/>
        <w:rPr>
          <w:rFonts w:ascii="Arial" w:hAnsi="Arial" w:cs="Tahoma"/>
          <w:color w:val="008000"/>
          <w:sz w:val="20"/>
        </w:rPr>
      </w:pPr>
      <w:r>
        <w:rPr>
          <w:rFonts w:cs="Tahoma"/>
        </w:rPr>
        <w:t>Wystawiono</w:t>
      </w:r>
      <w:r>
        <w:rPr>
          <w:rFonts w:cs="Tahoma"/>
          <w:b/>
          <w:bCs/>
        </w:rPr>
        <w:t xml:space="preserve"> 8</w:t>
      </w:r>
      <w:r w:rsidRPr="00952D6F">
        <w:rPr>
          <w:rFonts w:cs="Tahoma"/>
          <w:b/>
          <w:bCs/>
        </w:rPr>
        <w:t xml:space="preserve"> </w:t>
      </w:r>
      <w:r>
        <w:rPr>
          <w:rFonts w:cs="Tahoma"/>
          <w:b/>
        </w:rPr>
        <w:t>upomnień</w:t>
      </w:r>
      <w:r>
        <w:rPr>
          <w:rFonts w:cs="Tahoma"/>
        </w:rPr>
        <w:t xml:space="preserve"> dla osób prawnych, które nie zapłaciły należnego podatku w terminach ustawowych.</w:t>
      </w:r>
    </w:p>
    <w:p w:rsidR="007A1EEF" w:rsidRDefault="007A1EEF" w:rsidP="00F97FC8">
      <w:pPr>
        <w:spacing w:after="0"/>
        <w:jc w:val="both"/>
        <w:rPr>
          <w:rFonts w:cs="Tahoma"/>
        </w:rPr>
      </w:pPr>
      <w:r>
        <w:rPr>
          <w:rFonts w:cs="Tahoma"/>
        </w:rPr>
        <w:t xml:space="preserve">Wystawiono </w:t>
      </w:r>
      <w:r>
        <w:rPr>
          <w:rFonts w:cs="Tahoma"/>
          <w:b/>
          <w:bCs/>
        </w:rPr>
        <w:t xml:space="preserve"> 10</w:t>
      </w:r>
      <w:r w:rsidRPr="00952D6F">
        <w:rPr>
          <w:rFonts w:cs="Tahoma"/>
          <w:b/>
          <w:bCs/>
        </w:rPr>
        <w:t xml:space="preserve">  </w:t>
      </w:r>
      <w:r w:rsidRPr="00952D6F">
        <w:rPr>
          <w:rFonts w:cs="Tahoma"/>
          <w:b/>
        </w:rPr>
        <w:t>tytuł</w:t>
      </w:r>
      <w:r>
        <w:rPr>
          <w:rFonts w:cs="Tahoma"/>
          <w:b/>
        </w:rPr>
        <w:t>ów</w:t>
      </w:r>
      <w:r>
        <w:rPr>
          <w:rFonts w:cs="Tahoma"/>
        </w:rPr>
        <w:t xml:space="preserve">  </w:t>
      </w:r>
      <w:r w:rsidRPr="003F19F8">
        <w:rPr>
          <w:rFonts w:cs="Tahoma"/>
          <w:b/>
        </w:rPr>
        <w:t>wykonawcz</w:t>
      </w:r>
      <w:r>
        <w:rPr>
          <w:rFonts w:cs="Tahoma"/>
          <w:b/>
        </w:rPr>
        <w:t>ych</w:t>
      </w:r>
      <w:r>
        <w:rPr>
          <w:rFonts w:cs="Tahoma"/>
        </w:rPr>
        <w:t xml:space="preserve"> na łączną kwotę</w:t>
      </w:r>
      <w:r>
        <w:rPr>
          <w:rFonts w:cs="Tahoma"/>
          <w:b/>
          <w:bCs/>
        </w:rPr>
        <w:t xml:space="preserve">  8.917,00 </w:t>
      </w:r>
      <w:r>
        <w:rPr>
          <w:rFonts w:cs="Tahoma"/>
        </w:rPr>
        <w:t>zł.</w:t>
      </w:r>
    </w:p>
    <w:p w:rsidR="007A1EEF" w:rsidRDefault="007A1EEF" w:rsidP="00F97FC8">
      <w:pPr>
        <w:spacing w:after="0"/>
        <w:jc w:val="both"/>
        <w:rPr>
          <w:rFonts w:cs="Tahoma"/>
        </w:rPr>
      </w:pPr>
    </w:p>
    <w:p w:rsidR="007A1EEF" w:rsidRPr="0070628D" w:rsidRDefault="007A1EEF" w:rsidP="00196E99">
      <w:pPr>
        <w:pStyle w:val="Akapitzlist"/>
        <w:widowControl w:val="0"/>
        <w:numPr>
          <w:ilvl w:val="0"/>
          <w:numId w:val="19"/>
        </w:numPr>
        <w:suppressAutoHyphens/>
        <w:spacing w:after="0" w:line="240" w:lineRule="auto"/>
        <w:jc w:val="both"/>
        <w:rPr>
          <w:rFonts w:cs="Tahoma"/>
        </w:rPr>
      </w:pPr>
      <w:r w:rsidRPr="0070628D">
        <w:rPr>
          <w:rFonts w:cs="Tahoma"/>
        </w:rPr>
        <w:t xml:space="preserve">Informacja dotycząca zaległości  </w:t>
      </w:r>
      <w:r w:rsidRPr="0070628D">
        <w:rPr>
          <w:rFonts w:cs="Tahoma"/>
          <w:b/>
        </w:rPr>
        <w:t>w podatk</w:t>
      </w:r>
      <w:r>
        <w:rPr>
          <w:rFonts w:cs="Tahoma"/>
          <w:b/>
        </w:rPr>
        <w:t>u od rolnym</w:t>
      </w:r>
      <w:r w:rsidRPr="0070628D">
        <w:rPr>
          <w:rFonts w:cs="Tahoma"/>
          <w:b/>
        </w:rPr>
        <w:t xml:space="preserve"> osób prawnych</w:t>
      </w:r>
      <w:r w:rsidRPr="0070628D">
        <w:rPr>
          <w:rFonts w:cs="Tahoma"/>
        </w:rPr>
        <w:t xml:space="preserve">  i  ich egzekwowanie w </w:t>
      </w:r>
      <w:r>
        <w:rPr>
          <w:rFonts w:cs="Tahoma"/>
        </w:rPr>
        <w:t>2016</w:t>
      </w:r>
      <w:r w:rsidRPr="0070628D">
        <w:rPr>
          <w:rFonts w:cs="Tahoma"/>
        </w:rPr>
        <w:t xml:space="preserve"> r. </w:t>
      </w:r>
    </w:p>
    <w:p w:rsidR="007A1EEF" w:rsidRPr="00F97FC8" w:rsidRDefault="007A1EEF" w:rsidP="00F97FC8">
      <w:pPr>
        <w:spacing w:after="0"/>
        <w:rPr>
          <w:rFonts w:ascii="Arial" w:hAnsi="Arial" w:cs="Tahoma"/>
          <w:color w:val="008000"/>
          <w:sz w:val="20"/>
        </w:rPr>
      </w:pPr>
      <w:r>
        <w:rPr>
          <w:rFonts w:cs="Tahoma"/>
        </w:rPr>
        <w:t>Wystawiono</w:t>
      </w:r>
      <w:r>
        <w:rPr>
          <w:rFonts w:cs="Tahoma"/>
          <w:b/>
          <w:bCs/>
        </w:rPr>
        <w:t xml:space="preserve"> 7</w:t>
      </w:r>
      <w:r w:rsidRPr="00952D6F">
        <w:rPr>
          <w:rFonts w:cs="Tahoma"/>
          <w:b/>
          <w:bCs/>
        </w:rPr>
        <w:t xml:space="preserve"> </w:t>
      </w:r>
      <w:r w:rsidRPr="00952D6F">
        <w:rPr>
          <w:rFonts w:cs="Tahoma"/>
          <w:b/>
        </w:rPr>
        <w:t>upomnie</w:t>
      </w:r>
      <w:r>
        <w:rPr>
          <w:rFonts w:cs="Tahoma"/>
          <w:b/>
        </w:rPr>
        <w:t>ń</w:t>
      </w:r>
      <w:r>
        <w:rPr>
          <w:rFonts w:cs="Tahoma"/>
        </w:rPr>
        <w:t xml:space="preserve"> dla osób prawnych, które nie zapłaciły należnego podatku w terminach ustawowych.</w:t>
      </w:r>
    </w:p>
    <w:p w:rsidR="007A1EEF" w:rsidRDefault="007A1EEF" w:rsidP="00F97FC8">
      <w:pPr>
        <w:spacing w:after="0"/>
        <w:jc w:val="both"/>
        <w:rPr>
          <w:rFonts w:cs="Tahoma"/>
        </w:rPr>
      </w:pPr>
      <w:r>
        <w:rPr>
          <w:rFonts w:cs="Tahoma"/>
        </w:rPr>
        <w:t xml:space="preserve">Wystawiono </w:t>
      </w:r>
      <w:r>
        <w:rPr>
          <w:rFonts w:cs="Tahoma"/>
          <w:b/>
          <w:bCs/>
        </w:rPr>
        <w:t xml:space="preserve"> 2</w:t>
      </w:r>
      <w:r w:rsidRPr="00952D6F">
        <w:rPr>
          <w:rFonts w:cs="Tahoma"/>
          <w:b/>
          <w:bCs/>
        </w:rPr>
        <w:t xml:space="preserve">  </w:t>
      </w:r>
      <w:r w:rsidRPr="00952D6F">
        <w:rPr>
          <w:rFonts w:cs="Tahoma"/>
          <w:b/>
        </w:rPr>
        <w:t>tytuł</w:t>
      </w:r>
      <w:r>
        <w:rPr>
          <w:rFonts w:cs="Tahoma"/>
        </w:rPr>
        <w:t xml:space="preserve">  </w:t>
      </w:r>
      <w:r w:rsidRPr="003F19F8">
        <w:rPr>
          <w:rFonts w:cs="Tahoma"/>
          <w:b/>
        </w:rPr>
        <w:t>wykonawcz</w:t>
      </w:r>
      <w:r>
        <w:rPr>
          <w:rFonts w:cs="Tahoma"/>
          <w:b/>
        </w:rPr>
        <w:t>e</w:t>
      </w:r>
      <w:r>
        <w:rPr>
          <w:rFonts w:cs="Tahoma"/>
        </w:rPr>
        <w:t xml:space="preserve"> na łączną kwotę</w:t>
      </w:r>
      <w:r>
        <w:rPr>
          <w:rFonts w:cs="Tahoma"/>
          <w:b/>
          <w:bCs/>
        </w:rPr>
        <w:t xml:space="preserve">  309,00 </w:t>
      </w:r>
      <w:r>
        <w:rPr>
          <w:rFonts w:cs="Tahoma"/>
        </w:rPr>
        <w:t>zł.</w:t>
      </w:r>
    </w:p>
    <w:p w:rsidR="007A1EEF" w:rsidRDefault="007A1EEF" w:rsidP="00F97FC8">
      <w:pPr>
        <w:spacing w:after="0"/>
        <w:jc w:val="both"/>
        <w:rPr>
          <w:rFonts w:cs="Tahoma"/>
        </w:rPr>
      </w:pPr>
    </w:p>
    <w:p w:rsidR="007A1EEF" w:rsidRDefault="007A1EEF" w:rsidP="00F97FC8">
      <w:pPr>
        <w:spacing w:after="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p>
    <w:p w:rsidR="007A1EEF" w:rsidRPr="0070628D" w:rsidRDefault="007A1EEF" w:rsidP="00196E99">
      <w:pPr>
        <w:pStyle w:val="Akapitzlist"/>
        <w:widowControl w:val="0"/>
        <w:numPr>
          <w:ilvl w:val="0"/>
          <w:numId w:val="19"/>
        </w:numPr>
        <w:suppressAutoHyphens/>
        <w:spacing w:after="0" w:line="240" w:lineRule="auto"/>
        <w:jc w:val="both"/>
        <w:rPr>
          <w:rFonts w:cs="Tahoma"/>
        </w:rPr>
      </w:pPr>
      <w:r w:rsidRPr="0070628D">
        <w:rPr>
          <w:rFonts w:cs="Tahoma"/>
        </w:rPr>
        <w:t xml:space="preserve">Informacja dotycząca zaległości  </w:t>
      </w:r>
      <w:r w:rsidRPr="0070628D">
        <w:rPr>
          <w:rFonts w:cs="Tahoma"/>
          <w:b/>
        </w:rPr>
        <w:t>w podatku  od środków transportu  osób fizycznych</w:t>
      </w:r>
      <w:r w:rsidRPr="0070628D">
        <w:rPr>
          <w:rFonts w:cs="Tahoma"/>
        </w:rPr>
        <w:t xml:space="preserve"> i  ich egzekwowanie w </w:t>
      </w:r>
      <w:r>
        <w:rPr>
          <w:rFonts w:cs="Tahoma"/>
        </w:rPr>
        <w:t>2016</w:t>
      </w:r>
      <w:r w:rsidRPr="0070628D">
        <w:rPr>
          <w:rFonts w:cs="Tahoma"/>
        </w:rPr>
        <w:t xml:space="preserve"> r.</w:t>
      </w:r>
    </w:p>
    <w:p w:rsidR="007A1EEF" w:rsidRDefault="007A1EEF" w:rsidP="00F97FC8">
      <w:pPr>
        <w:spacing w:after="0"/>
        <w:jc w:val="both"/>
        <w:rPr>
          <w:rFonts w:cs="Tahoma"/>
        </w:rPr>
      </w:pPr>
      <w:r>
        <w:rPr>
          <w:rFonts w:cs="Tahoma"/>
        </w:rPr>
        <w:t>Wystawiono</w:t>
      </w:r>
      <w:r>
        <w:rPr>
          <w:rFonts w:cs="Tahoma"/>
          <w:b/>
          <w:bCs/>
        </w:rPr>
        <w:t xml:space="preserve"> 5</w:t>
      </w:r>
      <w:r w:rsidRPr="00952D6F">
        <w:rPr>
          <w:rFonts w:cs="Tahoma"/>
          <w:b/>
          <w:bCs/>
        </w:rPr>
        <w:t xml:space="preserve">  </w:t>
      </w:r>
      <w:r w:rsidRPr="00952D6F">
        <w:rPr>
          <w:rFonts w:cs="Tahoma"/>
          <w:b/>
        </w:rPr>
        <w:t>upomnie</w:t>
      </w:r>
      <w:r>
        <w:rPr>
          <w:rFonts w:cs="Tahoma"/>
          <w:b/>
        </w:rPr>
        <w:t>ń</w:t>
      </w:r>
      <w:r>
        <w:rPr>
          <w:rFonts w:cs="Tahoma"/>
        </w:rPr>
        <w:t xml:space="preserve"> dla osób fizycznych, które nie zapłaciły należnego podatku w terminach ustawowych.</w:t>
      </w:r>
    </w:p>
    <w:p w:rsidR="007A1EEF" w:rsidRDefault="007A1EEF" w:rsidP="00F97FC8">
      <w:pPr>
        <w:spacing w:after="0"/>
        <w:jc w:val="both"/>
        <w:rPr>
          <w:rFonts w:cs="Tahoma"/>
        </w:rPr>
      </w:pPr>
      <w:r>
        <w:rPr>
          <w:rFonts w:cs="Tahoma"/>
        </w:rPr>
        <w:t xml:space="preserve">Wystawiono </w:t>
      </w:r>
      <w:r>
        <w:rPr>
          <w:rFonts w:cs="Tahoma"/>
          <w:b/>
          <w:bCs/>
        </w:rPr>
        <w:t xml:space="preserve"> 3</w:t>
      </w:r>
      <w:r w:rsidRPr="00952D6F">
        <w:rPr>
          <w:rFonts w:cs="Tahoma"/>
          <w:b/>
          <w:bCs/>
        </w:rPr>
        <w:t xml:space="preserve">  </w:t>
      </w:r>
      <w:r w:rsidRPr="00952D6F">
        <w:rPr>
          <w:rFonts w:cs="Tahoma"/>
          <w:b/>
        </w:rPr>
        <w:t>tytuł</w:t>
      </w:r>
      <w:r>
        <w:rPr>
          <w:rFonts w:cs="Tahoma"/>
        </w:rPr>
        <w:t xml:space="preserve">  </w:t>
      </w:r>
      <w:r w:rsidRPr="003F19F8">
        <w:rPr>
          <w:rFonts w:cs="Tahoma"/>
          <w:b/>
        </w:rPr>
        <w:t>wykonawczy</w:t>
      </w:r>
      <w:r>
        <w:rPr>
          <w:rFonts w:cs="Tahoma"/>
        </w:rPr>
        <w:t xml:space="preserve"> na łączną kwotę</w:t>
      </w:r>
      <w:r w:rsidRPr="005348D0">
        <w:rPr>
          <w:rFonts w:cs="Tahoma"/>
          <w:bCs/>
        </w:rPr>
        <w:t xml:space="preserve"> </w:t>
      </w:r>
      <w:r>
        <w:rPr>
          <w:rFonts w:cs="Tahoma"/>
          <w:b/>
          <w:bCs/>
        </w:rPr>
        <w:t xml:space="preserve">3.827,00 </w:t>
      </w:r>
      <w:r w:rsidRPr="00F97FC8">
        <w:rPr>
          <w:rFonts w:cs="Tahoma"/>
        </w:rPr>
        <w:t>zł.</w:t>
      </w:r>
    </w:p>
    <w:p w:rsidR="00F97FC8" w:rsidRDefault="00F97FC8" w:rsidP="00F97FC8">
      <w:pPr>
        <w:spacing w:after="0"/>
        <w:jc w:val="both"/>
        <w:rPr>
          <w:rFonts w:cs="Tahoma"/>
        </w:rPr>
      </w:pPr>
    </w:p>
    <w:p w:rsidR="00F97FC8" w:rsidRPr="00F97FC8" w:rsidRDefault="00F97FC8" w:rsidP="00196E99">
      <w:pPr>
        <w:pStyle w:val="Akapitzlist"/>
        <w:widowControl w:val="0"/>
        <w:numPr>
          <w:ilvl w:val="0"/>
          <w:numId w:val="19"/>
        </w:numPr>
        <w:suppressAutoHyphens/>
        <w:spacing w:after="0" w:line="240" w:lineRule="auto"/>
        <w:jc w:val="both"/>
        <w:rPr>
          <w:rFonts w:cs="Tahoma"/>
        </w:rPr>
      </w:pPr>
      <w:r w:rsidRPr="00F97FC8">
        <w:rPr>
          <w:rFonts w:cs="Tahoma"/>
        </w:rPr>
        <w:t xml:space="preserve">Informacja dotycząca zaległości  </w:t>
      </w:r>
      <w:r w:rsidRPr="00F97FC8">
        <w:rPr>
          <w:rFonts w:cs="Tahoma"/>
          <w:b/>
        </w:rPr>
        <w:t>w podatku leśnym osób prawnych</w:t>
      </w:r>
      <w:r w:rsidRPr="00F97FC8">
        <w:rPr>
          <w:rFonts w:cs="Tahoma"/>
        </w:rPr>
        <w:t xml:space="preserve"> i ich egzekwowanie w  2016 r.</w:t>
      </w:r>
    </w:p>
    <w:p w:rsidR="00F97FC8" w:rsidRDefault="00F97FC8" w:rsidP="00F97FC8">
      <w:pPr>
        <w:rPr>
          <w:rFonts w:cs="Tahoma"/>
        </w:rPr>
      </w:pPr>
      <w:r>
        <w:rPr>
          <w:rFonts w:cs="Tahoma"/>
        </w:rPr>
        <w:t xml:space="preserve">Wystawiono </w:t>
      </w:r>
      <w:r w:rsidRPr="00952D6F">
        <w:rPr>
          <w:rFonts w:cs="Tahoma"/>
          <w:b/>
          <w:bCs/>
        </w:rPr>
        <w:t xml:space="preserve">1 </w:t>
      </w:r>
      <w:r w:rsidRPr="00952D6F">
        <w:rPr>
          <w:rFonts w:cs="Tahoma"/>
          <w:b/>
        </w:rPr>
        <w:t>upomnieni</w:t>
      </w:r>
      <w:r>
        <w:rPr>
          <w:rFonts w:cs="Tahoma"/>
          <w:b/>
        </w:rPr>
        <w:t>e</w:t>
      </w:r>
      <w:r>
        <w:rPr>
          <w:rFonts w:cs="Tahoma"/>
        </w:rPr>
        <w:t xml:space="preserve"> dla osoby prawnej, która nie zapłaciła należnego podatku w terminach ustawowych</w:t>
      </w:r>
    </w:p>
    <w:p w:rsidR="00EA0BBA" w:rsidRPr="00EA0BBA" w:rsidRDefault="00EA0BBA" w:rsidP="00196E99">
      <w:pPr>
        <w:pStyle w:val="Akapitzlist"/>
        <w:widowControl w:val="0"/>
        <w:numPr>
          <w:ilvl w:val="0"/>
          <w:numId w:val="19"/>
        </w:numPr>
        <w:suppressAutoHyphens/>
        <w:spacing w:after="0" w:line="240" w:lineRule="auto"/>
        <w:jc w:val="both"/>
        <w:rPr>
          <w:rFonts w:cs="Tahoma"/>
        </w:rPr>
      </w:pPr>
      <w:r w:rsidRPr="00EA0BBA">
        <w:rPr>
          <w:rFonts w:cs="Tahoma"/>
        </w:rPr>
        <w:t xml:space="preserve">Informacja dotycząca zaległości  </w:t>
      </w:r>
      <w:r w:rsidRPr="00EA0BBA">
        <w:rPr>
          <w:rFonts w:cs="Tahoma"/>
          <w:b/>
        </w:rPr>
        <w:t>w opłacie za zajęcie pasa drogowego</w:t>
      </w:r>
      <w:r w:rsidRPr="00EA0BBA">
        <w:rPr>
          <w:rFonts w:cs="Tahoma"/>
        </w:rPr>
        <w:t xml:space="preserve">  i ich egzekwowanie w 2016 r.</w:t>
      </w:r>
    </w:p>
    <w:p w:rsidR="00EA0BBA" w:rsidRDefault="00EA0BBA" w:rsidP="00EA0BBA">
      <w:pPr>
        <w:rPr>
          <w:rFonts w:ascii="Arial" w:hAnsi="Arial" w:cs="Tahoma"/>
          <w:color w:val="008000"/>
          <w:sz w:val="20"/>
        </w:rPr>
      </w:pPr>
      <w:r>
        <w:rPr>
          <w:rFonts w:ascii="Arial" w:hAnsi="Arial" w:cs="Tahoma"/>
          <w:color w:val="008000"/>
          <w:sz w:val="20"/>
        </w:rPr>
        <w:t xml:space="preserve">                                                                                     </w:t>
      </w:r>
    </w:p>
    <w:p w:rsidR="00EA0BBA" w:rsidRDefault="00EA0BBA" w:rsidP="00EA0BBA">
      <w:pPr>
        <w:spacing w:after="0"/>
        <w:ind w:left="-15"/>
        <w:jc w:val="both"/>
        <w:rPr>
          <w:rFonts w:cs="Tahoma"/>
        </w:rPr>
      </w:pPr>
      <w:r>
        <w:rPr>
          <w:rFonts w:cs="Tahoma"/>
        </w:rPr>
        <w:lastRenderedPageBreak/>
        <w:t xml:space="preserve">Wystawiono </w:t>
      </w:r>
      <w:r>
        <w:rPr>
          <w:rFonts w:cs="Tahoma"/>
          <w:b/>
          <w:bCs/>
        </w:rPr>
        <w:t>4</w:t>
      </w:r>
      <w:r w:rsidRPr="00952D6F">
        <w:rPr>
          <w:rFonts w:cs="Tahoma"/>
          <w:b/>
          <w:bCs/>
        </w:rPr>
        <w:t xml:space="preserve"> </w:t>
      </w:r>
      <w:r w:rsidRPr="00952D6F">
        <w:rPr>
          <w:rFonts w:cs="Tahoma"/>
          <w:b/>
        </w:rPr>
        <w:t>upomnieni</w:t>
      </w:r>
      <w:r>
        <w:rPr>
          <w:rFonts w:cs="Tahoma"/>
          <w:b/>
        </w:rPr>
        <w:t>a</w:t>
      </w:r>
      <w:r>
        <w:rPr>
          <w:rFonts w:cs="Tahoma"/>
        </w:rPr>
        <w:t xml:space="preserve"> dla osób fizycznych i prawnych, które nie zapłaciły należnego podatku w terminach ustawowych.</w:t>
      </w:r>
    </w:p>
    <w:p w:rsidR="00EA0BBA" w:rsidRPr="00EA0BBA" w:rsidRDefault="00EA0BBA" w:rsidP="00196E99">
      <w:pPr>
        <w:pStyle w:val="Akapitzlist"/>
        <w:widowControl w:val="0"/>
        <w:numPr>
          <w:ilvl w:val="0"/>
          <w:numId w:val="19"/>
        </w:numPr>
        <w:suppressAutoHyphens/>
        <w:spacing w:after="0" w:line="240" w:lineRule="auto"/>
        <w:jc w:val="both"/>
        <w:rPr>
          <w:rFonts w:cs="Tahoma"/>
        </w:rPr>
      </w:pPr>
      <w:r w:rsidRPr="00EA0BBA">
        <w:rPr>
          <w:rFonts w:cs="Tahoma"/>
        </w:rPr>
        <w:t xml:space="preserve">Informacja dotycząca zaległości  </w:t>
      </w:r>
      <w:r w:rsidRPr="00EA0BBA">
        <w:rPr>
          <w:rFonts w:cs="Tahoma"/>
          <w:b/>
        </w:rPr>
        <w:t>w opłacie</w:t>
      </w:r>
      <w:r w:rsidRPr="00EA0BBA">
        <w:rPr>
          <w:rFonts w:cs="Tahoma"/>
        </w:rPr>
        <w:t xml:space="preserve"> </w:t>
      </w:r>
      <w:r w:rsidRPr="00EA0BBA">
        <w:rPr>
          <w:rFonts w:cs="Tahoma"/>
          <w:b/>
        </w:rPr>
        <w:t>od posiadania psów</w:t>
      </w:r>
      <w:r w:rsidRPr="00EA0BBA">
        <w:rPr>
          <w:rFonts w:cs="Tahoma"/>
        </w:rPr>
        <w:t xml:space="preserve"> i ich egzekwowanie w 2016 r.</w:t>
      </w:r>
    </w:p>
    <w:p w:rsidR="00EA0BBA" w:rsidRDefault="00EA0BBA" w:rsidP="00EA0BBA">
      <w:pPr>
        <w:spacing w:after="0"/>
        <w:rPr>
          <w:rFonts w:ascii="Arial" w:hAnsi="Arial" w:cs="Tahoma"/>
          <w:color w:val="008000"/>
          <w:sz w:val="20"/>
        </w:rPr>
      </w:pPr>
      <w:r>
        <w:rPr>
          <w:rFonts w:cs="Tahoma"/>
        </w:rPr>
        <w:t xml:space="preserve">Wystawiono </w:t>
      </w:r>
      <w:r>
        <w:rPr>
          <w:rFonts w:cs="Tahoma"/>
          <w:b/>
          <w:bCs/>
        </w:rPr>
        <w:t>5</w:t>
      </w:r>
      <w:r w:rsidRPr="00952D6F">
        <w:rPr>
          <w:rFonts w:cs="Tahoma"/>
          <w:b/>
          <w:bCs/>
        </w:rPr>
        <w:t xml:space="preserve"> </w:t>
      </w:r>
      <w:r w:rsidRPr="00952D6F">
        <w:rPr>
          <w:rFonts w:cs="Tahoma"/>
          <w:b/>
        </w:rPr>
        <w:t>upomni</w:t>
      </w:r>
      <w:r>
        <w:rPr>
          <w:rFonts w:cs="Tahoma"/>
          <w:b/>
        </w:rPr>
        <w:t>eń</w:t>
      </w:r>
      <w:r>
        <w:rPr>
          <w:rFonts w:cs="Tahoma"/>
        </w:rPr>
        <w:t xml:space="preserve"> dla osób, które nie wpłaciły należnej opłaty w wyznaczonym terminie.</w:t>
      </w:r>
    </w:p>
    <w:p w:rsidR="00EA0BBA" w:rsidRPr="00EA0BBA" w:rsidRDefault="00EA0BBA" w:rsidP="00EA0BBA">
      <w:pPr>
        <w:spacing w:after="0"/>
        <w:rPr>
          <w:rFonts w:ascii="Arial" w:hAnsi="Arial" w:cs="Tahoma"/>
          <w:color w:val="008000"/>
          <w:sz w:val="20"/>
        </w:rPr>
      </w:pPr>
      <w:r>
        <w:rPr>
          <w:rFonts w:cs="Tahoma"/>
        </w:rPr>
        <w:t xml:space="preserve">Wystawiono </w:t>
      </w:r>
      <w:r w:rsidRPr="002D6EA9">
        <w:rPr>
          <w:rFonts w:cs="Tahoma"/>
          <w:b/>
        </w:rPr>
        <w:t>4 tytuły wykonawcze</w:t>
      </w:r>
      <w:r>
        <w:rPr>
          <w:rFonts w:cs="Tahoma"/>
        </w:rPr>
        <w:t xml:space="preserve"> na łączną kwotę </w:t>
      </w:r>
      <w:r w:rsidRPr="002D6EA9">
        <w:rPr>
          <w:rFonts w:cs="Tahoma"/>
          <w:b/>
        </w:rPr>
        <w:t>220,00</w:t>
      </w:r>
      <w:r>
        <w:rPr>
          <w:rFonts w:cs="Tahoma"/>
        </w:rPr>
        <w:t xml:space="preserve"> zł.</w:t>
      </w:r>
    </w:p>
    <w:p w:rsidR="00D07FFC" w:rsidRPr="00F97FC8" w:rsidRDefault="001B5ADD" w:rsidP="00F97FC8">
      <w:pPr>
        <w:ind w:left="4956" w:firstLine="708"/>
        <w:rPr>
          <w:rFonts w:ascii="Arial" w:hAnsi="Arial" w:cs="Tahoma"/>
          <w:color w:val="008000"/>
          <w:sz w:val="20"/>
        </w:rPr>
      </w:pPr>
      <w:r w:rsidRPr="00F97FC8">
        <w:rPr>
          <w:i/>
        </w:rPr>
        <w:t xml:space="preserve">(opracował </w:t>
      </w:r>
      <w:r w:rsidR="00E163FE" w:rsidRPr="00F97FC8">
        <w:rPr>
          <w:i/>
        </w:rPr>
        <w:t xml:space="preserve">p. </w:t>
      </w:r>
      <w:r w:rsidR="00F97FC8">
        <w:rPr>
          <w:i/>
        </w:rPr>
        <w:t xml:space="preserve">Przemysław </w:t>
      </w:r>
      <w:proofErr w:type="spellStart"/>
      <w:r w:rsidR="00F97FC8">
        <w:rPr>
          <w:i/>
        </w:rPr>
        <w:t>Woro</w:t>
      </w:r>
      <w:r w:rsidRPr="00F97FC8">
        <w:rPr>
          <w:i/>
        </w:rPr>
        <w:t>ńko</w:t>
      </w:r>
      <w:proofErr w:type="spellEnd"/>
      <w:r w:rsidR="00D07FFC" w:rsidRPr="00F97FC8">
        <w:rPr>
          <w:i/>
        </w:rPr>
        <w:t>)</w:t>
      </w:r>
    </w:p>
    <w:p w:rsidR="00D07FFC" w:rsidRPr="001D5817" w:rsidRDefault="00D07FFC" w:rsidP="00E01419">
      <w:pPr>
        <w:spacing w:after="0" w:line="240" w:lineRule="auto"/>
        <w:jc w:val="right"/>
        <w:rPr>
          <w:rFonts w:cs="Tahoma"/>
          <w:b/>
          <w:i/>
          <w:color w:val="FF0000"/>
        </w:rPr>
      </w:pPr>
    </w:p>
    <w:p w:rsidR="00D77AAC" w:rsidRPr="000D1A8B" w:rsidRDefault="00D77AAC" w:rsidP="00D77AAC">
      <w:pPr>
        <w:spacing w:after="0" w:line="240" w:lineRule="auto"/>
      </w:pPr>
      <w:r w:rsidRPr="000D1A8B">
        <w:rPr>
          <w:rFonts w:cs="Tahoma"/>
          <w:b/>
        </w:rPr>
        <w:t>Informacja dotycząca zaległości  opłaty za gospodarowanie odpadami komunalnymi ( opłaty śmieciowej ) od  osób fizycznych i prawnych oraz ich egz</w:t>
      </w:r>
      <w:r w:rsidR="009F367D" w:rsidRPr="000D1A8B">
        <w:rPr>
          <w:rFonts w:cs="Tahoma"/>
          <w:b/>
        </w:rPr>
        <w:t>ekwowanie  -   wg stanu na 31.12</w:t>
      </w:r>
      <w:r w:rsidR="00F470B1" w:rsidRPr="000D1A8B">
        <w:rPr>
          <w:rFonts w:cs="Tahoma"/>
          <w:b/>
        </w:rPr>
        <w:t>.2016</w:t>
      </w:r>
      <w:r w:rsidRPr="000D1A8B">
        <w:rPr>
          <w:rFonts w:cs="Tahoma"/>
          <w:b/>
        </w:rPr>
        <w:t>r.</w:t>
      </w:r>
    </w:p>
    <w:p w:rsidR="00D77AAC" w:rsidRPr="000D1A8B" w:rsidRDefault="00D77AAC" w:rsidP="00D77AAC">
      <w:pPr>
        <w:spacing w:after="0" w:line="240" w:lineRule="auto"/>
        <w:jc w:val="both"/>
        <w:rPr>
          <w:rFonts w:cs="Tahoma"/>
          <w:b/>
        </w:rPr>
      </w:pPr>
    </w:p>
    <w:p w:rsidR="00D77AAC" w:rsidRPr="000D1A8B" w:rsidRDefault="00D77AAC" w:rsidP="00D77AAC">
      <w:pPr>
        <w:spacing w:after="0" w:line="240" w:lineRule="auto"/>
        <w:jc w:val="both"/>
        <w:rPr>
          <w:rFonts w:eastAsia="Times New Roman" w:cs="Tahoma"/>
          <w:bCs/>
          <w:sz w:val="24"/>
          <w:szCs w:val="24"/>
          <w:lang w:eastAsia="pl-PL"/>
        </w:rPr>
      </w:pPr>
    </w:p>
    <w:p w:rsidR="00D77AAC" w:rsidRPr="000D1A8B" w:rsidRDefault="00D77AAC" w:rsidP="00D77AAC">
      <w:pPr>
        <w:spacing w:after="0" w:line="240" w:lineRule="auto"/>
        <w:jc w:val="both"/>
        <w:rPr>
          <w:rFonts w:eastAsia="Times New Roman" w:cs="Tahoma"/>
          <w:bCs/>
          <w:lang w:eastAsia="pl-PL"/>
        </w:rPr>
      </w:pPr>
      <w:r w:rsidRPr="000D1A8B">
        <w:rPr>
          <w:rFonts w:eastAsia="Times New Roman" w:cs="Tahoma"/>
          <w:bCs/>
          <w:lang w:eastAsia="pl-PL"/>
        </w:rPr>
        <w:t>Zaległości dotyczące opłaty za gospodarowanie odpadami komunalnymi od osób fizyczn</w:t>
      </w:r>
      <w:r w:rsidR="00946D98" w:rsidRPr="000D1A8B">
        <w:rPr>
          <w:rFonts w:eastAsia="Times New Roman" w:cs="Tahoma"/>
          <w:bCs/>
          <w:lang w:eastAsia="pl-PL"/>
        </w:rPr>
        <w:t>ych</w:t>
      </w:r>
      <w:r w:rsidR="004B7FF8" w:rsidRPr="000D1A8B">
        <w:rPr>
          <w:rFonts w:eastAsia="Times New Roman" w:cs="Tahoma"/>
          <w:bCs/>
          <w:lang w:eastAsia="pl-PL"/>
        </w:rPr>
        <w:t xml:space="preserve">                         </w:t>
      </w:r>
      <w:r w:rsidR="00946D98" w:rsidRPr="000D1A8B">
        <w:rPr>
          <w:rFonts w:eastAsia="Times New Roman" w:cs="Tahoma"/>
          <w:bCs/>
          <w:lang w:eastAsia="pl-PL"/>
        </w:rPr>
        <w:t xml:space="preserve"> i prawnych za </w:t>
      </w:r>
      <w:r w:rsidR="000D1A8B" w:rsidRPr="000D1A8B">
        <w:rPr>
          <w:rFonts w:eastAsia="Times New Roman" w:cs="Tahoma"/>
          <w:bCs/>
          <w:lang w:eastAsia="pl-PL"/>
        </w:rPr>
        <w:t xml:space="preserve"> </w:t>
      </w:r>
      <w:r w:rsidR="00F470B1" w:rsidRPr="000D1A8B">
        <w:rPr>
          <w:rFonts w:eastAsia="Times New Roman" w:cs="Tahoma"/>
          <w:bCs/>
          <w:lang w:eastAsia="pl-PL"/>
        </w:rPr>
        <w:t>2016</w:t>
      </w:r>
      <w:r w:rsidRPr="000D1A8B">
        <w:rPr>
          <w:rFonts w:eastAsia="Times New Roman" w:cs="Tahoma"/>
          <w:bCs/>
          <w:lang w:eastAsia="pl-PL"/>
        </w:rPr>
        <w:t xml:space="preserve"> r. wyniosły </w:t>
      </w:r>
      <w:r w:rsidR="004B7FF8" w:rsidRPr="000D1A8B">
        <w:rPr>
          <w:rFonts w:eastAsia="Times New Roman" w:cs="Tahoma"/>
          <w:b/>
          <w:bCs/>
          <w:lang w:eastAsia="pl-PL"/>
        </w:rPr>
        <w:t>1</w:t>
      </w:r>
      <w:r w:rsidR="000D1A8B" w:rsidRPr="000D1A8B">
        <w:rPr>
          <w:rFonts w:eastAsia="Times New Roman" w:cs="Tahoma"/>
          <w:b/>
          <w:bCs/>
          <w:lang w:eastAsia="pl-PL"/>
        </w:rPr>
        <w:t>41 139,39</w:t>
      </w:r>
      <w:r w:rsidRPr="000D1A8B">
        <w:rPr>
          <w:rFonts w:eastAsia="Times New Roman" w:cs="Tahoma"/>
          <w:bCs/>
          <w:lang w:eastAsia="pl-PL"/>
        </w:rPr>
        <w:t xml:space="preserve"> zł.</w:t>
      </w:r>
      <w:r w:rsidR="00F470B1" w:rsidRPr="000D1A8B">
        <w:rPr>
          <w:rFonts w:eastAsia="Times New Roman" w:cs="Tahoma"/>
          <w:bCs/>
          <w:lang w:eastAsia="pl-PL"/>
        </w:rPr>
        <w:t>, w tym od osó</w:t>
      </w:r>
      <w:r w:rsidR="000D1A8B" w:rsidRPr="000D1A8B">
        <w:rPr>
          <w:rFonts w:eastAsia="Times New Roman" w:cs="Tahoma"/>
          <w:bCs/>
          <w:lang w:eastAsia="pl-PL"/>
        </w:rPr>
        <w:t>b fizycznych na kwotę 138 813,39 zł., od osób prawnych 2 326</w:t>
      </w:r>
      <w:r w:rsidR="00F470B1" w:rsidRPr="000D1A8B">
        <w:rPr>
          <w:rFonts w:eastAsia="Times New Roman" w:cs="Tahoma"/>
          <w:bCs/>
          <w:lang w:eastAsia="pl-PL"/>
        </w:rPr>
        <w:t xml:space="preserve"> zł. </w:t>
      </w:r>
    </w:p>
    <w:p w:rsidR="00D77AAC" w:rsidRPr="000D1A8B" w:rsidRDefault="004B7FF8" w:rsidP="004B7FF8">
      <w:pPr>
        <w:ind w:firstLine="5664"/>
        <w:rPr>
          <w:i/>
        </w:rPr>
      </w:pPr>
      <w:r w:rsidRPr="000D1A8B">
        <w:rPr>
          <w:i/>
        </w:rPr>
        <w:t>(</w:t>
      </w:r>
      <w:r w:rsidR="00F470B1" w:rsidRPr="000D1A8B">
        <w:rPr>
          <w:i/>
        </w:rPr>
        <w:t>opracowała p. Agnieszka Kozioł</w:t>
      </w:r>
      <w:r w:rsidRPr="000D1A8B">
        <w:rPr>
          <w:i/>
        </w:rPr>
        <w:t>)</w:t>
      </w:r>
    </w:p>
    <w:p w:rsidR="009F367D" w:rsidRPr="003A53F1" w:rsidRDefault="009F367D" w:rsidP="009F367D">
      <w:pPr>
        <w:spacing w:after="0" w:line="240" w:lineRule="auto"/>
        <w:jc w:val="both"/>
        <w:rPr>
          <w:rFonts w:eastAsia="Times New Roman" w:cs="Tahoma"/>
          <w:bCs/>
          <w:sz w:val="24"/>
          <w:szCs w:val="24"/>
          <w:lang w:eastAsia="pl-PL"/>
        </w:rPr>
      </w:pPr>
      <w:r w:rsidRPr="003A53F1">
        <w:rPr>
          <w:rFonts w:eastAsia="Times New Roman" w:cs="Tahoma"/>
          <w:sz w:val="24"/>
          <w:szCs w:val="24"/>
          <w:lang w:eastAsia="pl-PL"/>
        </w:rPr>
        <w:t>W</w:t>
      </w:r>
      <w:r>
        <w:rPr>
          <w:rFonts w:eastAsia="Times New Roman" w:cs="Tahoma"/>
          <w:sz w:val="24"/>
          <w:szCs w:val="24"/>
          <w:lang w:eastAsia="pl-PL"/>
        </w:rPr>
        <w:t xml:space="preserve"> okresie od 1 stycznia 2016</w:t>
      </w:r>
      <w:r w:rsidRPr="002E0044">
        <w:rPr>
          <w:rFonts w:eastAsia="Times New Roman" w:cs="Tahoma"/>
          <w:sz w:val="24"/>
          <w:szCs w:val="24"/>
          <w:lang w:eastAsia="pl-PL"/>
        </w:rPr>
        <w:t xml:space="preserve"> roku do 3</w:t>
      </w:r>
      <w:r>
        <w:rPr>
          <w:rFonts w:eastAsia="Times New Roman" w:cs="Tahoma"/>
          <w:sz w:val="24"/>
          <w:szCs w:val="24"/>
          <w:lang w:eastAsia="pl-PL"/>
        </w:rPr>
        <w:t>1</w:t>
      </w:r>
      <w:r w:rsidRPr="002E0044">
        <w:rPr>
          <w:rFonts w:eastAsia="Times New Roman" w:cs="Tahoma"/>
          <w:sz w:val="24"/>
          <w:szCs w:val="24"/>
          <w:lang w:eastAsia="pl-PL"/>
        </w:rPr>
        <w:t xml:space="preserve"> </w:t>
      </w:r>
      <w:r>
        <w:rPr>
          <w:rFonts w:eastAsia="Times New Roman" w:cs="Tahoma"/>
          <w:sz w:val="24"/>
          <w:szCs w:val="24"/>
          <w:lang w:eastAsia="pl-PL"/>
        </w:rPr>
        <w:t>grudnia</w:t>
      </w:r>
      <w:r w:rsidRPr="002E0044">
        <w:rPr>
          <w:rFonts w:eastAsia="Times New Roman" w:cs="Tahoma"/>
          <w:sz w:val="24"/>
          <w:szCs w:val="24"/>
          <w:lang w:eastAsia="pl-PL"/>
        </w:rPr>
        <w:t xml:space="preserve"> 201</w:t>
      </w:r>
      <w:r>
        <w:rPr>
          <w:rFonts w:eastAsia="Times New Roman" w:cs="Tahoma"/>
          <w:sz w:val="24"/>
          <w:szCs w:val="24"/>
          <w:lang w:eastAsia="pl-PL"/>
        </w:rPr>
        <w:t>6</w:t>
      </w:r>
      <w:r w:rsidRPr="002E0044">
        <w:rPr>
          <w:rFonts w:eastAsia="Times New Roman" w:cs="Tahoma"/>
          <w:sz w:val="24"/>
          <w:szCs w:val="24"/>
          <w:lang w:eastAsia="pl-PL"/>
        </w:rPr>
        <w:t xml:space="preserve"> roku</w:t>
      </w:r>
      <w:r w:rsidRPr="003A53F1">
        <w:rPr>
          <w:rFonts w:eastAsia="Times New Roman" w:cs="Tahoma"/>
          <w:sz w:val="24"/>
          <w:szCs w:val="24"/>
          <w:lang w:eastAsia="pl-PL"/>
        </w:rPr>
        <w:t xml:space="preserve"> wystawiono</w:t>
      </w:r>
      <w:r>
        <w:rPr>
          <w:rFonts w:eastAsia="Times New Roman" w:cs="Tahoma"/>
          <w:sz w:val="24"/>
          <w:szCs w:val="24"/>
          <w:lang w:eastAsia="pl-PL"/>
        </w:rPr>
        <w:t xml:space="preserve"> </w:t>
      </w:r>
      <w:r>
        <w:rPr>
          <w:rFonts w:eastAsia="Times New Roman" w:cs="Tahoma"/>
          <w:b/>
          <w:sz w:val="24"/>
          <w:szCs w:val="24"/>
          <w:lang w:eastAsia="pl-PL"/>
        </w:rPr>
        <w:t>1746</w:t>
      </w:r>
      <w:r w:rsidRPr="003A53F1">
        <w:rPr>
          <w:rFonts w:eastAsia="Times New Roman" w:cs="Tahoma"/>
          <w:b/>
          <w:sz w:val="24"/>
          <w:szCs w:val="24"/>
          <w:lang w:eastAsia="pl-PL"/>
        </w:rPr>
        <w:t xml:space="preserve"> </w:t>
      </w:r>
      <w:r w:rsidRPr="003A53F1">
        <w:rPr>
          <w:rFonts w:eastAsia="Times New Roman" w:cs="Tahoma"/>
          <w:sz w:val="24"/>
          <w:szCs w:val="24"/>
          <w:lang w:eastAsia="pl-PL"/>
        </w:rPr>
        <w:t>szt. upomnień d</w:t>
      </w:r>
      <w:r>
        <w:rPr>
          <w:rFonts w:eastAsia="Times New Roman" w:cs="Tahoma"/>
          <w:sz w:val="24"/>
          <w:szCs w:val="24"/>
          <w:lang w:eastAsia="pl-PL"/>
        </w:rPr>
        <w:t>la</w:t>
      </w:r>
      <w:r w:rsidRPr="003A53F1">
        <w:rPr>
          <w:rFonts w:eastAsia="Times New Roman" w:cs="Tahoma"/>
          <w:sz w:val="24"/>
          <w:szCs w:val="24"/>
          <w:lang w:eastAsia="pl-PL"/>
        </w:rPr>
        <w:t xml:space="preserve"> osób fizycznych</w:t>
      </w:r>
      <w:r>
        <w:rPr>
          <w:rFonts w:eastAsia="Times New Roman" w:cs="Tahoma"/>
          <w:sz w:val="24"/>
          <w:szCs w:val="24"/>
          <w:lang w:eastAsia="pl-PL"/>
        </w:rPr>
        <w:t xml:space="preserve"> i prawnych</w:t>
      </w:r>
      <w:r w:rsidRPr="003A53F1">
        <w:rPr>
          <w:rFonts w:eastAsia="Times New Roman" w:cs="Tahoma"/>
          <w:sz w:val="24"/>
          <w:szCs w:val="24"/>
          <w:lang w:eastAsia="pl-PL"/>
        </w:rPr>
        <w:t xml:space="preserve">, które nie wpłaciły </w:t>
      </w:r>
      <w:r w:rsidRPr="002E0044">
        <w:rPr>
          <w:rFonts w:eastAsia="Times New Roman" w:cs="Tahoma"/>
          <w:sz w:val="24"/>
          <w:szCs w:val="24"/>
          <w:lang w:eastAsia="pl-PL"/>
        </w:rPr>
        <w:t>opłaty za gospodarowanie odpadami komunalnymi</w:t>
      </w:r>
      <w:r w:rsidRPr="003A53F1">
        <w:rPr>
          <w:rFonts w:eastAsia="Times New Roman" w:cs="Tahoma"/>
          <w:sz w:val="24"/>
          <w:szCs w:val="24"/>
          <w:lang w:eastAsia="pl-PL"/>
        </w:rPr>
        <w:t xml:space="preserve"> w terminach ustawowych.</w:t>
      </w:r>
    </w:p>
    <w:p w:rsidR="007214E8" w:rsidRPr="00CB62E8" w:rsidRDefault="009F367D" w:rsidP="00CB62E8">
      <w:pPr>
        <w:spacing w:after="0" w:line="240" w:lineRule="auto"/>
        <w:jc w:val="both"/>
        <w:rPr>
          <w:rFonts w:eastAsia="Times New Roman" w:cs="Tahoma"/>
          <w:bCs/>
          <w:sz w:val="24"/>
          <w:szCs w:val="24"/>
          <w:lang w:eastAsia="pl-PL"/>
        </w:rPr>
      </w:pPr>
      <w:r w:rsidRPr="003A53F1">
        <w:rPr>
          <w:rFonts w:eastAsia="Times New Roman" w:cs="Tahoma"/>
          <w:sz w:val="24"/>
          <w:szCs w:val="24"/>
          <w:lang w:eastAsia="pl-PL"/>
        </w:rPr>
        <w:t xml:space="preserve">   - zostało wszczęte postępowanie egzekucyjne w celu przymusowego ściągnięci</w:t>
      </w:r>
      <w:r w:rsidR="00FF674C">
        <w:rPr>
          <w:rFonts w:eastAsia="Times New Roman" w:cs="Tahoma"/>
          <w:sz w:val="24"/>
          <w:szCs w:val="24"/>
          <w:lang w:eastAsia="pl-PL"/>
        </w:rPr>
        <w:t>a</w:t>
      </w:r>
      <w:r w:rsidRPr="003A53F1">
        <w:rPr>
          <w:rFonts w:eastAsia="Times New Roman" w:cs="Tahoma"/>
          <w:sz w:val="24"/>
          <w:szCs w:val="24"/>
          <w:lang w:eastAsia="pl-PL"/>
        </w:rPr>
        <w:t xml:space="preserve"> zaległych należności w trybie egzekucji administracyjnej - wystawiono </w:t>
      </w:r>
      <w:r w:rsidRPr="003A53F1">
        <w:rPr>
          <w:rFonts w:eastAsia="Times New Roman" w:cs="Tahoma"/>
          <w:b/>
          <w:sz w:val="24"/>
          <w:szCs w:val="24"/>
          <w:lang w:eastAsia="pl-PL"/>
        </w:rPr>
        <w:t xml:space="preserve"> </w:t>
      </w:r>
      <w:r>
        <w:rPr>
          <w:rFonts w:eastAsia="Times New Roman" w:cs="Tahoma"/>
          <w:b/>
          <w:sz w:val="24"/>
          <w:szCs w:val="24"/>
          <w:lang w:eastAsia="pl-PL"/>
        </w:rPr>
        <w:t>787</w:t>
      </w:r>
      <w:r w:rsidRPr="003A53F1">
        <w:rPr>
          <w:rFonts w:eastAsia="Times New Roman" w:cs="Tahoma"/>
          <w:b/>
          <w:sz w:val="24"/>
          <w:szCs w:val="24"/>
          <w:lang w:eastAsia="pl-PL"/>
        </w:rPr>
        <w:t xml:space="preserve"> </w:t>
      </w:r>
      <w:r w:rsidRPr="003A53F1">
        <w:rPr>
          <w:rFonts w:eastAsia="Times New Roman" w:cs="Tahoma"/>
          <w:sz w:val="24"/>
          <w:szCs w:val="24"/>
          <w:lang w:eastAsia="pl-PL"/>
        </w:rPr>
        <w:t xml:space="preserve">szt. tytułów wykonawczych O/F na ogólną kwotę </w:t>
      </w:r>
      <w:r w:rsidRPr="003A53F1">
        <w:rPr>
          <w:rFonts w:eastAsia="Times New Roman" w:cs="Tahoma"/>
          <w:b/>
          <w:sz w:val="24"/>
          <w:szCs w:val="24"/>
          <w:lang w:eastAsia="pl-PL"/>
        </w:rPr>
        <w:t xml:space="preserve"> </w:t>
      </w:r>
      <w:r>
        <w:rPr>
          <w:rFonts w:eastAsia="Times New Roman" w:cs="Tahoma"/>
          <w:b/>
          <w:sz w:val="24"/>
          <w:szCs w:val="24"/>
          <w:lang w:eastAsia="pl-PL"/>
        </w:rPr>
        <w:t>80.787,9</w:t>
      </w:r>
      <w:r w:rsidRPr="003A53F1">
        <w:rPr>
          <w:rFonts w:eastAsia="Times New Roman" w:cs="Tahoma"/>
          <w:b/>
          <w:sz w:val="24"/>
          <w:szCs w:val="24"/>
          <w:lang w:eastAsia="pl-PL"/>
        </w:rPr>
        <w:t xml:space="preserve">  </w:t>
      </w:r>
      <w:r w:rsidRPr="003A53F1">
        <w:rPr>
          <w:rFonts w:eastAsia="Times New Roman" w:cs="Tahoma"/>
          <w:sz w:val="24"/>
          <w:szCs w:val="24"/>
          <w:lang w:eastAsia="pl-PL"/>
        </w:rPr>
        <w:t>złotych.</w:t>
      </w:r>
      <w:r w:rsidR="004B7FF8" w:rsidRPr="001D5817">
        <w:rPr>
          <w:i/>
          <w:color w:val="FF0000"/>
        </w:rPr>
        <w:t xml:space="preserve">        </w:t>
      </w:r>
    </w:p>
    <w:p w:rsidR="00D31AAA" w:rsidRPr="00CB62E8" w:rsidRDefault="00D77AAC" w:rsidP="007214E8">
      <w:pPr>
        <w:spacing w:after="0"/>
        <w:ind w:firstLine="5664"/>
        <w:rPr>
          <w:i/>
        </w:rPr>
      </w:pPr>
      <w:r w:rsidRPr="00CB62E8">
        <w:rPr>
          <w:i/>
        </w:rPr>
        <w:t xml:space="preserve">(opracowała p. </w:t>
      </w:r>
      <w:r w:rsidR="00F470B1" w:rsidRPr="00CB62E8">
        <w:rPr>
          <w:i/>
        </w:rPr>
        <w:t xml:space="preserve">Justyna Wolska </w:t>
      </w:r>
      <w:r w:rsidRPr="00CB62E8">
        <w:rPr>
          <w:i/>
        </w:rPr>
        <w:t>)</w:t>
      </w:r>
    </w:p>
    <w:p w:rsidR="007214E8" w:rsidRPr="001D5817" w:rsidRDefault="007214E8" w:rsidP="007214E8">
      <w:pPr>
        <w:spacing w:after="0"/>
        <w:ind w:firstLine="5664"/>
        <w:rPr>
          <w:i/>
          <w:color w:val="FF0000"/>
        </w:rPr>
      </w:pPr>
    </w:p>
    <w:p w:rsidR="00416536" w:rsidRPr="003202D2" w:rsidRDefault="00E246DF" w:rsidP="003202D2">
      <w:pPr>
        <w:ind w:firstLine="360"/>
        <w:jc w:val="both"/>
      </w:pPr>
      <w:r w:rsidRPr="00CB62E8">
        <w:t xml:space="preserve">Należy również zaznaczyć, że sporządzane tytuły wykonawcze zwracane są przez Urzędy Skarbowe z uwagi na brak możliwości uregulowania i ściągnięcia zadłużenia zarówno od osób prawnych, jak i głównie w przypadku osób fizycznych . Trudności ściągnięcia wierzytelności wynikają z  niskich dochodów podatników, bądź ukrytych, na które Urząd Skarbowy nie ma wpływu. </w:t>
      </w:r>
      <w:r w:rsidR="00CD3F34" w:rsidRPr="00CB62E8">
        <w:t xml:space="preserve">                                       </w:t>
      </w:r>
      <w:r w:rsidRPr="00CB62E8">
        <w:t>W odniesieniu do obu grup podatników – wszczęcie ponownej egzekucji może nastąpić w przypadku ujawnienia majątku i źródeł dochodów przewyższających kwoty podlegające egzekucji. Należy również zaznaczyć, że w wielu przypadkach są to tzw. „stali” dłużnicy wobec gminy.</w:t>
      </w:r>
    </w:p>
    <w:p w:rsidR="00416536" w:rsidRPr="003202D2" w:rsidRDefault="009674EF" w:rsidP="003202D2">
      <w:pPr>
        <w:ind w:firstLine="708"/>
        <w:jc w:val="both"/>
      </w:pPr>
      <w:r w:rsidRPr="003202D2">
        <w:t>Z u</w:t>
      </w:r>
      <w:r w:rsidR="00CD3F34" w:rsidRPr="003202D2">
        <w:t>wagi, że stawki podatków na 2016</w:t>
      </w:r>
      <w:r w:rsidRPr="003202D2">
        <w:t xml:space="preserve"> rok nie były określone w maksymalnych wysokościach dla  podatku od nieruchomości oraz od środków transportowych spowodowało to skutki finansowe :                </w:t>
      </w:r>
    </w:p>
    <w:p w:rsidR="009674EF" w:rsidRPr="003202D2" w:rsidRDefault="009674EF" w:rsidP="00171142">
      <w:pPr>
        <w:ind w:firstLine="708"/>
        <w:jc w:val="both"/>
      </w:pPr>
      <w:r w:rsidRPr="003202D2">
        <w:rPr>
          <w:b/>
          <w:u w:val="single"/>
        </w:rPr>
        <w:t>Skutki obniżenia górnych stawek podatków</w:t>
      </w:r>
      <w:r w:rsidRPr="003202D2">
        <w:rPr>
          <w:u w:val="single"/>
        </w:rPr>
        <w:t xml:space="preserve"> </w:t>
      </w:r>
      <w:r w:rsidRPr="003202D2">
        <w:t>wyliczone za okres s</w:t>
      </w:r>
      <w:r w:rsidR="008B185F" w:rsidRPr="003202D2">
        <w:t>prawozdawczy na dzi</w:t>
      </w:r>
      <w:r w:rsidR="003202D2" w:rsidRPr="003202D2">
        <w:t>eń 31.12</w:t>
      </w:r>
      <w:r w:rsidR="008B185F" w:rsidRPr="003202D2">
        <w:t>.201</w:t>
      </w:r>
      <w:r w:rsidR="00B45433">
        <w:t>6r roku wynoszą kwotę 243 524,69</w:t>
      </w:r>
      <w:r w:rsidRPr="003202D2">
        <w:t xml:space="preserve"> zł. ( pod</w:t>
      </w:r>
      <w:r w:rsidR="00B45433">
        <w:t>atek od nieruchomości 157 479,56</w:t>
      </w:r>
      <w:r w:rsidRPr="003202D2">
        <w:t xml:space="preserve"> zł.; od</w:t>
      </w:r>
      <w:r w:rsidR="003202D2" w:rsidRPr="003202D2">
        <w:t xml:space="preserve"> środków transportowych – 85 995</w:t>
      </w:r>
      <w:r w:rsidRPr="003202D2">
        <w:t xml:space="preserve"> zł. </w:t>
      </w:r>
      <w:r w:rsidR="003202D2" w:rsidRPr="003202D2">
        <w:t xml:space="preserve"> oraz z tytułu opłaty od posiadania psów 50,13 zł.</w:t>
      </w:r>
      <w:r w:rsidRPr="003202D2">
        <w:t xml:space="preserve">) </w:t>
      </w:r>
    </w:p>
    <w:p w:rsidR="009674EF" w:rsidRPr="003202D2" w:rsidRDefault="00686341" w:rsidP="009674EF">
      <w:pPr>
        <w:jc w:val="both"/>
      </w:pPr>
      <w:r w:rsidRPr="00D94124">
        <w:t>Według stanu na dzień</w:t>
      </w:r>
      <w:r w:rsidR="003202D2" w:rsidRPr="00D94124">
        <w:t xml:space="preserve"> 31.12</w:t>
      </w:r>
      <w:r w:rsidRPr="00D94124">
        <w:t>.2016</w:t>
      </w:r>
      <w:r w:rsidR="00737B49" w:rsidRPr="00D94124">
        <w:t>roku</w:t>
      </w:r>
      <w:r w:rsidR="009674EF" w:rsidRPr="00D94124">
        <w:t xml:space="preserve"> </w:t>
      </w:r>
      <w:r w:rsidR="009674EF" w:rsidRPr="00D94124">
        <w:rPr>
          <w:b/>
        </w:rPr>
        <w:t>udzielono ulg i zwolnień</w:t>
      </w:r>
      <w:r w:rsidR="009674EF" w:rsidRPr="00D94124">
        <w:t xml:space="preserve"> ( bez ustawowych)</w:t>
      </w:r>
      <w:r w:rsidR="006E2A50" w:rsidRPr="00D94124">
        <w:t>, wg sprawozdania Rb-27S</w:t>
      </w:r>
      <w:r w:rsidR="00D94124" w:rsidRPr="00D94124">
        <w:t>,</w:t>
      </w:r>
      <w:r w:rsidR="009674EF" w:rsidRPr="00D94124">
        <w:t xml:space="preserve"> z tytułu podatku od nieruchomości oraz od środków transportowych, gdzie łącznie kwotę skutkó</w:t>
      </w:r>
      <w:r w:rsidR="00321B61">
        <w:t>w obliczono na kwotę  200 902,73</w:t>
      </w:r>
      <w:r w:rsidR="009674EF" w:rsidRPr="00D94124">
        <w:t xml:space="preserve"> zł. oraz z tytułu rozłożenia na raty, odroczenia terminu płatności – skutki wyliczono na </w:t>
      </w:r>
      <w:r w:rsidR="00321B61">
        <w:t>kwotę 57 094,54</w:t>
      </w:r>
      <w:r w:rsidR="00F90A6C" w:rsidRPr="00D94124">
        <w:t xml:space="preserve"> zł. ( podatek rolny, </w:t>
      </w:r>
      <w:r w:rsidR="009674EF" w:rsidRPr="00D94124">
        <w:t xml:space="preserve">od nieruchomości </w:t>
      </w:r>
      <w:r w:rsidR="00B32539" w:rsidRPr="00D94124">
        <w:t xml:space="preserve"> </w:t>
      </w:r>
      <w:r w:rsidR="009674EF" w:rsidRPr="00D94124">
        <w:t xml:space="preserve">wraz  z odsetkami), natomiast skutki umorzeń zaległości podatkowych </w:t>
      </w:r>
      <w:r w:rsidR="003202D2" w:rsidRPr="00D94124">
        <w:t>w</w:t>
      </w:r>
      <w:r w:rsidR="00321B61">
        <w:t>yliczono w wysokości  52 364,97</w:t>
      </w:r>
      <w:r w:rsidR="00737B49" w:rsidRPr="00D94124">
        <w:t xml:space="preserve"> zł. </w:t>
      </w:r>
      <w:r w:rsidR="009674EF" w:rsidRPr="00D94124">
        <w:t>( poniżej szerzej omówiono to zagadnienie )</w:t>
      </w:r>
      <w:r w:rsidR="009674EF" w:rsidRPr="00D94124">
        <w:rPr>
          <w:rFonts w:cs="Tahoma"/>
          <w:b/>
        </w:rPr>
        <w:t>.</w:t>
      </w:r>
      <w:r w:rsidR="009674EF" w:rsidRPr="003202D2">
        <w:rPr>
          <w:rFonts w:cs="Tahoma"/>
          <w:b/>
        </w:rPr>
        <w:t xml:space="preserve">    </w:t>
      </w:r>
    </w:p>
    <w:p w:rsidR="00416536" w:rsidRPr="001D5817" w:rsidRDefault="00416536" w:rsidP="002A5D24">
      <w:pPr>
        <w:rPr>
          <w:rFonts w:ascii="Calibri" w:hAnsi="Calibri"/>
          <w:b/>
          <w:color w:val="FF0000"/>
        </w:rPr>
      </w:pPr>
    </w:p>
    <w:p w:rsidR="00416536" w:rsidRPr="001D5817" w:rsidRDefault="00416536" w:rsidP="002A5D24">
      <w:pPr>
        <w:rPr>
          <w:rFonts w:ascii="Calibri" w:hAnsi="Calibri"/>
          <w:b/>
          <w:color w:val="FF0000"/>
        </w:rPr>
      </w:pPr>
    </w:p>
    <w:p w:rsidR="00563420" w:rsidRPr="000D1A8B" w:rsidRDefault="00653F6A" w:rsidP="002A5D24">
      <w:pPr>
        <w:rPr>
          <w:rFonts w:ascii="Calibri" w:hAnsi="Calibri"/>
          <w:b/>
        </w:rPr>
      </w:pPr>
      <w:r w:rsidRPr="000D1A8B">
        <w:rPr>
          <w:rFonts w:ascii="Calibri" w:hAnsi="Calibri"/>
          <w:b/>
        </w:rPr>
        <w:lastRenderedPageBreak/>
        <w:t>Dane dotyczące udzielonych ulg w formie umorzenia podatków</w:t>
      </w:r>
      <w:r w:rsidR="00DD0086" w:rsidRPr="000D1A8B">
        <w:rPr>
          <w:rFonts w:ascii="Calibri" w:hAnsi="Calibri"/>
          <w:b/>
        </w:rPr>
        <w:t>, opłat i należności cywilnoprawnych</w:t>
      </w:r>
      <w:r w:rsidRPr="000D1A8B">
        <w:rPr>
          <w:rFonts w:ascii="Calibri" w:hAnsi="Calibri"/>
          <w:b/>
        </w:rPr>
        <w:t xml:space="preserve"> osobom fizycznym i prawnym </w:t>
      </w:r>
      <w:r w:rsidR="00DD0086" w:rsidRPr="000D1A8B">
        <w:rPr>
          <w:rFonts w:ascii="Calibri" w:hAnsi="Calibri"/>
          <w:b/>
        </w:rPr>
        <w:t xml:space="preserve"> </w:t>
      </w:r>
      <w:r w:rsidRPr="000D1A8B">
        <w:rPr>
          <w:rFonts w:ascii="Calibri" w:hAnsi="Calibri"/>
          <w:b/>
        </w:rPr>
        <w:t xml:space="preserve">w </w:t>
      </w:r>
      <w:r w:rsidR="00E563F6" w:rsidRPr="000D1A8B">
        <w:rPr>
          <w:rFonts w:ascii="Calibri" w:hAnsi="Calibri"/>
          <w:b/>
        </w:rPr>
        <w:t xml:space="preserve"> okresie sprawozdawczym </w:t>
      </w:r>
      <w:r w:rsidRPr="000D1A8B">
        <w:rPr>
          <w:rFonts w:ascii="Calibri" w:hAnsi="Calibri"/>
          <w:b/>
        </w:rPr>
        <w:t>:</w:t>
      </w:r>
    </w:p>
    <w:p w:rsidR="000D1A8B" w:rsidRDefault="000D1A8B" w:rsidP="00E46490">
      <w:pPr>
        <w:numPr>
          <w:ilvl w:val="0"/>
          <w:numId w:val="36"/>
        </w:numPr>
        <w:spacing w:after="0" w:line="240" w:lineRule="auto"/>
        <w:ind w:hanging="720"/>
        <w:jc w:val="both"/>
        <w:rPr>
          <w:rFonts w:ascii="Calibri" w:eastAsia="Calibri" w:hAnsi="Calibri" w:cs="Calibri"/>
          <w:sz w:val="20"/>
        </w:rPr>
      </w:pPr>
      <w:r>
        <w:rPr>
          <w:rFonts w:ascii="Calibri" w:eastAsia="Calibri" w:hAnsi="Calibri" w:cs="Calibri"/>
          <w:sz w:val="20"/>
        </w:rPr>
        <w:t xml:space="preserve">Wpłynęło 38 podań o udzielenie pomocy w formie umorzenia, odroczenia, rozłożenia na raty </w:t>
      </w:r>
      <w:r>
        <w:rPr>
          <w:rFonts w:ascii="Calibri" w:eastAsia="Calibri" w:hAnsi="Calibri" w:cs="Calibri"/>
          <w:b/>
          <w:sz w:val="20"/>
        </w:rPr>
        <w:t>podatków lokalnych.</w:t>
      </w:r>
    </w:p>
    <w:p w:rsidR="000D1A8B" w:rsidRDefault="000D1A8B" w:rsidP="000D1A8B">
      <w:pPr>
        <w:spacing w:after="0" w:line="240" w:lineRule="auto"/>
        <w:jc w:val="both"/>
        <w:rPr>
          <w:rFonts w:ascii="Calibri" w:eastAsia="Calibri" w:hAnsi="Calibri" w:cs="Calibri"/>
          <w:sz w:val="20"/>
        </w:rPr>
      </w:pPr>
      <w:r>
        <w:rPr>
          <w:rFonts w:ascii="Calibri" w:eastAsia="Calibri" w:hAnsi="Calibri" w:cs="Calibri"/>
          <w:sz w:val="20"/>
        </w:rPr>
        <w:t>Z czego wydano:</w:t>
      </w:r>
    </w:p>
    <w:p w:rsidR="000D1A8B" w:rsidRDefault="000D1A8B" w:rsidP="00E46490">
      <w:pPr>
        <w:numPr>
          <w:ilvl w:val="0"/>
          <w:numId w:val="37"/>
        </w:numPr>
        <w:spacing w:after="0" w:line="240" w:lineRule="auto"/>
        <w:ind w:hanging="360"/>
        <w:jc w:val="both"/>
        <w:rPr>
          <w:rFonts w:ascii="Calibri" w:eastAsia="Calibri" w:hAnsi="Calibri" w:cs="Calibri"/>
          <w:sz w:val="20"/>
        </w:rPr>
      </w:pPr>
      <w:r>
        <w:rPr>
          <w:rFonts w:ascii="Calibri" w:eastAsia="Calibri" w:hAnsi="Calibri" w:cs="Calibri"/>
          <w:sz w:val="20"/>
        </w:rPr>
        <w:t xml:space="preserve">14 decyzji  umorzeniowych na łączna kwotę należności głównej 14.423,23 zł oraz należne odsetek w kwocie 33.399,84 zł,  </w:t>
      </w:r>
    </w:p>
    <w:p w:rsidR="000D1A8B" w:rsidRDefault="000D1A8B" w:rsidP="00E46490">
      <w:pPr>
        <w:numPr>
          <w:ilvl w:val="0"/>
          <w:numId w:val="37"/>
        </w:numPr>
        <w:spacing w:after="0" w:line="240" w:lineRule="auto"/>
        <w:ind w:hanging="360"/>
        <w:jc w:val="both"/>
        <w:rPr>
          <w:rFonts w:ascii="Calibri" w:eastAsia="Calibri" w:hAnsi="Calibri" w:cs="Calibri"/>
          <w:sz w:val="20"/>
        </w:rPr>
      </w:pPr>
      <w:r>
        <w:rPr>
          <w:rFonts w:ascii="Calibri" w:eastAsia="Calibri" w:hAnsi="Calibri" w:cs="Calibri"/>
          <w:sz w:val="20"/>
        </w:rPr>
        <w:t xml:space="preserve">10 decyzji dotyczących odroczenia, rozłożenie na raty podatku – należności głównej w wysokości 33.774,00 zł oraz należne odsetki w kwocie 16.442,65 zł, </w:t>
      </w:r>
      <w:r w:rsidR="00C14C85">
        <w:rPr>
          <w:rFonts w:ascii="Calibri" w:eastAsia="Calibri" w:hAnsi="Calibri" w:cs="Calibri"/>
          <w:sz w:val="20"/>
        </w:rPr>
        <w:t>w tym wychodzących poza okres sprawozdawczy 23 310,70 zł.</w:t>
      </w:r>
    </w:p>
    <w:p w:rsidR="000D1A8B" w:rsidRDefault="000D1A8B" w:rsidP="00E46490">
      <w:pPr>
        <w:numPr>
          <w:ilvl w:val="0"/>
          <w:numId w:val="37"/>
        </w:numPr>
        <w:spacing w:after="0" w:line="240" w:lineRule="auto"/>
        <w:ind w:hanging="360"/>
        <w:jc w:val="both"/>
        <w:rPr>
          <w:rFonts w:ascii="Calibri" w:eastAsia="Calibri" w:hAnsi="Calibri" w:cs="Calibri"/>
          <w:sz w:val="20"/>
        </w:rPr>
      </w:pPr>
      <w:r>
        <w:rPr>
          <w:rFonts w:ascii="Calibri" w:eastAsia="Calibri" w:hAnsi="Calibri" w:cs="Calibri"/>
          <w:sz w:val="20"/>
        </w:rPr>
        <w:t>13 wniosków rozpatrzonych negatywnie,</w:t>
      </w:r>
    </w:p>
    <w:p w:rsidR="000D1A8B" w:rsidRDefault="000D1A8B" w:rsidP="00E46490">
      <w:pPr>
        <w:numPr>
          <w:ilvl w:val="0"/>
          <w:numId w:val="37"/>
        </w:numPr>
        <w:spacing w:after="0" w:line="240" w:lineRule="auto"/>
        <w:ind w:hanging="360"/>
        <w:jc w:val="both"/>
        <w:rPr>
          <w:rFonts w:ascii="Calibri" w:eastAsia="Calibri" w:hAnsi="Calibri" w:cs="Calibri"/>
          <w:b/>
          <w:sz w:val="20"/>
        </w:rPr>
      </w:pPr>
      <w:r>
        <w:rPr>
          <w:rFonts w:ascii="Calibri" w:eastAsia="Calibri" w:hAnsi="Calibri" w:cs="Calibri"/>
          <w:sz w:val="20"/>
        </w:rPr>
        <w:t xml:space="preserve">1 postanowień o odmowie wszczęcia postępowania. </w:t>
      </w:r>
    </w:p>
    <w:p w:rsidR="000D1A8B" w:rsidRDefault="000D1A8B" w:rsidP="00E46490">
      <w:pPr>
        <w:numPr>
          <w:ilvl w:val="0"/>
          <w:numId w:val="37"/>
        </w:numPr>
        <w:spacing w:after="0" w:line="240" w:lineRule="auto"/>
        <w:ind w:hanging="720"/>
        <w:jc w:val="both"/>
        <w:rPr>
          <w:rFonts w:ascii="Calibri" w:eastAsia="Calibri" w:hAnsi="Calibri" w:cs="Calibri"/>
          <w:sz w:val="20"/>
        </w:rPr>
      </w:pPr>
      <w:r>
        <w:rPr>
          <w:rFonts w:ascii="Calibri" w:eastAsia="Calibri" w:hAnsi="Calibri" w:cs="Calibri"/>
          <w:sz w:val="20"/>
        </w:rPr>
        <w:t>Wpłynęło 5 podań o udzielenie pomocy w formie umorzenia, rozłożenia na raty opłaty.</w:t>
      </w:r>
    </w:p>
    <w:p w:rsidR="00EE663B" w:rsidRPr="00EE663B" w:rsidRDefault="00EE663B" w:rsidP="00EE663B">
      <w:pPr>
        <w:spacing w:after="0" w:line="240" w:lineRule="auto"/>
        <w:jc w:val="both"/>
        <w:rPr>
          <w:rFonts w:ascii="Calibri" w:eastAsia="Calibri" w:hAnsi="Calibri" w:cs="Calibri"/>
          <w:b/>
          <w:sz w:val="20"/>
        </w:rPr>
      </w:pPr>
      <w:r w:rsidRPr="00EE663B">
        <w:rPr>
          <w:rFonts w:ascii="Calibri" w:eastAsia="Calibri" w:hAnsi="Calibri" w:cs="Calibri"/>
          <w:b/>
          <w:sz w:val="20"/>
        </w:rPr>
        <w:t xml:space="preserve">Opłata od posiadania psów </w:t>
      </w:r>
      <w:r w:rsidRPr="00452677">
        <w:rPr>
          <w:rFonts w:ascii="Calibri" w:eastAsia="Calibri" w:hAnsi="Calibri" w:cs="Calibri"/>
          <w:sz w:val="20"/>
        </w:rPr>
        <w:t xml:space="preserve">- </w:t>
      </w:r>
      <w:r w:rsidRPr="00452677">
        <w:rPr>
          <w:rFonts w:ascii="Calibri" w:hAnsi="Calibri" w:cs="Calibri"/>
          <w:sz w:val="20"/>
          <w:szCs w:val="20"/>
        </w:rPr>
        <w:t>Burmistrz Bobolic udzieli</w:t>
      </w:r>
      <w:r>
        <w:rPr>
          <w:rFonts w:ascii="Calibri" w:hAnsi="Calibri" w:cs="Calibri"/>
          <w:sz w:val="20"/>
          <w:szCs w:val="20"/>
        </w:rPr>
        <w:t xml:space="preserve">ła 1 ulgi w formie umorzenia zaległej opłaty od posiadania psa w kwocie 75 zł  </w:t>
      </w:r>
    </w:p>
    <w:p w:rsidR="000D1A8B" w:rsidRDefault="000D1A8B" w:rsidP="000D1A8B">
      <w:pPr>
        <w:spacing w:after="0" w:line="240" w:lineRule="auto"/>
        <w:jc w:val="both"/>
        <w:rPr>
          <w:rFonts w:ascii="Calibri" w:eastAsia="Calibri" w:hAnsi="Calibri" w:cs="Calibri"/>
          <w:sz w:val="20"/>
        </w:rPr>
      </w:pPr>
      <w:r>
        <w:rPr>
          <w:rFonts w:ascii="Calibri" w:eastAsia="Calibri" w:hAnsi="Calibri" w:cs="Calibri"/>
          <w:sz w:val="20"/>
        </w:rPr>
        <w:t xml:space="preserve">Burmistrz Bobolic udzieliła następujących ulg z tytuł </w:t>
      </w:r>
      <w:r>
        <w:rPr>
          <w:rFonts w:ascii="Calibri" w:eastAsia="Calibri" w:hAnsi="Calibri" w:cs="Calibri"/>
          <w:b/>
          <w:sz w:val="20"/>
        </w:rPr>
        <w:t>opłat za gospodarowanie odpadami komunalnymi</w:t>
      </w:r>
      <w:r>
        <w:rPr>
          <w:rFonts w:ascii="Calibri" w:eastAsia="Calibri" w:hAnsi="Calibri" w:cs="Calibri"/>
          <w:sz w:val="20"/>
        </w:rPr>
        <w:t xml:space="preserve"> w następującej formie:</w:t>
      </w:r>
    </w:p>
    <w:p w:rsidR="000D1A8B" w:rsidRDefault="000D1A8B" w:rsidP="00E46490">
      <w:pPr>
        <w:numPr>
          <w:ilvl w:val="0"/>
          <w:numId w:val="38"/>
        </w:numPr>
        <w:spacing w:after="0" w:line="240" w:lineRule="auto"/>
        <w:ind w:hanging="360"/>
        <w:jc w:val="both"/>
        <w:rPr>
          <w:rFonts w:ascii="Calibri" w:eastAsia="Calibri" w:hAnsi="Calibri" w:cs="Calibri"/>
          <w:sz w:val="20"/>
        </w:rPr>
      </w:pPr>
      <w:r>
        <w:rPr>
          <w:rFonts w:ascii="Calibri" w:eastAsia="Calibri" w:hAnsi="Calibri" w:cs="Calibri"/>
          <w:sz w:val="20"/>
        </w:rPr>
        <w:t xml:space="preserve">2 decyzje dotyczące umorzenia opłat w łącznej kwocie 2.166,90 zł oraz odsetki 84,00zł, </w:t>
      </w:r>
    </w:p>
    <w:p w:rsidR="000D1A8B" w:rsidRDefault="000D1A8B" w:rsidP="00E46490">
      <w:pPr>
        <w:numPr>
          <w:ilvl w:val="0"/>
          <w:numId w:val="38"/>
        </w:numPr>
        <w:spacing w:after="0" w:line="240" w:lineRule="auto"/>
        <w:ind w:hanging="360"/>
        <w:jc w:val="both"/>
        <w:rPr>
          <w:rFonts w:ascii="Calibri" w:eastAsia="Calibri" w:hAnsi="Calibri" w:cs="Calibri"/>
          <w:sz w:val="20"/>
        </w:rPr>
      </w:pPr>
      <w:r>
        <w:rPr>
          <w:rFonts w:ascii="Calibri" w:eastAsia="Calibri" w:hAnsi="Calibri" w:cs="Calibri"/>
          <w:sz w:val="20"/>
        </w:rPr>
        <w:t xml:space="preserve">3 decyzję dotyczącą rozłożenie na raty zaległej opłaty w wysokości 4.211,00zł </w:t>
      </w:r>
      <w:r w:rsidR="003E0E7D">
        <w:rPr>
          <w:rFonts w:ascii="Calibri" w:eastAsia="Calibri" w:hAnsi="Calibri" w:cs="Calibri"/>
          <w:sz w:val="20"/>
        </w:rPr>
        <w:t xml:space="preserve">, w tym wychodzące poza okres sprawozdawczy 2 855 zł. </w:t>
      </w:r>
      <w:r>
        <w:rPr>
          <w:rFonts w:ascii="Calibri" w:eastAsia="Calibri" w:hAnsi="Calibri" w:cs="Calibri"/>
          <w:sz w:val="20"/>
        </w:rPr>
        <w:t xml:space="preserve">oraz należne odsetki w kwocie 490,20 zł.  </w:t>
      </w:r>
    </w:p>
    <w:p w:rsidR="000D1A8B" w:rsidRDefault="000D1A8B" w:rsidP="00E46490">
      <w:pPr>
        <w:numPr>
          <w:ilvl w:val="0"/>
          <w:numId w:val="38"/>
        </w:numPr>
        <w:spacing w:after="0" w:line="240" w:lineRule="auto"/>
        <w:ind w:hanging="720"/>
        <w:jc w:val="both"/>
        <w:rPr>
          <w:rFonts w:ascii="Calibri" w:eastAsia="Calibri" w:hAnsi="Calibri" w:cs="Calibri"/>
          <w:sz w:val="20"/>
        </w:rPr>
      </w:pPr>
      <w:r>
        <w:rPr>
          <w:rFonts w:ascii="Calibri" w:eastAsia="Calibri" w:hAnsi="Calibri" w:cs="Calibri"/>
          <w:sz w:val="20"/>
        </w:rPr>
        <w:t xml:space="preserve">Burmistrz Bobolic udzieliła umorzenia odsetek z tytułu </w:t>
      </w:r>
      <w:r w:rsidRPr="003E0E7D">
        <w:rPr>
          <w:rFonts w:ascii="Calibri" w:eastAsia="Calibri" w:hAnsi="Calibri" w:cs="Calibri"/>
          <w:b/>
          <w:sz w:val="20"/>
        </w:rPr>
        <w:t>najmu lokalu mieszkalnego</w:t>
      </w:r>
      <w:r>
        <w:rPr>
          <w:rFonts w:ascii="Calibri" w:eastAsia="Calibri" w:hAnsi="Calibri" w:cs="Calibri"/>
          <w:sz w:val="20"/>
        </w:rPr>
        <w:t xml:space="preserve"> w kwocie 4.773,95 zł. </w:t>
      </w:r>
    </w:p>
    <w:p w:rsidR="000D1A8B" w:rsidRDefault="000D1A8B" w:rsidP="00E46490">
      <w:pPr>
        <w:numPr>
          <w:ilvl w:val="0"/>
          <w:numId w:val="38"/>
        </w:numPr>
        <w:spacing w:after="0" w:line="240" w:lineRule="auto"/>
        <w:ind w:hanging="720"/>
        <w:jc w:val="both"/>
        <w:rPr>
          <w:rFonts w:ascii="Calibri" w:eastAsia="Calibri" w:hAnsi="Calibri" w:cs="Calibri"/>
          <w:sz w:val="20"/>
        </w:rPr>
      </w:pPr>
      <w:r>
        <w:rPr>
          <w:rFonts w:ascii="Calibri" w:eastAsia="Calibri" w:hAnsi="Calibri" w:cs="Calibri"/>
          <w:sz w:val="20"/>
        </w:rPr>
        <w:t xml:space="preserve">Burmistrz Bobolic udzieliła rozłożenia na raty z tytuł </w:t>
      </w:r>
      <w:r w:rsidRPr="003E0E7D">
        <w:rPr>
          <w:rFonts w:ascii="Calibri" w:eastAsia="Calibri" w:hAnsi="Calibri" w:cs="Calibri"/>
          <w:b/>
          <w:sz w:val="20"/>
        </w:rPr>
        <w:t>czynszu dzierżawnego</w:t>
      </w:r>
      <w:r>
        <w:rPr>
          <w:rFonts w:ascii="Calibri" w:eastAsia="Calibri" w:hAnsi="Calibri" w:cs="Calibri"/>
          <w:sz w:val="20"/>
        </w:rPr>
        <w:t xml:space="preserve"> w następującej wysokości:</w:t>
      </w:r>
    </w:p>
    <w:p w:rsidR="000D1A8B" w:rsidRDefault="000D1A8B" w:rsidP="000D1A8B">
      <w:pPr>
        <w:spacing w:after="0" w:line="240" w:lineRule="auto"/>
        <w:jc w:val="both"/>
        <w:rPr>
          <w:rFonts w:ascii="Calibri" w:eastAsia="Calibri" w:hAnsi="Calibri" w:cs="Calibri"/>
          <w:sz w:val="20"/>
        </w:rPr>
      </w:pPr>
      <w:r>
        <w:rPr>
          <w:rFonts w:ascii="Calibri" w:eastAsia="Calibri" w:hAnsi="Calibri" w:cs="Calibri"/>
          <w:sz w:val="20"/>
        </w:rPr>
        <w:t>- należność główna 571,09 zł, odsetki 610,28 zł.</w:t>
      </w:r>
    </w:p>
    <w:p w:rsidR="000D1A8B" w:rsidRDefault="000D1A8B" w:rsidP="00E46490">
      <w:pPr>
        <w:numPr>
          <w:ilvl w:val="0"/>
          <w:numId w:val="39"/>
        </w:numPr>
        <w:spacing w:after="0" w:line="240" w:lineRule="auto"/>
        <w:ind w:hanging="720"/>
        <w:jc w:val="both"/>
        <w:rPr>
          <w:rFonts w:ascii="Calibri" w:eastAsia="Calibri" w:hAnsi="Calibri" w:cs="Calibri"/>
          <w:sz w:val="20"/>
        </w:rPr>
      </w:pPr>
      <w:r>
        <w:rPr>
          <w:rFonts w:ascii="Calibri" w:eastAsia="Calibri" w:hAnsi="Calibri" w:cs="Calibri"/>
          <w:sz w:val="20"/>
        </w:rPr>
        <w:t xml:space="preserve">Burmistrz Bobolic udzieliła ulg w formie rozłożenia na raty z tytuł płatności </w:t>
      </w:r>
      <w:r>
        <w:rPr>
          <w:rFonts w:ascii="Calibri" w:eastAsia="Calibri" w:hAnsi="Calibri" w:cs="Calibri"/>
          <w:b/>
          <w:sz w:val="20"/>
        </w:rPr>
        <w:t>za mandaty</w:t>
      </w:r>
      <w:r>
        <w:rPr>
          <w:rFonts w:ascii="Calibri" w:eastAsia="Calibri" w:hAnsi="Calibri" w:cs="Calibri"/>
          <w:sz w:val="20"/>
        </w:rPr>
        <w:t>:</w:t>
      </w:r>
    </w:p>
    <w:p w:rsidR="000D1A8B" w:rsidRDefault="000D1A8B" w:rsidP="000D1A8B">
      <w:pPr>
        <w:spacing w:after="0" w:line="240" w:lineRule="auto"/>
        <w:jc w:val="both"/>
        <w:rPr>
          <w:rFonts w:ascii="Calibri" w:eastAsia="Calibri" w:hAnsi="Calibri" w:cs="Calibri"/>
          <w:sz w:val="20"/>
        </w:rPr>
      </w:pPr>
      <w:r>
        <w:rPr>
          <w:rFonts w:ascii="Calibri" w:eastAsia="Calibri" w:hAnsi="Calibri" w:cs="Calibri"/>
          <w:sz w:val="20"/>
        </w:rPr>
        <w:t>- 6 oświadczeń woli dotyczących rozłożenia na raty płatności mandatów w łącznej kwocie 1.400,00zł.</w:t>
      </w:r>
    </w:p>
    <w:p w:rsidR="000D1A8B" w:rsidRDefault="000D1A8B" w:rsidP="00E46490">
      <w:pPr>
        <w:numPr>
          <w:ilvl w:val="0"/>
          <w:numId w:val="40"/>
        </w:numPr>
        <w:spacing w:after="0" w:line="240" w:lineRule="auto"/>
        <w:ind w:hanging="720"/>
        <w:jc w:val="both"/>
        <w:rPr>
          <w:rFonts w:ascii="Calibri" w:eastAsia="Calibri" w:hAnsi="Calibri" w:cs="Calibri"/>
          <w:sz w:val="20"/>
        </w:rPr>
      </w:pPr>
      <w:r>
        <w:rPr>
          <w:rFonts w:ascii="Calibri" w:eastAsia="Calibri" w:hAnsi="Calibri" w:cs="Calibri"/>
          <w:sz w:val="20"/>
        </w:rPr>
        <w:t xml:space="preserve">Naczelnik Drugiego Urzędu Skarbowego w Koszalinie poinformował o wydanych decyzjach dotyczących ulg podatkowych w </w:t>
      </w:r>
      <w:r>
        <w:rPr>
          <w:rFonts w:ascii="Calibri" w:eastAsia="Calibri" w:hAnsi="Calibri" w:cs="Calibri"/>
          <w:b/>
          <w:sz w:val="20"/>
        </w:rPr>
        <w:t>podatku od spadków i darowizn</w:t>
      </w:r>
      <w:r>
        <w:rPr>
          <w:rFonts w:ascii="Calibri" w:eastAsia="Calibri" w:hAnsi="Calibri" w:cs="Calibri"/>
          <w:sz w:val="20"/>
        </w:rPr>
        <w:t xml:space="preserve"> udzielonych przez Burmistrza Bobolic w następującej formie i wysokościach:</w:t>
      </w:r>
    </w:p>
    <w:p w:rsidR="000D1A8B" w:rsidRDefault="000D1A8B" w:rsidP="000D1A8B">
      <w:pPr>
        <w:spacing w:after="0" w:line="240" w:lineRule="auto"/>
        <w:jc w:val="both"/>
        <w:rPr>
          <w:rFonts w:ascii="Calibri" w:eastAsia="Calibri" w:hAnsi="Calibri" w:cs="Calibri"/>
          <w:sz w:val="20"/>
        </w:rPr>
      </w:pPr>
      <w:r>
        <w:rPr>
          <w:rFonts w:ascii="Calibri" w:eastAsia="Calibri" w:hAnsi="Calibri" w:cs="Calibri"/>
          <w:sz w:val="20"/>
        </w:rPr>
        <w:t>- 3 decyzja dotycząca rozłożenie na raty podatku w łącznej wysokości 17.726,40 zł</w:t>
      </w:r>
      <w:r w:rsidR="003E0E7D">
        <w:rPr>
          <w:rFonts w:ascii="Calibri" w:eastAsia="Calibri" w:hAnsi="Calibri" w:cs="Calibri"/>
          <w:sz w:val="20"/>
        </w:rPr>
        <w:t xml:space="preserve"> , w tym wychodzących poza okres sprawozdawczy w kwocie 13 266,39 zł.</w:t>
      </w:r>
      <w:r>
        <w:rPr>
          <w:rFonts w:ascii="Calibri" w:eastAsia="Calibri" w:hAnsi="Calibri" w:cs="Calibri"/>
          <w:sz w:val="20"/>
        </w:rPr>
        <w:t xml:space="preserve"> oraz</w:t>
      </w:r>
      <w:r w:rsidR="003E0E7D">
        <w:rPr>
          <w:rFonts w:ascii="Calibri" w:eastAsia="Calibri" w:hAnsi="Calibri" w:cs="Calibri"/>
          <w:sz w:val="20"/>
        </w:rPr>
        <w:t xml:space="preserve"> odsetek w kwocie</w:t>
      </w:r>
      <w:r>
        <w:rPr>
          <w:rFonts w:ascii="Calibri" w:eastAsia="Calibri" w:hAnsi="Calibri" w:cs="Calibri"/>
          <w:sz w:val="20"/>
        </w:rPr>
        <w:t xml:space="preserve"> 1.487,00 zł.</w:t>
      </w:r>
      <w:r w:rsidR="003E0E7D">
        <w:rPr>
          <w:rFonts w:ascii="Calibri" w:eastAsia="Calibri" w:hAnsi="Calibri" w:cs="Calibri"/>
          <w:sz w:val="20"/>
        </w:rPr>
        <w:t>, w tym wychodzących poza okres sprawozdawczy w kwocie 899,25 zł.</w:t>
      </w:r>
    </w:p>
    <w:p w:rsidR="00B43039" w:rsidRDefault="000D1A8B" w:rsidP="000D1A8B">
      <w:pPr>
        <w:spacing w:after="0" w:line="240" w:lineRule="auto"/>
        <w:jc w:val="both"/>
        <w:rPr>
          <w:rFonts w:ascii="Calibri" w:eastAsia="Calibri" w:hAnsi="Calibri" w:cs="Calibri"/>
          <w:sz w:val="20"/>
        </w:rPr>
      </w:pPr>
      <w:r>
        <w:rPr>
          <w:rFonts w:ascii="Calibri" w:eastAsia="Calibri" w:hAnsi="Calibri" w:cs="Calibri"/>
          <w:sz w:val="20"/>
        </w:rPr>
        <w:t>- 1 decyzja dotycząca umorzenia podatku w wysokości 2.196,00 zł oraz odsetki w kwocie 20,00zł.</w:t>
      </w:r>
    </w:p>
    <w:p w:rsidR="00B43039" w:rsidRDefault="00B43039" w:rsidP="000D1A8B">
      <w:pPr>
        <w:spacing w:after="0" w:line="240" w:lineRule="auto"/>
        <w:jc w:val="both"/>
        <w:rPr>
          <w:rFonts w:ascii="Calibri" w:eastAsia="Calibri" w:hAnsi="Calibri" w:cs="Calibri"/>
          <w:sz w:val="20"/>
        </w:rPr>
      </w:pPr>
    </w:p>
    <w:p w:rsidR="00B80CFF" w:rsidRPr="00B036BF" w:rsidRDefault="00B80CFF" w:rsidP="00CE4EF2">
      <w:pPr>
        <w:spacing w:after="0"/>
        <w:rPr>
          <w:b/>
        </w:rPr>
      </w:pPr>
    </w:p>
    <w:tbl>
      <w:tblPr>
        <w:tblW w:w="0" w:type="auto"/>
        <w:tblInd w:w="98" w:type="dxa"/>
        <w:tblCellMar>
          <w:left w:w="10" w:type="dxa"/>
          <w:right w:w="10" w:type="dxa"/>
        </w:tblCellMar>
        <w:tblLook w:val="0000"/>
      </w:tblPr>
      <w:tblGrid>
        <w:gridCol w:w="1515"/>
        <w:gridCol w:w="1199"/>
        <w:gridCol w:w="1198"/>
        <w:gridCol w:w="954"/>
        <w:gridCol w:w="1136"/>
        <w:gridCol w:w="2027"/>
        <w:gridCol w:w="1159"/>
      </w:tblGrid>
      <w:tr w:rsidR="000D1A8B" w:rsidTr="000D1A8B">
        <w:trPr>
          <w:trHeight w:val="336"/>
        </w:trPr>
        <w:tc>
          <w:tcPr>
            <w:tcW w:w="48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after="0" w:line="240" w:lineRule="auto"/>
              <w:rPr>
                <w:rFonts w:ascii="Calibri" w:eastAsia="Calibri" w:hAnsi="Calibri" w:cs="Calibri"/>
              </w:rPr>
            </w:pPr>
            <w:r>
              <w:rPr>
                <w:rFonts w:ascii="Times New Roman" w:eastAsia="Times New Roman" w:hAnsi="Times New Roman" w:cs="Times New Roman"/>
                <w:sz w:val="16"/>
              </w:rPr>
              <w:t xml:space="preserve"> Rok 2015</w:t>
            </w:r>
          </w:p>
        </w:tc>
        <w:tc>
          <w:tcPr>
            <w:tcW w:w="43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A8B" w:rsidRPr="000D1A8B" w:rsidRDefault="000D1A8B" w:rsidP="000D1A8B">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16"/>
              </w:rPr>
              <w:t>Rok  2016</w:t>
            </w:r>
          </w:p>
        </w:tc>
      </w:tr>
      <w:tr w:rsidR="000D1A8B" w:rsidTr="000D1A8B">
        <w:trPr>
          <w:trHeight w:val="681"/>
        </w:trPr>
        <w:tc>
          <w:tcPr>
            <w:tcW w:w="486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rPr>
                <w:rFonts w:ascii="Times New Roman" w:eastAsia="Times New Roman" w:hAnsi="Times New Roman" w:cs="Times New Roman"/>
                <w:sz w:val="16"/>
              </w:rPr>
            </w:pPr>
          </w:p>
          <w:p w:rsidR="000D1A8B" w:rsidRDefault="000D1A8B" w:rsidP="000D1A8B">
            <w:pPr>
              <w:spacing w:line="240" w:lineRule="auto"/>
              <w:rPr>
                <w:rFonts w:ascii="Calibri" w:eastAsia="Calibri" w:hAnsi="Calibri" w:cs="Calibri"/>
              </w:rPr>
            </w:pPr>
            <w:r>
              <w:rPr>
                <w:rFonts w:ascii="Times New Roman" w:eastAsia="Times New Roman" w:hAnsi="Times New Roman" w:cs="Times New Roman"/>
                <w:sz w:val="16"/>
              </w:rPr>
              <w:t>Kwota udzielonych ulg w formie umorzenia (zł)</w:t>
            </w:r>
          </w:p>
        </w:tc>
        <w:tc>
          <w:tcPr>
            <w:tcW w:w="432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A8B" w:rsidRDefault="000D1A8B" w:rsidP="000D1A8B">
            <w:pPr>
              <w:spacing w:line="240" w:lineRule="auto"/>
              <w:rPr>
                <w:rFonts w:ascii="Times New Roman" w:eastAsia="Times New Roman" w:hAnsi="Times New Roman" w:cs="Times New Roman"/>
                <w:sz w:val="16"/>
              </w:rPr>
            </w:pPr>
          </w:p>
          <w:p w:rsidR="000D1A8B" w:rsidRDefault="000D1A8B" w:rsidP="000D1A8B">
            <w:pPr>
              <w:spacing w:line="240" w:lineRule="auto"/>
              <w:rPr>
                <w:rFonts w:ascii="Calibri" w:eastAsia="Calibri" w:hAnsi="Calibri" w:cs="Calibri"/>
              </w:rPr>
            </w:pPr>
            <w:r>
              <w:rPr>
                <w:rFonts w:ascii="Times New Roman" w:eastAsia="Times New Roman" w:hAnsi="Times New Roman" w:cs="Times New Roman"/>
                <w:sz w:val="16"/>
              </w:rPr>
              <w:t>Kwota udzielonych ulg w  formie umorzenia (zł)</w:t>
            </w:r>
          </w:p>
        </w:tc>
      </w:tr>
      <w:tr w:rsidR="000D1A8B" w:rsidTr="000D1A8B">
        <w:trPr>
          <w:trHeight w:val="1"/>
        </w:trPr>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Pr="000D1A8B" w:rsidRDefault="000D1A8B" w:rsidP="000D1A8B">
            <w:pPr>
              <w:spacing w:line="240" w:lineRule="auto"/>
              <w:rPr>
                <w:rFonts w:ascii="Calibri" w:eastAsia="Calibri" w:hAnsi="Calibri" w:cs="Calibri"/>
                <w:sz w:val="18"/>
                <w:szCs w:val="18"/>
              </w:rPr>
            </w:pPr>
            <w:r w:rsidRPr="000D1A8B">
              <w:rPr>
                <w:rFonts w:ascii="Calibri" w:eastAsia="Calibri" w:hAnsi="Calibri" w:cs="Calibri"/>
                <w:sz w:val="18"/>
                <w:szCs w:val="18"/>
              </w:rPr>
              <w:t>wyszczególnienie</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pPr>
            <w:r>
              <w:rPr>
                <w:rFonts w:ascii="Times New Roman" w:eastAsia="Times New Roman" w:hAnsi="Times New Roman" w:cs="Times New Roman"/>
                <w:sz w:val="16"/>
              </w:rPr>
              <w:t>Osoby prawne</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pPr>
            <w:r>
              <w:rPr>
                <w:rFonts w:ascii="Times New Roman" w:eastAsia="Times New Roman" w:hAnsi="Times New Roman" w:cs="Times New Roman"/>
                <w:sz w:val="16"/>
              </w:rPr>
              <w:t>Osoby fizyczne</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jc w:val="right"/>
            </w:pPr>
            <w:r>
              <w:rPr>
                <w:rFonts w:ascii="Times New Roman" w:eastAsia="Times New Roman" w:hAnsi="Times New Roman" w:cs="Times New Roman"/>
                <w:b/>
                <w:sz w:val="16"/>
              </w:rPr>
              <w:t>razem</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A8B" w:rsidRDefault="000D1A8B" w:rsidP="000D1A8B">
            <w:pPr>
              <w:spacing w:line="240" w:lineRule="auto"/>
            </w:pPr>
            <w:r>
              <w:rPr>
                <w:rFonts w:ascii="Times New Roman" w:eastAsia="Times New Roman" w:hAnsi="Times New Roman" w:cs="Times New Roman"/>
                <w:sz w:val="16"/>
              </w:rPr>
              <w:t>Osoby prawne</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A8B" w:rsidRDefault="000D1A8B" w:rsidP="000D1A8B">
            <w:pPr>
              <w:spacing w:line="240" w:lineRule="auto"/>
            </w:pPr>
            <w:r>
              <w:rPr>
                <w:rFonts w:ascii="Times New Roman" w:eastAsia="Times New Roman" w:hAnsi="Times New Roman" w:cs="Times New Roman"/>
                <w:sz w:val="16"/>
              </w:rPr>
              <w:t>Osoby fizyczne</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1A8B" w:rsidRDefault="000D1A8B" w:rsidP="000D1A8B">
            <w:pPr>
              <w:spacing w:line="240" w:lineRule="auto"/>
              <w:jc w:val="right"/>
            </w:pPr>
            <w:r>
              <w:rPr>
                <w:rFonts w:ascii="Times New Roman" w:eastAsia="Times New Roman" w:hAnsi="Times New Roman" w:cs="Times New Roman"/>
                <w:b/>
                <w:sz w:val="16"/>
              </w:rPr>
              <w:t>razem</w:t>
            </w:r>
          </w:p>
        </w:tc>
      </w:tr>
      <w:tr w:rsidR="000D1A8B" w:rsidTr="000D1A8B">
        <w:trPr>
          <w:trHeight w:val="1"/>
        </w:trPr>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pPr>
            <w:r>
              <w:rPr>
                <w:rFonts w:ascii="Times New Roman" w:eastAsia="Times New Roman" w:hAnsi="Times New Roman" w:cs="Times New Roman"/>
                <w:sz w:val="16"/>
              </w:rPr>
              <w:t>Podatek od nieruchomości</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2.859,00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7.212,55</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10.071,55</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14.034,23</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14.034,23</w:t>
            </w:r>
          </w:p>
        </w:tc>
      </w:tr>
      <w:tr w:rsidR="000D1A8B" w:rsidTr="000D1A8B">
        <w:trPr>
          <w:trHeight w:val="1"/>
        </w:trPr>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pPr>
            <w:r>
              <w:rPr>
                <w:rFonts w:ascii="Times New Roman" w:eastAsia="Times New Roman" w:hAnsi="Times New Roman" w:cs="Times New Roman"/>
                <w:sz w:val="16"/>
              </w:rPr>
              <w:t>Podatek rolny i leśny</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3.130,70</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3.130,70</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389,00</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389,00</w:t>
            </w:r>
          </w:p>
        </w:tc>
      </w:tr>
      <w:tr w:rsidR="000D1A8B" w:rsidTr="000D1A8B">
        <w:trPr>
          <w:trHeight w:val="1"/>
        </w:trPr>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pPr>
            <w:r>
              <w:rPr>
                <w:rFonts w:ascii="Times New Roman" w:eastAsia="Times New Roman" w:hAnsi="Times New Roman" w:cs="Times New Roman"/>
                <w:sz w:val="16"/>
              </w:rPr>
              <w:t>Podatek od środków transportowych</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0,00</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0,00</w:t>
            </w:r>
          </w:p>
        </w:tc>
      </w:tr>
      <w:tr w:rsidR="000D1A8B" w:rsidTr="000D1A8B">
        <w:trPr>
          <w:trHeight w:val="353"/>
        </w:trPr>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3356BB" w:rsidP="000D1A8B">
            <w:pPr>
              <w:spacing w:line="240" w:lineRule="auto"/>
            </w:pPr>
            <w:r>
              <w:rPr>
                <w:rFonts w:ascii="Times New Roman" w:eastAsia="Times New Roman" w:hAnsi="Times New Roman" w:cs="Times New Roman"/>
                <w:sz w:val="16"/>
              </w:rPr>
              <w:t xml:space="preserve">Opłata </w:t>
            </w:r>
            <w:r w:rsidR="000D1A8B">
              <w:rPr>
                <w:rFonts w:ascii="Times New Roman" w:eastAsia="Times New Roman" w:hAnsi="Times New Roman" w:cs="Times New Roman"/>
                <w:sz w:val="16"/>
              </w:rPr>
              <w:t xml:space="preserve"> od podsiania psów</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15,00</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15,00</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75,00</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75,00</w:t>
            </w:r>
          </w:p>
        </w:tc>
      </w:tr>
      <w:tr w:rsidR="000D1A8B" w:rsidTr="000D1A8B">
        <w:trPr>
          <w:trHeight w:val="1"/>
        </w:trPr>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pPr>
            <w:r>
              <w:rPr>
                <w:rFonts w:ascii="Times New Roman" w:eastAsia="Times New Roman" w:hAnsi="Times New Roman" w:cs="Times New Roman"/>
                <w:sz w:val="16"/>
              </w:rPr>
              <w:t>Opłata za gospodarowanie odpadami komunalnymi</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rPr>
                <w:rFonts w:ascii="Times New Roman" w:eastAsia="Times New Roman" w:hAnsi="Times New Roman" w:cs="Times New Roman"/>
                <w:sz w:val="16"/>
              </w:rPr>
            </w:pPr>
          </w:p>
          <w:p w:rsidR="000D1A8B" w:rsidRDefault="000D1A8B" w:rsidP="000D1A8B">
            <w:pPr>
              <w:spacing w:line="240" w:lineRule="auto"/>
              <w:jc w:val="right"/>
            </w:pPr>
            <w:r>
              <w:rPr>
                <w:rFonts w:ascii="Times New Roman" w:eastAsia="Times New Roman" w:hAnsi="Times New Roman" w:cs="Times New Roman"/>
                <w:sz w:val="16"/>
              </w:rPr>
              <w:t>0,00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rPr>
                <w:rFonts w:ascii="Times New Roman" w:eastAsia="Times New Roman" w:hAnsi="Times New Roman" w:cs="Times New Roman"/>
                <w:sz w:val="16"/>
              </w:rPr>
            </w:pPr>
          </w:p>
          <w:p w:rsidR="000D1A8B" w:rsidRDefault="000D1A8B" w:rsidP="000D1A8B">
            <w:pPr>
              <w:spacing w:line="240" w:lineRule="auto"/>
              <w:jc w:val="right"/>
            </w:pPr>
            <w:r>
              <w:rPr>
                <w:rFonts w:ascii="Times New Roman" w:eastAsia="Times New Roman" w:hAnsi="Times New Roman" w:cs="Times New Roman"/>
                <w:sz w:val="16"/>
              </w:rPr>
              <w:t>5.088,10</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rPr>
                <w:rFonts w:ascii="Times New Roman" w:eastAsia="Times New Roman" w:hAnsi="Times New Roman" w:cs="Times New Roman"/>
                <w:b/>
                <w:sz w:val="16"/>
              </w:rPr>
            </w:pPr>
          </w:p>
          <w:p w:rsidR="000D1A8B" w:rsidRDefault="000D1A8B" w:rsidP="000D1A8B">
            <w:pPr>
              <w:spacing w:line="240" w:lineRule="auto"/>
              <w:jc w:val="right"/>
            </w:pPr>
            <w:r>
              <w:rPr>
                <w:rFonts w:ascii="Times New Roman" w:eastAsia="Times New Roman" w:hAnsi="Times New Roman" w:cs="Times New Roman"/>
                <w:b/>
                <w:sz w:val="16"/>
              </w:rPr>
              <w:t>5.088,10</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rPr>
                <w:rFonts w:ascii="Times New Roman" w:eastAsia="Times New Roman" w:hAnsi="Times New Roman" w:cs="Times New Roman"/>
                <w:sz w:val="16"/>
              </w:rPr>
            </w:pPr>
          </w:p>
          <w:p w:rsidR="000D1A8B" w:rsidRDefault="000D1A8B" w:rsidP="000D1A8B">
            <w:pPr>
              <w:spacing w:line="240" w:lineRule="auto"/>
              <w:jc w:val="right"/>
            </w:pPr>
            <w:r>
              <w:rPr>
                <w:rFonts w:ascii="Times New Roman" w:eastAsia="Times New Roman" w:hAnsi="Times New Roman" w:cs="Times New Roman"/>
                <w:sz w:val="16"/>
              </w:rPr>
              <w:t>0,00</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rPr>
                <w:rFonts w:ascii="Times New Roman" w:eastAsia="Times New Roman" w:hAnsi="Times New Roman" w:cs="Times New Roman"/>
                <w:sz w:val="16"/>
              </w:rPr>
            </w:pPr>
          </w:p>
          <w:p w:rsidR="000D1A8B" w:rsidRDefault="000D1A8B" w:rsidP="000D1A8B">
            <w:pPr>
              <w:spacing w:line="240" w:lineRule="auto"/>
              <w:jc w:val="right"/>
            </w:pPr>
            <w:r>
              <w:rPr>
                <w:rFonts w:ascii="Times New Roman" w:eastAsia="Times New Roman" w:hAnsi="Times New Roman" w:cs="Times New Roman"/>
                <w:sz w:val="16"/>
              </w:rPr>
              <w:t>2.166,90</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rPr>
                <w:rFonts w:ascii="Times New Roman" w:eastAsia="Times New Roman" w:hAnsi="Times New Roman" w:cs="Times New Roman"/>
                <w:b/>
                <w:sz w:val="16"/>
              </w:rPr>
            </w:pPr>
          </w:p>
          <w:p w:rsidR="000D1A8B" w:rsidRDefault="000D1A8B" w:rsidP="000D1A8B">
            <w:pPr>
              <w:spacing w:line="240" w:lineRule="auto"/>
              <w:jc w:val="right"/>
            </w:pPr>
            <w:r>
              <w:rPr>
                <w:rFonts w:ascii="Times New Roman" w:eastAsia="Times New Roman" w:hAnsi="Times New Roman" w:cs="Times New Roman"/>
                <w:b/>
                <w:sz w:val="16"/>
              </w:rPr>
              <w:t>2.166,90</w:t>
            </w:r>
          </w:p>
        </w:tc>
      </w:tr>
      <w:tr w:rsidR="000D1A8B" w:rsidTr="000D1A8B">
        <w:trPr>
          <w:trHeight w:val="1"/>
        </w:trPr>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pPr>
            <w:r>
              <w:rPr>
                <w:rFonts w:ascii="Times New Roman" w:eastAsia="Times New Roman" w:hAnsi="Times New Roman" w:cs="Times New Roman"/>
                <w:sz w:val="16"/>
              </w:rPr>
              <w:t>Podatek od spadków i darowizn</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172,00</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172,00</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2.196,00</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2.196,00</w:t>
            </w:r>
          </w:p>
        </w:tc>
      </w:tr>
      <w:tr w:rsidR="000D1A8B" w:rsidTr="000D1A8B">
        <w:trPr>
          <w:trHeight w:val="1"/>
        </w:trPr>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pPr>
            <w:r>
              <w:rPr>
                <w:rFonts w:ascii="Times New Roman" w:eastAsia="Times New Roman" w:hAnsi="Times New Roman" w:cs="Times New Roman"/>
                <w:sz w:val="16"/>
              </w:rPr>
              <w:lastRenderedPageBreak/>
              <w:t xml:space="preserve">Dotacja </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11.045,25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11.045,25</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0,00</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0,00</w:t>
            </w:r>
          </w:p>
        </w:tc>
      </w:tr>
      <w:tr w:rsidR="000D1A8B" w:rsidTr="000D1A8B">
        <w:trPr>
          <w:trHeight w:val="1"/>
        </w:trPr>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pPr>
            <w:r>
              <w:rPr>
                <w:rFonts w:ascii="Times New Roman" w:eastAsia="Times New Roman" w:hAnsi="Times New Roman" w:cs="Times New Roman"/>
                <w:sz w:val="16"/>
              </w:rPr>
              <w:t>Odsetki ogółem</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2.397,00</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1.431,00</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3.828,00</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4.449,00</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sz w:val="16"/>
              </w:rPr>
              <w:t>29.054,84</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33.503,84</w:t>
            </w:r>
          </w:p>
        </w:tc>
      </w:tr>
      <w:tr w:rsidR="000D1A8B" w:rsidTr="000D1A8B">
        <w:trPr>
          <w:trHeight w:val="1"/>
        </w:trPr>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D1A8B" w:rsidRDefault="000D1A8B" w:rsidP="000D1A8B">
            <w:pPr>
              <w:spacing w:line="240" w:lineRule="auto"/>
            </w:pPr>
            <w:r>
              <w:rPr>
                <w:rFonts w:ascii="Times New Roman" w:eastAsia="Times New Roman" w:hAnsi="Times New Roman" w:cs="Times New Roman"/>
                <w:b/>
                <w:sz w:val="16"/>
              </w:rPr>
              <w:t>Ogółem</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16.301,25</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17.049,35</w:t>
            </w:r>
          </w:p>
        </w:tc>
        <w:tc>
          <w:tcPr>
            <w:tcW w:w="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33.350,60</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4.449,00</w:t>
            </w:r>
          </w:p>
        </w:tc>
        <w:tc>
          <w:tcPr>
            <w:tcW w:w="20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47.915,97</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1A8B" w:rsidRDefault="000D1A8B" w:rsidP="000D1A8B">
            <w:pPr>
              <w:spacing w:line="240" w:lineRule="auto"/>
              <w:jc w:val="right"/>
            </w:pPr>
            <w:r>
              <w:rPr>
                <w:rFonts w:ascii="Times New Roman" w:eastAsia="Times New Roman" w:hAnsi="Times New Roman" w:cs="Times New Roman"/>
                <w:b/>
                <w:sz w:val="16"/>
              </w:rPr>
              <w:t>52.364,97</w:t>
            </w:r>
          </w:p>
        </w:tc>
      </w:tr>
    </w:tbl>
    <w:p w:rsidR="000D1A8B" w:rsidRPr="000D1A8B" w:rsidRDefault="000D1A8B" w:rsidP="000D1A8B">
      <w:pPr>
        <w:spacing w:after="0"/>
        <w:jc w:val="right"/>
        <w:rPr>
          <w:i/>
          <w:sz w:val="18"/>
          <w:szCs w:val="18"/>
        </w:rPr>
      </w:pPr>
      <w:r w:rsidRPr="000D1A8B">
        <w:rPr>
          <w:i/>
          <w:sz w:val="18"/>
          <w:szCs w:val="18"/>
        </w:rPr>
        <w:t xml:space="preserve">( opracowała – p. Longina </w:t>
      </w:r>
      <w:proofErr w:type="spellStart"/>
      <w:r w:rsidRPr="000D1A8B">
        <w:rPr>
          <w:i/>
          <w:sz w:val="18"/>
          <w:szCs w:val="18"/>
        </w:rPr>
        <w:t>Reinert</w:t>
      </w:r>
      <w:proofErr w:type="spellEnd"/>
      <w:r w:rsidRPr="000D1A8B">
        <w:rPr>
          <w:i/>
          <w:sz w:val="18"/>
          <w:szCs w:val="18"/>
        </w:rPr>
        <w:t xml:space="preserve"> )</w:t>
      </w:r>
    </w:p>
    <w:p w:rsidR="00A9414A" w:rsidRPr="001D5817" w:rsidRDefault="00A9414A" w:rsidP="007D5344">
      <w:pPr>
        <w:spacing w:after="0"/>
        <w:rPr>
          <w:color w:val="FF0000"/>
        </w:rPr>
      </w:pPr>
    </w:p>
    <w:p w:rsidR="00C12F39" w:rsidRPr="00B14B77" w:rsidRDefault="00C12F39" w:rsidP="00C12F39">
      <w:pPr>
        <w:spacing w:after="0"/>
        <w:jc w:val="both"/>
        <w:rPr>
          <w:b/>
          <w:u w:val="single"/>
        </w:rPr>
      </w:pPr>
      <w:r w:rsidRPr="00EC226C">
        <w:rPr>
          <w:b/>
          <w:u w:val="single"/>
        </w:rPr>
        <w:t>Wpływy z opłat za korzystanie z zezwoleń na sprzedaż napojów alkoholowych</w:t>
      </w:r>
      <w:r w:rsidRPr="00EC226C">
        <w:rPr>
          <w:u w:val="single"/>
        </w:rPr>
        <w:t>-</w:t>
      </w:r>
      <w:r>
        <w:rPr>
          <w:u w:val="single"/>
        </w:rPr>
        <w:t xml:space="preserve"> </w:t>
      </w:r>
      <w:r w:rsidRPr="00B14B77">
        <w:rPr>
          <w:b/>
          <w:u w:val="single"/>
        </w:rPr>
        <w:t xml:space="preserve"> </w:t>
      </w:r>
      <w:r>
        <w:rPr>
          <w:b/>
          <w:u w:val="single"/>
        </w:rPr>
        <w:t>186</w:t>
      </w:r>
      <w:r w:rsidR="00437303">
        <w:rPr>
          <w:b/>
          <w:u w:val="single"/>
        </w:rPr>
        <w:t xml:space="preserve"> </w:t>
      </w:r>
      <w:r>
        <w:rPr>
          <w:b/>
          <w:u w:val="single"/>
        </w:rPr>
        <w:t>366,74z</w:t>
      </w:r>
      <w:r w:rsidRPr="00B14B77">
        <w:rPr>
          <w:b/>
          <w:u w:val="single"/>
        </w:rPr>
        <w:t>ł</w:t>
      </w:r>
    </w:p>
    <w:p w:rsidR="00C12F39" w:rsidRPr="00FE3175" w:rsidRDefault="00C12F39" w:rsidP="00C12F39">
      <w:pPr>
        <w:spacing w:after="0"/>
        <w:jc w:val="both"/>
        <w:rPr>
          <w:u w:val="single"/>
        </w:rPr>
      </w:pPr>
      <w:r>
        <w:rPr>
          <w:u w:val="single"/>
        </w:rPr>
        <w:t>Od 01.01.2016 do 31.12.2016</w:t>
      </w:r>
      <w:r w:rsidRPr="00FE3175">
        <w:rPr>
          <w:u w:val="single"/>
        </w:rPr>
        <w:t xml:space="preserve"> wydano zezwolenia:</w:t>
      </w:r>
    </w:p>
    <w:p w:rsidR="00C12F39" w:rsidRPr="00E9450D" w:rsidRDefault="00C12F39" w:rsidP="00C12F39">
      <w:pPr>
        <w:spacing w:after="0"/>
        <w:jc w:val="both"/>
      </w:pPr>
      <w:r w:rsidRPr="00E9450D">
        <w:t>Na sprzedaż napojów alkoholowych zawierającyc</w:t>
      </w:r>
      <w:r>
        <w:t>h do 4,5% alkoholu oraz piwa – 6</w:t>
      </w:r>
      <w:r w:rsidRPr="00E9450D">
        <w:t>szt.</w:t>
      </w:r>
    </w:p>
    <w:p w:rsidR="00C12F39" w:rsidRPr="00E9450D" w:rsidRDefault="00C12F39" w:rsidP="00C12F39">
      <w:pPr>
        <w:spacing w:after="0"/>
        <w:jc w:val="both"/>
      </w:pPr>
      <w:r w:rsidRPr="00E9450D">
        <w:t xml:space="preserve">Na sprzedaż napojów alkoholowych zawierających od 4,5% do </w:t>
      </w:r>
      <w:r>
        <w:t>18% alkoholu z wyjątkiem  piwa-3</w:t>
      </w:r>
      <w:r w:rsidRPr="00E9450D">
        <w:t xml:space="preserve"> szt.</w:t>
      </w:r>
    </w:p>
    <w:p w:rsidR="00C12F39" w:rsidRPr="00E9450D" w:rsidRDefault="00C12F39" w:rsidP="00C12F39">
      <w:pPr>
        <w:spacing w:after="0"/>
        <w:jc w:val="both"/>
      </w:pPr>
      <w:r w:rsidRPr="00E9450D">
        <w:t>Na sprzedaż napojów alkoholowych zawierających powyżej 18%</w:t>
      </w:r>
      <w:r>
        <w:t xml:space="preserve"> alkoholu-4</w:t>
      </w:r>
      <w:r w:rsidRPr="00E9450D">
        <w:t>szt</w:t>
      </w:r>
    </w:p>
    <w:p w:rsidR="00C12F39" w:rsidRDefault="00C12F39" w:rsidP="00C12F39">
      <w:pPr>
        <w:spacing w:after="0"/>
        <w:jc w:val="both"/>
        <w:rPr>
          <w:u w:val="single"/>
        </w:rPr>
      </w:pPr>
      <w:r>
        <w:rPr>
          <w:u w:val="single"/>
        </w:rPr>
        <w:t>Od 01.01.2016 do 30.06.2016</w:t>
      </w:r>
      <w:r w:rsidRPr="00FE3175">
        <w:rPr>
          <w:u w:val="single"/>
        </w:rPr>
        <w:t xml:space="preserve"> </w:t>
      </w:r>
      <w:r>
        <w:rPr>
          <w:u w:val="single"/>
        </w:rPr>
        <w:t>wygaszono</w:t>
      </w:r>
      <w:r w:rsidRPr="00FE3175">
        <w:rPr>
          <w:u w:val="single"/>
        </w:rPr>
        <w:t xml:space="preserve"> zezwolenia</w:t>
      </w:r>
      <w:r>
        <w:rPr>
          <w:u w:val="single"/>
        </w:rPr>
        <w:t>:</w:t>
      </w:r>
    </w:p>
    <w:p w:rsidR="00C12F39" w:rsidRPr="00E9450D" w:rsidRDefault="00C12F39" w:rsidP="00C12F39">
      <w:pPr>
        <w:spacing w:after="0"/>
        <w:jc w:val="both"/>
      </w:pPr>
      <w:r w:rsidRPr="00E9450D">
        <w:t xml:space="preserve">Na sprzedaż napojów alkoholowych zawierających od 4,5% do </w:t>
      </w:r>
      <w:r>
        <w:t>18% alkoholu z wyjątkiem  piwa-4</w:t>
      </w:r>
      <w:r w:rsidRPr="00E9450D">
        <w:t xml:space="preserve"> szt.</w:t>
      </w:r>
    </w:p>
    <w:p w:rsidR="00C12F39" w:rsidRPr="00E9450D" w:rsidRDefault="00C12F39" w:rsidP="00C12F39">
      <w:pPr>
        <w:spacing w:after="0"/>
        <w:jc w:val="both"/>
      </w:pPr>
      <w:r w:rsidRPr="00E9450D">
        <w:t>Na sprzedaż napojów alkoholowych zawierających powyżej 18%</w:t>
      </w:r>
      <w:r>
        <w:t xml:space="preserve"> alkoholu-3</w:t>
      </w:r>
      <w:r w:rsidRPr="00E9450D">
        <w:t>szt</w:t>
      </w:r>
      <w:r>
        <w:t>.</w:t>
      </w:r>
    </w:p>
    <w:p w:rsidR="00C12F39" w:rsidRPr="00C12F39" w:rsidRDefault="00C12F39" w:rsidP="00C12F39">
      <w:pPr>
        <w:spacing w:after="0"/>
      </w:pPr>
      <w:r w:rsidRPr="00E9450D">
        <w:t xml:space="preserve">Na sprzedaż napojów alkoholowych zawierających </w:t>
      </w:r>
      <w:r w:rsidRPr="00C12F39">
        <w:t>powyżej 18% alkoholu- 3 szt.</w:t>
      </w:r>
    </w:p>
    <w:p w:rsidR="00B16F5A" w:rsidRPr="00C12F39" w:rsidRDefault="005E450E" w:rsidP="007D5344">
      <w:pPr>
        <w:spacing w:after="0" w:line="240" w:lineRule="auto"/>
        <w:jc w:val="right"/>
        <w:rPr>
          <w:i/>
        </w:rPr>
      </w:pPr>
      <w:r w:rsidRPr="00C12F39">
        <w:tab/>
      </w:r>
      <w:r w:rsidRPr="00C12F39">
        <w:tab/>
      </w:r>
      <w:r w:rsidRPr="00C12F39">
        <w:rPr>
          <w:i/>
        </w:rPr>
        <w:t xml:space="preserve">(opracowała: </w:t>
      </w:r>
      <w:r w:rsidR="000826DC" w:rsidRPr="00C12F39">
        <w:rPr>
          <w:i/>
        </w:rPr>
        <w:t xml:space="preserve">p. </w:t>
      </w:r>
      <w:r w:rsidRPr="00C12F39">
        <w:rPr>
          <w:i/>
        </w:rPr>
        <w:t xml:space="preserve">Barbara </w:t>
      </w:r>
      <w:proofErr w:type="spellStart"/>
      <w:r w:rsidRPr="00C12F39">
        <w:rPr>
          <w:i/>
        </w:rPr>
        <w:t>Mirosławska</w:t>
      </w:r>
      <w:proofErr w:type="spellEnd"/>
      <w:r w:rsidRPr="00C12F39">
        <w:rPr>
          <w:i/>
        </w:rPr>
        <w:t>)</w:t>
      </w:r>
    </w:p>
    <w:p w:rsidR="00621399" w:rsidRPr="001D5817" w:rsidRDefault="00621399" w:rsidP="007D5344">
      <w:pPr>
        <w:spacing w:after="0" w:line="240" w:lineRule="auto"/>
        <w:jc w:val="right"/>
        <w:rPr>
          <w:i/>
          <w:color w:val="FF0000"/>
        </w:rPr>
      </w:pPr>
    </w:p>
    <w:p w:rsidR="00B16F5A" w:rsidRPr="001D5817" w:rsidRDefault="00B16F5A" w:rsidP="006E5929">
      <w:pPr>
        <w:rPr>
          <w:color w:val="FF0000"/>
        </w:rPr>
      </w:pPr>
    </w:p>
    <w:p w:rsidR="00B5380B" w:rsidRPr="00C12F39" w:rsidRDefault="00CE3B6F" w:rsidP="006E5929">
      <w:pPr>
        <w:rPr>
          <w:sz w:val="28"/>
          <w:szCs w:val="28"/>
        </w:rPr>
      </w:pPr>
      <w:r w:rsidRPr="00C12F39">
        <w:rPr>
          <w:b/>
          <w:sz w:val="28"/>
          <w:szCs w:val="28"/>
        </w:rPr>
        <w:t>1.2</w:t>
      </w:r>
      <w:r w:rsidR="00B5380B" w:rsidRPr="00C12F39">
        <w:rPr>
          <w:b/>
          <w:sz w:val="28"/>
          <w:szCs w:val="28"/>
        </w:rPr>
        <w:t xml:space="preserve">.  Dochody uzyskiwane przez jednostki budżetowe  </w:t>
      </w:r>
      <w:r w:rsidR="00AF65A6" w:rsidRPr="00C12F39">
        <w:rPr>
          <w:sz w:val="28"/>
          <w:szCs w:val="28"/>
        </w:rPr>
        <w:t xml:space="preserve">– </w:t>
      </w:r>
      <w:r w:rsidR="00C12F39" w:rsidRPr="00C12F39">
        <w:rPr>
          <w:b/>
          <w:sz w:val="28"/>
          <w:szCs w:val="28"/>
        </w:rPr>
        <w:t>1 887 871,65</w:t>
      </w:r>
      <w:r w:rsidR="00281367" w:rsidRPr="00C12F39">
        <w:rPr>
          <w:b/>
          <w:sz w:val="28"/>
          <w:szCs w:val="28"/>
        </w:rPr>
        <w:t xml:space="preserve"> zł.</w:t>
      </w:r>
      <w:r w:rsidR="00F96A7F" w:rsidRPr="00C12F39">
        <w:rPr>
          <w:sz w:val="28"/>
          <w:szCs w:val="28"/>
        </w:rPr>
        <w:t xml:space="preserve">                                          </w:t>
      </w:r>
    </w:p>
    <w:p w:rsidR="00FF0C93" w:rsidRPr="00C12F39" w:rsidRDefault="00FF0C93" w:rsidP="006E5929">
      <w:r w:rsidRPr="00C12F39">
        <w:rPr>
          <w:b/>
        </w:rPr>
        <w:t>Dochody jednostek</w:t>
      </w:r>
      <w:r w:rsidRPr="00C12F39">
        <w:t xml:space="preserve"> stanowią </w:t>
      </w:r>
      <w:r w:rsidR="00C12F39" w:rsidRPr="00C12F39">
        <w:rPr>
          <w:b/>
        </w:rPr>
        <w:t>4,7</w:t>
      </w:r>
      <w:r w:rsidR="002F78C2" w:rsidRPr="00C12F39">
        <w:rPr>
          <w:b/>
        </w:rPr>
        <w:t xml:space="preserve"> </w:t>
      </w:r>
      <w:r w:rsidRPr="00C12F39">
        <w:rPr>
          <w:b/>
        </w:rPr>
        <w:t xml:space="preserve">% </w:t>
      </w:r>
      <w:r w:rsidR="008E383E" w:rsidRPr="00C12F39">
        <w:t>wykonanych</w:t>
      </w:r>
      <w:r w:rsidR="008E383E" w:rsidRPr="00C12F39">
        <w:rPr>
          <w:b/>
        </w:rPr>
        <w:t xml:space="preserve"> </w:t>
      </w:r>
      <w:r w:rsidRPr="00C12F39">
        <w:rPr>
          <w:b/>
        </w:rPr>
        <w:t>dochodów ogółem</w:t>
      </w:r>
      <w:r w:rsidRPr="00C12F39">
        <w:t xml:space="preserve">. </w:t>
      </w:r>
    </w:p>
    <w:p w:rsidR="001E01DF" w:rsidRPr="00C12F39" w:rsidRDefault="000467D5" w:rsidP="006E5929">
      <w:pPr>
        <w:rPr>
          <w:u w:val="single"/>
        </w:rPr>
      </w:pPr>
      <w:r w:rsidRPr="00C12F39">
        <w:t xml:space="preserve">Planowane wpływy </w:t>
      </w:r>
      <w:r w:rsidR="001B1651" w:rsidRPr="00C12F39">
        <w:t xml:space="preserve">w kwocie ogółem </w:t>
      </w:r>
      <w:r w:rsidR="00C12F39" w:rsidRPr="00C12F39">
        <w:t>1 870 051</w:t>
      </w:r>
      <w:r w:rsidR="00273C12" w:rsidRPr="00C12F39">
        <w:t xml:space="preserve"> </w:t>
      </w:r>
      <w:r w:rsidRPr="00C12F39">
        <w:t>zł.  zostały wykon</w:t>
      </w:r>
      <w:r w:rsidR="001B1651" w:rsidRPr="00C12F39">
        <w:t xml:space="preserve">ane w </w:t>
      </w:r>
      <w:r w:rsidR="00C12F39" w:rsidRPr="00C12F39">
        <w:t>101</w:t>
      </w:r>
      <w:r w:rsidR="00CC14CB" w:rsidRPr="00C12F39">
        <w:t xml:space="preserve"> </w:t>
      </w:r>
      <w:r w:rsidR="000A796B" w:rsidRPr="00C12F39">
        <w:t xml:space="preserve">%, </w:t>
      </w:r>
      <w:r w:rsidR="005E2E7A" w:rsidRPr="00C12F39">
        <w:t>,</w:t>
      </w:r>
      <w:r w:rsidRPr="00C12F39">
        <w:t xml:space="preserve"> w tym:  </w:t>
      </w:r>
      <w:r w:rsidRPr="00C12F39">
        <w:rPr>
          <w:u w:val="single"/>
        </w:rPr>
        <w:t xml:space="preserve">                   </w:t>
      </w:r>
    </w:p>
    <w:p w:rsidR="001E01DF" w:rsidRPr="00B403EE" w:rsidRDefault="001E01DF" w:rsidP="00E66A10">
      <w:pPr>
        <w:spacing w:after="0"/>
      </w:pPr>
      <w:r w:rsidRPr="00B403EE">
        <w:rPr>
          <w:u w:val="single"/>
        </w:rPr>
        <w:t>1)Przedszkole samorządowe w Bobolicach</w:t>
      </w:r>
      <w:r w:rsidRPr="00B403EE">
        <w:t>:</w:t>
      </w:r>
      <w:r w:rsidR="000467D5" w:rsidRPr="00B403EE">
        <w:t xml:space="preserve">    </w:t>
      </w:r>
      <w:r w:rsidR="00B403EE" w:rsidRPr="00B403EE">
        <w:rPr>
          <w:b/>
        </w:rPr>
        <w:t>42 073,29</w:t>
      </w:r>
      <w:r w:rsidR="00B403EE" w:rsidRPr="00B403EE">
        <w:t xml:space="preserve">    plan 39 130</w:t>
      </w:r>
      <w:r w:rsidR="000467D5" w:rsidRPr="00B403EE">
        <w:t xml:space="preserve">  </w:t>
      </w:r>
      <w:r w:rsidRPr="00B403EE">
        <w:t>zł., z tego:</w:t>
      </w:r>
      <w:r w:rsidR="000467D5" w:rsidRPr="00B403EE">
        <w:t xml:space="preserve">                                                                                                                                                                   </w:t>
      </w:r>
      <w:r w:rsidR="00005ABB" w:rsidRPr="00B403EE">
        <w:t>- wpływy z różnych dochodów</w:t>
      </w:r>
      <w:r w:rsidR="00A51836" w:rsidRPr="00B403EE">
        <w:t>, odsetki</w:t>
      </w:r>
      <w:r w:rsidR="00194D8B" w:rsidRPr="00B403EE">
        <w:tab/>
      </w:r>
      <w:r w:rsidR="00194D8B" w:rsidRPr="00B403EE">
        <w:tab/>
      </w:r>
      <w:r w:rsidR="007600B8" w:rsidRPr="00B403EE">
        <w:t xml:space="preserve">                             </w:t>
      </w:r>
      <w:r w:rsidR="00B403EE" w:rsidRPr="00B403EE">
        <w:t xml:space="preserve">     42 073,29</w:t>
      </w:r>
      <w:r w:rsidR="001B75CF" w:rsidRPr="00B403EE">
        <w:t xml:space="preserve">  zł.        </w:t>
      </w:r>
      <w:r w:rsidR="00061936" w:rsidRPr="00B403EE">
        <w:t>pla</w:t>
      </w:r>
      <w:r w:rsidR="00E922BD" w:rsidRPr="00B403EE">
        <w:t xml:space="preserve">n </w:t>
      </w:r>
      <w:r w:rsidR="001B75CF" w:rsidRPr="00B403EE">
        <w:t xml:space="preserve"> </w:t>
      </w:r>
      <w:r w:rsidR="00B403EE" w:rsidRPr="00B403EE">
        <w:t xml:space="preserve">     39 130</w:t>
      </w:r>
      <w:r w:rsidR="00A51836" w:rsidRPr="00B403EE">
        <w:t xml:space="preserve"> </w:t>
      </w:r>
      <w:r w:rsidR="00A615AD" w:rsidRPr="00B403EE">
        <w:t xml:space="preserve">zł </w:t>
      </w:r>
    </w:p>
    <w:p w:rsidR="00194D8B" w:rsidRPr="00B403EE" w:rsidRDefault="00194D8B" w:rsidP="00194D8B">
      <w:pPr>
        <w:spacing w:after="0"/>
        <w:jc w:val="both"/>
      </w:pPr>
      <w:r w:rsidRPr="00B403EE">
        <w:t>Wykonanie dochodów wg spra</w:t>
      </w:r>
      <w:r w:rsidR="00B403EE" w:rsidRPr="00B403EE">
        <w:t>wozdania wynosi kwotę 173 666,12 zł., plan 171 330</w:t>
      </w:r>
      <w:r w:rsidRPr="00B403EE">
        <w:t xml:space="preserve"> zł. Wpływy pomniejszono ze względu na  przedstawienie w sprawozdaniu źródeł finansowania realizacji całego budżetu, tj. wpływów </w:t>
      </w:r>
      <w:r w:rsidR="00005ABB" w:rsidRPr="00B403EE">
        <w:t xml:space="preserve">z opłat przedstawionych </w:t>
      </w:r>
      <w:r w:rsidRPr="00B403EE">
        <w:t xml:space="preserve"> w </w:t>
      </w:r>
      <w:r w:rsidR="00005ABB" w:rsidRPr="00B403EE">
        <w:t>pkt. 1.1.2</w:t>
      </w:r>
      <w:r w:rsidR="00B403EE" w:rsidRPr="00B403EE">
        <w:t>. o kwotę 131 592,83</w:t>
      </w:r>
      <w:r w:rsidR="00825578" w:rsidRPr="00B403EE">
        <w:t xml:space="preserve"> </w:t>
      </w:r>
      <w:r w:rsidRPr="00B403EE">
        <w:t xml:space="preserve"> zł.</w:t>
      </w:r>
      <w:r w:rsidR="00825578" w:rsidRPr="00B403EE">
        <w:t>, plan 132 200</w:t>
      </w:r>
      <w:r w:rsidR="008C17B9" w:rsidRPr="00B403EE">
        <w:t xml:space="preserve"> zł.</w:t>
      </w:r>
      <w:r w:rsidRPr="00B403EE">
        <w:t xml:space="preserve"> </w:t>
      </w:r>
      <w:r w:rsidR="00825578" w:rsidRPr="00B403EE">
        <w:t>z tytułu opłat za korzystanie z wychowania p</w:t>
      </w:r>
      <w:r w:rsidR="00B403EE" w:rsidRPr="00B403EE">
        <w:t>rzedszkolnego w kwocie 45 858,55</w:t>
      </w:r>
      <w:r w:rsidR="00825578" w:rsidRPr="00B403EE">
        <w:t xml:space="preserve"> zł. oraz opłat za korzystanie z wyżywienia w jednostkach z zakresu wychowania </w:t>
      </w:r>
      <w:r w:rsidR="00B403EE" w:rsidRPr="00B403EE">
        <w:t>przedszkolnego w kwocie 85 707,88</w:t>
      </w:r>
      <w:r w:rsidR="00825578" w:rsidRPr="00B403EE">
        <w:t xml:space="preserve"> zł.</w:t>
      </w:r>
      <w:r w:rsidR="00B403EE" w:rsidRPr="00B403EE">
        <w:t xml:space="preserve"> i wpływów z różnych opłat na kwotę 26,40 zł.</w:t>
      </w:r>
    </w:p>
    <w:p w:rsidR="00E66A10" w:rsidRPr="001D5817" w:rsidRDefault="00E66A10" w:rsidP="00E66A10">
      <w:pPr>
        <w:spacing w:after="0"/>
        <w:rPr>
          <w:color w:val="FF0000"/>
        </w:rPr>
      </w:pPr>
    </w:p>
    <w:p w:rsidR="00DC400F" w:rsidRPr="00EA589A" w:rsidRDefault="00DC400F" w:rsidP="00E66A10">
      <w:pPr>
        <w:spacing w:after="0"/>
      </w:pPr>
    </w:p>
    <w:p w:rsidR="00F14D31" w:rsidRPr="00EA589A" w:rsidRDefault="001E01DF" w:rsidP="00F14D31">
      <w:pPr>
        <w:spacing w:after="0"/>
      </w:pPr>
      <w:r w:rsidRPr="00EA589A">
        <w:rPr>
          <w:u w:val="single"/>
        </w:rPr>
        <w:t>2)Gimnazjum Publiczne w Bobolicach:</w:t>
      </w:r>
      <w:r w:rsidR="001E6D36" w:rsidRPr="00EA589A">
        <w:t xml:space="preserve">                </w:t>
      </w:r>
      <w:r w:rsidR="00863EBC" w:rsidRPr="00EA589A">
        <w:rPr>
          <w:b/>
        </w:rPr>
        <w:t>99 424,74</w:t>
      </w:r>
      <w:r w:rsidR="00FC1ED3" w:rsidRPr="00EA589A">
        <w:t xml:space="preserve">   plan</w:t>
      </w:r>
      <w:r w:rsidR="00673B8B" w:rsidRPr="00EA589A">
        <w:t xml:space="preserve"> </w:t>
      </w:r>
      <w:r w:rsidR="00863EBC" w:rsidRPr="00EA589A">
        <w:t>85 669</w:t>
      </w:r>
      <w:r w:rsidR="00050F44" w:rsidRPr="00EA589A">
        <w:t xml:space="preserve"> </w:t>
      </w:r>
      <w:r w:rsidR="006600D3" w:rsidRPr="00EA589A">
        <w:t xml:space="preserve"> zł.,</w:t>
      </w:r>
      <w:r w:rsidRPr="00EA589A">
        <w:t xml:space="preserve"> z tego:                                                                                                                    </w:t>
      </w:r>
      <w:r w:rsidR="00A405BC" w:rsidRPr="00EA589A">
        <w:t xml:space="preserve">– wpływy z </w:t>
      </w:r>
      <w:r w:rsidR="00A615AD" w:rsidRPr="00EA589A">
        <w:t>najmu pomieszczeń</w:t>
      </w:r>
      <w:r w:rsidR="007877A6" w:rsidRPr="00EA589A">
        <w:t xml:space="preserve">  szkoły i </w:t>
      </w:r>
      <w:r w:rsidR="00F14D31" w:rsidRPr="00EA589A">
        <w:t xml:space="preserve">hali </w:t>
      </w:r>
      <w:r w:rsidR="007877A6" w:rsidRPr="00EA589A">
        <w:tab/>
      </w:r>
      <w:r w:rsidR="007877A6" w:rsidRPr="00EA589A">
        <w:tab/>
        <w:t xml:space="preserve">               </w:t>
      </w:r>
      <w:r w:rsidR="00FA3509" w:rsidRPr="00EA589A">
        <w:t xml:space="preserve"> –  </w:t>
      </w:r>
      <w:r w:rsidR="00863EBC" w:rsidRPr="00EA589A">
        <w:t xml:space="preserve"> 39 291,28</w:t>
      </w:r>
      <w:r w:rsidR="00FE2DA1" w:rsidRPr="00EA589A">
        <w:t xml:space="preserve"> </w:t>
      </w:r>
      <w:r w:rsidR="000A1088" w:rsidRPr="00EA589A">
        <w:t>zł.</w:t>
      </w:r>
      <w:r w:rsidRPr="00EA589A">
        <w:t xml:space="preserve"> </w:t>
      </w:r>
      <w:r w:rsidR="00A615AD" w:rsidRPr="00EA589A">
        <w:t xml:space="preserve"> </w:t>
      </w:r>
      <w:r w:rsidR="00A405BC" w:rsidRPr="00EA589A">
        <w:t xml:space="preserve"> </w:t>
      </w:r>
      <w:r w:rsidR="00F14D31" w:rsidRPr="00EA589A">
        <w:t xml:space="preserve">     </w:t>
      </w:r>
      <w:r w:rsidR="00850DE9" w:rsidRPr="00EA589A">
        <w:t xml:space="preserve">plan </w:t>
      </w:r>
      <w:r w:rsidR="00050F44" w:rsidRPr="00EA589A">
        <w:t>42 6</w:t>
      </w:r>
      <w:r w:rsidR="00FE2DA1" w:rsidRPr="00EA589A">
        <w:t>00,00</w:t>
      </w:r>
      <w:r w:rsidR="007877A6" w:rsidRPr="00EA589A">
        <w:t xml:space="preserve"> </w:t>
      </w:r>
      <w:r w:rsidR="00850DE9" w:rsidRPr="00EA589A">
        <w:t>zł</w:t>
      </w:r>
      <w:r w:rsidR="00837956" w:rsidRPr="00EA589A">
        <w:t xml:space="preserve">   </w:t>
      </w:r>
      <w:r w:rsidRPr="00EA589A">
        <w:t xml:space="preserve">   </w:t>
      </w:r>
    </w:p>
    <w:p w:rsidR="00BF72F0" w:rsidRPr="00EA589A" w:rsidRDefault="00F14D31" w:rsidP="00F14D31">
      <w:pPr>
        <w:spacing w:after="0"/>
      </w:pPr>
      <w:r w:rsidRPr="00EA589A">
        <w:t>- wpły</w:t>
      </w:r>
      <w:r w:rsidR="00202AB4" w:rsidRPr="00EA589A">
        <w:t>wy z usług</w:t>
      </w:r>
      <w:r w:rsidR="00202AB4" w:rsidRPr="00EA589A">
        <w:tab/>
      </w:r>
      <w:r w:rsidR="00202AB4" w:rsidRPr="00EA589A">
        <w:tab/>
      </w:r>
      <w:r w:rsidR="00202AB4" w:rsidRPr="00EA589A">
        <w:tab/>
      </w:r>
      <w:r w:rsidR="00202AB4" w:rsidRPr="00EA589A">
        <w:tab/>
      </w:r>
      <w:r w:rsidR="00202AB4" w:rsidRPr="00EA589A">
        <w:tab/>
      </w:r>
      <w:r w:rsidR="00202AB4" w:rsidRPr="00EA589A">
        <w:tab/>
        <w:t xml:space="preserve">       </w:t>
      </w:r>
      <w:r w:rsidR="00863EBC" w:rsidRPr="00EA589A">
        <w:t>53 917,92</w:t>
      </w:r>
      <w:r w:rsidR="00202AB4" w:rsidRPr="00EA589A">
        <w:t xml:space="preserve"> zł.       plan  </w:t>
      </w:r>
      <w:r w:rsidR="00863EBC" w:rsidRPr="00EA589A">
        <w:t>37 132,00</w:t>
      </w:r>
      <w:r w:rsidRPr="00EA589A">
        <w:t xml:space="preserve"> zł            </w:t>
      </w:r>
      <w:r w:rsidR="00050F44" w:rsidRPr="00EA589A">
        <w:t xml:space="preserve">– </w:t>
      </w:r>
      <w:r w:rsidR="00863EBC" w:rsidRPr="00EA589A">
        <w:t>wpływy z różnych dochodów</w:t>
      </w:r>
      <w:r w:rsidR="00050F44" w:rsidRPr="00EA589A">
        <w:t xml:space="preserve">       </w:t>
      </w:r>
      <w:r w:rsidR="00863EBC" w:rsidRPr="00EA589A">
        <w:tab/>
      </w:r>
      <w:r w:rsidR="00863EBC" w:rsidRPr="00EA589A">
        <w:tab/>
      </w:r>
      <w:r w:rsidR="00863EBC" w:rsidRPr="00EA589A">
        <w:tab/>
      </w:r>
      <w:r w:rsidR="003F64F4" w:rsidRPr="00EA589A">
        <w:tab/>
        <w:t xml:space="preserve">-     </w:t>
      </w:r>
      <w:r w:rsidR="00863EBC" w:rsidRPr="00EA589A">
        <w:t xml:space="preserve">  6 215,54</w:t>
      </w:r>
      <w:r w:rsidR="00050F44" w:rsidRPr="00EA589A">
        <w:t xml:space="preserve"> </w:t>
      </w:r>
      <w:r w:rsidRPr="00EA589A">
        <w:t xml:space="preserve">zł.    </w:t>
      </w:r>
      <w:r w:rsidR="00D8112C" w:rsidRPr="00EA589A">
        <w:t xml:space="preserve"> </w:t>
      </w:r>
      <w:r w:rsidRPr="00EA589A">
        <w:t xml:space="preserve">  </w:t>
      </w:r>
      <w:r w:rsidR="00713ACF" w:rsidRPr="00EA589A">
        <w:t>pl</w:t>
      </w:r>
      <w:r w:rsidR="00863EBC" w:rsidRPr="00EA589A">
        <w:t>an     5 937</w:t>
      </w:r>
      <w:r w:rsidR="0093001E" w:rsidRPr="00EA589A">
        <w:t>,00</w:t>
      </w:r>
      <w:r w:rsidR="007877A6" w:rsidRPr="00EA589A">
        <w:t xml:space="preserve"> </w:t>
      </w:r>
      <w:r w:rsidRPr="00EA589A">
        <w:t xml:space="preserve">zł </w:t>
      </w:r>
    </w:p>
    <w:p w:rsidR="00BF72F0" w:rsidRPr="00EA589A" w:rsidRDefault="00BF72F0" w:rsidP="00185580">
      <w:pPr>
        <w:spacing w:after="0"/>
        <w:jc w:val="both"/>
      </w:pPr>
      <w:r w:rsidRPr="00EA589A">
        <w:t xml:space="preserve">Wykonanie dochodów wg sprawozdań </w:t>
      </w:r>
      <w:r w:rsidR="008D2F91" w:rsidRPr="00EA589A">
        <w:t>G</w:t>
      </w:r>
      <w:r w:rsidR="00863EBC" w:rsidRPr="00EA589A">
        <w:t>imnazjum wynosi kwotę 99 495,74</w:t>
      </w:r>
      <w:r w:rsidRPr="00EA589A">
        <w:t xml:space="preserve"> zł.</w:t>
      </w:r>
      <w:r w:rsidR="00863EBC" w:rsidRPr="00EA589A">
        <w:t>, plan 95 731</w:t>
      </w:r>
      <w:r w:rsidR="00185580" w:rsidRPr="00EA589A">
        <w:t xml:space="preserve"> zł. </w:t>
      </w:r>
      <w:r w:rsidRPr="00EA589A">
        <w:t xml:space="preserve">Wpływy pomniejszono ze względu na  przedstawienie w sprawozdaniu źródeł finansowania realizacji całego budżetu, tj. </w:t>
      </w:r>
      <w:r w:rsidR="00204162" w:rsidRPr="00EA589A">
        <w:t>wpływów z róż</w:t>
      </w:r>
      <w:r w:rsidR="00FC1ED3" w:rsidRPr="00EA589A">
        <w:t>nyc</w:t>
      </w:r>
      <w:r w:rsidR="00713ACF" w:rsidRPr="00EA589A">
        <w:t xml:space="preserve">h opłat w </w:t>
      </w:r>
      <w:r w:rsidR="00050F44" w:rsidRPr="00EA589A">
        <w:t xml:space="preserve">pkt. </w:t>
      </w:r>
      <w:r w:rsidR="00863EBC" w:rsidRPr="00EA589A">
        <w:t>1.1. o kwotę 71</w:t>
      </w:r>
      <w:r w:rsidR="00FC1ED3" w:rsidRPr="00EA589A">
        <w:t xml:space="preserve"> zł.</w:t>
      </w:r>
      <w:r w:rsidR="00DB656D" w:rsidRPr="00EA589A">
        <w:t xml:space="preserve"> i plan 62 zł. oraz środkó</w:t>
      </w:r>
      <w:r w:rsidR="00050F44" w:rsidRPr="00EA589A">
        <w:t>w</w:t>
      </w:r>
      <w:r w:rsidR="00DB656D" w:rsidRPr="00EA589A">
        <w:t xml:space="preserve"> na dofinansowanie własnych</w:t>
      </w:r>
      <w:r w:rsidR="00050F44" w:rsidRPr="00EA589A">
        <w:t xml:space="preserve"> zadań bieżących w kwocie 0</w:t>
      </w:r>
      <w:r w:rsidR="00DB656D" w:rsidRPr="00EA589A">
        <w:t xml:space="preserve"> zł., plan </w:t>
      </w:r>
      <w:r w:rsidR="00050F44" w:rsidRPr="00EA589A">
        <w:t>10 00</w:t>
      </w:r>
      <w:r w:rsidR="00DB656D" w:rsidRPr="00EA589A">
        <w:t>0 zł. przedstawionych w pkt. III.</w:t>
      </w:r>
      <w:r w:rsidR="00FC1ED3" w:rsidRPr="00EA589A">
        <w:t xml:space="preserve"> </w:t>
      </w:r>
    </w:p>
    <w:p w:rsidR="001E01DF" w:rsidRPr="001D5817" w:rsidRDefault="00837956" w:rsidP="00F14D31">
      <w:pPr>
        <w:spacing w:after="0"/>
        <w:rPr>
          <w:color w:val="FF0000"/>
        </w:rPr>
      </w:pPr>
      <w:r w:rsidRPr="001D5817">
        <w:rPr>
          <w:color w:val="FF0000"/>
        </w:rPr>
        <w:t xml:space="preserve">                       </w:t>
      </w:r>
    </w:p>
    <w:p w:rsidR="001B3352" w:rsidRPr="00C5345C" w:rsidRDefault="00346D7C" w:rsidP="00346D7C">
      <w:r w:rsidRPr="00C5345C">
        <w:rPr>
          <w:u w:val="single"/>
        </w:rPr>
        <w:t>3)</w:t>
      </w:r>
      <w:r w:rsidR="001E01DF" w:rsidRPr="00C5345C">
        <w:rPr>
          <w:u w:val="single"/>
        </w:rPr>
        <w:t>Szkoła Podstawowa w Bobolicach</w:t>
      </w:r>
      <w:r w:rsidR="001E01DF" w:rsidRPr="00C5345C">
        <w:t>:</w:t>
      </w:r>
      <w:r w:rsidRPr="00C5345C">
        <w:t xml:space="preserve">     </w:t>
      </w:r>
      <w:r w:rsidR="0054468D" w:rsidRPr="00C5345C">
        <w:t xml:space="preserve">             </w:t>
      </w:r>
      <w:r w:rsidR="00C5345C" w:rsidRPr="00C5345C">
        <w:rPr>
          <w:b/>
        </w:rPr>
        <w:t>120 530,02</w:t>
      </w:r>
      <w:r w:rsidR="0093001E" w:rsidRPr="00C5345C">
        <w:rPr>
          <w:b/>
        </w:rPr>
        <w:t xml:space="preserve"> </w:t>
      </w:r>
      <w:r w:rsidRPr="00C5345C">
        <w:t xml:space="preserve">zł.   </w:t>
      </w:r>
      <w:r w:rsidR="00490E5C" w:rsidRPr="00C5345C">
        <w:t xml:space="preserve">plan </w:t>
      </w:r>
      <w:r w:rsidR="00C5345C" w:rsidRPr="00C5345C">
        <w:t>128 033</w:t>
      </w:r>
      <w:r w:rsidR="00050F44" w:rsidRPr="00C5345C">
        <w:t xml:space="preserve"> </w:t>
      </w:r>
      <w:r w:rsidR="0054468D" w:rsidRPr="00C5345C">
        <w:t xml:space="preserve"> zł,</w:t>
      </w:r>
      <w:r w:rsidRPr="00C5345C">
        <w:t xml:space="preserve">  z tego:                                                                                          </w:t>
      </w:r>
      <w:r w:rsidR="00E76348" w:rsidRPr="00C5345C">
        <w:t xml:space="preserve"> </w:t>
      </w:r>
      <w:r w:rsidRPr="00C5345C">
        <w:t xml:space="preserve">       </w:t>
      </w:r>
      <w:r w:rsidR="00837956" w:rsidRPr="00C5345C">
        <w:t>– wp</w:t>
      </w:r>
      <w:r w:rsidR="00A92C4A" w:rsidRPr="00C5345C">
        <w:t>ływy ze</w:t>
      </w:r>
      <w:r w:rsidR="00E76348" w:rsidRPr="00C5345C">
        <w:t xml:space="preserve"> stołówki szkolne</w:t>
      </w:r>
      <w:r w:rsidR="00A92C4A" w:rsidRPr="00C5345C">
        <w:t>j</w:t>
      </w:r>
      <w:r w:rsidR="00E76348" w:rsidRPr="00C5345C">
        <w:t xml:space="preserve"> - </w:t>
      </w:r>
      <w:r w:rsidR="00E76348" w:rsidRPr="00C5345C">
        <w:tab/>
      </w:r>
      <w:r w:rsidR="00E76348" w:rsidRPr="00C5345C">
        <w:tab/>
      </w:r>
      <w:r w:rsidR="00E76348" w:rsidRPr="00C5345C">
        <w:tab/>
        <w:t xml:space="preserve">               </w:t>
      </w:r>
      <w:r w:rsidR="00837956" w:rsidRPr="00C5345C">
        <w:tab/>
      </w:r>
      <w:r w:rsidR="00E76348" w:rsidRPr="00C5345C">
        <w:t xml:space="preserve">- </w:t>
      </w:r>
      <w:r w:rsidR="00D8112C" w:rsidRPr="00C5345C">
        <w:t xml:space="preserve">       </w:t>
      </w:r>
      <w:r w:rsidR="00C5345C" w:rsidRPr="00C5345C">
        <w:t>81 552,93</w:t>
      </w:r>
      <w:r w:rsidR="00837956" w:rsidRPr="00C5345C">
        <w:t xml:space="preserve"> zł.</w:t>
      </w:r>
      <w:r w:rsidR="00523878" w:rsidRPr="00C5345C">
        <w:t xml:space="preserve">   plan </w:t>
      </w:r>
      <w:r w:rsidR="00050F44" w:rsidRPr="00C5345C">
        <w:t xml:space="preserve"> 102 168</w:t>
      </w:r>
      <w:r w:rsidR="00185580" w:rsidRPr="00C5345C">
        <w:t xml:space="preserve"> </w:t>
      </w:r>
      <w:r w:rsidR="00850DE9" w:rsidRPr="00C5345C">
        <w:t>zł</w:t>
      </w:r>
      <w:r w:rsidR="00837956" w:rsidRPr="00C5345C">
        <w:t xml:space="preserve">       </w:t>
      </w:r>
      <w:r w:rsidR="00E76348" w:rsidRPr="00C5345C">
        <w:t xml:space="preserve">  - wpływy z różnych dochodów,</w:t>
      </w:r>
      <w:r w:rsidR="00490E5C" w:rsidRPr="00C5345C">
        <w:t xml:space="preserve"> najmu i dzierż</w:t>
      </w:r>
      <w:r w:rsidR="00D8112C" w:rsidRPr="00C5345C">
        <w:t>awy, odsetki</w:t>
      </w:r>
      <w:r w:rsidR="00D8112C" w:rsidRPr="00C5345C">
        <w:tab/>
        <w:t xml:space="preserve">-    </w:t>
      </w:r>
      <w:r w:rsidR="00440A0E" w:rsidRPr="00C5345C">
        <w:t xml:space="preserve">    </w:t>
      </w:r>
      <w:r w:rsidR="00C5345C" w:rsidRPr="00C5345C">
        <w:t>38 977,09</w:t>
      </w:r>
      <w:r w:rsidR="000B0E88" w:rsidRPr="00C5345C">
        <w:t xml:space="preserve"> </w:t>
      </w:r>
      <w:r w:rsidR="00D8112C" w:rsidRPr="00C5345C">
        <w:t xml:space="preserve">zł    </w:t>
      </w:r>
      <w:r w:rsidR="00523878" w:rsidRPr="00C5345C">
        <w:t xml:space="preserve">plan  </w:t>
      </w:r>
      <w:r w:rsidR="00C5345C" w:rsidRPr="00C5345C">
        <w:t xml:space="preserve">  25 865</w:t>
      </w:r>
      <w:r w:rsidR="00185580" w:rsidRPr="00C5345C">
        <w:t xml:space="preserve"> </w:t>
      </w:r>
      <w:r w:rsidR="00E76348" w:rsidRPr="00C5345C">
        <w:t>zł.</w:t>
      </w:r>
      <w:r w:rsidR="00837956" w:rsidRPr="00C5345C">
        <w:t xml:space="preserve">  </w:t>
      </w:r>
    </w:p>
    <w:p w:rsidR="001B3352" w:rsidRPr="00C5345C" w:rsidRDefault="001B3352" w:rsidP="001B3352">
      <w:pPr>
        <w:spacing w:after="0"/>
      </w:pPr>
      <w:r w:rsidRPr="00C5345C">
        <w:lastRenderedPageBreak/>
        <w:t xml:space="preserve">Wykonanie dochodów wg </w:t>
      </w:r>
      <w:r w:rsidR="000B0E88" w:rsidRPr="00C5345C">
        <w:t>sprawozdań</w:t>
      </w:r>
      <w:r w:rsidR="00C5345C" w:rsidRPr="00C5345C">
        <w:t xml:space="preserve"> Szkoły wynoszą kwotę 120 799,94</w:t>
      </w:r>
      <w:r w:rsidR="00185580" w:rsidRPr="00C5345C">
        <w:t xml:space="preserve"> </w:t>
      </w:r>
      <w:r w:rsidRPr="00C5345C">
        <w:t>zł.</w:t>
      </w:r>
      <w:r w:rsidR="00C5345C" w:rsidRPr="00C5345C">
        <w:t>, plan 128 033</w:t>
      </w:r>
      <w:r w:rsidR="000B0E88" w:rsidRPr="00C5345C">
        <w:t xml:space="preserve"> </w:t>
      </w:r>
      <w:r w:rsidR="00185580" w:rsidRPr="00C5345C">
        <w:t>zł.</w:t>
      </w:r>
      <w:r w:rsidRPr="00C5345C">
        <w:t xml:space="preserve"> Wpływy pomniejszono ze względu na  przedstawienie w sprawozdaniu źródeł finansowania realizacji całego budżetu, tj. różnych opłat w pozycji opłat (pkt. 1.1 sp</w:t>
      </w:r>
      <w:r w:rsidR="00185580" w:rsidRPr="00C5345C">
        <w:t>rawozdania) o</w:t>
      </w:r>
      <w:r w:rsidRPr="00C5345C">
        <w:t xml:space="preserve"> kwotę </w:t>
      </w:r>
      <w:r w:rsidR="00C5345C" w:rsidRPr="00C5345C">
        <w:t>269,92</w:t>
      </w:r>
      <w:r w:rsidRPr="00C5345C">
        <w:t>zł.</w:t>
      </w:r>
      <w:r w:rsidR="00C5345C" w:rsidRPr="00C5345C">
        <w:t xml:space="preserve"> (plan 0 zł.) </w:t>
      </w:r>
    </w:p>
    <w:p w:rsidR="0039605E" w:rsidRPr="001D5817" w:rsidRDefault="0039605E" w:rsidP="00346D7C">
      <w:pPr>
        <w:rPr>
          <w:color w:val="FF0000"/>
        </w:rPr>
      </w:pPr>
    </w:p>
    <w:p w:rsidR="00BA3F19" w:rsidRPr="009534D3" w:rsidRDefault="00185580" w:rsidP="00BA3F19">
      <w:pPr>
        <w:spacing w:after="0"/>
      </w:pPr>
      <w:r w:rsidRPr="009534D3">
        <w:rPr>
          <w:u w:val="single"/>
        </w:rPr>
        <w:t xml:space="preserve">4)Zespół Szkół </w:t>
      </w:r>
      <w:r w:rsidR="00346D7C" w:rsidRPr="009534D3">
        <w:rPr>
          <w:u w:val="single"/>
        </w:rPr>
        <w:t xml:space="preserve">w </w:t>
      </w:r>
      <w:proofErr w:type="spellStart"/>
      <w:r w:rsidR="00346D7C" w:rsidRPr="009534D3">
        <w:rPr>
          <w:u w:val="single"/>
        </w:rPr>
        <w:t>Dargini</w:t>
      </w:r>
      <w:proofErr w:type="spellEnd"/>
      <w:r w:rsidR="00CF708E" w:rsidRPr="009534D3">
        <w:rPr>
          <w:u w:val="single"/>
        </w:rPr>
        <w:t xml:space="preserve"> </w:t>
      </w:r>
      <w:r w:rsidR="00BA3F19" w:rsidRPr="009534D3">
        <w:t xml:space="preserve">: </w:t>
      </w:r>
      <w:r w:rsidR="00BA3F19" w:rsidRPr="009534D3">
        <w:tab/>
      </w:r>
      <w:r w:rsidR="00BA3F19" w:rsidRPr="009534D3">
        <w:tab/>
      </w:r>
      <w:r w:rsidRPr="009534D3">
        <w:tab/>
      </w:r>
      <w:r w:rsidR="009534D3" w:rsidRPr="009534D3">
        <w:rPr>
          <w:b/>
        </w:rPr>
        <w:t>1 380,80</w:t>
      </w:r>
      <w:r w:rsidR="00DE7FF2" w:rsidRPr="009534D3">
        <w:t xml:space="preserve"> zł.  </w:t>
      </w:r>
      <w:r w:rsidR="00DB1634" w:rsidRPr="009534D3">
        <w:tab/>
      </w:r>
      <w:r w:rsidR="00DB1634" w:rsidRPr="009534D3">
        <w:tab/>
      </w:r>
      <w:r w:rsidR="00DE7FF2" w:rsidRPr="009534D3">
        <w:t xml:space="preserve">  plan </w:t>
      </w:r>
      <w:r w:rsidR="00523878" w:rsidRPr="009534D3">
        <w:t xml:space="preserve"> </w:t>
      </w:r>
      <w:r w:rsidR="00DE461F" w:rsidRPr="009534D3">
        <w:t>750</w:t>
      </w:r>
      <w:r w:rsidR="001D67C4" w:rsidRPr="009534D3">
        <w:t xml:space="preserve"> </w:t>
      </w:r>
      <w:r w:rsidR="00BA3F19" w:rsidRPr="009534D3">
        <w:t xml:space="preserve">zł., z tego: </w:t>
      </w:r>
      <w:r w:rsidR="00CF708E" w:rsidRPr="009534D3">
        <w:t xml:space="preserve">                                                                                                                                                                                                       - wpływy z różnych dochodów i odsetki </w:t>
      </w:r>
      <w:r w:rsidR="00D9040C" w:rsidRPr="009534D3">
        <w:t xml:space="preserve">- </w:t>
      </w:r>
      <w:r w:rsidR="00D9040C" w:rsidRPr="009534D3">
        <w:tab/>
      </w:r>
      <w:r w:rsidR="00D9040C" w:rsidRPr="009534D3">
        <w:tab/>
      </w:r>
      <w:r w:rsidR="00D9040C" w:rsidRPr="009534D3">
        <w:tab/>
        <w:t xml:space="preserve">-          </w:t>
      </w:r>
      <w:r w:rsidR="009534D3" w:rsidRPr="009534D3">
        <w:t xml:space="preserve">   775,64</w:t>
      </w:r>
      <w:r w:rsidR="00AE6EC8" w:rsidRPr="009534D3">
        <w:t xml:space="preserve"> zł. </w:t>
      </w:r>
      <w:r w:rsidR="00DB1634" w:rsidRPr="009534D3">
        <w:t xml:space="preserve"> </w:t>
      </w:r>
      <w:r w:rsidR="000B0E88" w:rsidRPr="009534D3">
        <w:t xml:space="preserve"> plan    </w:t>
      </w:r>
      <w:r w:rsidR="00DE461F" w:rsidRPr="009534D3">
        <w:t xml:space="preserve">   200</w:t>
      </w:r>
      <w:r w:rsidR="00AE6EC8" w:rsidRPr="009534D3">
        <w:t>,00</w:t>
      </w:r>
      <w:r w:rsidR="00BA3F19" w:rsidRPr="009534D3">
        <w:t xml:space="preserve"> zł.</w:t>
      </w:r>
    </w:p>
    <w:p w:rsidR="00293249" w:rsidRPr="009534D3" w:rsidRDefault="00BA3F19" w:rsidP="00293249">
      <w:pPr>
        <w:spacing w:after="0"/>
      </w:pPr>
      <w:r w:rsidRPr="009534D3">
        <w:t>-  wpływy z najmu pomieszczeń</w:t>
      </w:r>
      <w:r w:rsidR="00D9040C" w:rsidRPr="009534D3">
        <w:t xml:space="preserve">       </w:t>
      </w:r>
      <w:r w:rsidR="00D9040C" w:rsidRPr="009534D3">
        <w:tab/>
        <w:t>-</w:t>
      </w:r>
      <w:r w:rsidR="00D9040C" w:rsidRPr="009534D3">
        <w:tab/>
      </w:r>
      <w:r w:rsidR="00D9040C" w:rsidRPr="009534D3">
        <w:tab/>
      </w:r>
      <w:r w:rsidR="00D9040C" w:rsidRPr="009534D3">
        <w:tab/>
        <w:t xml:space="preserve">-           </w:t>
      </w:r>
      <w:r w:rsidR="009534D3" w:rsidRPr="009534D3">
        <w:t xml:space="preserve">  605,16</w:t>
      </w:r>
      <w:r w:rsidR="00DB1634" w:rsidRPr="009534D3">
        <w:t xml:space="preserve"> </w:t>
      </w:r>
      <w:r w:rsidR="00523878" w:rsidRPr="009534D3">
        <w:t xml:space="preserve">zł.   plan </w:t>
      </w:r>
      <w:r w:rsidR="001D67C4" w:rsidRPr="009534D3">
        <w:t xml:space="preserve">      </w:t>
      </w:r>
      <w:r w:rsidR="00DE461F" w:rsidRPr="009534D3">
        <w:t>55</w:t>
      </w:r>
      <w:r w:rsidR="001D67C4" w:rsidRPr="009534D3">
        <w:t xml:space="preserve"> </w:t>
      </w:r>
      <w:r w:rsidR="005C1146" w:rsidRPr="009534D3">
        <w:t>0,00</w:t>
      </w:r>
      <w:r w:rsidRPr="009534D3">
        <w:t xml:space="preserve"> zł.</w:t>
      </w:r>
    </w:p>
    <w:p w:rsidR="001D67C4" w:rsidRPr="001D5817" w:rsidRDefault="000B0E88" w:rsidP="00293249">
      <w:pPr>
        <w:spacing w:after="0"/>
        <w:rPr>
          <w:color w:val="FF0000"/>
        </w:rPr>
      </w:pPr>
      <w:r w:rsidRPr="009534D3">
        <w:t>Wykonanie dochodów wg spraw</w:t>
      </w:r>
      <w:r w:rsidR="00DE461F" w:rsidRPr="009534D3">
        <w:t>o</w:t>
      </w:r>
      <w:r w:rsidR="009534D3" w:rsidRPr="009534D3">
        <w:t>zdań Szkoły wynoszą kwotę 1 407,80</w:t>
      </w:r>
      <w:r w:rsidR="00DE461F" w:rsidRPr="009534D3">
        <w:t xml:space="preserve"> zł., plan 750 </w:t>
      </w:r>
      <w:r w:rsidRPr="009534D3">
        <w:t xml:space="preserve">zł. Wpływy pomniejszono ze względu na  przedstawienie w sprawozdaniu źródeł finansowania realizacji całego budżetu, tj. </w:t>
      </w:r>
      <w:r w:rsidR="00DE461F" w:rsidRPr="009534D3">
        <w:t xml:space="preserve">wpływy z </w:t>
      </w:r>
      <w:r w:rsidRPr="009534D3">
        <w:t>różnych opłat w pozycji opłat (</w:t>
      </w:r>
      <w:r w:rsidR="00DE461F" w:rsidRPr="009534D3">
        <w:t>p</w:t>
      </w:r>
      <w:r w:rsidR="009534D3" w:rsidRPr="009534D3">
        <w:t>kt. 1.1 sprawozdania) o kwotę 27</w:t>
      </w:r>
      <w:r w:rsidRPr="009534D3">
        <w:t xml:space="preserve"> zł. (plan 0 zł.).</w:t>
      </w:r>
      <w:r w:rsidR="001D67C4" w:rsidRPr="001D5817">
        <w:rPr>
          <w:color w:val="FF0000"/>
        </w:rPr>
        <w:tab/>
      </w:r>
      <w:r w:rsidR="001D67C4" w:rsidRPr="001D5817">
        <w:rPr>
          <w:color w:val="FF0000"/>
        </w:rPr>
        <w:tab/>
      </w:r>
      <w:r w:rsidR="001D67C4" w:rsidRPr="001D5817">
        <w:rPr>
          <w:color w:val="FF0000"/>
        </w:rPr>
        <w:tab/>
      </w:r>
      <w:r w:rsidR="001D67C4" w:rsidRPr="001D5817">
        <w:rPr>
          <w:color w:val="FF0000"/>
        </w:rPr>
        <w:tab/>
      </w:r>
    </w:p>
    <w:p w:rsidR="00BA3F19" w:rsidRPr="001D5817" w:rsidRDefault="00BA3F19" w:rsidP="00BA3F19">
      <w:pPr>
        <w:spacing w:after="0"/>
        <w:rPr>
          <w:color w:val="FF0000"/>
        </w:rPr>
      </w:pPr>
    </w:p>
    <w:p w:rsidR="001D67C4" w:rsidRPr="009534D3" w:rsidRDefault="00C33E4E" w:rsidP="001D67C4">
      <w:pPr>
        <w:spacing w:after="0"/>
      </w:pPr>
      <w:r w:rsidRPr="009534D3">
        <w:rPr>
          <w:u w:val="single"/>
        </w:rPr>
        <w:t>5)</w:t>
      </w:r>
      <w:r w:rsidR="00E2366C" w:rsidRPr="009534D3">
        <w:rPr>
          <w:u w:val="single"/>
        </w:rPr>
        <w:t xml:space="preserve">Szkoła Podstawowa w </w:t>
      </w:r>
      <w:r w:rsidR="00E922BD" w:rsidRPr="009534D3">
        <w:rPr>
          <w:u w:val="single"/>
        </w:rPr>
        <w:t>Kłaninie</w:t>
      </w:r>
      <w:r w:rsidR="00BA3F19" w:rsidRPr="009534D3">
        <w:t xml:space="preserve">                     </w:t>
      </w:r>
      <w:r w:rsidR="00E922BD" w:rsidRPr="009534D3">
        <w:tab/>
        <w:t xml:space="preserve">   </w:t>
      </w:r>
      <w:r w:rsidR="00BA3F19" w:rsidRPr="009534D3">
        <w:t xml:space="preserve"> </w:t>
      </w:r>
      <w:r w:rsidR="009534D3" w:rsidRPr="009534D3">
        <w:rPr>
          <w:b/>
        </w:rPr>
        <w:t>2 936,40</w:t>
      </w:r>
      <w:r w:rsidR="00DB1634" w:rsidRPr="009534D3">
        <w:rPr>
          <w:b/>
        </w:rPr>
        <w:t>z</w:t>
      </w:r>
      <w:r w:rsidR="00E2366C" w:rsidRPr="009534D3">
        <w:t xml:space="preserve">ł.   </w:t>
      </w:r>
      <w:r w:rsidR="00AE6EC8" w:rsidRPr="009534D3">
        <w:t xml:space="preserve"> </w:t>
      </w:r>
      <w:r w:rsidR="00DB1634" w:rsidRPr="009534D3">
        <w:tab/>
      </w:r>
      <w:r w:rsidR="00DB1634" w:rsidRPr="009534D3">
        <w:tab/>
      </w:r>
      <w:r w:rsidR="00AE6EC8" w:rsidRPr="009534D3">
        <w:t xml:space="preserve">   </w:t>
      </w:r>
      <w:r w:rsidR="00E2366C" w:rsidRPr="009534D3">
        <w:t xml:space="preserve">plan     </w:t>
      </w:r>
      <w:r w:rsidR="00231EBD" w:rsidRPr="009534D3">
        <w:t xml:space="preserve">  </w:t>
      </w:r>
      <w:r w:rsidR="00AE6EC8" w:rsidRPr="009534D3">
        <w:t xml:space="preserve">  </w:t>
      </w:r>
      <w:r w:rsidR="00293249" w:rsidRPr="009534D3">
        <w:t xml:space="preserve">        </w:t>
      </w:r>
      <w:r w:rsidR="00FD3469" w:rsidRPr="009534D3">
        <w:t>0,00</w:t>
      </w:r>
      <w:r w:rsidR="00BA3F19" w:rsidRPr="009534D3">
        <w:t xml:space="preserve"> zł.                                                   </w:t>
      </w:r>
      <w:r w:rsidR="00E2366C" w:rsidRPr="009534D3">
        <w:t>-  wp</w:t>
      </w:r>
      <w:r w:rsidR="005F7BA6" w:rsidRPr="009534D3">
        <w:t>ływy z różnych dochodów i usług</w:t>
      </w:r>
      <w:r w:rsidR="005C1146" w:rsidRPr="009534D3">
        <w:t xml:space="preserve"> </w:t>
      </w:r>
      <w:r w:rsidR="001D67C4" w:rsidRPr="009534D3">
        <w:t xml:space="preserve">     </w:t>
      </w:r>
      <w:r w:rsidR="001D67C4" w:rsidRPr="009534D3">
        <w:tab/>
      </w:r>
      <w:r w:rsidR="001D67C4" w:rsidRPr="009534D3">
        <w:tab/>
      </w:r>
      <w:r w:rsidR="001D67C4" w:rsidRPr="009534D3">
        <w:tab/>
      </w:r>
      <w:r w:rsidR="001D67C4" w:rsidRPr="009534D3">
        <w:tab/>
      </w:r>
    </w:p>
    <w:p w:rsidR="00293249" w:rsidRPr="001D5817" w:rsidRDefault="009534D3" w:rsidP="00293249">
      <w:pPr>
        <w:spacing w:after="0"/>
        <w:rPr>
          <w:color w:val="FF0000"/>
        </w:rPr>
      </w:pPr>
      <w:r w:rsidRPr="009534D3">
        <w:t xml:space="preserve">Wykonanie dochodów wg sprawozdań Szkoły wynoszą kwotę </w:t>
      </w:r>
      <w:r>
        <w:t xml:space="preserve">2 945,40 zł., plan </w:t>
      </w:r>
      <w:r w:rsidRPr="009534D3">
        <w:t xml:space="preserve">0 zł. Wpływy pomniejszono ze względu na  przedstawienie w sprawozdaniu źródeł finansowania realizacji całego budżetu, tj. wpływy z różnych opłat w pozycji opłat (pkt. 1.1 sprawozdania) o kwotę </w:t>
      </w:r>
      <w:r>
        <w:t>9</w:t>
      </w:r>
      <w:r w:rsidRPr="009534D3">
        <w:t xml:space="preserve"> zł. (plan 0 zł.).</w:t>
      </w:r>
    </w:p>
    <w:p w:rsidR="00293249" w:rsidRPr="001D5817" w:rsidRDefault="00293249" w:rsidP="005C1146">
      <w:pPr>
        <w:spacing w:after="0"/>
        <w:rPr>
          <w:color w:val="FF0000"/>
          <w:u w:val="single"/>
        </w:rPr>
      </w:pPr>
    </w:p>
    <w:p w:rsidR="005C1146" w:rsidRPr="009163C6" w:rsidRDefault="00E2366C" w:rsidP="005C1146">
      <w:pPr>
        <w:spacing w:after="0"/>
      </w:pPr>
      <w:r w:rsidRPr="009163C6">
        <w:rPr>
          <w:u w:val="single"/>
        </w:rPr>
        <w:t xml:space="preserve">6)Szkoła Podstawowa w Kurowie </w:t>
      </w:r>
      <w:r w:rsidRPr="009163C6">
        <w:t xml:space="preserve"> </w:t>
      </w:r>
      <w:r w:rsidR="00486DA9" w:rsidRPr="009163C6">
        <w:t xml:space="preserve">                          </w:t>
      </w:r>
      <w:r w:rsidR="00E33083" w:rsidRPr="009163C6">
        <w:t xml:space="preserve"> </w:t>
      </w:r>
      <w:r w:rsidR="00BA3F19" w:rsidRPr="009163C6">
        <w:t xml:space="preserve"> </w:t>
      </w:r>
      <w:r w:rsidR="009163C6" w:rsidRPr="009163C6">
        <w:rPr>
          <w:b/>
        </w:rPr>
        <w:t xml:space="preserve">  1 746,88</w:t>
      </w:r>
      <w:r w:rsidR="00DB1634" w:rsidRPr="009163C6">
        <w:rPr>
          <w:b/>
        </w:rPr>
        <w:t xml:space="preserve"> zł</w:t>
      </w:r>
      <w:r w:rsidR="00DB1634" w:rsidRPr="009163C6">
        <w:t xml:space="preserve">. </w:t>
      </w:r>
      <w:r w:rsidR="00DB1634" w:rsidRPr="009163C6">
        <w:tab/>
      </w:r>
      <w:r w:rsidR="00DB1634" w:rsidRPr="009163C6">
        <w:tab/>
        <w:t xml:space="preserve">   </w:t>
      </w:r>
      <w:r w:rsidR="00BA3F19" w:rsidRPr="009163C6">
        <w:t xml:space="preserve">plan </w:t>
      </w:r>
      <w:r w:rsidR="00231EBD" w:rsidRPr="009163C6">
        <w:t xml:space="preserve">    </w:t>
      </w:r>
      <w:r w:rsidR="009163C6" w:rsidRPr="009163C6">
        <w:t xml:space="preserve">      1 374</w:t>
      </w:r>
      <w:r w:rsidR="00DB1634" w:rsidRPr="009163C6">
        <w:t>,00 zł</w:t>
      </w:r>
      <w:r w:rsidR="00E33083" w:rsidRPr="009163C6">
        <w:t xml:space="preserve">     </w:t>
      </w:r>
    </w:p>
    <w:p w:rsidR="00E2366C" w:rsidRPr="009163C6" w:rsidRDefault="00BA3F19" w:rsidP="005C1146">
      <w:pPr>
        <w:spacing w:after="0"/>
      </w:pPr>
      <w:r w:rsidRPr="009163C6">
        <w:t xml:space="preserve"> </w:t>
      </w:r>
      <w:r w:rsidR="00E2366C" w:rsidRPr="009163C6">
        <w:t xml:space="preserve">-  wpływy z różnych dochodów i </w:t>
      </w:r>
      <w:r w:rsidR="005F7BA6" w:rsidRPr="009163C6">
        <w:t>usług</w:t>
      </w:r>
      <w:r w:rsidR="005C1146" w:rsidRPr="009163C6">
        <w:t xml:space="preserve"> </w:t>
      </w:r>
      <w:r w:rsidR="00E922BD" w:rsidRPr="009163C6">
        <w:tab/>
      </w:r>
      <w:r w:rsidR="00E922BD" w:rsidRPr="009163C6">
        <w:tab/>
      </w:r>
      <w:r w:rsidR="00E922BD" w:rsidRPr="009163C6">
        <w:tab/>
        <w:t xml:space="preserve">             </w:t>
      </w:r>
    </w:p>
    <w:p w:rsidR="005C1146" w:rsidRPr="001D5817" w:rsidRDefault="005C1146" w:rsidP="00E2366C">
      <w:pPr>
        <w:rPr>
          <w:color w:val="FF0000"/>
          <w:u w:val="single"/>
        </w:rPr>
      </w:pPr>
    </w:p>
    <w:p w:rsidR="00E2366C" w:rsidRPr="009163C6" w:rsidRDefault="00E922BD" w:rsidP="00E2366C">
      <w:r w:rsidRPr="009163C6">
        <w:rPr>
          <w:u w:val="single"/>
        </w:rPr>
        <w:t>7)Szkoła Podstawowa w Drzewiany</w:t>
      </w:r>
      <w:r w:rsidR="00E2366C" w:rsidRPr="009163C6">
        <w:rPr>
          <w:u w:val="single"/>
        </w:rPr>
        <w:t xml:space="preserve">  </w:t>
      </w:r>
      <w:r w:rsidR="00E2366C" w:rsidRPr="009163C6">
        <w:t xml:space="preserve">                     </w:t>
      </w:r>
      <w:r w:rsidR="00231EBD" w:rsidRPr="009163C6">
        <w:t xml:space="preserve">     </w:t>
      </w:r>
      <w:r w:rsidR="009163C6" w:rsidRPr="009163C6">
        <w:rPr>
          <w:b/>
        </w:rPr>
        <w:t xml:space="preserve"> 6 462,26</w:t>
      </w:r>
      <w:r w:rsidR="00231EBD" w:rsidRPr="009163C6">
        <w:rPr>
          <w:b/>
        </w:rPr>
        <w:t xml:space="preserve"> zł.</w:t>
      </w:r>
      <w:r w:rsidR="00231EBD" w:rsidRPr="009163C6">
        <w:t xml:space="preserve">  </w:t>
      </w:r>
      <w:r w:rsidR="00E33083" w:rsidRPr="009163C6">
        <w:t xml:space="preserve">   </w:t>
      </w:r>
      <w:r w:rsidR="00270076" w:rsidRPr="009163C6">
        <w:t xml:space="preserve">                 </w:t>
      </w:r>
      <w:r w:rsidR="00231EBD" w:rsidRPr="009163C6">
        <w:t xml:space="preserve">plan  </w:t>
      </w:r>
      <w:r w:rsidR="009163C6" w:rsidRPr="009163C6">
        <w:t xml:space="preserve">       5 885</w:t>
      </w:r>
      <w:r w:rsidR="00FD3469" w:rsidRPr="009163C6">
        <w:t>,00</w:t>
      </w:r>
      <w:r w:rsidR="00F6758D" w:rsidRPr="009163C6">
        <w:t xml:space="preserve"> zł.</w:t>
      </w:r>
      <w:r w:rsidR="00E2366C" w:rsidRPr="009163C6">
        <w:t xml:space="preserve">                                                                    -  wpływy z</w:t>
      </w:r>
      <w:r w:rsidR="005C1146" w:rsidRPr="009163C6">
        <w:t xml:space="preserve"> usług,</w:t>
      </w:r>
      <w:r w:rsidR="0009343D" w:rsidRPr="009163C6">
        <w:t xml:space="preserve"> różnych dochodów i usług</w:t>
      </w:r>
    </w:p>
    <w:p w:rsidR="00261A0C" w:rsidRPr="00281A0C" w:rsidRDefault="00F6758D" w:rsidP="00261A0C">
      <w:pPr>
        <w:tabs>
          <w:tab w:val="left" w:pos="4725"/>
        </w:tabs>
        <w:spacing w:after="0"/>
      </w:pPr>
      <w:r w:rsidRPr="00281A0C">
        <w:rPr>
          <w:u w:val="single"/>
        </w:rPr>
        <w:t>8) Zakład Usług Komunalnych i Oświatowych</w:t>
      </w:r>
      <w:r w:rsidR="00231EBD" w:rsidRPr="00281A0C">
        <w:t xml:space="preserve">  -    </w:t>
      </w:r>
      <w:r w:rsidR="00B87C7C" w:rsidRPr="00281A0C">
        <w:rPr>
          <w:b/>
        </w:rPr>
        <w:t xml:space="preserve"> </w:t>
      </w:r>
      <w:r w:rsidR="00281A0C" w:rsidRPr="00281A0C">
        <w:rPr>
          <w:b/>
        </w:rPr>
        <w:t>1 598 668,98</w:t>
      </w:r>
      <w:r w:rsidR="00DD08FB" w:rsidRPr="00281A0C">
        <w:rPr>
          <w:b/>
        </w:rPr>
        <w:t> </w:t>
      </w:r>
      <w:r w:rsidR="00270076" w:rsidRPr="00281A0C">
        <w:t xml:space="preserve"> zł.</w:t>
      </w:r>
      <w:r w:rsidR="00281A0C" w:rsidRPr="00281A0C">
        <w:t xml:space="preserve">          </w:t>
      </w:r>
      <w:r w:rsidR="00281A0C" w:rsidRPr="00281A0C">
        <w:tab/>
        <w:t xml:space="preserve"> plan    1 581 820</w:t>
      </w:r>
      <w:r w:rsidR="00521718" w:rsidRPr="00281A0C">
        <w:t xml:space="preserve"> </w:t>
      </w:r>
      <w:r w:rsidR="00231EBD" w:rsidRPr="00281A0C">
        <w:t>zł.:</w:t>
      </w:r>
      <w:r w:rsidRPr="00281A0C">
        <w:tab/>
        <w:t xml:space="preserve">                                                               </w:t>
      </w:r>
      <w:r w:rsidR="00231EBD" w:rsidRPr="00281A0C">
        <w:t xml:space="preserve">                            </w:t>
      </w:r>
      <w:r w:rsidRPr="00281A0C">
        <w:t>-</w:t>
      </w:r>
      <w:r w:rsidR="0070192F" w:rsidRPr="00281A0C">
        <w:t>drogi pub</w:t>
      </w:r>
      <w:r w:rsidR="00231EBD" w:rsidRPr="00281A0C">
        <w:t xml:space="preserve">liczne </w:t>
      </w:r>
      <w:r w:rsidR="00521718" w:rsidRPr="00281A0C">
        <w:t xml:space="preserve">gminne      </w:t>
      </w:r>
      <w:r w:rsidR="00521718" w:rsidRPr="00281A0C">
        <w:tab/>
      </w:r>
      <w:r w:rsidR="00521718" w:rsidRPr="00281A0C">
        <w:tab/>
      </w:r>
      <w:r w:rsidR="00521718" w:rsidRPr="00281A0C">
        <w:tab/>
      </w:r>
      <w:r w:rsidR="00814A9C" w:rsidRPr="00281A0C">
        <w:t>-</w:t>
      </w:r>
      <w:r w:rsidR="00521718" w:rsidRPr="00281A0C">
        <w:t xml:space="preserve">      </w:t>
      </w:r>
      <w:r w:rsidR="00281A0C" w:rsidRPr="00281A0C">
        <w:t>55 923,79</w:t>
      </w:r>
      <w:r w:rsidR="00133AB2" w:rsidRPr="00281A0C">
        <w:t xml:space="preserve"> zł. </w:t>
      </w:r>
      <w:r w:rsidR="007D4595" w:rsidRPr="00281A0C">
        <w:t xml:space="preserve"> </w:t>
      </w:r>
      <w:r w:rsidR="00281A0C" w:rsidRPr="00281A0C">
        <w:t xml:space="preserve">  plan   65 938</w:t>
      </w:r>
      <w:r w:rsidR="00847B52" w:rsidRPr="00281A0C">
        <w:t>,00</w:t>
      </w:r>
      <w:r w:rsidR="00814A9C" w:rsidRPr="00281A0C">
        <w:t xml:space="preserve"> </w:t>
      </w:r>
      <w:r w:rsidR="0070192F" w:rsidRPr="00281A0C">
        <w:t>zł</w:t>
      </w:r>
      <w:r w:rsidR="0070192F" w:rsidRPr="001D5817">
        <w:rPr>
          <w:color w:val="FF0000"/>
        </w:rPr>
        <w:t xml:space="preserve">    </w:t>
      </w:r>
      <w:r w:rsidR="0070192F" w:rsidRPr="00281A0C">
        <w:t xml:space="preserve">- zakłady gospodarki </w:t>
      </w:r>
      <w:r w:rsidR="00DC680F" w:rsidRPr="00281A0C">
        <w:t>mieszkaniowej</w:t>
      </w:r>
      <w:r w:rsidR="00DC680F" w:rsidRPr="00281A0C">
        <w:tab/>
      </w:r>
      <w:r w:rsidR="00DC680F" w:rsidRPr="00281A0C">
        <w:tab/>
      </w:r>
      <w:r w:rsidR="00DC680F" w:rsidRPr="00281A0C">
        <w:tab/>
        <w:t xml:space="preserve">-     </w:t>
      </w:r>
      <w:r w:rsidR="00281A0C" w:rsidRPr="00281A0C">
        <w:t>667 992,07</w:t>
      </w:r>
      <w:r w:rsidR="00521718" w:rsidRPr="00281A0C">
        <w:t xml:space="preserve"> zł.  plan  </w:t>
      </w:r>
      <w:r w:rsidR="00281A0C" w:rsidRPr="00281A0C">
        <w:t>634 750</w:t>
      </w:r>
      <w:r w:rsidR="007B75B5" w:rsidRPr="00281A0C">
        <w:t>,00</w:t>
      </w:r>
      <w:r w:rsidR="00521718" w:rsidRPr="00281A0C">
        <w:t xml:space="preserve"> </w:t>
      </w:r>
      <w:r w:rsidR="00DC680F" w:rsidRPr="00281A0C">
        <w:t>zł.</w:t>
      </w:r>
      <w:r w:rsidR="0070192F" w:rsidRPr="00281A0C">
        <w:t xml:space="preserve">      </w:t>
      </w:r>
      <w:r w:rsidR="00DC680F" w:rsidRPr="00281A0C">
        <w:t>–</w:t>
      </w:r>
      <w:r w:rsidR="0070192F" w:rsidRPr="00281A0C">
        <w:t xml:space="preserve"> </w:t>
      </w:r>
      <w:r w:rsidR="00DC680F" w:rsidRPr="00281A0C">
        <w:t>działalność usługowa</w:t>
      </w:r>
      <w:r w:rsidR="00521718" w:rsidRPr="00281A0C">
        <w:t xml:space="preserve">-cmentarze </w:t>
      </w:r>
      <w:r w:rsidR="00521718" w:rsidRPr="00281A0C">
        <w:tab/>
      </w:r>
      <w:r w:rsidR="00521718" w:rsidRPr="00281A0C">
        <w:tab/>
      </w:r>
      <w:r w:rsidR="00521718" w:rsidRPr="00281A0C">
        <w:tab/>
        <w:t xml:space="preserve">-   </w:t>
      </w:r>
      <w:r w:rsidR="00281A0C" w:rsidRPr="00281A0C">
        <w:t xml:space="preserve">  126 212,73</w:t>
      </w:r>
      <w:r w:rsidR="00847B52" w:rsidRPr="00281A0C">
        <w:t xml:space="preserve"> </w:t>
      </w:r>
      <w:r w:rsidR="00231EBD" w:rsidRPr="00281A0C">
        <w:t xml:space="preserve">zł.  plan </w:t>
      </w:r>
      <w:r w:rsidR="00814A9C" w:rsidRPr="00281A0C">
        <w:t xml:space="preserve">123 000,00 </w:t>
      </w:r>
      <w:r w:rsidR="00DC680F" w:rsidRPr="00281A0C">
        <w:t>zł.</w:t>
      </w:r>
      <w:r w:rsidR="0070192F" w:rsidRPr="00281A0C">
        <w:t xml:space="preserve">           </w:t>
      </w:r>
      <w:r w:rsidR="00E33AC5" w:rsidRPr="00281A0C">
        <w:t xml:space="preserve">- oczyszczanie </w:t>
      </w:r>
      <w:r w:rsidR="009E2D5D" w:rsidRPr="00281A0C">
        <w:t>miast i wsi</w:t>
      </w:r>
      <w:r w:rsidR="009E2D5D" w:rsidRPr="00281A0C">
        <w:tab/>
      </w:r>
      <w:r w:rsidR="009E2D5D" w:rsidRPr="00281A0C">
        <w:tab/>
      </w:r>
      <w:r w:rsidR="009E2D5D" w:rsidRPr="00281A0C">
        <w:tab/>
        <w:t xml:space="preserve">-     </w:t>
      </w:r>
      <w:r w:rsidR="00281A0C" w:rsidRPr="00281A0C">
        <w:t xml:space="preserve">  44 722,36</w:t>
      </w:r>
      <w:r w:rsidR="009E2D5D" w:rsidRPr="00281A0C">
        <w:t xml:space="preserve">  zł. plan </w:t>
      </w:r>
      <w:r w:rsidR="00C95692" w:rsidRPr="00281A0C">
        <w:t xml:space="preserve">   </w:t>
      </w:r>
      <w:r w:rsidR="00281A0C" w:rsidRPr="00281A0C">
        <w:t>40 507,9</w:t>
      </w:r>
      <w:r w:rsidR="00814A9C" w:rsidRPr="00281A0C">
        <w:t>0</w:t>
      </w:r>
      <w:r w:rsidR="00385DC2" w:rsidRPr="00281A0C">
        <w:t xml:space="preserve"> zł. </w:t>
      </w:r>
    </w:p>
    <w:p w:rsidR="00270076" w:rsidRDefault="00E33AC5" w:rsidP="00270076">
      <w:pPr>
        <w:tabs>
          <w:tab w:val="left" w:pos="4725"/>
        </w:tabs>
        <w:spacing w:after="0"/>
      </w:pPr>
      <w:r w:rsidRPr="00281A0C">
        <w:t>- utrzymanie zieleni w miastach i gminie</w:t>
      </w:r>
      <w:r w:rsidRPr="00281A0C">
        <w:tab/>
      </w:r>
      <w:r w:rsidRPr="00281A0C">
        <w:tab/>
      </w:r>
      <w:r w:rsidRPr="00281A0C">
        <w:tab/>
        <w:t xml:space="preserve">-        </w:t>
      </w:r>
      <w:r w:rsidR="00281A0C" w:rsidRPr="00281A0C">
        <w:t xml:space="preserve"> 1</w:t>
      </w:r>
      <w:r w:rsidR="006507B7">
        <w:t> </w:t>
      </w:r>
      <w:r w:rsidR="00281A0C" w:rsidRPr="00281A0C">
        <w:t>01</w:t>
      </w:r>
      <w:r w:rsidR="006507B7">
        <w:t>0,14</w:t>
      </w:r>
      <w:r w:rsidR="007B75B5" w:rsidRPr="00281A0C">
        <w:t xml:space="preserve">  zł. plan       1 0</w:t>
      </w:r>
      <w:r w:rsidR="00814A9C" w:rsidRPr="00281A0C">
        <w:t>00</w:t>
      </w:r>
      <w:r w:rsidR="00385DC2" w:rsidRPr="00281A0C">
        <w:t>,00</w:t>
      </w:r>
      <w:r w:rsidR="00021B48" w:rsidRPr="00281A0C">
        <w:t xml:space="preserve"> zł.</w:t>
      </w:r>
      <w:r w:rsidRPr="001D5817">
        <w:rPr>
          <w:color w:val="FF0000"/>
        </w:rPr>
        <w:t xml:space="preserve">       </w:t>
      </w:r>
      <w:r w:rsidR="00385DC2" w:rsidRPr="001D5817">
        <w:rPr>
          <w:color w:val="FF0000"/>
        </w:rPr>
        <w:t xml:space="preserve"> </w:t>
      </w:r>
      <w:r w:rsidR="00385DC2" w:rsidRPr="00281A0C">
        <w:t>- kotłowni</w:t>
      </w:r>
      <w:r w:rsidR="00281A0C" w:rsidRPr="00281A0C">
        <w:t>e</w:t>
      </w:r>
      <w:r w:rsidR="00281A0C" w:rsidRPr="00281A0C">
        <w:tab/>
      </w:r>
      <w:r w:rsidR="00281A0C" w:rsidRPr="00281A0C">
        <w:tab/>
      </w:r>
      <w:r w:rsidR="00281A0C" w:rsidRPr="00281A0C">
        <w:tab/>
        <w:t>-     699 793,87</w:t>
      </w:r>
      <w:r w:rsidR="007D4595" w:rsidRPr="00281A0C">
        <w:t xml:space="preserve"> zł.</w:t>
      </w:r>
      <w:r w:rsidR="007B75B5" w:rsidRPr="00281A0C">
        <w:t xml:space="preserve"> </w:t>
      </w:r>
      <w:r w:rsidR="007D4595" w:rsidRPr="00281A0C">
        <w:t>plan</w:t>
      </w:r>
      <w:r w:rsidR="00B66E94" w:rsidRPr="00281A0C">
        <w:t xml:space="preserve"> </w:t>
      </w:r>
      <w:r w:rsidR="00281A0C" w:rsidRPr="00281A0C">
        <w:t xml:space="preserve"> 716 624,10</w:t>
      </w:r>
      <w:r w:rsidR="00C95692" w:rsidRPr="00281A0C">
        <w:t xml:space="preserve"> </w:t>
      </w:r>
      <w:r w:rsidR="00021B48" w:rsidRPr="00281A0C">
        <w:t>zł.</w:t>
      </w:r>
    </w:p>
    <w:p w:rsidR="006507B7" w:rsidRPr="00281A0C" w:rsidRDefault="006507B7" w:rsidP="00270076">
      <w:pPr>
        <w:tabs>
          <w:tab w:val="left" w:pos="4725"/>
        </w:tabs>
        <w:spacing w:after="0"/>
      </w:pPr>
      <w:r>
        <w:t>- oświata, wpływy z różnych dochodów</w:t>
      </w:r>
      <w:r>
        <w:tab/>
      </w:r>
      <w:r>
        <w:tab/>
      </w:r>
      <w:r>
        <w:tab/>
        <w:t xml:space="preserve">-        3 014,02   zł  plan               0,00 zł.  </w:t>
      </w:r>
    </w:p>
    <w:p w:rsidR="00DC680F" w:rsidRPr="006507B7" w:rsidRDefault="002055FC" w:rsidP="00D76D7C">
      <w:pPr>
        <w:tabs>
          <w:tab w:val="left" w:pos="4725"/>
        </w:tabs>
        <w:jc w:val="both"/>
      </w:pPr>
      <w:r w:rsidRPr="006507B7">
        <w:t xml:space="preserve">Wykonanie dochodów </w:t>
      </w:r>
      <w:r w:rsidR="00521718" w:rsidRPr="006507B7">
        <w:t xml:space="preserve"> wg sprawozdań przedstawia</w:t>
      </w:r>
      <w:r w:rsidRPr="006507B7">
        <w:t xml:space="preserve"> się na poz</w:t>
      </w:r>
      <w:r w:rsidR="00521718" w:rsidRPr="006507B7">
        <w:t xml:space="preserve">iomie </w:t>
      </w:r>
      <w:r w:rsidR="006507B7" w:rsidRPr="006507B7">
        <w:t>1 623 446,18</w:t>
      </w:r>
      <w:r w:rsidR="00F33117" w:rsidRPr="006507B7">
        <w:t xml:space="preserve"> </w:t>
      </w:r>
      <w:r w:rsidR="00CB613C" w:rsidRPr="006507B7">
        <w:t>zł.</w:t>
      </w:r>
      <w:r w:rsidR="006507B7" w:rsidRPr="006507B7">
        <w:t>, plan 1 604 320,00</w:t>
      </w:r>
      <w:r w:rsidR="00270076" w:rsidRPr="006507B7">
        <w:t xml:space="preserve"> zł. </w:t>
      </w:r>
      <w:r w:rsidR="00CB613C" w:rsidRPr="006507B7">
        <w:t xml:space="preserve"> </w:t>
      </w:r>
      <w:r w:rsidR="00521718" w:rsidRPr="006507B7">
        <w:t>W</w:t>
      </w:r>
      <w:r w:rsidR="00CB613C" w:rsidRPr="006507B7">
        <w:t xml:space="preserve">ykonanie </w:t>
      </w:r>
      <w:r w:rsidR="00521718" w:rsidRPr="006507B7">
        <w:t xml:space="preserve">dochodów zostało </w:t>
      </w:r>
      <w:r w:rsidR="00CB613C" w:rsidRPr="006507B7">
        <w:t>pomniejszone o kwotę dochodów</w:t>
      </w:r>
      <w:r w:rsidR="00DC680F" w:rsidRPr="006507B7">
        <w:t xml:space="preserve"> z tytułu wpływów z opłaty targowej</w:t>
      </w:r>
      <w:r w:rsidR="006507B7" w:rsidRPr="006507B7">
        <w:t xml:space="preserve"> w wysokości 5 940</w:t>
      </w:r>
      <w:r w:rsidR="00F33117" w:rsidRPr="006507B7">
        <w:t xml:space="preserve"> zł. ( plan 4 000 zł. )</w:t>
      </w:r>
      <w:r w:rsidR="00CB613C" w:rsidRPr="006507B7">
        <w:t>,</w:t>
      </w:r>
      <w:r w:rsidR="006507B7" w:rsidRPr="006507B7">
        <w:t xml:space="preserve"> wpływy z różnych opłat 337,20</w:t>
      </w:r>
      <w:r w:rsidR="00F33117" w:rsidRPr="006507B7">
        <w:t xml:space="preserve"> zł. (plan 0 zł.),</w:t>
      </w:r>
      <w:r w:rsidR="00CB613C" w:rsidRPr="006507B7">
        <w:t xml:space="preserve"> gdyż </w:t>
      </w:r>
      <w:r w:rsidR="00DC680F" w:rsidRPr="006507B7">
        <w:t>ujęto</w:t>
      </w:r>
      <w:r w:rsidR="00CB613C" w:rsidRPr="006507B7">
        <w:t xml:space="preserve"> je</w:t>
      </w:r>
      <w:r w:rsidR="00DC680F" w:rsidRPr="006507B7">
        <w:t xml:space="preserve"> w pozycji opła</w:t>
      </w:r>
      <w:r w:rsidR="008F2B0D" w:rsidRPr="006507B7">
        <w:t>t</w:t>
      </w:r>
      <w:r w:rsidR="00F33117" w:rsidRPr="006507B7">
        <w:t xml:space="preserve"> lokalnych </w:t>
      </w:r>
      <w:r w:rsidR="009B4303" w:rsidRPr="006507B7">
        <w:t>oraz wpływy ze sprzedaży składni</w:t>
      </w:r>
      <w:r w:rsidR="00681730" w:rsidRPr="006507B7">
        <w:t>ków m</w:t>
      </w:r>
      <w:r w:rsidR="006507B7" w:rsidRPr="006507B7">
        <w:t>ajątkowych w wysokości 18 500</w:t>
      </w:r>
      <w:r w:rsidR="00D76D7C" w:rsidRPr="006507B7">
        <w:t xml:space="preserve"> </w:t>
      </w:r>
      <w:r w:rsidR="006507B7" w:rsidRPr="006507B7">
        <w:t>zł.  ( plan 18</w:t>
      </w:r>
      <w:r w:rsidR="00F33117" w:rsidRPr="006507B7">
        <w:t xml:space="preserve"> 5</w:t>
      </w:r>
      <w:r w:rsidR="00D76D7C" w:rsidRPr="006507B7">
        <w:t>00</w:t>
      </w:r>
      <w:r w:rsidR="009B4303" w:rsidRPr="006507B7">
        <w:t xml:space="preserve"> zł. )- w pkt. 1.3 sprawozdania części opisowej</w:t>
      </w:r>
      <w:r w:rsidR="001E31E9" w:rsidRPr="006507B7">
        <w:t>.</w:t>
      </w:r>
    </w:p>
    <w:p w:rsidR="007B571B" w:rsidRPr="00A67912" w:rsidRDefault="0054468D" w:rsidP="006F53B1">
      <w:pPr>
        <w:tabs>
          <w:tab w:val="left" w:pos="4725"/>
        </w:tabs>
        <w:spacing w:after="0"/>
      </w:pPr>
      <w:r w:rsidRPr="00A67912">
        <w:rPr>
          <w:u w:val="single"/>
        </w:rPr>
        <w:t>9) Miejsko-Gminny Ośrode</w:t>
      </w:r>
      <w:r w:rsidR="0050535E" w:rsidRPr="00A67912">
        <w:rPr>
          <w:u w:val="single"/>
        </w:rPr>
        <w:t>k Pomocy Społecznej</w:t>
      </w:r>
      <w:r w:rsidR="0050535E" w:rsidRPr="00A67912">
        <w:t xml:space="preserve">    </w:t>
      </w:r>
      <w:r w:rsidR="00A67912" w:rsidRPr="00A67912">
        <w:rPr>
          <w:b/>
        </w:rPr>
        <w:t>12 258,28</w:t>
      </w:r>
      <w:r w:rsidR="003D1EF9" w:rsidRPr="00A67912">
        <w:rPr>
          <w:b/>
        </w:rPr>
        <w:t xml:space="preserve"> </w:t>
      </w:r>
      <w:r w:rsidR="0080666D" w:rsidRPr="00A67912">
        <w:t xml:space="preserve">zł.    plan   </w:t>
      </w:r>
      <w:r w:rsidR="00567A6D" w:rsidRPr="00A67912">
        <w:t>25 000</w:t>
      </w:r>
      <w:r w:rsidR="003A64F1" w:rsidRPr="00A67912">
        <w:t xml:space="preserve"> </w:t>
      </w:r>
      <w:r w:rsidRPr="00A67912">
        <w:t xml:space="preserve">zł.                                                     – usługi opiekuńcze i </w:t>
      </w:r>
      <w:r w:rsidR="000C45B4" w:rsidRPr="00A67912">
        <w:t>specjalistyczne</w:t>
      </w:r>
      <w:r w:rsidR="00EC52F0" w:rsidRPr="00A67912">
        <w:tab/>
      </w:r>
      <w:r w:rsidR="00EC52F0" w:rsidRPr="00A67912">
        <w:tab/>
        <w:t xml:space="preserve">             </w:t>
      </w:r>
      <w:r w:rsidR="0080666D" w:rsidRPr="00A67912">
        <w:t xml:space="preserve">- </w:t>
      </w:r>
      <w:r w:rsidR="003A64F1" w:rsidRPr="00A67912">
        <w:t xml:space="preserve"> </w:t>
      </w:r>
      <w:r w:rsidR="0080666D" w:rsidRPr="00A67912">
        <w:t xml:space="preserve"> </w:t>
      </w:r>
      <w:r w:rsidR="00A67912" w:rsidRPr="00A67912">
        <w:t xml:space="preserve"> 7 317,64</w:t>
      </w:r>
      <w:r w:rsidR="00F009D1" w:rsidRPr="00A67912">
        <w:t xml:space="preserve"> zł</w:t>
      </w:r>
      <w:r w:rsidR="00057C91" w:rsidRPr="00A67912">
        <w:t xml:space="preserve">.  </w:t>
      </w:r>
      <w:r w:rsidR="00E25D98" w:rsidRPr="00A67912">
        <w:t xml:space="preserve"> </w:t>
      </w:r>
      <w:r w:rsidR="00057C91" w:rsidRPr="00A67912">
        <w:t xml:space="preserve">plan    </w:t>
      </w:r>
      <w:r w:rsidR="00095033" w:rsidRPr="00A67912">
        <w:t xml:space="preserve">   </w:t>
      </w:r>
      <w:r w:rsidR="003D1EF9" w:rsidRPr="00A67912">
        <w:t xml:space="preserve"> </w:t>
      </w:r>
      <w:r w:rsidR="00057C91" w:rsidRPr="00A67912">
        <w:t>25</w:t>
      </w:r>
      <w:r w:rsidR="00F009D1" w:rsidRPr="00A67912">
        <w:t xml:space="preserve"> 000,00 </w:t>
      </w:r>
      <w:r w:rsidR="006F53B1" w:rsidRPr="00A67912">
        <w:t xml:space="preserve"> zł.</w:t>
      </w:r>
    </w:p>
    <w:p w:rsidR="002374D4" w:rsidRPr="00A67912" w:rsidRDefault="002374D4" w:rsidP="006F53B1">
      <w:pPr>
        <w:tabs>
          <w:tab w:val="left" w:pos="4725"/>
        </w:tabs>
        <w:spacing w:after="0"/>
      </w:pPr>
      <w:r w:rsidRPr="00A67912">
        <w:t>–</w:t>
      </w:r>
      <w:r w:rsidR="006F53B1" w:rsidRPr="00A67912">
        <w:t xml:space="preserve"> </w:t>
      </w:r>
      <w:r w:rsidRPr="00A67912">
        <w:t>wpływy z różnych dochodów</w:t>
      </w:r>
      <w:r w:rsidR="003D1EF9" w:rsidRPr="00A67912">
        <w:t>, odsetki</w:t>
      </w:r>
      <w:r w:rsidR="00A67912" w:rsidRPr="00A67912">
        <w:t>,</w:t>
      </w:r>
      <w:r w:rsidR="002B1E5F">
        <w:t xml:space="preserve"> </w:t>
      </w:r>
      <w:proofErr w:type="spellStart"/>
      <w:r w:rsidR="00A67912" w:rsidRPr="00A67912">
        <w:t>itp</w:t>
      </w:r>
      <w:proofErr w:type="spellEnd"/>
      <w:r w:rsidR="00A67912" w:rsidRPr="00A67912">
        <w:tab/>
      </w:r>
      <w:r w:rsidR="00A67912" w:rsidRPr="00A67912">
        <w:tab/>
      </w:r>
      <w:r w:rsidR="00A67912" w:rsidRPr="00A67912">
        <w:tab/>
        <w:t xml:space="preserve">     4 940,64</w:t>
      </w:r>
      <w:r w:rsidR="002055FC" w:rsidRPr="00A67912">
        <w:t xml:space="preserve"> zł. </w:t>
      </w:r>
      <w:r w:rsidR="003A62D4" w:rsidRPr="00A67912">
        <w:t xml:space="preserve"> </w:t>
      </w:r>
      <w:r w:rsidR="003D1EF9" w:rsidRPr="00A67912">
        <w:t xml:space="preserve"> plan     </w:t>
      </w:r>
      <w:r w:rsidR="002055FC" w:rsidRPr="00A67912">
        <w:t xml:space="preserve">  </w:t>
      </w:r>
      <w:r w:rsidR="00C345A2" w:rsidRPr="00A67912">
        <w:t xml:space="preserve">                 </w:t>
      </w:r>
      <w:r w:rsidR="003D1EF9" w:rsidRPr="00A67912">
        <w:t>0</w:t>
      </w:r>
      <w:r w:rsidRPr="00A67912">
        <w:t xml:space="preserve"> zł.</w:t>
      </w:r>
    </w:p>
    <w:p w:rsidR="00C345A2" w:rsidRPr="00A67912" w:rsidRDefault="002055FC" w:rsidP="002055FC">
      <w:pPr>
        <w:tabs>
          <w:tab w:val="left" w:pos="4725"/>
        </w:tabs>
        <w:spacing w:after="0"/>
        <w:jc w:val="both"/>
      </w:pPr>
      <w:r w:rsidRPr="00A67912">
        <w:t>Wykonanie dochodó</w:t>
      </w:r>
      <w:r w:rsidR="007420F0" w:rsidRPr="00A67912">
        <w:t xml:space="preserve">w </w:t>
      </w:r>
      <w:r w:rsidR="00FF0C93" w:rsidRPr="00A67912">
        <w:t xml:space="preserve">wg sprawozdań </w:t>
      </w:r>
      <w:r w:rsidR="007420F0" w:rsidRPr="00A67912">
        <w:t>MGOPS</w:t>
      </w:r>
      <w:r w:rsidR="00FF0C93" w:rsidRPr="00A67912">
        <w:t xml:space="preserve"> wynosi kwotę </w:t>
      </w:r>
      <w:r w:rsidR="00A67912" w:rsidRPr="00A67912">
        <w:t>13 672,06</w:t>
      </w:r>
      <w:r w:rsidRPr="00A67912">
        <w:t xml:space="preserve"> zł.</w:t>
      </w:r>
      <w:r w:rsidR="00C345A2" w:rsidRPr="00A67912">
        <w:t>, plan 31 750</w:t>
      </w:r>
      <w:r w:rsidR="003D1EF9" w:rsidRPr="00A67912">
        <w:t xml:space="preserve"> zł.</w:t>
      </w:r>
      <w:r w:rsidRPr="00A67912">
        <w:t xml:space="preserve"> </w:t>
      </w:r>
      <w:r w:rsidR="007420F0" w:rsidRPr="00A67912">
        <w:t>Wpływy pomniejszono</w:t>
      </w:r>
      <w:r w:rsidRPr="00A67912">
        <w:t xml:space="preserve"> ze względu na  przedstawienie w sprawozdaniu źródeł finansowania realizacji całego budżetu, tj. w</w:t>
      </w:r>
      <w:r w:rsidR="002374D4" w:rsidRPr="00A67912">
        <w:t>pływy z tytułu zwrotów dotacji wykorzystanych niezgodnie z przeznaczeniem lub pobranych w nadmiernych w</w:t>
      </w:r>
      <w:r w:rsidR="007420F0" w:rsidRPr="00A67912">
        <w:t>ysokoś</w:t>
      </w:r>
      <w:r w:rsidR="00EC52F0" w:rsidRPr="00A67912">
        <w:t xml:space="preserve">ciach w wysokości </w:t>
      </w:r>
      <w:r w:rsidR="00C345A2" w:rsidRPr="00A67912">
        <w:t>1 398,16</w:t>
      </w:r>
      <w:r w:rsidR="003A62D4" w:rsidRPr="00A67912">
        <w:t xml:space="preserve"> </w:t>
      </w:r>
      <w:r w:rsidR="00C345A2" w:rsidRPr="00A67912">
        <w:t>zł. ( plan  6 750</w:t>
      </w:r>
      <w:r w:rsidR="003A62D4" w:rsidRPr="00A67912">
        <w:t xml:space="preserve"> zł. ),</w:t>
      </w:r>
      <w:r w:rsidR="00EC52F0" w:rsidRPr="00A67912">
        <w:t xml:space="preserve"> odsetki od </w:t>
      </w:r>
      <w:r w:rsidR="00EC52F0" w:rsidRPr="00A67912">
        <w:lastRenderedPageBreak/>
        <w:t>dotacji</w:t>
      </w:r>
      <w:r w:rsidR="00C345A2" w:rsidRPr="00A67912">
        <w:t xml:space="preserve"> 4,02</w:t>
      </w:r>
      <w:r w:rsidRPr="00A67912">
        <w:t xml:space="preserve"> zł.</w:t>
      </w:r>
      <w:r w:rsidR="003D1EF9" w:rsidRPr="00A67912">
        <w:t>( plan 0 zł.)</w:t>
      </w:r>
      <w:r w:rsidRPr="00A67912">
        <w:t xml:space="preserve"> </w:t>
      </w:r>
      <w:r w:rsidR="002374D4" w:rsidRPr="00A67912">
        <w:t>ujęto w sprawozdaniu w części dotyczącej „dotacj</w:t>
      </w:r>
      <w:r w:rsidR="00575B6B" w:rsidRPr="00A67912">
        <w:t xml:space="preserve">i”, tj. pkt. </w:t>
      </w:r>
      <w:r w:rsidRPr="00A67912">
        <w:t>I</w:t>
      </w:r>
      <w:r w:rsidR="00575B6B" w:rsidRPr="00A67912">
        <w:t>V</w:t>
      </w:r>
      <w:r w:rsidRPr="00A67912">
        <w:t xml:space="preserve"> części opisowej</w:t>
      </w:r>
      <w:r w:rsidR="00C345A2" w:rsidRPr="00A67912">
        <w:t>.</w:t>
      </w:r>
    </w:p>
    <w:p w:rsidR="006F40AC" w:rsidRPr="002B1E5F" w:rsidRDefault="003A62D4" w:rsidP="002055FC">
      <w:pPr>
        <w:tabs>
          <w:tab w:val="left" w:pos="4725"/>
        </w:tabs>
        <w:spacing w:after="0"/>
        <w:jc w:val="both"/>
      </w:pPr>
      <w:r w:rsidRPr="002B1E5F">
        <w:t xml:space="preserve"> </w:t>
      </w:r>
    </w:p>
    <w:p w:rsidR="006F40AC" w:rsidRPr="002B1E5F" w:rsidRDefault="006F40AC" w:rsidP="002055FC">
      <w:pPr>
        <w:tabs>
          <w:tab w:val="left" w:pos="4725"/>
        </w:tabs>
        <w:spacing w:after="0"/>
        <w:jc w:val="both"/>
      </w:pPr>
      <w:r w:rsidRPr="002B1E5F">
        <w:rPr>
          <w:u w:val="single"/>
        </w:rPr>
        <w:t xml:space="preserve">10) Środowiskowy Dom Samopomocy </w:t>
      </w:r>
      <w:r w:rsidRPr="002B1E5F">
        <w:rPr>
          <w:i/>
          <w:u w:val="single"/>
        </w:rPr>
        <w:t xml:space="preserve">Odnowa </w:t>
      </w:r>
      <w:r w:rsidRPr="002B1E5F">
        <w:rPr>
          <w:u w:val="single"/>
        </w:rPr>
        <w:t>w Bobolicach</w:t>
      </w:r>
      <w:r w:rsidRPr="002B1E5F">
        <w:t xml:space="preserve">  </w:t>
      </w:r>
      <w:r w:rsidR="00680E2A" w:rsidRPr="002B1E5F">
        <w:tab/>
      </w:r>
      <w:r w:rsidR="00680E2A" w:rsidRPr="002B1E5F">
        <w:tab/>
      </w:r>
      <w:r w:rsidR="002B1E5F" w:rsidRPr="002B1E5F">
        <w:rPr>
          <w:b/>
        </w:rPr>
        <w:t>1 950</w:t>
      </w:r>
      <w:r w:rsidR="00680E2A" w:rsidRPr="002B1E5F">
        <w:rPr>
          <w:b/>
        </w:rPr>
        <w:t xml:space="preserve"> zł.</w:t>
      </w:r>
      <w:r w:rsidR="002B1E5F" w:rsidRPr="002B1E5F">
        <w:t xml:space="preserve">  </w:t>
      </w:r>
      <w:r w:rsidR="002B1E5F" w:rsidRPr="002B1E5F">
        <w:tab/>
        <w:t xml:space="preserve"> plan 1 950</w:t>
      </w:r>
      <w:r w:rsidR="00680E2A" w:rsidRPr="002B1E5F">
        <w:t xml:space="preserve"> zł.</w:t>
      </w:r>
    </w:p>
    <w:p w:rsidR="00680E2A" w:rsidRPr="002B1E5F" w:rsidRDefault="00680E2A" w:rsidP="002055FC">
      <w:pPr>
        <w:tabs>
          <w:tab w:val="left" w:pos="4725"/>
        </w:tabs>
        <w:spacing w:after="0"/>
        <w:jc w:val="both"/>
      </w:pPr>
      <w:r w:rsidRPr="002B1E5F">
        <w:t>- darowizny, odsetki</w:t>
      </w:r>
      <w:r w:rsidR="00C92675" w:rsidRPr="002B1E5F">
        <w:t>, wpływy z różnych dochodów</w:t>
      </w:r>
      <w:r w:rsidRPr="002B1E5F">
        <w:tab/>
      </w:r>
      <w:r w:rsidRPr="002B1E5F">
        <w:tab/>
      </w:r>
    </w:p>
    <w:p w:rsidR="006F40AC" w:rsidRPr="002B1E5F" w:rsidRDefault="006F40AC" w:rsidP="002055FC">
      <w:pPr>
        <w:tabs>
          <w:tab w:val="left" w:pos="4725"/>
        </w:tabs>
        <w:spacing w:after="0"/>
        <w:jc w:val="both"/>
      </w:pPr>
    </w:p>
    <w:p w:rsidR="006F40AC" w:rsidRPr="002B1E5F" w:rsidRDefault="006F40AC" w:rsidP="002055FC">
      <w:pPr>
        <w:tabs>
          <w:tab w:val="left" w:pos="4725"/>
        </w:tabs>
        <w:spacing w:after="0"/>
        <w:jc w:val="both"/>
      </w:pPr>
      <w:r w:rsidRPr="002B1E5F">
        <w:rPr>
          <w:u w:val="single"/>
        </w:rPr>
        <w:t xml:space="preserve">11) Świetlica Środowiskowa </w:t>
      </w:r>
      <w:r w:rsidRPr="002B1E5F">
        <w:rPr>
          <w:i/>
          <w:u w:val="single"/>
        </w:rPr>
        <w:t xml:space="preserve">Tafla </w:t>
      </w:r>
      <w:r w:rsidRPr="002B1E5F">
        <w:rPr>
          <w:u w:val="single"/>
        </w:rPr>
        <w:t xml:space="preserve">w Bobolicach  </w:t>
      </w:r>
      <w:r w:rsidR="00680E2A" w:rsidRPr="002B1E5F">
        <w:tab/>
      </w:r>
      <w:r w:rsidR="00680E2A" w:rsidRPr="002B1E5F">
        <w:tab/>
      </w:r>
      <w:r w:rsidR="00680E2A" w:rsidRPr="002B1E5F">
        <w:tab/>
      </w:r>
      <w:r w:rsidR="00680E2A" w:rsidRPr="002B1E5F">
        <w:tab/>
      </w:r>
      <w:r w:rsidR="00C92675" w:rsidRPr="002B1E5F">
        <w:t xml:space="preserve">   </w:t>
      </w:r>
      <w:r w:rsidR="002B1E5F" w:rsidRPr="002B1E5F">
        <w:rPr>
          <w:b/>
        </w:rPr>
        <w:t>440</w:t>
      </w:r>
      <w:r w:rsidR="00680E2A" w:rsidRPr="002B1E5F">
        <w:rPr>
          <w:b/>
        </w:rPr>
        <w:t xml:space="preserve"> zł</w:t>
      </w:r>
      <w:r w:rsidR="00C92675" w:rsidRPr="002B1E5F">
        <w:t xml:space="preserve">               plan  </w:t>
      </w:r>
      <w:r w:rsidR="002B1E5F" w:rsidRPr="002B1E5F">
        <w:t>44</w:t>
      </w:r>
      <w:r w:rsidR="00680E2A" w:rsidRPr="002B1E5F">
        <w:t>0 zł.</w:t>
      </w:r>
    </w:p>
    <w:p w:rsidR="002A5D24" w:rsidRDefault="007C34E4" w:rsidP="007C34E4">
      <w:pPr>
        <w:tabs>
          <w:tab w:val="left" w:pos="4725"/>
        </w:tabs>
        <w:spacing w:after="0"/>
        <w:jc w:val="both"/>
      </w:pPr>
      <w:r>
        <w:t>- darowizny, odsetki</w:t>
      </w:r>
      <w:r>
        <w:tab/>
      </w:r>
    </w:p>
    <w:p w:rsidR="007C34E4" w:rsidRPr="007C34E4" w:rsidRDefault="007C34E4" w:rsidP="007C34E4">
      <w:pPr>
        <w:tabs>
          <w:tab w:val="left" w:pos="4725"/>
        </w:tabs>
        <w:spacing w:after="0"/>
        <w:jc w:val="both"/>
      </w:pPr>
    </w:p>
    <w:p w:rsidR="000A796B" w:rsidRPr="00350A34" w:rsidRDefault="00CE3B6F" w:rsidP="006E5929">
      <w:pPr>
        <w:rPr>
          <w:sz w:val="24"/>
          <w:szCs w:val="24"/>
          <w:u w:val="single"/>
        </w:rPr>
      </w:pPr>
      <w:r w:rsidRPr="00350A34">
        <w:rPr>
          <w:b/>
          <w:sz w:val="28"/>
          <w:szCs w:val="28"/>
          <w:u w:val="single"/>
        </w:rPr>
        <w:t>1.3</w:t>
      </w:r>
      <w:r w:rsidR="000A796B" w:rsidRPr="00350A34">
        <w:rPr>
          <w:b/>
          <w:sz w:val="28"/>
          <w:szCs w:val="28"/>
          <w:u w:val="single"/>
        </w:rPr>
        <w:t xml:space="preserve">. Dochody </w:t>
      </w:r>
      <w:r w:rsidR="009E4D51" w:rsidRPr="00350A34">
        <w:rPr>
          <w:b/>
          <w:sz w:val="28"/>
          <w:szCs w:val="28"/>
          <w:u w:val="single"/>
        </w:rPr>
        <w:t>majątkowe</w:t>
      </w:r>
      <w:r w:rsidR="000A796B" w:rsidRPr="00350A34">
        <w:rPr>
          <w:b/>
          <w:sz w:val="28"/>
          <w:szCs w:val="28"/>
          <w:u w:val="single"/>
        </w:rPr>
        <w:t xml:space="preserve"> gminy</w:t>
      </w:r>
      <w:r w:rsidR="0032569E" w:rsidRPr="00350A34">
        <w:rPr>
          <w:sz w:val="28"/>
          <w:szCs w:val="28"/>
          <w:u w:val="single"/>
        </w:rPr>
        <w:t xml:space="preserve"> </w:t>
      </w:r>
      <w:r w:rsidR="009E4D51" w:rsidRPr="00350A34">
        <w:rPr>
          <w:sz w:val="28"/>
          <w:szCs w:val="28"/>
          <w:u w:val="single"/>
        </w:rPr>
        <w:t xml:space="preserve">( bez dotacji ) </w:t>
      </w:r>
      <w:r w:rsidR="00533B09" w:rsidRPr="00350A34">
        <w:rPr>
          <w:b/>
          <w:sz w:val="28"/>
          <w:szCs w:val="28"/>
          <w:u w:val="single"/>
        </w:rPr>
        <w:t xml:space="preserve">– </w:t>
      </w:r>
      <w:r w:rsidR="004C67B8" w:rsidRPr="00350A34">
        <w:rPr>
          <w:b/>
          <w:sz w:val="28"/>
          <w:szCs w:val="28"/>
        </w:rPr>
        <w:t xml:space="preserve">     </w:t>
      </w:r>
      <w:r w:rsidR="00350A34" w:rsidRPr="00350A34">
        <w:rPr>
          <w:b/>
          <w:sz w:val="28"/>
          <w:szCs w:val="28"/>
        </w:rPr>
        <w:t>212 091,50</w:t>
      </w:r>
      <w:r w:rsidR="00087665" w:rsidRPr="00350A34">
        <w:rPr>
          <w:b/>
          <w:sz w:val="28"/>
          <w:szCs w:val="28"/>
        </w:rPr>
        <w:t xml:space="preserve"> </w:t>
      </w:r>
      <w:r w:rsidR="004C67B8" w:rsidRPr="00350A34">
        <w:rPr>
          <w:b/>
          <w:sz w:val="28"/>
          <w:szCs w:val="28"/>
        </w:rPr>
        <w:t>zł.</w:t>
      </w:r>
      <w:r w:rsidR="000A796B" w:rsidRPr="00350A34">
        <w:rPr>
          <w:sz w:val="24"/>
          <w:szCs w:val="24"/>
          <w:u w:val="single"/>
        </w:rPr>
        <w:t xml:space="preserve"> </w:t>
      </w:r>
    </w:p>
    <w:p w:rsidR="005638F1" w:rsidRPr="00350A34" w:rsidRDefault="009E4D51" w:rsidP="0023702C">
      <w:pPr>
        <w:spacing w:after="0"/>
      </w:pPr>
      <w:r w:rsidRPr="00350A34">
        <w:t xml:space="preserve">W  </w:t>
      </w:r>
      <w:r w:rsidR="0088684F" w:rsidRPr="00350A34">
        <w:t xml:space="preserve">2016 </w:t>
      </w:r>
      <w:r w:rsidR="00087665" w:rsidRPr="00350A34">
        <w:t>roku</w:t>
      </w:r>
      <w:r w:rsidR="0088684F" w:rsidRPr="00350A34">
        <w:t>, w okresie sprawozdawczym,</w:t>
      </w:r>
      <w:r w:rsidR="00087665" w:rsidRPr="00350A34">
        <w:t xml:space="preserve"> </w:t>
      </w:r>
      <w:r w:rsidR="000A796B" w:rsidRPr="00350A34">
        <w:t>na planowane</w:t>
      </w:r>
      <w:r w:rsidR="00533B09" w:rsidRPr="00350A34">
        <w:t xml:space="preserve"> </w:t>
      </w:r>
      <w:r w:rsidR="000A796B" w:rsidRPr="00350A34">
        <w:t>dochody z</w:t>
      </w:r>
      <w:r w:rsidR="00052FA0" w:rsidRPr="00350A34">
        <w:t>e sprzedaży</w:t>
      </w:r>
      <w:r w:rsidR="000A796B" w:rsidRPr="00350A34">
        <w:t xml:space="preserve"> </w:t>
      </w:r>
      <w:r w:rsidR="00A0664E" w:rsidRPr="00350A34">
        <w:t>ma</w:t>
      </w:r>
      <w:r w:rsidR="0032569E" w:rsidRPr="00350A34">
        <w:t xml:space="preserve">jątku </w:t>
      </w:r>
      <w:r w:rsidR="00350A34" w:rsidRPr="00350A34">
        <w:t>w kwocie  323</w:t>
      </w:r>
      <w:r w:rsidR="0088684F" w:rsidRPr="00350A34">
        <w:t xml:space="preserve"> 500</w:t>
      </w:r>
      <w:r w:rsidR="008F5998" w:rsidRPr="00350A34">
        <w:t xml:space="preserve"> </w:t>
      </w:r>
      <w:r w:rsidR="002A5D24" w:rsidRPr="00350A34">
        <w:t xml:space="preserve"> zł. </w:t>
      </w:r>
      <w:r w:rsidR="0032569E" w:rsidRPr="00350A34">
        <w:t xml:space="preserve"> </w:t>
      </w:r>
      <w:r w:rsidR="0072169A" w:rsidRPr="00350A34">
        <w:t xml:space="preserve">zrealizowano dochody </w:t>
      </w:r>
      <w:r w:rsidR="0032569E" w:rsidRPr="00350A34">
        <w:t xml:space="preserve">w kwocie </w:t>
      </w:r>
      <w:r w:rsidR="009E1A6C" w:rsidRPr="00350A34">
        <w:t xml:space="preserve"> </w:t>
      </w:r>
      <w:r w:rsidR="00350A34" w:rsidRPr="00350A34">
        <w:t>212 091,50</w:t>
      </w:r>
      <w:r w:rsidR="000A796B" w:rsidRPr="00350A34">
        <w:t xml:space="preserve"> zł.</w:t>
      </w:r>
      <w:r w:rsidR="00C3409A" w:rsidRPr="00350A34">
        <w:t>,</w:t>
      </w:r>
      <w:r w:rsidR="00350A34" w:rsidRPr="00350A34">
        <w:t xml:space="preserve"> tj. 65,6</w:t>
      </w:r>
      <w:r w:rsidR="009E0079" w:rsidRPr="00350A34">
        <w:t>% planu,  z tytułu:</w:t>
      </w:r>
      <w:r w:rsidR="00533B09" w:rsidRPr="00350A34">
        <w:t xml:space="preserve"> </w:t>
      </w:r>
    </w:p>
    <w:p w:rsidR="00541927" w:rsidRPr="00350A34" w:rsidRDefault="00541927" w:rsidP="00F01971">
      <w:pPr>
        <w:spacing w:after="0"/>
      </w:pPr>
      <w:r w:rsidRPr="00350A34">
        <w:t>Wpływy z odpłatnego nabycia prawa własności</w:t>
      </w:r>
      <w:r w:rsidR="0014094A" w:rsidRPr="00350A34">
        <w:t xml:space="preserve"> oraz prawa użytkowania wieczystego nieruchomości</w:t>
      </w:r>
      <w:r w:rsidRPr="00350A34">
        <w:tab/>
      </w:r>
      <w:r w:rsidRPr="00350A34">
        <w:tab/>
      </w:r>
      <w:r w:rsidRPr="00350A34">
        <w:tab/>
      </w:r>
      <w:r w:rsidRPr="00350A34">
        <w:tab/>
      </w:r>
      <w:r w:rsidRPr="00350A34">
        <w:tab/>
      </w:r>
      <w:r w:rsidR="00350A34" w:rsidRPr="00350A34">
        <w:tab/>
      </w:r>
      <w:r w:rsidR="00350A34" w:rsidRPr="00350A34">
        <w:tab/>
      </w:r>
      <w:r w:rsidR="00350A34" w:rsidRPr="00350A34">
        <w:tab/>
      </w:r>
      <w:r w:rsidR="00350A34" w:rsidRPr="00350A34">
        <w:tab/>
      </w:r>
      <w:r w:rsidR="00350A34" w:rsidRPr="00350A34">
        <w:tab/>
        <w:t xml:space="preserve">            188 874,00</w:t>
      </w:r>
      <w:r w:rsidR="0088684F" w:rsidRPr="00350A34">
        <w:t xml:space="preserve"> </w:t>
      </w:r>
      <w:r w:rsidR="008F5998" w:rsidRPr="00350A34">
        <w:t xml:space="preserve"> </w:t>
      </w:r>
      <w:r w:rsidRPr="00350A34">
        <w:t>zł.</w:t>
      </w:r>
    </w:p>
    <w:p w:rsidR="005E2E7A" w:rsidRPr="00350A34" w:rsidRDefault="00F40F9B" w:rsidP="00F01971">
      <w:pPr>
        <w:spacing w:after="0"/>
      </w:pPr>
      <w:r w:rsidRPr="00350A34">
        <w:t xml:space="preserve">Wpływy z tyt. przekształcenia prawa użytkowania wieczystego.. w prawo własności </w:t>
      </w:r>
      <w:r w:rsidR="001F6CB3" w:rsidRPr="00350A34">
        <w:t xml:space="preserve">       </w:t>
      </w:r>
      <w:r w:rsidR="00350A34" w:rsidRPr="00350A34">
        <w:t xml:space="preserve">   1 717,50</w:t>
      </w:r>
      <w:r w:rsidRPr="00350A34">
        <w:t xml:space="preserve"> zł. </w:t>
      </w:r>
    </w:p>
    <w:p w:rsidR="00541927" w:rsidRPr="00350A34" w:rsidRDefault="00541927" w:rsidP="00541927">
      <w:pPr>
        <w:spacing w:after="0"/>
      </w:pPr>
      <w:r w:rsidRPr="00350A34">
        <w:t xml:space="preserve">Wpływy ze sprzedaży </w:t>
      </w:r>
      <w:r w:rsidR="0088684F" w:rsidRPr="00350A34">
        <w:t>składników majątkowych</w:t>
      </w:r>
      <w:r w:rsidRPr="00350A34">
        <w:t xml:space="preserve"> </w:t>
      </w:r>
      <w:r w:rsidR="0088684F" w:rsidRPr="00350A34">
        <w:t>:</w:t>
      </w:r>
      <w:r w:rsidR="0088684F" w:rsidRPr="00350A34">
        <w:tab/>
      </w:r>
      <w:r w:rsidR="0088684F" w:rsidRPr="00350A34">
        <w:tab/>
      </w:r>
      <w:r w:rsidR="0088684F" w:rsidRPr="00350A34">
        <w:tab/>
      </w:r>
      <w:r w:rsidR="0014094A" w:rsidRPr="00350A34">
        <w:tab/>
        <w:t xml:space="preserve">            </w:t>
      </w:r>
      <w:r w:rsidR="00350A34" w:rsidRPr="00350A34">
        <w:t xml:space="preserve">   21 500,00</w:t>
      </w:r>
      <w:r w:rsidRPr="00350A34">
        <w:t xml:space="preserve"> zł.</w:t>
      </w:r>
    </w:p>
    <w:p w:rsidR="00215048" w:rsidRPr="00350A34" w:rsidRDefault="009E0079" w:rsidP="00BB4BCD">
      <w:pPr>
        <w:spacing w:after="0"/>
      </w:pPr>
      <w:r w:rsidRPr="00350A34">
        <w:t xml:space="preserve">Dochody majątkowe stanowią </w:t>
      </w:r>
      <w:r w:rsidR="00350A34" w:rsidRPr="00350A34">
        <w:rPr>
          <w:b/>
        </w:rPr>
        <w:t>0,5</w:t>
      </w:r>
      <w:r w:rsidRPr="00350A34">
        <w:rPr>
          <w:b/>
        </w:rPr>
        <w:t xml:space="preserve"> %  </w:t>
      </w:r>
      <w:r w:rsidRPr="00350A34">
        <w:t xml:space="preserve">zrealizowanych dochodów ogółem. </w:t>
      </w:r>
    </w:p>
    <w:p w:rsidR="00B71E57" w:rsidRPr="00350A34" w:rsidRDefault="00087665" w:rsidP="00CA67DF">
      <w:pPr>
        <w:jc w:val="both"/>
      </w:pPr>
      <w:r w:rsidRPr="00350A34">
        <w:t xml:space="preserve">W okresie od </w:t>
      </w:r>
      <w:r w:rsidR="00200EA3" w:rsidRPr="00350A34">
        <w:t>1 stycznia</w:t>
      </w:r>
      <w:r w:rsidR="0088684F" w:rsidRPr="00350A34">
        <w:t xml:space="preserve"> 2016</w:t>
      </w:r>
      <w:r w:rsidR="005638F1" w:rsidRPr="00350A34">
        <w:t xml:space="preserve"> r. do </w:t>
      </w:r>
      <w:r w:rsidR="00350A34" w:rsidRPr="00350A34">
        <w:t>31.12</w:t>
      </w:r>
      <w:r w:rsidR="0088684F" w:rsidRPr="00350A34">
        <w:t>.2016</w:t>
      </w:r>
      <w:r w:rsidR="001D756E" w:rsidRPr="00350A34">
        <w:t xml:space="preserve"> r. sprzedano następujące nieruchomości:</w:t>
      </w:r>
    </w:p>
    <w:p w:rsidR="00350A34" w:rsidRPr="00EA0C8E" w:rsidRDefault="00350A34" w:rsidP="00350A34">
      <w:pPr>
        <w:spacing w:after="120"/>
        <w:jc w:val="center"/>
        <w:rPr>
          <w:rFonts w:ascii="Calibri" w:hAnsi="Calibri"/>
          <w:bCs/>
        </w:rPr>
      </w:pPr>
      <w:r w:rsidRPr="00EA0C8E">
        <w:rPr>
          <w:rFonts w:ascii="Calibri" w:hAnsi="Calibri"/>
          <w:bCs/>
        </w:rPr>
        <w:t>Informacja w spraw</w:t>
      </w:r>
      <w:r>
        <w:rPr>
          <w:rFonts w:ascii="Calibri" w:hAnsi="Calibri"/>
          <w:bCs/>
        </w:rPr>
        <w:t>ie sprzedaży mienia w</w:t>
      </w:r>
      <w:r w:rsidRPr="00EA0C8E">
        <w:rPr>
          <w:rFonts w:ascii="Calibri" w:hAnsi="Calibri"/>
          <w:bCs/>
        </w:rPr>
        <w:t xml:space="preserve"> 201</w:t>
      </w:r>
      <w:r>
        <w:rPr>
          <w:rFonts w:ascii="Calibri" w:hAnsi="Calibri"/>
          <w:bCs/>
        </w:rPr>
        <w:t>6</w:t>
      </w:r>
      <w:r w:rsidRPr="00EA0C8E">
        <w:rPr>
          <w:rFonts w:ascii="Calibri" w:hAnsi="Calibri"/>
          <w:bCs/>
        </w:rPr>
        <w:t xml:space="preserve"> r.</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4634"/>
        <w:gridCol w:w="1710"/>
        <w:gridCol w:w="1841"/>
      </w:tblGrid>
      <w:tr w:rsidR="00350A34" w:rsidRPr="00EA0C8E" w:rsidTr="00604AFB">
        <w:trPr>
          <w:trHeight w:val="1395"/>
        </w:trPr>
        <w:tc>
          <w:tcPr>
            <w:tcW w:w="570" w:type="dxa"/>
            <w:vAlign w:val="center"/>
          </w:tcPr>
          <w:p w:rsidR="00350A34" w:rsidRPr="00EA0C8E" w:rsidRDefault="00350A34" w:rsidP="00604AFB">
            <w:pPr>
              <w:jc w:val="center"/>
              <w:rPr>
                <w:rFonts w:ascii="Calibri" w:hAnsi="Calibri"/>
                <w:b/>
                <w:bCs/>
              </w:rPr>
            </w:pPr>
            <w:r w:rsidRPr="00EA0C8E">
              <w:rPr>
                <w:rFonts w:ascii="Calibri" w:hAnsi="Calibri"/>
                <w:b/>
                <w:bCs/>
              </w:rPr>
              <w:t>Lp.</w:t>
            </w:r>
          </w:p>
        </w:tc>
        <w:tc>
          <w:tcPr>
            <w:tcW w:w="4634" w:type="dxa"/>
            <w:vAlign w:val="center"/>
          </w:tcPr>
          <w:p w:rsidR="00350A34" w:rsidRPr="00EA0C8E" w:rsidRDefault="00350A34" w:rsidP="00604AFB">
            <w:pPr>
              <w:jc w:val="center"/>
              <w:rPr>
                <w:rFonts w:ascii="Calibri" w:hAnsi="Calibri"/>
                <w:b/>
                <w:bCs/>
              </w:rPr>
            </w:pPr>
            <w:r w:rsidRPr="00EA0C8E">
              <w:rPr>
                <w:rFonts w:ascii="Calibri" w:hAnsi="Calibri"/>
                <w:b/>
                <w:bCs/>
              </w:rPr>
              <w:t>Rodzaj nieruchomości</w:t>
            </w:r>
          </w:p>
        </w:tc>
        <w:tc>
          <w:tcPr>
            <w:tcW w:w="1710" w:type="dxa"/>
            <w:vAlign w:val="center"/>
          </w:tcPr>
          <w:p w:rsidR="00350A34" w:rsidRPr="00EA0C8E" w:rsidRDefault="00350A34" w:rsidP="00604AFB">
            <w:pPr>
              <w:jc w:val="center"/>
              <w:rPr>
                <w:rFonts w:ascii="Calibri" w:hAnsi="Calibri"/>
                <w:b/>
                <w:bCs/>
              </w:rPr>
            </w:pPr>
            <w:r w:rsidRPr="00EA0C8E">
              <w:rPr>
                <w:rFonts w:ascii="Calibri" w:hAnsi="Calibri"/>
                <w:b/>
                <w:bCs/>
              </w:rPr>
              <w:t>Ilość sprzedanych nieruchomości [szt.]</w:t>
            </w:r>
          </w:p>
        </w:tc>
        <w:tc>
          <w:tcPr>
            <w:tcW w:w="1841" w:type="dxa"/>
            <w:vAlign w:val="center"/>
          </w:tcPr>
          <w:p w:rsidR="00350A34" w:rsidRPr="00EA0C8E" w:rsidRDefault="00350A34" w:rsidP="00604AFB">
            <w:pPr>
              <w:jc w:val="center"/>
              <w:rPr>
                <w:rFonts w:ascii="Calibri" w:hAnsi="Calibri"/>
                <w:b/>
                <w:bCs/>
              </w:rPr>
            </w:pPr>
            <w:r w:rsidRPr="00EA0C8E">
              <w:rPr>
                <w:rFonts w:ascii="Calibri" w:hAnsi="Calibri"/>
                <w:b/>
                <w:bCs/>
              </w:rPr>
              <w:t>Cena sprzedaży nieruchomości brutto [zł]</w:t>
            </w:r>
          </w:p>
        </w:tc>
      </w:tr>
      <w:tr w:rsidR="00350A34" w:rsidRPr="00EA0C8E" w:rsidTr="00604AFB">
        <w:trPr>
          <w:trHeight w:val="698"/>
        </w:trPr>
        <w:tc>
          <w:tcPr>
            <w:tcW w:w="570" w:type="dxa"/>
            <w:vAlign w:val="center"/>
          </w:tcPr>
          <w:p w:rsidR="00350A34" w:rsidRPr="00EA0C8E" w:rsidRDefault="00350A34" w:rsidP="00604AFB">
            <w:pPr>
              <w:jc w:val="center"/>
              <w:rPr>
                <w:rFonts w:ascii="Calibri" w:hAnsi="Calibri"/>
                <w:bCs/>
              </w:rPr>
            </w:pPr>
            <w:r>
              <w:rPr>
                <w:rFonts w:ascii="Calibri" w:hAnsi="Calibri"/>
                <w:bCs/>
              </w:rPr>
              <w:t>1.</w:t>
            </w:r>
          </w:p>
        </w:tc>
        <w:tc>
          <w:tcPr>
            <w:tcW w:w="4634" w:type="dxa"/>
            <w:vAlign w:val="center"/>
          </w:tcPr>
          <w:p w:rsidR="00350A34" w:rsidRPr="00EA0C8E" w:rsidRDefault="00350A34" w:rsidP="00350A34">
            <w:pPr>
              <w:spacing w:after="0"/>
              <w:jc w:val="center"/>
              <w:rPr>
                <w:rFonts w:ascii="Calibri" w:hAnsi="Calibri"/>
                <w:bCs/>
              </w:rPr>
            </w:pPr>
            <w:r>
              <w:rPr>
                <w:rFonts w:ascii="Calibri" w:hAnsi="Calibri"/>
                <w:bCs/>
              </w:rPr>
              <w:t xml:space="preserve">działki </w:t>
            </w:r>
            <w:r w:rsidRPr="00EA0C8E">
              <w:rPr>
                <w:rFonts w:ascii="Calibri" w:hAnsi="Calibri"/>
                <w:bCs/>
              </w:rPr>
              <w:t>pod budownictwo mieszkaniowe jednorodzinne</w:t>
            </w:r>
          </w:p>
        </w:tc>
        <w:tc>
          <w:tcPr>
            <w:tcW w:w="1710" w:type="dxa"/>
            <w:vAlign w:val="center"/>
          </w:tcPr>
          <w:p w:rsidR="00350A34" w:rsidRPr="00EA0C8E" w:rsidRDefault="00350A34" w:rsidP="00604AFB">
            <w:pPr>
              <w:jc w:val="center"/>
              <w:rPr>
                <w:rFonts w:ascii="Calibri" w:hAnsi="Calibri"/>
                <w:bCs/>
              </w:rPr>
            </w:pPr>
            <w:r>
              <w:rPr>
                <w:rFonts w:ascii="Calibri" w:hAnsi="Calibri"/>
                <w:bCs/>
              </w:rPr>
              <w:t>2</w:t>
            </w:r>
          </w:p>
        </w:tc>
        <w:tc>
          <w:tcPr>
            <w:tcW w:w="1841" w:type="dxa"/>
            <w:vAlign w:val="center"/>
          </w:tcPr>
          <w:p w:rsidR="00350A34" w:rsidRPr="00EA0C8E" w:rsidRDefault="00350A34" w:rsidP="00604AFB">
            <w:pPr>
              <w:ind w:right="317"/>
              <w:jc w:val="right"/>
              <w:rPr>
                <w:rFonts w:ascii="Calibri" w:hAnsi="Calibri"/>
                <w:bCs/>
              </w:rPr>
            </w:pPr>
            <w:r>
              <w:rPr>
                <w:rFonts w:ascii="Calibri" w:hAnsi="Calibri"/>
                <w:bCs/>
              </w:rPr>
              <w:t>82.779,00</w:t>
            </w:r>
          </w:p>
        </w:tc>
      </w:tr>
      <w:tr w:rsidR="00350A34" w:rsidRPr="00EA0C8E" w:rsidTr="00604AFB">
        <w:trPr>
          <w:trHeight w:val="350"/>
        </w:trPr>
        <w:tc>
          <w:tcPr>
            <w:tcW w:w="570" w:type="dxa"/>
            <w:vAlign w:val="center"/>
          </w:tcPr>
          <w:p w:rsidR="00350A34" w:rsidRPr="00EA0C8E" w:rsidRDefault="00350A34" w:rsidP="00604AFB">
            <w:pPr>
              <w:jc w:val="center"/>
              <w:rPr>
                <w:rFonts w:ascii="Calibri" w:hAnsi="Calibri"/>
                <w:bCs/>
              </w:rPr>
            </w:pPr>
            <w:r>
              <w:rPr>
                <w:rFonts w:ascii="Calibri" w:hAnsi="Calibri"/>
                <w:bCs/>
              </w:rPr>
              <w:t>2.</w:t>
            </w:r>
          </w:p>
        </w:tc>
        <w:tc>
          <w:tcPr>
            <w:tcW w:w="4634" w:type="dxa"/>
            <w:vAlign w:val="center"/>
          </w:tcPr>
          <w:p w:rsidR="00350A34" w:rsidRDefault="00350A34" w:rsidP="00350A34">
            <w:pPr>
              <w:spacing w:after="0"/>
              <w:jc w:val="center"/>
              <w:rPr>
                <w:rFonts w:ascii="Calibri" w:hAnsi="Calibri"/>
                <w:bCs/>
              </w:rPr>
            </w:pPr>
            <w:r>
              <w:rPr>
                <w:rFonts w:ascii="Calibri" w:hAnsi="Calibri"/>
                <w:bCs/>
              </w:rPr>
              <w:t>lokale mieszkalne sprzedane</w:t>
            </w:r>
          </w:p>
          <w:p w:rsidR="00350A34" w:rsidRDefault="00350A34" w:rsidP="00350A34">
            <w:pPr>
              <w:spacing w:after="0"/>
              <w:jc w:val="center"/>
              <w:rPr>
                <w:rFonts w:ascii="Calibri" w:hAnsi="Calibri"/>
                <w:bCs/>
              </w:rPr>
            </w:pPr>
            <w:r>
              <w:rPr>
                <w:rFonts w:ascii="Calibri" w:hAnsi="Calibri"/>
                <w:bCs/>
              </w:rPr>
              <w:t>w drodze przetargu</w:t>
            </w:r>
          </w:p>
        </w:tc>
        <w:tc>
          <w:tcPr>
            <w:tcW w:w="1710" w:type="dxa"/>
            <w:vAlign w:val="center"/>
          </w:tcPr>
          <w:p w:rsidR="00350A34" w:rsidRPr="00EA0C8E" w:rsidRDefault="00350A34" w:rsidP="00604AFB">
            <w:pPr>
              <w:jc w:val="center"/>
              <w:rPr>
                <w:rFonts w:ascii="Calibri" w:hAnsi="Calibri"/>
                <w:bCs/>
              </w:rPr>
            </w:pPr>
            <w:r>
              <w:rPr>
                <w:rFonts w:ascii="Calibri" w:hAnsi="Calibri"/>
                <w:bCs/>
              </w:rPr>
              <w:t>1</w:t>
            </w:r>
          </w:p>
        </w:tc>
        <w:tc>
          <w:tcPr>
            <w:tcW w:w="1841" w:type="dxa"/>
            <w:vAlign w:val="center"/>
          </w:tcPr>
          <w:p w:rsidR="00350A34" w:rsidRPr="00EA0C8E" w:rsidRDefault="00350A34" w:rsidP="00604AFB">
            <w:pPr>
              <w:ind w:right="317"/>
              <w:jc w:val="right"/>
              <w:rPr>
                <w:rFonts w:ascii="Calibri" w:hAnsi="Calibri"/>
                <w:bCs/>
              </w:rPr>
            </w:pPr>
            <w:r>
              <w:rPr>
                <w:rFonts w:ascii="Calibri" w:hAnsi="Calibri"/>
                <w:bCs/>
              </w:rPr>
              <w:t>11.600,00</w:t>
            </w:r>
          </w:p>
        </w:tc>
      </w:tr>
      <w:tr w:rsidR="00350A34" w:rsidRPr="00EA0C8E" w:rsidTr="00604AFB">
        <w:trPr>
          <w:trHeight w:val="350"/>
        </w:trPr>
        <w:tc>
          <w:tcPr>
            <w:tcW w:w="570" w:type="dxa"/>
            <w:vAlign w:val="center"/>
          </w:tcPr>
          <w:p w:rsidR="00350A34" w:rsidRPr="00EA0C8E" w:rsidRDefault="00350A34" w:rsidP="00604AFB">
            <w:pPr>
              <w:jc w:val="center"/>
              <w:rPr>
                <w:rFonts w:ascii="Calibri" w:hAnsi="Calibri"/>
                <w:bCs/>
              </w:rPr>
            </w:pPr>
            <w:r>
              <w:rPr>
                <w:rFonts w:ascii="Calibri" w:hAnsi="Calibri"/>
                <w:bCs/>
              </w:rPr>
              <w:t>3.</w:t>
            </w:r>
          </w:p>
        </w:tc>
        <w:tc>
          <w:tcPr>
            <w:tcW w:w="4634" w:type="dxa"/>
            <w:vAlign w:val="center"/>
          </w:tcPr>
          <w:p w:rsidR="00350A34" w:rsidRPr="00EA0C8E" w:rsidRDefault="00350A34" w:rsidP="00350A34">
            <w:pPr>
              <w:spacing w:after="0"/>
              <w:jc w:val="center"/>
              <w:rPr>
                <w:rFonts w:ascii="Calibri" w:hAnsi="Calibri"/>
                <w:bCs/>
              </w:rPr>
            </w:pPr>
            <w:r>
              <w:rPr>
                <w:rFonts w:ascii="Calibri" w:hAnsi="Calibri"/>
                <w:bCs/>
              </w:rPr>
              <w:t xml:space="preserve">pokój mieszkalny sprzedany z przeznaczeniem </w:t>
            </w:r>
            <w:r>
              <w:rPr>
                <w:rFonts w:ascii="Calibri" w:hAnsi="Calibri"/>
                <w:bCs/>
              </w:rPr>
              <w:br/>
              <w:t xml:space="preserve">na poprawienie warunków zagospodarowania przyległego lokalu mieszkalnego </w:t>
            </w:r>
          </w:p>
        </w:tc>
        <w:tc>
          <w:tcPr>
            <w:tcW w:w="1710" w:type="dxa"/>
            <w:vAlign w:val="center"/>
          </w:tcPr>
          <w:p w:rsidR="00350A34" w:rsidRPr="00EA0C8E" w:rsidRDefault="00350A34" w:rsidP="00604AFB">
            <w:pPr>
              <w:jc w:val="center"/>
              <w:rPr>
                <w:rFonts w:ascii="Calibri" w:hAnsi="Calibri"/>
                <w:bCs/>
              </w:rPr>
            </w:pPr>
            <w:r>
              <w:rPr>
                <w:rFonts w:ascii="Calibri" w:hAnsi="Calibri"/>
                <w:bCs/>
              </w:rPr>
              <w:t>1</w:t>
            </w:r>
          </w:p>
        </w:tc>
        <w:tc>
          <w:tcPr>
            <w:tcW w:w="1841" w:type="dxa"/>
            <w:vAlign w:val="center"/>
          </w:tcPr>
          <w:p w:rsidR="00350A34" w:rsidRPr="00EA0C8E" w:rsidRDefault="00350A34" w:rsidP="00604AFB">
            <w:pPr>
              <w:ind w:right="317"/>
              <w:jc w:val="right"/>
              <w:rPr>
                <w:rFonts w:ascii="Calibri" w:hAnsi="Calibri"/>
                <w:bCs/>
              </w:rPr>
            </w:pPr>
            <w:r>
              <w:rPr>
                <w:rFonts w:ascii="Calibri" w:hAnsi="Calibri"/>
                <w:bCs/>
              </w:rPr>
              <w:t>21.000,00</w:t>
            </w:r>
          </w:p>
        </w:tc>
      </w:tr>
      <w:tr w:rsidR="00350A34" w:rsidRPr="00EA0C8E" w:rsidTr="00604AFB">
        <w:trPr>
          <w:trHeight w:val="350"/>
        </w:trPr>
        <w:tc>
          <w:tcPr>
            <w:tcW w:w="570" w:type="dxa"/>
            <w:vAlign w:val="center"/>
          </w:tcPr>
          <w:p w:rsidR="00350A34" w:rsidRDefault="00350A34" w:rsidP="00604AFB">
            <w:pPr>
              <w:jc w:val="center"/>
              <w:rPr>
                <w:rFonts w:ascii="Calibri" w:hAnsi="Calibri"/>
                <w:bCs/>
              </w:rPr>
            </w:pPr>
            <w:r>
              <w:rPr>
                <w:rFonts w:ascii="Calibri" w:hAnsi="Calibri"/>
                <w:bCs/>
              </w:rPr>
              <w:t>4.</w:t>
            </w:r>
          </w:p>
        </w:tc>
        <w:tc>
          <w:tcPr>
            <w:tcW w:w="4634" w:type="dxa"/>
            <w:vAlign w:val="center"/>
          </w:tcPr>
          <w:p w:rsidR="00350A34" w:rsidRPr="00EA0C8E" w:rsidRDefault="00350A34" w:rsidP="00350A34">
            <w:pPr>
              <w:spacing w:after="0"/>
              <w:jc w:val="center"/>
              <w:rPr>
                <w:rFonts w:ascii="Calibri" w:hAnsi="Calibri"/>
                <w:bCs/>
              </w:rPr>
            </w:pPr>
            <w:r w:rsidRPr="00EA0C8E">
              <w:rPr>
                <w:rFonts w:ascii="Calibri" w:hAnsi="Calibri"/>
                <w:bCs/>
              </w:rPr>
              <w:t xml:space="preserve">lokale mieszkalne sprzedane z bonifikatą </w:t>
            </w:r>
          </w:p>
          <w:p w:rsidR="00350A34" w:rsidRPr="00EA0C8E" w:rsidRDefault="00350A34" w:rsidP="00350A34">
            <w:pPr>
              <w:spacing w:after="0"/>
              <w:jc w:val="center"/>
              <w:rPr>
                <w:rFonts w:ascii="Calibri" w:hAnsi="Calibri"/>
                <w:bCs/>
              </w:rPr>
            </w:pPr>
            <w:r w:rsidRPr="00EA0C8E">
              <w:rPr>
                <w:rFonts w:ascii="Calibri" w:hAnsi="Calibri"/>
                <w:bCs/>
              </w:rPr>
              <w:t>na rzecz dotychczasowych najemców</w:t>
            </w:r>
          </w:p>
        </w:tc>
        <w:tc>
          <w:tcPr>
            <w:tcW w:w="1710" w:type="dxa"/>
            <w:vAlign w:val="center"/>
          </w:tcPr>
          <w:p w:rsidR="00350A34" w:rsidRPr="00EA0C8E" w:rsidRDefault="00350A34" w:rsidP="00604AFB">
            <w:pPr>
              <w:jc w:val="center"/>
              <w:rPr>
                <w:rFonts w:ascii="Calibri" w:hAnsi="Calibri"/>
                <w:bCs/>
              </w:rPr>
            </w:pPr>
            <w:r>
              <w:rPr>
                <w:rFonts w:ascii="Calibri" w:hAnsi="Calibri"/>
                <w:bCs/>
              </w:rPr>
              <w:t>9</w:t>
            </w:r>
          </w:p>
        </w:tc>
        <w:tc>
          <w:tcPr>
            <w:tcW w:w="1841" w:type="dxa"/>
            <w:vAlign w:val="center"/>
          </w:tcPr>
          <w:p w:rsidR="00350A34" w:rsidRPr="00EA0C8E" w:rsidRDefault="00350A34" w:rsidP="00604AFB">
            <w:pPr>
              <w:ind w:right="317"/>
              <w:jc w:val="right"/>
              <w:rPr>
                <w:rFonts w:ascii="Calibri" w:hAnsi="Calibri"/>
                <w:bCs/>
              </w:rPr>
            </w:pPr>
            <w:r>
              <w:rPr>
                <w:rFonts w:ascii="Calibri" w:hAnsi="Calibri"/>
                <w:bCs/>
              </w:rPr>
              <w:t>36.940,00</w:t>
            </w:r>
          </w:p>
        </w:tc>
      </w:tr>
      <w:tr w:rsidR="00350A34" w:rsidRPr="00EA0C8E" w:rsidTr="00604AFB">
        <w:tc>
          <w:tcPr>
            <w:tcW w:w="570" w:type="dxa"/>
            <w:vAlign w:val="center"/>
          </w:tcPr>
          <w:p w:rsidR="00350A34" w:rsidRDefault="00350A34" w:rsidP="00604AFB">
            <w:pPr>
              <w:jc w:val="center"/>
              <w:rPr>
                <w:rFonts w:ascii="Calibri" w:hAnsi="Calibri"/>
                <w:bCs/>
              </w:rPr>
            </w:pPr>
            <w:r>
              <w:rPr>
                <w:rFonts w:ascii="Calibri" w:hAnsi="Calibri"/>
                <w:bCs/>
              </w:rPr>
              <w:t>5.</w:t>
            </w:r>
          </w:p>
        </w:tc>
        <w:tc>
          <w:tcPr>
            <w:tcW w:w="4634" w:type="dxa"/>
            <w:vAlign w:val="center"/>
          </w:tcPr>
          <w:p w:rsidR="00350A34" w:rsidRPr="00EA0C8E" w:rsidRDefault="00350A34" w:rsidP="00350A34">
            <w:pPr>
              <w:spacing w:after="0"/>
              <w:jc w:val="center"/>
              <w:rPr>
                <w:rFonts w:ascii="Calibri" w:hAnsi="Calibri"/>
                <w:bCs/>
              </w:rPr>
            </w:pPr>
            <w:r>
              <w:rPr>
                <w:rFonts w:ascii="Calibri" w:hAnsi="Calibri"/>
                <w:bCs/>
              </w:rPr>
              <w:t>budynki</w:t>
            </w:r>
            <w:r w:rsidRPr="00EA0C8E">
              <w:rPr>
                <w:rFonts w:ascii="Calibri" w:hAnsi="Calibri"/>
                <w:bCs/>
              </w:rPr>
              <w:t xml:space="preserve"> mieszkaln</w:t>
            </w:r>
            <w:r>
              <w:rPr>
                <w:rFonts w:ascii="Calibri" w:hAnsi="Calibri"/>
                <w:bCs/>
              </w:rPr>
              <w:t>e</w:t>
            </w:r>
            <w:r w:rsidRPr="00EA0C8E">
              <w:rPr>
                <w:rFonts w:ascii="Calibri" w:hAnsi="Calibri"/>
                <w:bCs/>
              </w:rPr>
              <w:t xml:space="preserve"> sprzedan</w:t>
            </w:r>
            <w:r>
              <w:rPr>
                <w:rFonts w:ascii="Calibri" w:hAnsi="Calibri"/>
                <w:bCs/>
              </w:rPr>
              <w:t>e</w:t>
            </w:r>
            <w:r w:rsidRPr="00EA0C8E">
              <w:rPr>
                <w:rFonts w:ascii="Calibri" w:hAnsi="Calibri"/>
                <w:bCs/>
              </w:rPr>
              <w:t xml:space="preserve"> z bonifikatą </w:t>
            </w:r>
          </w:p>
          <w:p w:rsidR="00350A34" w:rsidRDefault="00350A34" w:rsidP="00350A34">
            <w:pPr>
              <w:spacing w:after="0"/>
              <w:jc w:val="center"/>
              <w:rPr>
                <w:rFonts w:ascii="Calibri" w:hAnsi="Calibri"/>
                <w:bCs/>
              </w:rPr>
            </w:pPr>
            <w:r w:rsidRPr="00EA0C8E">
              <w:rPr>
                <w:rFonts w:ascii="Calibri" w:hAnsi="Calibri"/>
                <w:bCs/>
              </w:rPr>
              <w:t>na rzecz dotychczasow</w:t>
            </w:r>
            <w:r>
              <w:rPr>
                <w:rFonts w:ascii="Calibri" w:hAnsi="Calibri"/>
                <w:bCs/>
              </w:rPr>
              <w:t>ych</w:t>
            </w:r>
            <w:r w:rsidRPr="00EA0C8E">
              <w:rPr>
                <w:rFonts w:ascii="Calibri" w:hAnsi="Calibri"/>
                <w:bCs/>
              </w:rPr>
              <w:t xml:space="preserve"> najemc</w:t>
            </w:r>
            <w:r>
              <w:rPr>
                <w:rFonts w:ascii="Calibri" w:hAnsi="Calibri"/>
                <w:bCs/>
              </w:rPr>
              <w:t>ów</w:t>
            </w:r>
          </w:p>
        </w:tc>
        <w:tc>
          <w:tcPr>
            <w:tcW w:w="1710" w:type="dxa"/>
            <w:vAlign w:val="center"/>
          </w:tcPr>
          <w:p w:rsidR="00350A34" w:rsidRPr="00EA0C8E" w:rsidRDefault="00350A34" w:rsidP="00604AFB">
            <w:pPr>
              <w:jc w:val="center"/>
              <w:rPr>
                <w:rFonts w:ascii="Calibri" w:hAnsi="Calibri"/>
                <w:bCs/>
              </w:rPr>
            </w:pPr>
            <w:r>
              <w:rPr>
                <w:rFonts w:ascii="Calibri" w:hAnsi="Calibri"/>
                <w:bCs/>
              </w:rPr>
              <w:t>2</w:t>
            </w:r>
          </w:p>
        </w:tc>
        <w:tc>
          <w:tcPr>
            <w:tcW w:w="1841" w:type="dxa"/>
            <w:vAlign w:val="center"/>
          </w:tcPr>
          <w:p w:rsidR="00350A34" w:rsidRPr="00EA0C8E" w:rsidRDefault="00350A34" w:rsidP="00604AFB">
            <w:pPr>
              <w:ind w:right="317"/>
              <w:jc w:val="right"/>
              <w:rPr>
                <w:rFonts w:ascii="Calibri" w:hAnsi="Calibri"/>
                <w:bCs/>
              </w:rPr>
            </w:pPr>
            <w:r>
              <w:rPr>
                <w:rFonts w:ascii="Calibri" w:hAnsi="Calibri"/>
                <w:bCs/>
              </w:rPr>
              <w:t>28.635,00</w:t>
            </w:r>
          </w:p>
        </w:tc>
      </w:tr>
      <w:tr w:rsidR="00350A34" w:rsidRPr="00EA0C8E" w:rsidTr="00604AFB">
        <w:tc>
          <w:tcPr>
            <w:tcW w:w="5204" w:type="dxa"/>
            <w:gridSpan w:val="2"/>
          </w:tcPr>
          <w:p w:rsidR="00350A34" w:rsidRPr="00EA0C8E" w:rsidRDefault="00350A34" w:rsidP="00604AFB">
            <w:pPr>
              <w:jc w:val="center"/>
              <w:rPr>
                <w:rFonts w:ascii="Calibri" w:hAnsi="Calibri"/>
                <w:b/>
                <w:bCs/>
              </w:rPr>
            </w:pPr>
            <w:r w:rsidRPr="00EA0C8E">
              <w:rPr>
                <w:rFonts w:ascii="Calibri" w:hAnsi="Calibri"/>
                <w:b/>
                <w:bCs/>
              </w:rPr>
              <w:t>RAZEM:</w:t>
            </w:r>
          </w:p>
        </w:tc>
        <w:tc>
          <w:tcPr>
            <w:tcW w:w="1710" w:type="dxa"/>
            <w:vAlign w:val="center"/>
          </w:tcPr>
          <w:p w:rsidR="00350A34" w:rsidRPr="00F27312" w:rsidRDefault="00350A34" w:rsidP="00604AFB">
            <w:pPr>
              <w:jc w:val="center"/>
              <w:rPr>
                <w:rFonts w:ascii="Calibri" w:hAnsi="Calibri"/>
                <w:b/>
                <w:bCs/>
              </w:rPr>
            </w:pPr>
            <w:r>
              <w:rPr>
                <w:rFonts w:ascii="Calibri" w:hAnsi="Calibri"/>
                <w:b/>
                <w:bCs/>
              </w:rPr>
              <w:t>15</w:t>
            </w:r>
          </w:p>
        </w:tc>
        <w:tc>
          <w:tcPr>
            <w:tcW w:w="1841" w:type="dxa"/>
            <w:vAlign w:val="center"/>
          </w:tcPr>
          <w:p w:rsidR="00350A34" w:rsidRPr="00F27312" w:rsidRDefault="00350A34" w:rsidP="00604AFB">
            <w:pPr>
              <w:ind w:right="317"/>
              <w:jc w:val="right"/>
              <w:rPr>
                <w:rFonts w:ascii="Calibri" w:hAnsi="Calibri"/>
                <w:b/>
                <w:bCs/>
              </w:rPr>
            </w:pPr>
            <w:r w:rsidRPr="00E54F9A">
              <w:rPr>
                <w:rFonts w:ascii="Calibri" w:hAnsi="Calibri"/>
                <w:b/>
                <w:bCs/>
              </w:rPr>
              <w:t>180.954,00</w:t>
            </w:r>
          </w:p>
        </w:tc>
      </w:tr>
    </w:tbl>
    <w:p w:rsidR="00BB4BCD" w:rsidRPr="001D5817" w:rsidRDefault="00BB4BCD" w:rsidP="00574407">
      <w:pPr>
        <w:spacing w:after="120"/>
        <w:rPr>
          <w:bCs/>
          <w:color w:val="FF0000"/>
          <w:sz w:val="18"/>
          <w:szCs w:val="18"/>
        </w:rPr>
      </w:pPr>
    </w:p>
    <w:p w:rsidR="009D64B5" w:rsidRPr="00350A34" w:rsidRDefault="00323CA3" w:rsidP="002D117B">
      <w:pPr>
        <w:spacing w:after="120"/>
        <w:jc w:val="right"/>
        <w:rPr>
          <w:bCs/>
          <w:i/>
          <w:sz w:val="18"/>
          <w:szCs w:val="18"/>
        </w:rPr>
      </w:pPr>
      <w:r w:rsidRPr="00350A34">
        <w:rPr>
          <w:bCs/>
          <w:i/>
          <w:sz w:val="18"/>
          <w:szCs w:val="18"/>
        </w:rPr>
        <w:t xml:space="preserve">Sporządził: </w:t>
      </w:r>
      <w:r w:rsidR="00D957AD" w:rsidRPr="00350A34">
        <w:rPr>
          <w:bCs/>
          <w:i/>
          <w:sz w:val="18"/>
          <w:szCs w:val="18"/>
        </w:rPr>
        <w:t xml:space="preserve"> p. </w:t>
      </w:r>
      <w:r w:rsidRPr="00350A34">
        <w:rPr>
          <w:bCs/>
          <w:i/>
          <w:sz w:val="18"/>
          <w:szCs w:val="18"/>
        </w:rPr>
        <w:t>Marcin Pachołek</w:t>
      </w:r>
    </w:p>
    <w:p w:rsidR="00217437" w:rsidRDefault="00217437" w:rsidP="002D2B28">
      <w:pPr>
        <w:spacing w:after="120"/>
        <w:jc w:val="both"/>
        <w:rPr>
          <w:b/>
          <w:sz w:val="28"/>
          <w:szCs w:val="28"/>
          <w:u w:val="single"/>
        </w:rPr>
      </w:pPr>
    </w:p>
    <w:p w:rsidR="00EF2CD5" w:rsidRPr="0080067D" w:rsidRDefault="00CE3B6F" w:rsidP="002D2B28">
      <w:pPr>
        <w:spacing w:after="120"/>
        <w:jc w:val="both"/>
        <w:rPr>
          <w:bCs/>
          <w:i/>
          <w:sz w:val="28"/>
          <w:szCs w:val="28"/>
        </w:rPr>
      </w:pPr>
      <w:r w:rsidRPr="0080067D">
        <w:rPr>
          <w:b/>
          <w:sz w:val="28"/>
          <w:szCs w:val="28"/>
          <w:u w:val="single"/>
        </w:rPr>
        <w:t>1.4</w:t>
      </w:r>
      <w:r w:rsidR="00295D9C" w:rsidRPr="0080067D">
        <w:rPr>
          <w:b/>
          <w:sz w:val="28"/>
          <w:szCs w:val="28"/>
          <w:u w:val="single"/>
        </w:rPr>
        <w:t>. Pozostałe dochody</w:t>
      </w:r>
      <w:r w:rsidR="00582D60" w:rsidRPr="0080067D">
        <w:rPr>
          <w:b/>
          <w:sz w:val="28"/>
          <w:szCs w:val="28"/>
          <w:u w:val="single"/>
        </w:rPr>
        <w:t xml:space="preserve">  </w:t>
      </w:r>
      <w:r w:rsidR="001F40D2" w:rsidRPr="0080067D">
        <w:rPr>
          <w:b/>
          <w:sz w:val="28"/>
          <w:szCs w:val="28"/>
          <w:u w:val="single"/>
        </w:rPr>
        <w:t xml:space="preserve">- </w:t>
      </w:r>
      <w:r w:rsidR="004B6F9D" w:rsidRPr="0080067D">
        <w:rPr>
          <w:b/>
          <w:sz w:val="24"/>
          <w:szCs w:val="24"/>
        </w:rPr>
        <w:t xml:space="preserve">  </w:t>
      </w:r>
      <w:r w:rsidR="00CA5789">
        <w:rPr>
          <w:b/>
          <w:sz w:val="28"/>
          <w:szCs w:val="28"/>
        </w:rPr>
        <w:t>1 127 199,22</w:t>
      </w:r>
      <w:r w:rsidR="0080067D" w:rsidRPr="0080067D">
        <w:rPr>
          <w:b/>
          <w:sz w:val="28"/>
          <w:szCs w:val="28"/>
        </w:rPr>
        <w:t xml:space="preserve"> </w:t>
      </w:r>
      <w:r w:rsidR="00A02032" w:rsidRPr="0080067D">
        <w:rPr>
          <w:b/>
          <w:sz w:val="28"/>
          <w:szCs w:val="28"/>
        </w:rPr>
        <w:t>zł.</w:t>
      </w:r>
    </w:p>
    <w:p w:rsidR="00336697" w:rsidRPr="005D3DB2" w:rsidRDefault="00533B09" w:rsidP="006E5929">
      <w:r w:rsidRPr="005D3DB2">
        <w:t>Z  w/w  tytułu w</w:t>
      </w:r>
      <w:r w:rsidR="00AD3BDF" w:rsidRPr="005D3DB2">
        <w:t xml:space="preserve"> </w:t>
      </w:r>
      <w:r w:rsidR="00630165" w:rsidRPr="005D3DB2">
        <w:t xml:space="preserve">okresie sprawozdawczym </w:t>
      </w:r>
      <w:r w:rsidR="004137E7" w:rsidRPr="005D3DB2">
        <w:t xml:space="preserve">uzyskano  dochody </w:t>
      </w:r>
      <w:r w:rsidR="00802F6E" w:rsidRPr="005D3DB2">
        <w:t xml:space="preserve">w Urzędzie </w:t>
      </w:r>
      <w:r w:rsidR="005933B1" w:rsidRPr="005D3DB2">
        <w:t xml:space="preserve"> </w:t>
      </w:r>
      <w:r w:rsidR="00A02032" w:rsidRPr="005D3DB2">
        <w:rPr>
          <w:b/>
        </w:rPr>
        <w:t>stan</w:t>
      </w:r>
      <w:r w:rsidR="005D3DB2" w:rsidRPr="005D3DB2">
        <w:rPr>
          <w:b/>
        </w:rPr>
        <w:t>owiące 2,8</w:t>
      </w:r>
      <w:r w:rsidR="005933B1" w:rsidRPr="005D3DB2">
        <w:rPr>
          <w:b/>
        </w:rPr>
        <w:t xml:space="preserve"> </w:t>
      </w:r>
      <w:r w:rsidR="00F72B9A" w:rsidRPr="005D3DB2">
        <w:rPr>
          <w:b/>
        </w:rPr>
        <w:t>%</w:t>
      </w:r>
      <w:r w:rsidR="00F72B9A" w:rsidRPr="005D3DB2">
        <w:t xml:space="preserve"> wykonanych  dochodów ogółem, </w:t>
      </w:r>
      <w:r w:rsidR="007C2D9C" w:rsidRPr="005D3DB2">
        <w:t>w szczególności</w:t>
      </w:r>
      <w:r w:rsidR="004137E7" w:rsidRPr="005D3DB2">
        <w:t xml:space="preserve"> </w:t>
      </w:r>
      <w:r w:rsidR="00B72321" w:rsidRPr="005D3DB2">
        <w:t xml:space="preserve"> </w:t>
      </w:r>
      <w:r w:rsidR="004137E7" w:rsidRPr="005D3DB2">
        <w:t>:</w:t>
      </w:r>
    </w:p>
    <w:tbl>
      <w:tblPr>
        <w:tblStyle w:val="Tabela-Siatka"/>
        <w:tblW w:w="0" w:type="auto"/>
        <w:tblLook w:val="04A0"/>
      </w:tblPr>
      <w:tblGrid>
        <w:gridCol w:w="1605"/>
        <w:gridCol w:w="3874"/>
        <w:gridCol w:w="2014"/>
        <w:gridCol w:w="1793"/>
      </w:tblGrid>
      <w:tr w:rsidR="007C2D9C" w:rsidRPr="001D5817" w:rsidTr="00A57367">
        <w:tc>
          <w:tcPr>
            <w:tcW w:w="1605" w:type="dxa"/>
          </w:tcPr>
          <w:p w:rsidR="007C2D9C" w:rsidRPr="00772A78" w:rsidRDefault="007C2D9C" w:rsidP="006E5929">
            <w:pPr>
              <w:rPr>
                <w:b/>
              </w:rPr>
            </w:pPr>
            <w:r w:rsidRPr="00772A78">
              <w:rPr>
                <w:b/>
              </w:rPr>
              <w:lastRenderedPageBreak/>
              <w:t>Lp.</w:t>
            </w:r>
          </w:p>
        </w:tc>
        <w:tc>
          <w:tcPr>
            <w:tcW w:w="3874" w:type="dxa"/>
          </w:tcPr>
          <w:p w:rsidR="007C2D9C" w:rsidRPr="00772A78" w:rsidRDefault="007C2D9C" w:rsidP="006E5929">
            <w:pPr>
              <w:rPr>
                <w:b/>
              </w:rPr>
            </w:pPr>
            <w:r w:rsidRPr="00772A78">
              <w:rPr>
                <w:b/>
              </w:rPr>
              <w:t>Wyszczególnienie</w:t>
            </w:r>
          </w:p>
          <w:p w:rsidR="007C2D9C" w:rsidRPr="00772A78" w:rsidRDefault="007C2D9C" w:rsidP="006E5929">
            <w:pPr>
              <w:rPr>
                <w:b/>
              </w:rPr>
            </w:pPr>
          </w:p>
        </w:tc>
        <w:tc>
          <w:tcPr>
            <w:tcW w:w="2014" w:type="dxa"/>
          </w:tcPr>
          <w:p w:rsidR="007C2D9C" w:rsidRPr="00772A78" w:rsidRDefault="0044569D" w:rsidP="00157FB7">
            <w:pPr>
              <w:jc w:val="center"/>
              <w:rPr>
                <w:b/>
              </w:rPr>
            </w:pPr>
            <w:r w:rsidRPr="00772A78">
              <w:rPr>
                <w:b/>
              </w:rPr>
              <w:t>P</w:t>
            </w:r>
            <w:r w:rsidR="007C2D9C" w:rsidRPr="00772A78">
              <w:rPr>
                <w:b/>
              </w:rPr>
              <w:t>lan</w:t>
            </w:r>
          </w:p>
        </w:tc>
        <w:tc>
          <w:tcPr>
            <w:tcW w:w="1793" w:type="dxa"/>
          </w:tcPr>
          <w:p w:rsidR="007C2D9C" w:rsidRPr="00772A78" w:rsidRDefault="007C2D9C" w:rsidP="00157FB7">
            <w:pPr>
              <w:jc w:val="center"/>
              <w:rPr>
                <w:b/>
              </w:rPr>
            </w:pPr>
            <w:r w:rsidRPr="00772A78">
              <w:rPr>
                <w:b/>
              </w:rPr>
              <w:t>Wykonanie</w:t>
            </w:r>
          </w:p>
          <w:p w:rsidR="007C2D9C" w:rsidRPr="00772A78" w:rsidRDefault="0093014A" w:rsidP="009D3EDF">
            <w:pPr>
              <w:jc w:val="center"/>
              <w:rPr>
                <w:b/>
              </w:rPr>
            </w:pPr>
            <w:r w:rsidRPr="00772A78">
              <w:rPr>
                <w:b/>
              </w:rPr>
              <w:t>n</w:t>
            </w:r>
            <w:r w:rsidR="0044569D" w:rsidRPr="00772A78">
              <w:rPr>
                <w:b/>
              </w:rPr>
              <w:t xml:space="preserve">a </w:t>
            </w:r>
            <w:r w:rsidR="00772A78" w:rsidRPr="00772A78">
              <w:rPr>
                <w:b/>
              </w:rPr>
              <w:t>31.12</w:t>
            </w:r>
            <w:r w:rsidR="009D3EDF" w:rsidRPr="00772A78">
              <w:rPr>
                <w:b/>
              </w:rPr>
              <w:t>.2016</w:t>
            </w:r>
          </w:p>
        </w:tc>
      </w:tr>
      <w:tr w:rsidR="007C2D9C" w:rsidRPr="001D5817" w:rsidTr="00263B3C">
        <w:trPr>
          <w:trHeight w:val="1172"/>
        </w:trPr>
        <w:tc>
          <w:tcPr>
            <w:tcW w:w="1605" w:type="dxa"/>
          </w:tcPr>
          <w:p w:rsidR="007C2D9C" w:rsidRPr="00772A78" w:rsidRDefault="007C2D9C" w:rsidP="006E5929">
            <w:r w:rsidRPr="00772A78">
              <w:t>1</w:t>
            </w:r>
          </w:p>
        </w:tc>
        <w:tc>
          <w:tcPr>
            <w:tcW w:w="3874" w:type="dxa"/>
          </w:tcPr>
          <w:p w:rsidR="007C2D9C" w:rsidRPr="00772A78" w:rsidRDefault="007C2D9C" w:rsidP="006E5929">
            <w:r w:rsidRPr="00772A78">
              <w:t>grzywny, mandaty i inne kary pieni</w:t>
            </w:r>
            <w:r w:rsidR="00B5091C" w:rsidRPr="00772A78">
              <w:t xml:space="preserve">ężne od osób fizycznych </w:t>
            </w:r>
            <w:r w:rsidR="00D317FB" w:rsidRPr="00772A78">
              <w:t xml:space="preserve">, w tym </w:t>
            </w:r>
            <w:r w:rsidRPr="00772A78">
              <w:t xml:space="preserve">z tytułu </w:t>
            </w:r>
            <w:proofErr w:type="spellStart"/>
            <w:r w:rsidRPr="00772A78">
              <w:t>fotoradaru</w:t>
            </w:r>
            <w:proofErr w:type="spellEnd"/>
            <w:r w:rsidR="00E10877" w:rsidRPr="00772A78">
              <w:t xml:space="preserve"> za przekroczenia prędkości</w:t>
            </w:r>
            <w:r w:rsidRPr="00772A78">
              <w:t xml:space="preserve">  </w:t>
            </w:r>
          </w:p>
          <w:p w:rsidR="009D3EDF" w:rsidRPr="00772A78" w:rsidRDefault="009D3EDF" w:rsidP="009D3EDF">
            <w:r w:rsidRPr="00772A78">
              <w:t xml:space="preserve">grzywny, mandaty </w:t>
            </w:r>
          </w:p>
          <w:p w:rsidR="009703F2" w:rsidRPr="00772A78" w:rsidRDefault="009703F2" w:rsidP="006E5929"/>
        </w:tc>
        <w:tc>
          <w:tcPr>
            <w:tcW w:w="2014" w:type="dxa"/>
          </w:tcPr>
          <w:p w:rsidR="00E9786F" w:rsidRPr="00772A78" w:rsidRDefault="009D3EDF" w:rsidP="00157FB7">
            <w:pPr>
              <w:jc w:val="center"/>
            </w:pPr>
            <w:r w:rsidRPr="00772A78">
              <w:t>610 050</w:t>
            </w:r>
          </w:p>
        </w:tc>
        <w:tc>
          <w:tcPr>
            <w:tcW w:w="1793" w:type="dxa"/>
          </w:tcPr>
          <w:p w:rsidR="00E10877" w:rsidRPr="00772A78" w:rsidRDefault="00772A78" w:rsidP="00157FB7">
            <w:pPr>
              <w:jc w:val="center"/>
              <w:rPr>
                <w:sz w:val="18"/>
                <w:szCs w:val="18"/>
              </w:rPr>
            </w:pPr>
            <w:r w:rsidRPr="00772A78">
              <w:t>495 827,91</w:t>
            </w:r>
          </w:p>
          <w:p w:rsidR="00BD0384" w:rsidRPr="00772A78" w:rsidRDefault="00BD0384" w:rsidP="00157FB7">
            <w:pPr>
              <w:jc w:val="center"/>
              <w:rPr>
                <w:sz w:val="18"/>
                <w:szCs w:val="18"/>
              </w:rPr>
            </w:pPr>
          </w:p>
          <w:p w:rsidR="00772A78" w:rsidRPr="00772A78" w:rsidRDefault="00772A78" w:rsidP="00157FB7">
            <w:pPr>
              <w:jc w:val="center"/>
              <w:rPr>
                <w:sz w:val="18"/>
                <w:szCs w:val="18"/>
              </w:rPr>
            </w:pPr>
          </w:p>
          <w:p w:rsidR="00772A78" w:rsidRPr="00772A78" w:rsidRDefault="00217437" w:rsidP="00157FB7">
            <w:pPr>
              <w:jc w:val="center"/>
              <w:rPr>
                <w:sz w:val="18"/>
                <w:szCs w:val="18"/>
              </w:rPr>
            </w:pPr>
            <w:r>
              <w:rPr>
                <w:sz w:val="18"/>
                <w:szCs w:val="18"/>
              </w:rPr>
              <w:t>334 370,89</w:t>
            </w:r>
          </w:p>
          <w:p w:rsidR="009703F2" w:rsidRPr="00772A78" w:rsidRDefault="009703F2" w:rsidP="00157FB7">
            <w:pPr>
              <w:jc w:val="center"/>
            </w:pPr>
          </w:p>
        </w:tc>
      </w:tr>
      <w:tr w:rsidR="0044569D" w:rsidRPr="001D5817" w:rsidTr="00A57367">
        <w:tc>
          <w:tcPr>
            <w:tcW w:w="1605" w:type="dxa"/>
          </w:tcPr>
          <w:p w:rsidR="0044569D" w:rsidRPr="00772A78" w:rsidRDefault="00B52C03" w:rsidP="006E5929">
            <w:r w:rsidRPr="00772A78">
              <w:t>2</w:t>
            </w:r>
          </w:p>
        </w:tc>
        <w:tc>
          <w:tcPr>
            <w:tcW w:w="3874" w:type="dxa"/>
          </w:tcPr>
          <w:p w:rsidR="0044569D" w:rsidRPr="00772A78" w:rsidRDefault="0044569D" w:rsidP="00802F6E">
            <w:r w:rsidRPr="00772A78">
              <w:t>Dochody z najmu i dzierżawy składników majątkowych,</w:t>
            </w:r>
          </w:p>
        </w:tc>
        <w:tc>
          <w:tcPr>
            <w:tcW w:w="2014" w:type="dxa"/>
          </w:tcPr>
          <w:p w:rsidR="00094F99" w:rsidRPr="00772A78" w:rsidRDefault="00772A78" w:rsidP="00157FB7">
            <w:pPr>
              <w:jc w:val="center"/>
            </w:pPr>
            <w:r w:rsidRPr="00772A78">
              <w:t>106 900</w:t>
            </w:r>
          </w:p>
        </w:tc>
        <w:tc>
          <w:tcPr>
            <w:tcW w:w="1793" w:type="dxa"/>
          </w:tcPr>
          <w:p w:rsidR="0044569D" w:rsidRPr="00772A78" w:rsidRDefault="00772A78" w:rsidP="00157FB7">
            <w:pPr>
              <w:jc w:val="center"/>
            </w:pPr>
            <w:r w:rsidRPr="00772A78">
              <w:t>108 887,50</w:t>
            </w:r>
          </w:p>
        </w:tc>
      </w:tr>
      <w:tr w:rsidR="00ED482A" w:rsidRPr="001D5817" w:rsidTr="00263B3C">
        <w:trPr>
          <w:trHeight w:val="405"/>
        </w:trPr>
        <w:tc>
          <w:tcPr>
            <w:tcW w:w="1605" w:type="dxa"/>
          </w:tcPr>
          <w:p w:rsidR="00ED482A" w:rsidRPr="00772A78" w:rsidRDefault="00B52C03" w:rsidP="006E5929">
            <w:r w:rsidRPr="00772A78">
              <w:t>3</w:t>
            </w:r>
          </w:p>
        </w:tc>
        <w:tc>
          <w:tcPr>
            <w:tcW w:w="3874" w:type="dxa"/>
          </w:tcPr>
          <w:p w:rsidR="00ED482A" w:rsidRPr="00772A78" w:rsidRDefault="00ED482A" w:rsidP="006E5929">
            <w:r w:rsidRPr="00772A78">
              <w:t>Pozostałe odsetki</w:t>
            </w:r>
          </w:p>
          <w:p w:rsidR="00ED482A" w:rsidRPr="00772A78" w:rsidRDefault="00ED482A" w:rsidP="006E5929">
            <w:pPr>
              <w:rPr>
                <w:sz w:val="20"/>
                <w:szCs w:val="20"/>
              </w:rPr>
            </w:pPr>
          </w:p>
        </w:tc>
        <w:tc>
          <w:tcPr>
            <w:tcW w:w="2014" w:type="dxa"/>
          </w:tcPr>
          <w:p w:rsidR="00ED482A" w:rsidRPr="00772A78" w:rsidRDefault="00895DD1" w:rsidP="00157FB7">
            <w:pPr>
              <w:jc w:val="center"/>
            </w:pPr>
            <w:r w:rsidRPr="00772A78">
              <w:t>1 650</w:t>
            </w:r>
          </w:p>
        </w:tc>
        <w:tc>
          <w:tcPr>
            <w:tcW w:w="1793" w:type="dxa"/>
          </w:tcPr>
          <w:p w:rsidR="00ED482A" w:rsidRPr="00772A78" w:rsidRDefault="00772A78" w:rsidP="007E4E60">
            <w:pPr>
              <w:jc w:val="center"/>
              <w:rPr>
                <w:sz w:val="20"/>
                <w:szCs w:val="20"/>
              </w:rPr>
            </w:pPr>
            <w:r w:rsidRPr="00772A78">
              <w:t>2 391,61</w:t>
            </w:r>
          </w:p>
        </w:tc>
      </w:tr>
      <w:tr w:rsidR="00ED482A" w:rsidRPr="001D5817" w:rsidTr="00895DD1">
        <w:trPr>
          <w:trHeight w:val="726"/>
        </w:trPr>
        <w:tc>
          <w:tcPr>
            <w:tcW w:w="1605" w:type="dxa"/>
          </w:tcPr>
          <w:p w:rsidR="00ED482A" w:rsidRPr="00FC10FE" w:rsidRDefault="00B52C03" w:rsidP="006E5929">
            <w:r w:rsidRPr="00FC10FE">
              <w:t>4</w:t>
            </w:r>
          </w:p>
        </w:tc>
        <w:tc>
          <w:tcPr>
            <w:tcW w:w="3874" w:type="dxa"/>
          </w:tcPr>
          <w:p w:rsidR="008C2E45" w:rsidRPr="00FC10FE" w:rsidRDefault="00ED482A" w:rsidP="00895DD1">
            <w:r w:rsidRPr="00FC10FE">
              <w:t>Otrzymane spadki , zapisy, darowizny w formie pieniężn</w:t>
            </w:r>
            <w:r w:rsidR="00B5091C" w:rsidRPr="00FC10FE">
              <w:t xml:space="preserve">ej </w:t>
            </w:r>
            <w:r w:rsidR="00895DD1" w:rsidRPr="00FC10FE">
              <w:t xml:space="preserve">dla sołectw </w:t>
            </w:r>
          </w:p>
        </w:tc>
        <w:tc>
          <w:tcPr>
            <w:tcW w:w="2014" w:type="dxa"/>
          </w:tcPr>
          <w:p w:rsidR="00B6365C" w:rsidRPr="00FC10FE" w:rsidRDefault="00B6365C" w:rsidP="00895DD1">
            <w:pPr>
              <w:jc w:val="center"/>
            </w:pPr>
          </w:p>
          <w:p w:rsidR="00ED482A" w:rsidRPr="00FC10FE" w:rsidRDefault="00895DD1" w:rsidP="00895DD1">
            <w:pPr>
              <w:jc w:val="center"/>
            </w:pPr>
            <w:r w:rsidRPr="00FC10FE">
              <w:t>3</w:t>
            </w:r>
            <w:r w:rsidR="00FC10FE" w:rsidRPr="00FC10FE">
              <w:t>7 261,17</w:t>
            </w:r>
          </w:p>
        </w:tc>
        <w:tc>
          <w:tcPr>
            <w:tcW w:w="1793" w:type="dxa"/>
          </w:tcPr>
          <w:p w:rsidR="00B6365C" w:rsidRPr="00FC10FE" w:rsidRDefault="00B6365C" w:rsidP="00895DD1">
            <w:pPr>
              <w:jc w:val="center"/>
            </w:pPr>
          </w:p>
          <w:p w:rsidR="00ED482A" w:rsidRPr="00FC10FE" w:rsidRDefault="00FC10FE" w:rsidP="00895DD1">
            <w:pPr>
              <w:jc w:val="center"/>
            </w:pPr>
            <w:r w:rsidRPr="00FC10FE">
              <w:t>37 681,17</w:t>
            </w:r>
          </w:p>
        </w:tc>
      </w:tr>
      <w:tr w:rsidR="00ED482A" w:rsidRPr="001D5817" w:rsidTr="00A57367">
        <w:tc>
          <w:tcPr>
            <w:tcW w:w="1605" w:type="dxa"/>
          </w:tcPr>
          <w:p w:rsidR="00ED482A" w:rsidRPr="00604AFB" w:rsidRDefault="00B52C03" w:rsidP="006E5929">
            <w:pPr>
              <w:rPr>
                <w:sz w:val="20"/>
                <w:szCs w:val="20"/>
              </w:rPr>
            </w:pPr>
            <w:r w:rsidRPr="00604AFB">
              <w:rPr>
                <w:sz w:val="20"/>
                <w:szCs w:val="20"/>
              </w:rPr>
              <w:t>5</w:t>
            </w:r>
          </w:p>
        </w:tc>
        <w:tc>
          <w:tcPr>
            <w:tcW w:w="3874" w:type="dxa"/>
          </w:tcPr>
          <w:p w:rsidR="00ED482A" w:rsidRPr="00604AFB" w:rsidRDefault="00ED482A" w:rsidP="006E5929">
            <w:pPr>
              <w:rPr>
                <w:sz w:val="20"/>
                <w:szCs w:val="20"/>
              </w:rPr>
            </w:pPr>
            <w:r w:rsidRPr="00604AFB">
              <w:rPr>
                <w:sz w:val="20"/>
                <w:szCs w:val="20"/>
              </w:rPr>
              <w:t>wpływy z różnych dochodów</w:t>
            </w:r>
            <w:r w:rsidR="00500BB8" w:rsidRPr="00604AFB">
              <w:rPr>
                <w:sz w:val="20"/>
                <w:szCs w:val="20"/>
              </w:rPr>
              <w:t>,</w:t>
            </w:r>
          </w:p>
          <w:p w:rsidR="00225B60" w:rsidRPr="00604AFB" w:rsidRDefault="00C32667" w:rsidP="008108D2">
            <w:pPr>
              <w:jc w:val="both"/>
              <w:rPr>
                <w:sz w:val="20"/>
                <w:szCs w:val="20"/>
              </w:rPr>
            </w:pPr>
            <w:r w:rsidRPr="00604AFB">
              <w:rPr>
                <w:sz w:val="20"/>
                <w:szCs w:val="20"/>
              </w:rPr>
              <w:t xml:space="preserve"> </w:t>
            </w:r>
            <w:r w:rsidR="008257F2" w:rsidRPr="00604AFB">
              <w:rPr>
                <w:sz w:val="20"/>
                <w:szCs w:val="20"/>
              </w:rPr>
              <w:t>w tym m.in.:</w:t>
            </w:r>
            <w:r w:rsidR="002A072E" w:rsidRPr="00604AFB">
              <w:rPr>
                <w:sz w:val="20"/>
                <w:szCs w:val="20"/>
              </w:rPr>
              <w:t xml:space="preserve">, </w:t>
            </w:r>
            <w:r w:rsidRPr="00604AFB">
              <w:rPr>
                <w:sz w:val="20"/>
                <w:szCs w:val="20"/>
              </w:rPr>
              <w:t>zwroty wydatków</w:t>
            </w:r>
            <w:r w:rsidR="00F25609" w:rsidRPr="00604AFB">
              <w:rPr>
                <w:sz w:val="20"/>
                <w:szCs w:val="20"/>
              </w:rPr>
              <w:t xml:space="preserve"> w rozdziale 75023 z tytułu telefonów,</w:t>
            </w:r>
            <w:r w:rsidR="00B72321" w:rsidRPr="00604AFB">
              <w:rPr>
                <w:sz w:val="20"/>
                <w:szCs w:val="20"/>
              </w:rPr>
              <w:t xml:space="preserve"> </w:t>
            </w:r>
            <w:r w:rsidR="00F25609" w:rsidRPr="00604AFB">
              <w:rPr>
                <w:sz w:val="20"/>
                <w:szCs w:val="20"/>
              </w:rPr>
              <w:t>kserokopii dokumentów, energii, wody,</w:t>
            </w:r>
            <w:r w:rsidR="00B72321" w:rsidRPr="00604AFB">
              <w:rPr>
                <w:sz w:val="20"/>
                <w:szCs w:val="20"/>
              </w:rPr>
              <w:t xml:space="preserve"> </w:t>
            </w:r>
            <w:r w:rsidR="00F0292E" w:rsidRPr="00604AFB">
              <w:rPr>
                <w:sz w:val="20"/>
                <w:szCs w:val="20"/>
              </w:rPr>
              <w:t xml:space="preserve">itp. na kwotę </w:t>
            </w:r>
            <w:r w:rsidR="00DE79D8" w:rsidRPr="00604AFB">
              <w:rPr>
                <w:sz w:val="20"/>
                <w:szCs w:val="20"/>
              </w:rPr>
              <w:t>14 264,40</w:t>
            </w:r>
            <w:r w:rsidR="00F25609" w:rsidRPr="00604AFB">
              <w:rPr>
                <w:sz w:val="20"/>
                <w:szCs w:val="20"/>
              </w:rPr>
              <w:t xml:space="preserve"> zł.; </w:t>
            </w:r>
            <w:r w:rsidR="00895DD1" w:rsidRPr="00604AFB">
              <w:rPr>
                <w:sz w:val="20"/>
                <w:szCs w:val="20"/>
              </w:rPr>
              <w:t>wpływy na OSP na budowę garażu w Drzewianach z loterii itp.</w:t>
            </w:r>
            <w:r w:rsidR="00DE79D8" w:rsidRPr="00604AFB">
              <w:rPr>
                <w:sz w:val="20"/>
                <w:szCs w:val="20"/>
              </w:rPr>
              <w:t xml:space="preserve"> 8 346,25</w:t>
            </w:r>
            <w:r w:rsidR="0032777F" w:rsidRPr="00604AFB">
              <w:rPr>
                <w:sz w:val="20"/>
                <w:szCs w:val="20"/>
              </w:rPr>
              <w:t xml:space="preserve"> </w:t>
            </w:r>
            <w:r w:rsidR="008257F2" w:rsidRPr="00604AFB">
              <w:rPr>
                <w:sz w:val="20"/>
                <w:szCs w:val="20"/>
              </w:rPr>
              <w:t>zł.</w:t>
            </w:r>
            <w:r w:rsidR="00875FAE" w:rsidRPr="00604AFB">
              <w:rPr>
                <w:sz w:val="20"/>
                <w:szCs w:val="20"/>
              </w:rPr>
              <w:t>;</w:t>
            </w:r>
            <w:r w:rsidR="004017F4" w:rsidRPr="00604AFB">
              <w:rPr>
                <w:sz w:val="20"/>
                <w:szCs w:val="20"/>
              </w:rPr>
              <w:t xml:space="preserve"> </w:t>
            </w:r>
            <w:r w:rsidR="00DE79D8" w:rsidRPr="00604AFB">
              <w:rPr>
                <w:sz w:val="20"/>
                <w:szCs w:val="20"/>
              </w:rPr>
              <w:t xml:space="preserve">refundacja kosztów szkolenia z OC 550 zł., </w:t>
            </w:r>
            <w:r w:rsidR="0032777F" w:rsidRPr="00604AFB">
              <w:rPr>
                <w:sz w:val="20"/>
                <w:szCs w:val="20"/>
              </w:rPr>
              <w:t>zwrot podatku VAT 78 387</w:t>
            </w:r>
            <w:r w:rsidR="00B65CD7" w:rsidRPr="00604AFB">
              <w:rPr>
                <w:sz w:val="20"/>
                <w:szCs w:val="20"/>
              </w:rPr>
              <w:t xml:space="preserve"> zł.,</w:t>
            </w:r>
            <w:r w:rsidR="0032777F" w:rsidRPr="00604AFB">
              <w:rPr>
                <w:sz w:val="20"/>
                <w:szCs w:val="20"/>
              </w:rPr>
              <w:t xml:space="preserve"> zwrot środków z BGK, z zamknięcia kont projektów </w:t>
            </w:r>
            <w:r w:rsidR="006D746C" w:rsidRPr="00604AFB">
              <w:rPr>
                <w:sz w:val="20"/>
                <w:szCs w:val="20"/>
              </w:rPr>
              <w:t xml:space="preserve">942,59 zł., </w:t>
            </w:r>
            <w:r w:rsidR="00B65CD7" w:rsidRPr="00604AFB">
              <w:rPr>
                <w:sz w:val="20"/>
                <w:szCs w:val="20"/>
              </w:rPr>
              <w:t xml:space="preserve"> </w:t>
            </w:r>
            <w:r w:rsidR="006D746C" w:rsidRPr="00604AFB">
              <w:rPr>
                <w:sz w:val="20"/>
                <w:szCs w:val="20"/>
              </w:rPr>
              <w:t>inne 119</w:t>
            </w:r>
            <w:r w:rsidR="00EB043A" w:rsidRPr="00604AFB">
              <w:rPr>
                <w:sz w:val="20"/>
                <w:szCs w:val="20"/>
              </w:rPr>
              <w:t xml:space="preserve"> zł., </w:t>
            </w:r>
            <w:r w:rsidR="00CA5789">
              <w:rPr>
                <w:sz w:val="20"/>
                <w:szCs w:val="20"/>
              </w:rPr>
              <w:t xml:space="preserve">wpływ z FOŚ udziału gminy w ramach opłaty produktowej 403,86 zł., </w:t>
            </w:r>
            <w:r w:rsidR="001B6131" w:rsidRPr="00604AFB">
              <w:rPr>
                <w:sz w:val="20"/>
                <w:szCs w:val="20"/>
              </w:rPr>
              <w:t>zwr</w:t>
            </w:r>
            <w:r w:rsidR="00EB043A" w:rsidRPr="00604AFB">
              <w:rPr>
                <w:sz w:val="20"/>
                <w:szCs w:val="20"/>
              </w:rPr>
              <w:t>ot za pobyt dzieci w prze</w:t>
            </w:r>
            <w:r w:rsidR="004F3294" w:rsidRPr="00604AFB">
              <w:rPr>
                <w:sz w:val="20"/>
                <w:szCs w:val="20"/>
              </w:rPr>
              <w:t>dszkolach z innych gm</w:t>
            </w:r>
            <w:r w:rsidR="00DE79D8" w:rsidRPr="00604AFB">
              <w:rPr>
                <w:sz w:val="20"/>
                <w:szCs w:val="20"/>
              </w:rPr>
              <w:t>in 14 586,15</w:t>
            </w:r>
            <w:r w:rsidR="001B6131" w:rsidRPr="00604AFB">
              <w:rPr>
                <w:sz w:val="20"/>
                <w:szCs w:val="20"/>
              </w:rPr>
              <w:t xml:space="preserve"> zł.,</w:t>
            </w:r>
            <w:r w:rsidR="00604AFB" w:rsidRPr="00604AFB">
              <w:rPr>
                <w:sz w:val="20"/>
                <w:szCs w:val="20"/>
              </w:rPr>
              <w:t xml:space="preserve"> refundacja wydatków za współfinansowanie działania „Wakacje bez uzależnień 450 zł.;</w:t>
            </w:r>
            <w:r w:rsidR="006D746C" w:rsidRPr="00604AFB">
              <w:rPr>
                <w:sz w:val="20"/>
                <w:szCs w:val="20"/>
              </w:rPr>
              <w:t xml:space="preserve"> refundacja świadczeń za prace społecznie użytecz</w:t>
            </w:r>
            <w:r w:rsidR="00604AFB" w:rsidRPr="00604AFB">
              <w:rPr>
                <w:sz w:val="20"/>
                <w:szCs w:val="20"/>
              </w:rPr>
              <w:t>ne 100 033,38</w:t>
            </w:r>
            <w:r w:rsidR="006D746C" w:rsidRPr="00604AFB">
              <w:rPr>
                <w:sz w:val="20"/>
                <w:szCs w:val="20"/>
              </w:rPr>
              <w:t xml:space="preserve"> zł., </w:t>
            </w:r>
            <w:r w:rsidR="001B6131" w:rsidRPr="00604AFB">
              <w:rPr>
                <w:sz w:val="20"/>
                <w:szCs w:val="20"/>
              </w:rPr>
              <w:t>wpływy za wymianę m</w:t>
            </w:r>
            <w:r w:rsidR="00604AFB" w:rsidRPr="00604AFB">
              <w:rPr>
                <w:sz w:val="20"/>
                <w:szCs w:val="20"/>
              </w:rPr>
              <w:t>łodzieży  18 00</w:t>
            </w:r>
            <w:r w:rsidR="006D746C" w:rsidRPr="00604AFB">
              <w:rPr>
                <w:sz w:val="20"/>
                <w:szCs w:val="20"/>
              </w:rPr>
              <w:t>0</w:t>
            </w:r>
            <w:r w:rsidR="001B6131" w:rsidRPr="00604AFB">
              <w:rPr>
                <w:sz w:val="20"/>
                <w:szCs w:val="20"/>
              </w:rPr>
              <w:t xml:space="preserve"> zł., zwrot za wydruk ksi</w:t>
            </w:r>
            <w:r w:rsidR="00EB043A" w:rsidRPr="00604AFB">
              <w:rPr>
                <w:sz w:val="20"/>
                <w:szCs w:val="20"/>
              </w:rPr>
              <w:t>ąż</w:t>
            </w:r>
            <w:r w:rsidR="006D746C" w:rsidRPr="00604AFB">
              <w:rPr>
                <w:sz w:val="20"/>
                <w:szCs w:val="20"/>
              </w:rPr>
              <w:t>eczek za odpady komunalne 956,80</w:t>
            </w:r>
            <w:r w:rsidR="001B6131" w:rsidRPr="00604AFB">
              <w:rPr>
                <w:sz w:val="20"/>
                <w:szCs w:val="20"/>
              </w:rPr>
              <w:t xml:space="preserve"> zł.</w:t>
            </w:r>
            <w:r w:rsidR="006D746C" w:rsidRPr="00604AFB">
              <w:rPr>
                <w:sz w:val="20"/>
                <w:szCs w:val="20"/>
              </w:rPr>
              <w:t>, zwrot wpłaty do projektu Planu Gospodarki Nisko</w:t>
            </w:r>
            <w:r w:rsidR="00604AFB" w:rsidRPr="00604AFB">
              <w:rPr>
                <w:sz w:val="20"/>
                <w:szCs w:val="20"/>
              </w:rPr>
              <w:t>emisyjnej przez ZMiGDP 28 330,23</w:t>
            </w:r>
            <w:r w:rsidR="006D746C" w:rsidRPr="00604AFB">
              <w:rPr>
                <w:sz w:val="20"/>
                <w:szCs w:val="20"/>
              </w:rPr>
              <w:t xml:space="preserve"> zł., refundacja kosztów z</w:t>
            </w:r>
            <w:r w:rsidR="00604AFB" w:rsidRPr="00604AFB">
              <w:rPr>
                <w:sz w:val="20"/>
                <w:szCs w:val="20"/>
              </w:rPr>
              <w:t>atrudnienia osób bezrobotnych 20 734,19</w:t>
            </w:r>
            <w:r w:rsidR="008108D2" w:rsidRPr="00604AFB">
              <w:rPr>
                <w:sz w:val="20"/>
                <w:szCs w:val="20"/>
              </w:rPr>
              <w:t xml:space="preserve"> zł. oraz inne </w:t>
            </w:r>
            <w:r w:rsidR="00604AFB" w:rsidRPr="00604AFB">
              <w:rPr>
                <w:sz w:val="20"/>
                <w:szCs w:val="20"/>
              </w:rPr>
              <w:t>wpływy w dziale kultury 1 661,45</w:t>
            </w:r>
            <w:r w:rsidR="008108D2" w:rsidRPr="00604AFB">
              <w:rPr>
                <w:sz w:val="20"/>
                <w:szCs w:val="20"/>
              </w:rPr>
              <w:t xml:space="preserve"> zł. </w:t>
            </w:r>
            <w:r w:rsidR="006D746C" w:rsidRPr="00604AFB">
              <w:rPr>
                <w:sz w:val="20"/>
                <w:szCs w:val="20"/>
              </w:rPr>
              <w:t xml:space="preserve">   </w:t>
            </w:r>
            <w:r w:rsidR="00EB043A" w:rsidRPr="00604AFB">
              <w:rPr>
                <w:sz w:val="20"/>
                <w:szCs w:val="20"/>
              </w:rPr>
              <w:t xml:space="preserve"> </w:t>
            </w:r>
          </w:p>
        </w:tc>
        <w:tc>
          <w:tcPr>
            <w:tcW w:w="2014" w:type="dxa"/>
          </w:tcPr>
          <w:p w:rsidR="00B6365C" w:rsidRPr="00604AFB" w:rsidRDefault="00B6365C" w:rsidP="00157FB7">
            <w:pPr>
              <w:jc w:val="center"/>
            </w:pPr>
          </w:p>
          <w:p w:rsidR="00B6365C" w:rsidRPr="00604AFB" w:rsidRDefault="00B6365C" w:rsidP="00157FB7">
            <w:pPr>
              <w:jc w:val="center"/>
            </w:pPr>
          </w:p>
          <w:p w:rsidR="00B6365C" w:rsidRPr="00604AFB" w:rsidRDefault="00B6365C" w:rsidP="00157FB7">
            <w:pPr>
              <w:jc w:val="center"/>
            </w:pPr>
          </w:p>
          <w:p w:rsidR="00B6365C" w:rsidRPr="00604AFB" w:rsidRDefault="00B6365C" w:rsidP="00157FB7">
            <w:pPr>
              <w:jc w:val="center"/>
            </w:pPr>
          </w:p>
          <w:p w:rsidR="00B6365C" w:rsidRPr="00604AFB" w:rsidRDefault="00B6365C" w:rsidP="00157FB7">
            <w:pPr>
              <w:jc w:val="center"/>
            </w:pPr>
          </w:p>
          <w:p w:rsidR="00ED482A" w:rsidRPr="00604AFB" w:rsidRDefault="00604AFB" w:rsidP="00157FB7">
            <w:pPr>
              <w:jc w:val="center"/>
            </w:pPr>
            <w:r w:rsidRPr="00604AFB">
              <w:t>337 755</w:t>
            </w:r>
          </w:p>
        </w:tc>
        <w:tc>
          <w:tcPr>
            <w:tcW w:w="1793" w:type="dxa"/>
          </w:tcPr>
          <w:p w:rsidR="00B6365C" w:rsidRPr="00604AFB" w:rsidRDefault="00B6365C" w:rsidP="00157FB7">
            <w:pPr>
              <w:jc w:val="center"/>
            </w:pPr>
          </w:p>
          <w:p w:rsidR="00B6365C" w:rsidRPr="00604AFB" w:rsidRDefault="00B6365C" w:rsidP="00157FB7">
            <w:pPr>
              <w:jc w:val="center"/>
            </w:pPr>
          </w:p>
          <w:p w:rsidR="00B6365C" w:rsidRPr="00604AFB" w:rsidRDefault="00B6365C" w:rsidP="00157FB7">
            <w:pPr>
              <w:jc w:val="center"/>
            </w:pPr>
          </w:p>
          <w:p w:rsidR="00B6365C" w:rsidRPr="00604AFB" w:rsidRDefault="00B6365C" w:rsidP="00157FB7">
            <w:pPr>
              <w:jc w:val="center"/>
            </w:pPr>
          </w:p>
          <w:p w:rsidR="00B6365C" w:rsidRPr="00604AFB" w:rsidRDefault="00B6365C" w:rsidP="00157FB7">
            <w:pPr>
              <w:jc w:val="center"/>
            </w:pPr>
          </w:p>
          <w:p w:rsidR="00ED482A" w:rsidRPr="00604AFB" w:rsidRDefault="00604AFB" w:rsidP="00157FB7">
            <w:pPr>
              <w:jc w:val="center"/>
            </w:pPr>
            <w:r w:rsidRPr="00604AFB">
              <w:t>287</w:t>
            </w:r>
            <w:r w:rsidR="00CA5789">
              <w:t> 765,30</w:t>
            </w:r>
          </w:p>
        </w:tc>
      </w:tr>
      <w:tr w:rsidR="00F264D2" w:rsidRPr="001D5817" w:rsidTr="00A57367">
        <w:tc>
          <w:tcPr>
            <w:tcW w:w="1605" w:type="dxa"/>
          </w:tcPr>
          <w:p w:rsidR="00F264D2" w:rsidRPr="00AB2A49" w:rsidRDefault="00B52C03" w:rsidP="00C2496A">
            <w:r w:rsidRPr="00AB2A49">
              <w:t>6</w:t>
            </w:r>
          </w:p>
        </w:tc>
        <w:tc>
          <w:tcPr>
            <w:tcW w:w="3874" w:type="dxa"/>
          </w:tcPr>
          <w:p w:rsidR="00F264D2" w:rsidRPr="00AB2A49" w:rsidRDefault="00F264D2" w:rsidP="007E4E60">
            <w:r w:rsidRPr="00AB2A49">
              <w:t xml:space="preserve">Dochody 5% JST związane z realizacją </w:t>
            </w:r>
            <w:r w:rsidR="007E4E60" w:rsidRPr="00AB2A49">
              <w:t xml:space="preserve"> </w:t>
            </w:r>
            <w:r w:rsidRPr="00AB2A49">
              <w:t xml:space="preserve"> z zakresu administracji rządowej oraz innych zadań zleconych ustawami </w:t>
            </w:r>
          </w:p>
        </w:tc>
        <w:tc>
          <w:tcPr>
            <w:tcW w:w="2014" w:type="dxa"/>
          </w:tcPr>
          <w:p w:rsidR="00F264D2" w:rsidRPr="00AB2A49" w:rsidRDefault="00AB2A49" w:rsidP="00C2496A">
            <w:pPr>
              <w:jc w:val="center"/>
            </w:pPr>
            <w:r w:rsidRPr="00AB2A49">
              <w:t>45 000</w:t>
            </w:r>
          </w:p>
        </w:tc>
        <w:tc>
          <w:tcPr>
            <w:tcW w:w="1793" w:type="dxa"/>
          </w:tcPr>
          <w:p w:rsidR="00F264D2" w:rsidRPr="00AB2A49" w:rsidRDefault="00AB2A49" w:rsidP="00C2496A">
            <w:pPr>
              <w:jc w:val="center"/>
            </w:pPr>
            <w:r w:rsidRPr="00AB2A49">
              <w:t>53</w:t>
            </w:r>
            <w:r w:rsidR="00D932B1">
              <w:t> </w:t>
            </w:r>
            <w:r w:rsidRPr="00AB2A49">
              <w:t>0</w:t>
            </w:r>
            <w:r w:rsidR="00D932B1">
              <w:t>25,02</w:t>
            </w:r>
          </w:p>
        </w:tc>
      </w:tr>
      <w:tr w:rsidR="005D48D8" w:rsidRPr="001D5817" w:rsidTr="00A57367">
        <w:tc>
          <w:tcPr>
            <w:tcW w:w="1605" w:type="dxa"/>
            <w:shd w:val="clear" w:color="auto" w:fill="auto"/>
          </w:tcPr>
          <w:p w:rsidR="005D48D8" w:rsidRPr="00AB2A49" w:rsidRDefault="00B52C03" w:rsidP="006E5929">
            <w:r w:rsidRPr="00AB2A49">
              <w:t>7</w:t>
            </w:r>
          </w:p>
        </w:tc>
        <w:tc>
          <w:tcPr>
            <w:tcW w:w="3874" w:type="dxa"/>
            <w:shd w:val="clear" w:color="auto" w:fill="auto"/>
          </w:tcPr>
          <w:p w:rsidR="00221F3A" w:rsidRPr="00AB2A49" w:rsidRDefault="00275577" w:rsidP="00263B3C">
            <w:r w:rsidRPr="00AB2A49">
              <w:t>W</w:t>
            </w:r>
            <w:r w:rsidR="00221F3A" w:rsidRPr="00AB2A49">
              <w:t>pływy ze zwrotu dotacji wykorzystanej w nadmiernej wysokości lub niezgodnie z prz</w:t>
            </w:r>
            <w:r w:rsidR="00B5091C" w:rsidRPr="00AB2A49">
              <w:t>eznaczeniem przez stowarzyszenia</w:t>
            </w:r>
            <w:r w:rsidR="00263B3C" w:rsidRPr="00AB2A49">
              <w:t xml:space="preserve"> 18</w:t>
            </w:r>
            <w:r w:rsidRPr="00AB2A49">
              <w:t xml:space="preserve"> zł.</w:t>
            </w:r>
            <w:r w:rsidR="00221F3A" w:rsidRPr="00AB2A49">
              <w:t xml:space="preserve">  </w:t>
            </w:r>
            <w:r w:rsidRPr="00AB2A49">
              <w:t>oraz instytucje kultury</w:t>
            </w:r>
            <w:r w:rsidR="003B42C9" w:rsidRPr="00AB2A49">
              <w:t xml:space="preserve">- </w:t>
            </w:r>
            <w:r w:rsidR="00263B3C" w:rsidRPr="00AB2A49">
              <w:t>4 140,13</w:t>
            </w:r>
            <w:r w:rsidRPr="00AB2A49">
              <w:t xml:space="preserve"> zł.</w:t>
            </w:r>
            <w:r w:rsidR="00263B3C" w:rsidRPr="00AB2A49">
              <w:t xml:space="preserve"> łącznie </w:t>
            </w:r>
            <w:r w:rsidR="00B72321" w:rsidRPr="00AB2A49">
              <w:t xml:space="preserve"> </w:t>
            </w:r>
            <w:r w:rsidR="00263B3C" w:rsidRPr="00AB2A49">
              <w:t xml:space="preserve">z biblioteki oraz </w:t>
            </w:r>
            <w:r w:rsidR="00B72321" w:rsidRPr="00AB2A49">
              <w:t>z działalności sportowej</w:t>
            </w:r>
            <w:r w:rsidR="00263B3C" w:rsidRPr="00AB2A49">
              <w:t xml:space="preserve"> MGOK</w:t>
            </w:r>
          </w:p>
        </w:tc>
        <w:tc>
          <w:tcPr>
            <w:tcW w:w="2014" w:type="dxa"/>
            <w:shd w:val="clear" w:color="auto" w:fill="auto"/>
          </w:tcPr>
          <w:p w:rsidR="0032386F" w:rsidRPr="00AB2A49" w:rsidRDefault="0032386F" w:rsidP="00157FB7">
            <w:pPr>
              <w:jc w:val="center"/>
            </w:pPr>
          </w:p>
          <w:p w:rsidR="005D48D8" w:rsidRPr="00AB2A49" w:rsidRDefault="0032386F" w:rsidP="00157FB7">
            <w:pPr>
              <w:jc w:val="center"/>
            </w:pPr>
            <w:r w:rsidRPr="00AB2A49">
              <w:t>4 140,14</w:t>
            </w:r>
          </w:p>
        </w:tc>
        <w:tc>
          <w:tcPr>
            <w:tcW w:w="1793" w:type="dxa"/>
            <w:shd w:val="clear" w:color="auto" w:fill="auto"/>
          </w:tcPr>
          <w:p w:rsidR="0032386F" w:rsidRPr="00AB2A49" w:rsidRDefault="0032386F" w:rsidP="00157FB7">
            <w:pPr>
              <w:jc w:val="center"/>
            </w:pPr>
          </w:p>
          <w:p w:rsidR="0028235B" w:rsidRPr="00AB2A49" w:rsidRDefault="0032386F" w:rsidP="00157FB7">
            <w:pPr>
              <w:jc w:val="center"/>
            </w:pPr>
            <w:r w:rsidRPr="00AB2A49">
              <w:t>4 158,13</w:t>
            </w:r>
          </w:p>
        </w:tc>
      </w:tr>
      <w:tr w:rsidR="009D64B5" w:rsidRPr="001D5817" w:rsidTr="00A57367">
        <w:tc>
          <w:tcPr>
            <w:tcW w:w="1605" w:type="dxa"/>
            <w:shd w:val="clear" w:color="auto" w:fill="auto"/>
          </w:tcPr>
          <w:p w:rsidR="009D64B5" w:rsidRPr="0080067D" w:rsidRDefault="00A57367" w:rsidP="006E5929">
            <w:r w:rsidRPr="0080067D">
              <w:t>8</w:t>
            </w:r>
          </w:p>
        </w:tc>
        <w:tc>
          <w:tcPr>
            <w:tcW w:w="3874" w:type="dxa"/>
            <w:shd w:val="clear" w:color="auto" w:fill="auto"/>
          </w:tcPr>
          <w:p w:rsidR="009D64B5" w:rsidRPr="0080067D" w:rsidRDefault="009D64B5" w:rsidP="0052043E">
            <w:r w:rsidRPr="0080067D">
              <w:t>odsetki od  nieterminowych wpłat podatków i opłat</w:t>
            </w:r>
          </w:p>
        </w:tc>
        <w:tc>
          <w:tcPr>
            <w:tcW w:w="2014" w:type="dxa"/>
            <w:shd w:val="clear" w:color="auto" w:fill="auto"/>
          </w:tcPr>
          <w:p w:rsidR="009D64B5" w:rsidRPr="0080067D" w:rsidRDefault="005D3DB2" w:rsidP="00157FB7">
            <w:pPr>
              <w:jc w:val="center"/>
            </w:pPr>
            <w:r>
              <w:t>55 1</w:t>
            </w:r>
            <w:r w:rsidR="00AB2A49" w:rsidRPr="0080067D">
              <w:t>80</w:t>
            </w:r>
          </w:p>
        </w:tc>
        <w:tc>
          <w:tcPr>
            <w:tcW w:w="1793" w:type="dxa"/>
            <w:shd w:val="clear" w:color="auto" w:fill="auto"/>
          </w:tcPr>
          <w:p w:rsidR="009D64B5" w:rsidRPr="0080067D" w:rsidRDefault="0080067D" w:rsidP="00157FB7">
            <w:pPr>
              <w:jc w:val="center"/>
            </w:pPr>
            <w:r w:rsidRPr="0080067D">
              <w:t>6</w:t>
            </w:r>
            <w:r w:rsidR="005D3DB2">
              <w:t>1 964,58</w:t>
            </w:r>
          </w:p>
        </w:tc>
      </w:tr>
      <w:tr w:rsidR="009D64B5" w:rsidRPr="001D5817" w:rsidTr="00A57367">
        <w:tc>
          <w:tcPr>
            <w:tcW w:w="1605" w:type="dxa"/>
            <w:shd w:val="clear" w:color="auto" w:fill="auto"/>
          </w:tcPr>
          <w:p w:rsidR="009D64B5" w:rsidRPr="0080067D" w:rsidRDefault="00A57367" w:rsidP="006E5929">
            <w:r w:rsidRPr="0080067D">
              <w:t>9</w:t>
            </w:r>
          </w:p>
        </w:tc>
        <w:tc>
          <w:tcPr>
            <w:tcW w:w="3874" w:type="dxa"/>
            <w:shd w:val="clear" w:color="auto" w:fill="auto"/>
          </w:tcPr>
          <w:p w:rsidR="009D64B5" w:rsidRPr="0080067D" w:rsidRDefault="009D64B5" w:rsidP="0052043E">
            <w:r w:rsidRPr="0080067D">
              <w:t>rekompensaty utraconych dochodów z tytułu podatków i opłat lokalnych</w:t>
            </w:r>
          </w:p>
        </w:tc>
        <w:tc>
          <w:tcPr>
            <w:tcW w:w="2014" w:type="dxa"/>
            <w:shd w:val="clear" w:color="auto" w:fill="auto"/>
          </w:tcPr>
          <w:p w:rsidR="009D64B5" w:rsidRPr="0080067D" w:rsidRDefault="006C653D" w:rsidP="00157FB7">
            <w:pPr>
              <w:jc w:val="center"/>
            </w:pPr>
            <w:r w:rsidRPr="0080067D">
              <w:t>74 882</w:t>
            </w:r>
          </w:p>
        </w:tc>
        <w:tc>
          <w:tcPr>
            <w:tcW w:w="1793" w:type="dxa"/>
            <w:shd w:val="clear" w:color="auto" w:fill="auto"/>
          </w:tcPr>
          <w:p w:rsidR="009D64B5" w:rsidRPr="0080067D" w:rsidRDefault="0080067D" w:rsidP="00157FB7">
            <w:pPr>
              <w:jc w:val="center"/>
            </w:pPr>
            <w:r w:rsidRPr="0080067D">
              <w:t>75 498</w:t>
            </w:r>
          </w:p>
        </w:tc>
      </w:tr>
      <w:tr w:rsidR="00CE4EF2" w:rsidRPr="001D5817" w:rsidTr="00A57367">
        <w:tc>
          <w:tcPr>
            <w:tcW w:w="5479" w:type="dxa"/>
            <w:gridSpan w:val="2"/>
          </w:tcPr>
          <w:p w:rsidR="00CE4EF2" w:rsidRPr="0080067D" w:rsidRDefault="00CE4EF2" w:rsidP="0052043E">
            <w:pPr>
              <w:rPr>
                <w:b/>
              </w:rPr>
            </w:pPr>
          </w:p>
          <w:p w:rsidR="00CE4EF2" w:rsidRPr="0080067D" w:rsidRDefault="00CE4EF2" w:rsidP="0052043E">
            <w:pPr>
              <w:rPr>
                <w:b/>
              </w:rPr>
            </w:pPr>
            <w:r w:rsidRPr="0080067D">
              <w:rPr>
                <w:b/>
              </w:rPr>
              <w:t>RAZEM</w:t>
            </w:r>
          </w:p>
        </w:tc>
        <w:tc>
          <w:tcPr>
            <w:tcW w:w="2014" w:type="dxa"/>
          </w:tcPr>
          <w:p w:rsidR="00CE4EF2" w:rsidRPr="0080067D" w:rsidRDefault="00263B3C" w:rsidP="00157FB7">
            <w:pPr>
              <w:jc w:val="center"/>
              <w:rPr>
                <w:b/>
              </w:rPr>
            </w:pPr>
            <w:r w:rsidRPr="0080067D">
              <w:rPr>
                <w:b/>
              </w:rPr>
              <w:t>1</w:t>
            </w:r>
            <w:r w:rsidR="00931A88">
              <w:rPr>
                <w:b/>
              </w:rPr>
              <w:t> 272 8</w:t>
            </w:r>
            <w:r w:rsidR="0080067D" w:rsidRPr="0080067D">
              <w:rPr>
                <w:b/>
              </w:rPr>
              <w:t>18,31</w:t>
            </w:r>
          </w:p>
        </w:tc>
        <w:tc>
          <w:tcPr>
            <w:tcW w:w="1793" w:type="dxa"/>
          </w:tcPr>
          <w:p w:rsidR="00CE4EF2" w:rsidRPr="0080067D" w:rsidRDefault="0080067D" w:rsidP="0080067D">
            <w:pPr>
              <w:jc w:val="center"/>
              <w:rPr>
                <w:b/>
              </w:rPr>
            </w:pPr>
            <w:r w:rsidRPr="0080067D">
              <w:rPr>
                <w:b/>
              </w:rPr>
              <w:t>1</w:t>
            </w:r>
            <w:r w:rsidR="00CA5789">
              <w:rPr>
                <w:b/>
              </w:rPr>
              <w:t> </w:t>
            </w:r>
            <w:r w:rsidRPr="0080067D">
              <w:rPr>
                <w:b/>
              </w:rPr>
              <w:t>1</w:t>
            </w:r>
            <w:r w:rsidR="00931A88">
              <w:rPr>
                <w:b/>
              </w:rPr>
              <w:t>2</w:t>
            </w:r>
            <w:r w:rsidR="00CA5789">
              <w:rPr>
                <w:b/>
              </w:rPr>
              <w:t>7 199,22</w:t>
            </w:r>
          </w:p>
        </w:tc>
      </w:tr>
    </w:tbl>
    <w:p w:rsidR="000F346B" w:rsidRPr="001D5817" w:rsidRDefault="000F346B" w:rsidP="000F346B">
      <w:pPr>
        <w:widowControl w:val="0"/>
        <w:suppressAutoHyphens/>
        <w:spacing w:after="0" w:line="240" w:lineRule="auto"/>
        <w:jc w:val="both"/>
        <w:rPr>
          <w:rFonts w:cs="Tahoma"/>
          <w:color w:val="FF0000"/>
        </w:rPr>
      </w:pPr>
    </w:p>
    <w:p w:rsidR="00462037" w:rsidRDefault="00462037" w:rsidP="00B23DD7">
      <w:pPr>
        <w:pStyle w:val="Akapitzlist"/>
        <w:widowControl w:val="0"/>
        <w:suppressAutoHyphens/>
        <w:spacing w:after="0" w:line="240" w:lineRule="auto"/>
        <w:ind w:left="0"/>
        <w:jc w:val="both"/>
        <w:rPr>
          <w:rFonts w:cs="Tahoma"/>
        </w:rPr>
      </w:pPr>
    </w:p>
    <w:p w:rsidR="00B23DD7" w:rsidRPr="0070628D" w:rsidRDefault="00B23DD7" w:rsidP="00B23DD7">
      <w:pPr>
        <w:pStyle w:val="Akapitzlist"/>
        <w:widowControl w:val="0"/>
        <w:suppressAutoHyphens/>
        <w:spacing w:after="0" w:line="240" w:lineRule="auto"/>
        <w:ind w:left="0"/>
        <w:jc w:val="both"/>
        <w:rPr>
          <w:rFonts w:cs="Tahoma"/>
        </w:rPr>
      </w:pPr>
      <w:r w:rsidRPr="0070628D">
        <w:rPr>
          <w:rFonts w:cs="Tahoma"/>
        </w:rPr>
        <w:lastRenderedPageBreak/>
        <w:t xml:space="preserve">Informacja dotycząca zaległości  </w:t>
      </w:r>
      <w:r w:rsidRPr="0070628D">
        <w:rPr>
          <w:rFonts w:cs="Tahoma"/>
          <w:b/>
        </w:rPr>
        <w:t xml:space="preserve">w </w:t>
      </w:r>
      <w:r>
        <w:rPr>
          <w:rFonts w:cs="Tahoma"/>
          <w:b/>
        </w:rPr>
        <w:t>czynszu dzierżawnym – cele składowe</w:t>
      </w:r>
      <w:r w:rsidRPr="0070628D">
        <w:rPr>
          <w:rFonts w:cs="Tahoma"/>
        </w:rPr>
        <w:t xml:space="preserve"> i ich egzek</w:t>
      </w:r>
      <w:r>
        <w:rPr>
          <w:rFonts w:cs="Tahoma"/>
        </w:rPr>
        <w:t>wowanie</w:t>
      </w:r>
      <w:r w:rsidRPr="0070628D">
        <w:rPr>
          <w:rFonts w:cs="Tahoma"/>
        </w:rPr>
        <w:t xml:space="preserve"> w </w:t>
      </w:r>
      <w:r>
        <w:rPr>
          <w:rFonts w:cs="Tahoma"/>
        </w:rPr>
        <w:t>2016r.</w:t>
      </w:r>
    </w:p>
    <w:p w:rsidR="00B23DD7" w:rsidRDefault="00B23DD7" w:rsidP="00B23DD7">
      <w:pPr>
        <w:spacing w:after="0"/>
        <w:rPr>
          <w:rFonts w:ascii="Arial" w:hAnsi="Arial" w:cs="Tahoma"/>
          <w:color w:val="008000"/>
          <w:sz w:val="20"/>
        </w:rPr>
      </w:pPr>
      <w:r>
        <w:rPr>
          <w:rFonts w:ascii="Arial" w:hAnsi="Arial" w:cs="Tahoma"/>
          <w:color w:val="008000"/>
          <w:sz w:val="20"/>
        </w:rPr>
        <w:t xml:space="preserve">                                                                                     </w:t>
      </w:r>
    </w:p>
    <w:p w:rsidR="00B23DD7" w:rsidRDefault="00B23DD7" w:rsidP="00B23DD7">
      <w:pPr>
        <w:spacing w:after="0"/>
        <w:jc w:val="both"/>
        <w:rPr>
          <w:rFonts w:cs="Tahoma"/>
        </w:rPr>
      </w:pPr>
      <w:r>
        <w:rPr>
          <w:rFonts w:cs="Tahoma"/>
        </w:rPr>
        <w:t xml:space="preserve">Wystawiono </w:t>
      </w:r>
      <w:r>
        <w:rPr>
          <w:rFonts w:cs="Tahoma"/>
          <w:b/>
          <w:bCs/>
        </w:rPr>
        <w:t>19</w:t>
      </w:r>
      <w:r w:rsidRPr="00952D6F">
        <w:rPr>
          <w:rFonts w:cs="Tahoma"/>
          <w:b/>
          <w:bCs/>
        </w:rPr>
        <w:t xml:space="preserve"> </w:t>
      </w:r>
      <w:r>
        <w:rPr>
          <w:rFonts w:cs="Tahoma"/>
          <w:b/>
        </w:rPr>
        <w:t>wezwań</w:t>
      </w:r>
      <w:r>
        <w:rPr>
          <w:rFonts w:cs="Tahoma"/>
        </w:rPr>
        <w:t xml:space="preserve"> </w:t>
      </w:r>
      <w:r w:rsidRPr="002D6A1E">
        <w:rPr>
          <w:rFonts w:cs="Tahoma"/>
          <w:b/>
        </w:rPr>
        <w:t>do zapłaty</w:t>
      </w:r>
      <w:r>
        <w:rPr>
          <w:rFonts w:cs="Tahoma"/>
        </w:rPr>
        <w:t xml:space="preserve"> na łączną kwotę </w:t>
      </w:r>
      <w:r>
        <w:rPr>
          <w:rFonts w:cs="Tahoma"/>
          <w:b/>
        </w:rPr>
        <w:t>8.864,70</w:t>
      </w:r>
      <w:r w:rsidRPr="00D95744">
        <w:rPr>
          <w:rFonts w:cs="Tahoma"/>
          <w:b/>
        </w:rPr>
        <w:t xml:space="preserve"> zł.</w:t>
      </w:r>
      <w:r>
        <w:rPr>
          <w:rFonts w:cs="Tahoma"/>
        </w:rPr>
        <w:t xml:space="preserve"> dla osób, które nie zapłaciły czynszu w wyznaczonych terminach. Wystawiono </w:t>
      </w:r>
      <w:r>
        <w:rPr>
          <w:rFonts w:cs="Tahoma"/>
          <w:b/>
          <w:bCs/>
        </w:rPr>
        <w:t>6</w:t>
      </w:r>
      <w:r w:rsidRPr="00952D6F">
        <w:rPr>
          <w:rFonts w:cs="Tahoma"/>
          <w:b/>
          <w:bCs/>
        </w:rPr>
        <w:t xml:space="preserve"> </w:t>
      </w:r>
      <w:r>
        <w:rPr>
          <w:rFonts w:cs="Tahoma"/>
          <w:b/>
          <w:bCs/>
        </w:rPr>
        <w:t>ostatecznych przesądowy wezwań do zapłaty.</w:t>
      </w:r>
    </w:p>
    <w:p w:rsidR="00B23DD7" w:rsidRDefault="00B23DD7" w:rsidP="00B23DD7">
      <w:pPr>
        <w:spacing w:after="0"/>
        <w:jc w:val="both"/>
        <w:rPr>
          <w:rFonts w:cs="Tahoma"/>
        </w:rPr>
      </w:pPr>
    </w:p>
    <w:p w:rsidR="00B23DD7" w:rsidRPr="0070628D" w:rsidRDefault="00B23DD7" w:rsidP="00B23DD7">
      <w:pPr>
        <w:pStyle w:val="Akapitzlist"/>
        <w:widowControl w:val="0"/>
        <w:suppressAutoHyphens/>
        <w:spacing w:after="0" w:line="240" w:lineRule="auto"/>
        <w:ind w:left="0"/>
        <w:jc w:val="both"/>
        <w:rPr>
          <w:rFonts w:cs="Tahoma"/>
        </w:rPr>
      </w:pPr>
      <w:r w:rsidRPr="0070628D">
        <w:rPr>
          <w:rFonts w:cs="Tahoma"/>
        </w:rPr>
        <w:t xml:space="preserve">Informacja dotycząca zaległości  </w:t>
      </w:r>
      <w:r w:rsidRPr="0070628D">
        <w:rPr>
          <w:rFonts w:cs="Tahoma"/>
          <w:b/>
        </w:rPr>
        <w:t xml:space="preserve">w </w:t>
      </w:r>
      <w:r>
        <w:rPr>
          <w:rFonts w:cs="Tahoma"/>
          <w:b/>
        </w:rPr>
        <w:t>czynszu dzierżawnym – cele rolne</w:t>
      </w:r>
      <w:r w:rsidRPr="0070628D">
        <w:rPr>
          <w:rFonts w:cs="Tahoma"/>
        </w:rPr>
        <w:t xml:space="preserve"> i ich egzek</w:t>
      </w:r>
      <w:r>
        <w:rPr>
          <w:rFonts w:cs="Tahoma"/>
        </w:rPr>
        <w:t>wowanie w 2016</w:t>
      </w:r>
      <w:r w:rsidRPr="0070628D">
        <w:rPr>
          <w:rFonts w:cs="Tahoma"/>
        </w:rPr>
        <w:t xml:space="preserve"> r.</w:t>
      </w:r>
    </w:p>
    <w:p w:rsidR="00B23DD7" w:rsidRPr="00B23DD7" w:rsidRDefault="00B23DD7" w:rsidP="00B23DD7">
      <w:pPr>
        <w:spacing w:after="0"/>
        <w:rPr>
          <w:rFonts w:ascii="Arial" w:hAnsi="Arial" w:cs="Tahoma"/>
          <w:color w:val="008000"/>
          <w:sz w:val="20"/>
        </w:rPr>
      </w:pPr>
      <w:r>
        <w:rPr>
          <w:rFonts w:cs="Tahoma"/>
        </w:rPr>
        <w:t xml:space="preserve">Wystawiono </w:t>
      </w:r>
      <w:r w:rsidRPr="004D667E">
        <w:rPr>
          <w:rFonts w:cs="Tahoma"/>
          <w:b/>
        </w:rPr>
        <w:t>1</w:t>
      </w:r>
      <w:r>
        <w:rPr>
          <w:rFonts w:cs="Tahoma"/>
          <w:b/>
          <w:bCs/>
        </w:rPr>
        <w:t>9</w:t>
      </w:r>
      <w:r w:rsidRPr="00952D6F">
        <w:rPr>
          <w:rFonts w:cs="Tahoma"/>
          <w:b/>
          <w:bCs/>
        </w:rPr>
        <w:t xml:space="preserve"> </w:t>
      </w:r>
      <w:r>
        <w:rPr>
          <w:rFonts w:cs="Tahoma"/>
          <w:b/>
        </w:rPr>
        <w:t>wezwań</w:t>
      </w:r>
      <w:r>
        <w:rPr>
          <w:rFonts w:cs="Tahoma"/>
        </w:rPr>
        <w:t xml:space="preserve"> </w:t>
      </w:r>
      <w:r w:rsidRPr="002D6A1E">
        <w:rPr>
          <w:rFonts w:cs="Tahoma"/>
          <w:b/>
        </w:rPr>
        <w:t>do zapłaty</w:t>
      </w:r>
      <w:r>
        <w:rPr>
          <w:rFonts w:cs="Tahoma"/>
        </w:rPr>
        <w:t xml:space="preserve"> na łączną kwotę </w:t>
      </w:r>
      <w:r w:rsidRPr="00480E46">
        <w:rPr>
          <w:rFonts w:cs="Tahoma"/>
          <w:b/>
        </w:rPr>
        <w:t>2.435,49 zł.</w:t>
      </w:r>
      <w:r>
        <w:rPr>
          <w:rFonts w:cs="Tahoma"/>
        </w:rPr>
        <w:t xml:space="preserve"> dla osób, które nie zapłaciły czynszu w wyznaczonych terminach.</w:t>
      </w:r>
    </w:p>
    <w:p w:rsidR="00B23DD7" w:rsidRDefault="00B23DD7" w:rsidP="00B23DD7">
      <w:pPr>
        <w:spacing w:after="0"/>
        <w:jc w:val="both"/>
        <w:rPr>
          <w:rFonts w:cs="Tahoma"/>
        </w:rPr>
      </w:pPr>
      <w:r>
        <w:rPr>
          <w:rFonts w:cs="Tahoma"/>
        </w:rPr>
        <w:t xml:space="preserve">Wystawiono </w:t>
      </w:r>
      <w:r>
        <w:rPr>
          <w:rFonts w:cs="Tahoma"/>
          <w:b/>
          <w:bCs/>
        </w:rPr>
        <w:t>6</w:t>
      </w:r>
      <w:r w:rsidRPr="00952D6F">
        <w:rPr>
          <w:rFonts w:cs="Tahoma"/>
          <w:b/>
          <w:bCs/>
        </w:rPr>
        <w:t xml:space="preserve"> </w:t>
      </w:r>
      <w:r>
        <w:rPr>
          <w:rFonts w:cs="Tahoma"/>
          <w:b/>
          <w:bCs/>
        </w:rPr>
        <w:t>ostatecznych przesądowy wezwań do zapłaty.</w:t>
      </w:r>
    </w:p>
    <w:p w:rsidR="00B23DD7" w:rsidRDefault="00B23DD7" w:rsidP="00B23DD7">
      <w:pPr>
        <w:spacing w:after="0"/>
        <w:jc w:val="both"/>
        <w:rPr>
          <w:rFonts w:cs="Tahoma"/>
        </w:rPr>
      </w:pPr>
    </w:p>
    <w:p w:rsidR="00B23DD7" w:rsidRPr="0070628D" w:rsidRDefault="00B23DD7" w:rsidP="00B23DD7">
      <w:pPr>
        <w:pStyle w:val="Akapitzlist"/>
        <w:widowControl w:val="0"/>
        <w:suppressAutoHyphens/>
        <w:spacing w:after="0" w:line="240" w:lineRule="auto"/>
        <w:ind w:left="0"/>
        <w:jc w:val="both"/>
        <w:rPr>
          <w:rFonts w:cs="Tahoma"/>
        </w:rPr>
      </w:pPr>
      <w:r w:rsidRPr="0070628D">
        <w:rPr>
          <w:rFonts w:cs="Tahoma"/>
        </w:rPr>
        <w:t xml:space="preserve">Informacja dotycząca zaległości  </w:t>
      </w:r>
      <w:r w:rsidRPr="0070628D">
        <w:rPr>
          <w:rFonts w:cs="Tahoma"/>
          <w:b/>
        </w:rPr>
        <w:t xml:space="preserve">w </w:t>
      </w:r>
      <w:r>
        <w:rPr>
          <w:rFonts w:cs="Tahoma"/>
          <w:b/>
        </w:rPr>
        <w:t>dzierżawie gruntu</w:t>
      </w:r>
      <w:r w:rsidRPr="0070628D">
        <w:rPr>
          <w:rFonts w:cs="Tahoma"/>
        </w:rPr>
        <w:t xml:space="preserve"> </w:t>
      </w:r>
      <w:r w:rsidRPr="00514917">
        <w:rPr>
          <w:rFonts w:cs="Tahoma"/>
          <w:b/>
        </w:rPr>
        <w:t>osób prawnych</w:t>
      </w:r>
      <w:r>
        <w:rPr>
          <w:rFonts w:cs="Tahoma"/>
        </w:rPr>
        <w:t xml:space="preserve"> </w:t>
      </w:r>
      <w:r w:rsidRPr="0070628D">
        <w:rPr>
          <w:rFonts w:cs="Tahoma"/>
        </w:rPr>
        <w:t>i ich egzek</w:t>
      </w:r>
      <w:r>
        <w:rPr>
          <w:rFonts w:cs="Tahoma"/>
        </w:rPr>
        <w:t>wowanie</w:t>
      </w:r>
      <w:r w:rsidRPr="0070628D">
        <w:rPr>
          <w:rFonts w:cs="Tahoma"/>
        </w:rPr>
        <w:t xml:space="preserve"> w </w:t>
      </w:r>
      <w:r>
        <w:rPr>
          <w:rFonts w:cs="Tahoma"/>
        </w:rPr>
        <w:t>2016</w:t>
      </w:r>
      <w:r w:rsidRPr="0070628D">
        <w:rPr>
          <w:rFonts w:cs="Tahoma"/>
        </w:rPr>
        <w:t xml:space="preserve"> r.</w:t>
      </w:r>
    </w:p>
    <w:p w:rsidR="00B23DD7" w:rsidRPr="00B23DD7" w:rsidRDefault="00B23DD7" w:rsidP="00B23DD7">
      <w:pPr>
        <w:spacing w:after="0"/>
        <w:rPr>
          <w:rFonts w:ascii="Arial" w:hAnsi="Arial" w:cs="Tahoma"/>
          <w:color w:val="008000"/>
          <w:sz w:val="20"/>
        </w:rPr>
      </w:pPr>
      <w:r>
        <w:rPr>
          <w:rFonts w:cs="Tahoma"/>
        </w:rPr>
        <w:t xml:space="preserve">Wystawiono </w:t>
      </w:r>
      <w:r>
        <w:rPr>
          <w:rFonts w:cs="Tahoma"/>
          <w:b/>
          <w:bCs/>
        </w:rPr>
        <w:t>1</w:t>
      </w:r>
      <w:r w:rsidRPr="00952D6F">
        <w:rPr>
          <w:rFonts w:cs="Tahoma"/>
          <w:b/>
          <w:bCs/>
        </w:rPr>
        <w:t xml:space="preserve"> </w:t>
      </w:r>
      <w:r>
        <w:rPr>
          <w:rFonts w:cs="Tahoma"/>
          <w:b/>
        </w:rPr>
        <w:t>wezwanie</w:t>
      </w:r>
      <w:r>
        <w:rPr>
          <w:rFonts w:cs="Tahoma"/>
        </w:rPr>
        <w:t xml:space="preserve"> </w:t>
      </w:r>
      <w:r w:rsidRPr="002D6A1E">
        <w:rPr>
          <w:rFonts w:cs="Tahoma"/>
          <w:b/>
        </w:rPr>
        <w:t>do zapłaty</w:t>
      </w:r>
      <w:r>
        <w:rPr>
          <w:rFonts w:cs="Tahoma"/>
        </w:rPr>
        <w:t xml:space="preserve"> na łączną kwotę </w:t>
      </w:r>
      <w:r>
        <w:rPr>
          <w:rFonts w:cs="Tahoma"/>
          <w:b/>
        </w:rPr>
        <w:t>14,69</w:t>
      </w:r>
      <w:r w:rsidRPr="00480E46">
        <w:rPr>
          <w:rFonts w:cs="Tahoma"/>
          <w:b/>
        </w:rPr>
        <w:t xml:space="preserve"> zł.</w:t>
      </w:r>
      <w:r>
        <w:rPr>
          <w:rFonts w:cs="Tahoma"/>
        </w:rPr>
        <w:t xml:space="preserve"> dla osoby prawnej, która nie zapłaciła w wyznaczonym terminie.</w:t>
      </w:r>
    </w:p>
    <w:p w:rsidR="00B23DD7" w:rsidRDefault="00B23DD7" w:rsidP="00B23DD7">
      <w:pPr>
        <w:spacing w:after="0"/>
        <w:jc w:val="both"/>
        <w:rPr>
          <w:rFonts w:cs="Tahoma"/>
        </w:rPr>
      </w:pPr>
    </w:p>
    <w:p w:rsidR="00B23DD7" w:rsidRPr="0070628D" w:rsidRDefault="00B23DD7" w:rsidP="00B23DD7">
      <w:pPr>
        <w:pStyle w:val="Akapitzlist"/>
        <w:widowControl w:val="0"/>
        <w:suppressAutoHyphens/>
        <w:spacing w:after="0" w:line="240" w:lineRule="auto"/>
        <w:ind w:left="0"/>
        <w:jc w:val="both"/>
        <w:rPr>
          <w:rFonts w:cs="Tahoma"/>
        </w:rPr>
      </w:pPr>
      <w:r w:rsidRPr="0070628D">
        <w:rPr>
          <w:rFonts w:cs="Tahoma"/>
        </w:rPr>
        <w:t xml:space="preserve">Informacja dotycząca zaległości  </w:t>
      </w:r>
      <w:r w:rsidRPr="0070628D">
        <w:rPr>
          <w:rFonts w:cs="Tahoma"/>
          <w:b/>
        </w:rPr>
        <w:t xml:space="preserve">w </w:t>
      </w:r>
      <w:r>
        <w:rPr>
          <w:rFonts w:cs="Tahoma"/>
          <w:b/>
        </w:rPr>
        <w:t>dzierżawie gruntu</w:t>
      </w:r>
      <w:r w:rsidRPr="0070628D">
        <w:rPr>
          <w:rFonts w:cs="Tahoma"/>
        </w:rPr>
        <w:t xml:space="preserve"> i ich egzek</w:t>
      </w:r>
      <w:r>
        <w:rPr>
          <w:rFonts w:cs="Tahoma"/>
        </w:rPr>
        <w:t>wowanie</w:t>
      </w:r>
      <w:r w:rsidRPr="0070628D">
        <w:rPr>
          <w:rFonts w:cs="Tahoma"/>
        </w:rPr>
        <w:t xml:space="preserve"> w </w:t>
      </w:r>
      <w:r>
        <w:rPr>
          <w:rFonts w:cs="Tahoma"/>
        </w:rPr>
        <w:t>2016</w:t>
      </w:r>
      <w:r w:rsidRPr="0070628D">
        <w:rPr>
          <w:rFonts w:cs="Tahoma"/>
        </w:rPr>
        <w:t xml:space="preserve"> r.</w:t>
      </w:r>
    </w:p>
    <w:p w:rsidR="00B23DD7" w:rsidRPr="00B23DD7" w:rsidRDefault="00B23DD7" w:rsidP="00B23DD7">
      <w:pPr>
        <w:spacing w:after="0"/>
        <w:rPr>
          <w:rFonts w:ascii="Arial" w:hAnsi="Arial" w:cs="Tahoma"/>
          <w:color w:val="008000"/>
          <w:sz w:val="20"/>
        </w:rPr>
      </w:pPr>
      <w:r>
        <w:rPr>
          <w:rFonts w:cs="Tahoma"/>
        </w:rPr>
        <w:t xml:space="preserve">Wystawiono </w:t>
      </w:r>
      <w:r>
        <w:rPr>
          <w:rFonts w:cs="Tahoma"/>
          <w:b/>
          <w:bCs/>
        </w:rPr>
        <w:t>2</w:t>
      </w:r>
      <w:r w:rsidRPr="00952D6F">
        <w:rPr>
          <w:rFonts w:cs="Tahoma"/>
          <w:b/>
          <w:bCs/>
        </w:rPr>
        <w:t xml:space="preserve"> </w:t>
      </w:r>
      <w:r>
        <w:rPr>
          <w:rFonts w:cs="Tahoma"/>
          <w:b/>
        </w:rPr>
        <w:t>wezwania</w:t>
      </w:r>
      <w:r>
        <w:rPr>
          <w:rFonts w:cs="Tahoma"/>
        </w:rPr>
        <w:t xml:space="preserve"> </w:t>
      </w:r>
      <w:r w:rsidRPr="002D6A1E">
        <w:rPr>
          <w:rFonts w:cs="Tahoma"/>
          <w:b/>
        </w:rPr>
        <w:t>do zapłaty</w:t>
      </w:r>
      <w:r>
        <w:rPr>
          <w:rFonts w:cs="Tahoma"/>
        </w:rPr>
        <w:t xml:space="preserve"> na łączną kwotę </w:t>
      </w:r>
      <w:r>
        <w:rPr>
          <w:rFonts w:cs="Tahoma"/>
          <w:b/>
        </w:rPr>
        <w:t>416,36</w:t>
      </w:r>
      <w:r w:rsidRPr="00480E46">
        <w:rPr>
          <w:rFonts w:cs="Tahoma"/>
          <w:b/>
        </w:rPr>
        <w:t xml:space="preserve"> zł.</w:t>
      </w:r>
      <w:r>
        <w:rPr>
          <w:rFonts w:cs="Tahoma"/>
        </w:rPr>
        <w:t xml:space="preserve"> dla osoby, która nie zapłaciła w wyznaczonym terminie.</w:t>
      </w:r>
    </w:p>
    <w:p w:rsidR="00B23DD7" w:rsidRDefault="00B23DD7" w:rsidP="00B23DD7">
      <w:pPr>
        <w:spacing w:after="0"/>
        <w:jc w:val="both"/>
        <w:rPr>
          <w:rFonts w:cs="Tahoma"/>
        </w:rPr>
      </w:pPr>
    </w:p>
    <w:p w:rsidR="00B23DD7" w:rsidRPr="0070628D" w:rsidRDefault="00B23DD7" w:rsidP="00B23DD7">
      <w:pPr>
        <w:pStyle w:val="Akapitzlist"/>
        <w:widowControl w:val="0"/>
        <w:suppressAutoHyphens/>
        <w:spacing w:after="0" w:line="240" w:lineRule="auto"/>
        <w:ind w:left="0"/>
        <w:jc w:val="both"/>
        <w:rPr>
          <w:rFonts w:cs="Tahoma"/>
        </w:rPr>
      </w:pPr>
      <w:r w:rsidRPr="0070628D">
        <w:rPr>
          <w:rFonts w:cs="Tahoma"/>
        </w:rPr>
        <w:t xml:space="preserve">Informacja dotycząca zaległości  </w:t>
      </w:r>
      <w:r w:rsidRPr="0070628D">
        <w:rPr>
          <w:rFonts w:cs="Tahoma"/>
          <w:b/>
        </w:rPr>
        <w:t xml:space="preserve">w </w:t>
      </w:r>
      <w:r>
        <w:rPr>
          <w:rFonts w:cs="Tahoma"/>
          <w:b/>
        </w:rPr>
        <w:t>wystawionych mandatach karnych</w:t>
      </w:r>
      <w:r w:rsidRPr="0070628D">
        <w:rPr>
          <w:rFonts w:cs="Tahoma"/>
        </w:rPr>
        <w:t xml:space="preserve"> i ich egzek</w:t>
      </w:r>
      <w:r>
        <w:rPr>
          <w:rFonts w:cs="Tahoma"/>
        </w:rPr>
        <w:t>wowanie</w:t>
      </w:r>
      <w:r w:rsidRPr="0070628D">
        <w:rPr>
          <w:rFonts w:cs="Tahoma"/>
        </w:rPr>
        <w:t xml:space="preserve"> w </w:t>
      </w:r>
      <w:r>
        <w:rPr>
          <w:rFonts w:cs="Tahoma"/>
        </w:rPr>
        <w:t>2016</w:t>
      </w:r>
      <w:r w:rsidRPr="0070628D">
        <w:rPr>
          <w:rFonts w:cs="Tahoma"/>
        </w:rPr>
        <w:t xml:space="preserve"> r.</w:t>
      </w:r>
    </w:p>
    <w:p w:rsidR="00B23DD7" w:rsidRPr="00B23DD7" w:rsidRDefault="00B23DD7" w:rsidP="00B23DD7">
      <w:pPr>
        <w:spacing w:after="0"/>
        <w:rPr>
          <w:rFonts w:ascii="Arial" w:hAnsi="Arial" w:cs="Tahoma"/>
          <w:color w:val="008000"/>
          <w:sz w:val="20"/>
        </w:rPr>
      </w:pPr>
      <w:r>
        <w:rPr>
          <w:rFonts w:cs="Tahoma"/>
        </w:rPr>
        <w:t xml:space="preserve">Wystawiono </w:t>
      </w:r>
      <w:r>
        <w:rPr>
          <w:rFonts w:cs="Tahoma"/>
          <w:b/>
          <w:bCs/>
        </w:rPr>
        <w:t>1.007</w:t>
      </w:r>
      <w:r w:rsidRPr="00952D6F">
        <w:rPr>
          <w:rFonts w:cs="Tahoma"/>
          <w:b/>
          <w:bCs/>
        </w:rPr>
        <w:t xml:space="preserve"> </w:t>
      </w:r>
      <w:r>
        <w:rPr>
          <w:rFonts w:cs="Tahoma"/>
          <w:b/>
        </w:rPr>
        <w:t>upomnień</w:t>
      </w:r>
      <w:r>
        <w:rPr>
          <w:rFonts w:cs="Tahoma"/>
        </w:rPr>
        <w:t xml:space="preserve"> dla osób, które nie opłaciły mandatów karnych w wyznaczonym terminie.</w:t>
      </w:r>
      <w:r>
        <w:rPr>
          <w:rFonts w:ascii="Arial" w:hAnsi="Arial" w:cs="Tahoma"/>
          <w:color w:val="008000"/>
          <w:sz w:val="20"/>
        </w:rPr>
        <w:t xml:space="preserve"> </w:t>
      </w:r>
      <w:r>
        <w:rPr>
          <w:rFonts w:cs="Tahoma"/>
        </w:rPr>
        <w:t xml:space="preserve">Wystawiono </w:t>
      </w:r>
      <w:r>
        <w:rPr>
          <w:rFonts w:cs="Tahoma"/>
          <w:b/>
        </w:rPr>
        <w:t>1.290</w:t>
      </w:r>
      <w:r w:rsidRPr="00074457">
        <w:rPr>
          <w:rFonts w:cs="Tahoma"/>
          <w:b/>
        </w:rPr>
        <w:t xml:space="preserve"> tytuł</w:t>
      </w:r>
      <w:r>
        <w:rPr>
          <w:rFonts w:cs="Tahoma"/>
          <w:b/>
        </w:rPr>
        <w:t>ów wykonawczych.</w:t>
      </w:r>
    </w:p>
    <w:p w:rsidR="000F346B" w:rsidRPr="001D5817" w:rsidRDefault="000F346B" w:rsidP="006E5929">
      <w:pPr>
        <w:rPr>
          <w:color w:val="FF0000"/>
        </w:rPr>
      </w:pPr>
    </w:p>
    <w:p w:rsidR="00CE3B6F" w:rsidRPr="0034795D" w:rsidRDefault="00CE3B6F" w:rsidP="00CE3B6F">
      <w:pPr>
        <w:ind w:left="360"/>
        <w:jc w:val="both"/>
        <w:rPr>
          <w:b/>
          <w:sz w:val="28"/>
          <w:szCs w:val="28"/>
        </w:rPr>
      </w:pPr>
      <w:r w:rsidRPr="0034795D">
        <w:rPr>
          <w:b/>
          <w:sz w:val="28"/>
          <w:szCs w:val="28"/>
        </w:rPr>
        <w:t>II. Udziały w podatkach stanowiących dochód budżetu państwa</w:t>
      </w:r>
      <w:r w:rsidR="0034795D" w:rsidRPr="0034795D">
        <w:rPr>
          <w:b/>
          <w:sz w:val="28"/>
          <w:szCs w:val="28"/>
        </w:rPr>
        <w:t xml:space="preserve"> –4 898 384,11</w:t>
      </w:r>
      <w:r w:rsidR="00FA3A59" w:rsidRPr="0034795D">
        <w:rPr>
          <w:b/>
          <w:sz w:val="28"/>
          <w:szCs w:val="28"/>
        </w:rPr>
        <w:t>zł.</w:t>
      </w:r>
      <w:r w:rsidR="0034795D" w:rsidRPr="0034795D">
        <w:rPr>
          <w:b/>
          <w:sz w:val="28"/>
          <w:szCs w:val="28"/>
        </w:rPr>
        <w:t xml:space="preserve"> , tj. 12,2</w:t>
      </w:r>
      <w:r w:rsidR="001A4F13" w:rsidRPr="0034795D">
        <w:rPr>
          <w:b/>
          <w:sz w:val="28"/>
          <w:szCs w:val="28"/>
        </w:rPr>
        <w:t xml:space="preserve"> </w:t>
      </w:r>
      <w:r w:rsidR="00711B6C" w:rsidRPr="0034795D">
        <w:rPr>
          <w:b/>
          <w:sz w:val="28"/>
          <w:szCs w:val="28"/>
        </w:rPr>
        <w:t xml:space="preserve">% </w:t>
      </w:r>
      <w:r w:rsidR="001A4F13" w:rsidRPr="0034795D">
        <w:rPr>
          <w:b/>
          <w:sz w:val="28"/>
          <w:szCs w:val="28"/>
        </w:rPr>
        <w:t xml:space="preserve">wykonanych </w:t>
      </w:r>
      <w:r w:rsidR="00711B6C" w:rsidRPr="0034795D">
        <w:rPr>
          <w:b/>
          <w:sz w:val="28"/>
          <w:szCs w:val="28"/>
        </w:rPr>
        <w:t>dochodów ogółem</w:t>
      </w:r>
      <w:r w:rsidR="001C217D" w:rsidRPr="0034795D">
        <w:rPr>
          <w:b/>
          <w:sz w:val="28"/>
          <w:szCs w:val="28"/>
        </w:rPr>
        <w:t>.</w:t>
      </w:r>
      <w:r w:rsidRPr="0034795D">
        <w:rPr>
          <w:b/>
          <w:sz w:val="28"/>
          <w:szCs w:val="28"/>
        </w:rPr>
        <w:t xml:space="preserve"> </w:t>
      </w:r>
    </w:p>
    <w:p w:rsidR="001A4F13" w:rsidRPr="0034795D" w:rsidRDefault="0004651D" w:rsidP="0004651D">
      <w:pPr>
        <w:spacing w:after="0"/>
      </w:pPr>
      <w:r w:rsidRPr="0034795D">
        <w:t xml:space="preserve">Wpływy z PIT </w:t>
      </w:r>
      <w:r w:rsidR="00CE3B6F" w:rsidRPr="0034795D">
        <w:t>zaplanowano wg informacji Ministerstwa Finansów</w:t>
      </w:r>
      <w:r w:rsidR="00523A23" w:rsidRPr="0034795D">
        <w:t xml:space="preserve"> </w:t>
      </w:r>
      <w:r w:rsidR="001F15A3" w:rsidRPr="0034795D">
        <w:t xml:space="preserve">, </w:t>
      </w:r>
      <w:r w:rsidRPr="0034795D">
        <w:t xml:space="preserve">natomiast CIT -wg wykonania udziału w CIT w poprzednim roku budżetowym. Ogółem plan PIT i CIT stanowi kwotę </w:t>
      </w:r>
      <w:r w:rsidR="0034795D" w:rsidRPr="0034795D">
        <w:t>4 801 642</w:t>
      </w:r>
      <w:r w:rsidR="001C217D" w:rsidRPr="0034795D">
        <w:t>zł.</w:t>
      </w:r>
      <w:r w:rsidR="00523A23" w:rsidRPr="0034795D">
        <w:t>,</w:t>
      </w:r>
      <w:r w:rsidRPr="0034795D">
        <w:t xml:space="preserve">            </w:t>
      </w:r>
      <w:r w:rsidR="00523A23" w:rsidRPr="0034795D">
        <w:t xml:space="preserve"> </w:t>
      </w:r>
      <w:r w:rsidR="00CE3B6F" w:rsidRPr="0034795D">
        <w:t xml:space="preserve">z czego :                                                                                                                                                           </w:t>
      </w:r>
      <w:r w:rsidR="001C217D" w:rsidRPr="0034795D">
        <w:t xml:space="preserve">                  </w:t>
      </w:r>
      <w:r w:rsidR="00CE3B6F" w:rsidRPr="0034795D">
        <w:t xml:space="preserve"> - </w:t>
      </w:r>
      <w:r w:rsidR="00CE3B6F" w:rsidRPr="0034795D">
        <w:rPr>
          <w:b/>
        </w:rPr>
        <w:t>udziały w PIT</w:t>
      </w:r>
      <w:r w:rsidR="00CE3B6F" w:rsidRPr="0034795D">
        <w:t xml:space="preserve"> - podatku dochodowym od</w:t>
      </w:r>
      <w:r w:rsidR="001C217D" w:rsidRPr="0034795D">
        <w:t xml:space="preserve"> osób fizycznych: plan </w:t>
      </w:r>
      <w:r w:rsidR="008E4EFC" w:rsidRPr="0034795D">
        <w:t>4 684 642</w:t>
      </w:r>
      <w:r w:rsidR="001C217D" w:rsidRPr="0034795D">
        <w:t xml:space="preserve"> </w:t>
      </w:r>
      <w:r w:rsidR="00CE3B6F" w:rsidRPr="0034795D">
        <w:t xml:space="preserve"> zł.- wykonano w wysokości  </w:t>
      </w:r>
      <w:r w:rsidR="0034795D" w:rsidRPr="0034795D">
        <w:rPr>
          <w:b/>
        </w:rPr>
        <w:t>4 764 194</w:t>
      </w:r>
      <w:r w:rsidR="00523A23" w:rsidRPr="0034795D">
        <w:rPr>
          <w:b/>
        </w:rPr>
        <w:t xml:space="preserve"> </w:t>
      </w:r>
      <w:r w:rsidR="00CE3B6F" w:rsidRPr="0034795D">
        <w:rPr>
          <w:b/>
        </w:rPr>
        <w:t>zł</w:t>
      </w:r>
      <w:r w:rsidR="001A4F13" w:rsidRPr="0034795D">
        <w:t xml:space="preserve">., tj. </w:t>
      </w:r>
      <w:r w:rsidR="0034795D" w:rsidRPr="0034795D">
        <w:t>101,7</w:t>
      </w:r>
      <w:r w:rsidR="00CE3B6F" w:rsidRPr="0034795D">
        <w:t xml:space="preserve">  % planu. Stanowią znaczącą i główną  pozycję w tym źródle dochodów</w:t>
      </w:r>
    </w:p>
    <w:p w:rsidR="00CE3B6F" w:rsidRPr="0034795D" w:rsidRDefault="00CE3B6F" w:rsidP="0004651D">
      <w:pPr>
        <w:spacing w:after="0"/>
      </w:pPr>
      <w:r w:rsidRPr="0034795D">
        <w:t xml:space="preserve">- </w:t>
      </w:r>
      <w:r w:rsidRPr="0034795D">
        <w:rPr>
          <w:b/>
        </w:rPr>
        <w:t>udział w CIT</w:t>
      </w:r>
      <w:r w:rsidRPr="0034795D">
        <w:t xml:space="preserve"> - podatk</w:t>
      </w:r>
      <w:r w:rsidR="001A4F13" w:rsidRPr="0034795D">
        <w:t xml:space="preserve">u od osób prawnych : plan </w:t>
      </w:r>
      <w:r w:rsidR="0034795D" w:rsidRPr="0034795D">
        <w:t>117</w:t>
      </w:r>
      <w:r w:rsidR="00523A23" w:rsidRPr="0034795D">
        <w:t xml:space="preserve"> 000</w:t>
      </w:r>
      <w:r w:rsidR="001A4F13" w:rsidRPr="0034795D">
        <w:t>,00</w:t>
      </w:r>
      <w:r w:rsidRPr="0034795D">
        <w:t xml:space="preserve"> zł.- wykonanie </w:t>
      </w:r>
      <w:r w:rsidR="0034795D" w:rsidRPr="0034795D">
        <w:rPr>
          <w:b/>
        </w:rPr>
        <w:t>134 190,11</w:t>
      </w:r>
      <w:r w:rsidRPr="0034795D">
        <w:t xml:space="preserve"> </w:t>
      </w:r>
      <w:r w:rsidRPr="0034795D">
        <w:rPr>
          <w:b/>
        </w:rPr>
        <w:t xml:space="preserve"> zł</w:t>
      </w:r>
      <w:r w:rsidR="0034795D" w:rsidRPr="0034795D">
        <w:t>., tj.114,7</w:t>
      </w:r>
      <w:r w:rsidR="00523A23" w:rsidRPr="0034795D">
        <w:t>% planu.</w:t>
      </w:r>
      <w:r w:rsidRPr="0034795D">
        <w:t xml:space="preserve"> </w:t>
      </w:r>
    </w:p>
    <w:p w:rsidR="001A4F13" w:rsidRPr="0034795D" w:rsidRDefault="001A4F13" w:rsidP="001A4F13">
      <w:pPr>
        <w:spacing w:after="0"/>
      </w:pPr>
    </w:p>
    <w:p w:rsidR="00A041B8" w:rsidRPr="0034795D" w:rsidRDefault="00CE3B6F" w:rsidP="00A041B8">
      <w:pPr>
        <w:jc w:val="both"/>
      </w:pPr>
      <w:r w:rsidRPr="0034795D">
        <w:t xml:space="preserve">Pozycja udziałów w dochodach  i </w:t>
      </w:r>
      <w:r w:rsidRPr="003B4B19">
        <w:t xml:space="preserve">wysokość  wpływów z tego tytułu   do  budżetu  nie jest zależna od gminy. Udział podatku od osób fizycznych wyliczany jest i przekazywany </w:t>
      </w:r>
      <w:r w:rsidR="0004651D" w:rsidRPr="003B4B19">
        <w:t xml:space="preserve">ustawowo </w:t>
      </w:r>
      <w:r w:rsidRPr="003B4B19">
        <w:t>przez Ministerstwo Finansów</w:t>
      </w:r>
      <w:r w:rsidR="0034795D" w:rsidRPr="003B4B19">
        <w:t>. W 2016 rok</w:t>
      </w:r>
      <w:r w:rsidR="003B4B19" w:rsidRPr="003B4B19">
        <w:t>u udział procentowy stanowił 37,79</w:t>
      </w:r>
      <w:r w:rsidR="0034795D" w:rsidRPr="003B4B19">
        <w:t xml:space="preserve"> %</w:t>
      </w:r>
      <w:r w:rsidR="003B4B19" w:rsidRPr="003B4B19">
        <w:t xml:space="preserve"> wpływów z podatku dochodowego od osób fizycznych</w:t>
      </w:r>
      <w:r w:rsidR="0034795D" w:rsidRPr="003B4B19">
        <w:t>. N</w:t>
      </w:r>
      <w:r w:rsidRPr="003B4B19">
        <w:t>atomiast od osób prawnych przez Urzędy Skarbowe na podstawie rozliczeń podatkowych.</w:t>
      </w:r>
      <w:r w:rsidRPr="0034795D">
        <w:t xml:space="preserve">  </w:t>
      </w:r>
    </w:p>
    <w:p w:rsidR="00082F6B" w:rsidRDefault="00082F6B" w:rsidP="00A041B8">
      <w:pPr>
        <w:jc w:val="both"/>
      </w:pPr>
    </w:p>
    <w:p w:rsidR="00462037" w:rsidRDefault="00462037" w:rsidP="00A041B8">
      <w:pPr>
        <w:jc w:val="both"/>
      </w:pPr>
    </w:p>
    <w:p w:rsidR="00462037" w:rsidRPr="0034795D" w:rsidRDefault="00462037" w:rsidP="00A041B8">
      <w:pPr>
        <w:jc w:val="both"/>
      </w:pPr>
    </w:p>
    <w:p w:rsidR="00346761" w:rsidRPr="003A4194" w:rsidRDefault="0011714D" w:rsidP="00346761">
      <w:pPr>
        <w:rPr>
          <w:sz w:val="24"/>
          <w:szCs w:val="24"/>
        </w:rPr>
      </w:pPr>
      <w:r w:rsidRPr="003A4194">
        <w:rPr>
          <w:b/>
          <w:sz w:val="28"/>
          <w:szCs w:val="28"/>
          <w:u w:val="single"/>
        </w:rPr>
        <w:lastRenderedPageBreak/>
        <w:t>II</w:t>
      </w:r>
      <w:r w:rsidR="00CE3B6F" w:rsidRPr="003A4194">
        <w:rPr>
          <w:b/>
          <w:sz w:val="28"/>
          <w:szCs w:val="28"/>
          <w:u w:val="single"/>
        </w:rPr>
        <w:t>I</w:t>
      </w:r>
      <w:r w:rsidR="00F22B65" w:rsidRPr="003A4194">
        <w:rPr>
          <w:b/>
          <w:sz w:val="28"/>
          <w:szCs w:val="28"/>
          <w:u w:val="single"/>
        </w:rPr>
        <w:t xml:space="preserve"> Środki pozyskane z innych źródeł</w:t>
      </w:r>
      <w:r w:rsidR="00FA66A1" w:rsidRPr="003A4194">
        <w:rPr>
          <w:b/>
          <w:sz w:val="28"/>
          <w:szCs w:val="28"/>
        </w:rPr>
        <w:tab/>
      </w:r>
      <w:r w:rsidR="00346761" w:rsidRPr="003A4194">
        <w:rPr>
          <w:b/>
          <w:sz w:val="28"/>
          <w:szCs w:val="28"/>
        </w:rPr>
        <w:t xml:space="preserve">wraz z dofinansowaniem </w:t>
      </w:r>
      <w:r w:rsidR="00AA680C" w:rsidRPr="003A4194">
        <w:rPr>
          <w:b/>
          <w:sz w:val="28"/>
          <w:szCs w:val="28"/>
        </w:rPr>
        <w:t xml:space="preserve">w formie dotacji </w:t>
      </w:r>
      <w:r w:rsidR="00433586" w:rsidRPr="003A4194">
        <w:rPr>
          <w:b/>
          <w:sz w:val="28"/>
          <w:szCs w:val="28"/>
        </w:rPr>
        <w:t xml:space="preserve">-  </w:t>
      </w:r>
      <w:r w:rsidR="003A4194" w:rsidRPr="003A4194">
        <w:rPr>
          <w:b/>
          <w:sz w:val="28"/>
          <w:szCs w:val="28"/>
        </w:rPr>
        <w:t>58 714</w:t>
      </w:r>
      <w:r w:rsidR="00E04CC5" w:rsidRPr="003A4194">
        <w:rPr>
          <w:b/>
          <w:sz w:val="28"/>
          <w:szCs w:val="28"/>
        </w:rPr>
        <w:t xml:space="preserve"> </w:t>
      </w:r>
      <w:r w:rsidR="00436F00" w:rsidRPr="003A4194">
        <w:rPr>
          <w:b/>
          <w:sz w:val="24"/>
          <w:szCs w:val="24"/>
        </w:rPr>
        <w:t xml:space="preserve"> zł.</w:t>
      </w:r>
      <w:r w:rsidR="00A7791B" w:rsidRPr="003A4194">
        <w:rPr>
          <w:b/>
          <w:sz w:val="24"/>
          <w:szCs w:val="24"/>
        </w:rPr>
        <w:t xml:space="preserve">, stanowią </w:t>
      </w:r>
      <w:r w:rsidR="00E04CC5" w:rsidRPr="003A4194">
        <w:rPr>
          <w:b/>
          <w:sz w:val="28"/>
          <w:szCs w:val="28"/>
        </w:rPr>
        <w:t>0</w:t>
      </w:r>
      <w:r w:rsidR="002B19A3" w:rsidRPr="003A4194">
        <w:rPr>
          <w:b/>
          <w:sz w:val="28"/>
          <w:szCs w:val="28"/>
        </w:rPr>
        <w:t>,</w:t>
      </w:r>
      <w:r w:rsidR="003A4194" w:rsidRPr="003A4194">
        <w:rPr>
          <w:b/>
          <w:sz w:val="28"/>
          <w:szCs w:val="28"/>
        </w:rPr>
        <w:t>1</w:t>
      </w:r>
      <w:r w:rsidRPr="003A4194">
        <w:rPr>
          <w:b/>
          <w:sz w:val="24"/>
          <w:szCs w:val="24"/>
        </w:rPr>
        <w:t xml:space="preserve"> % </w:t>
      </w:r>
      <w:r w:rsidR="00394737" w:rsidRPr="003A4194">
        <w:rPr>
          <w:b/>
          <w:sz w:val="24"/>
          <w:szCs w:val="24"/>
        </w:rPr>
        <w:t xml:space="preserve">wykonanych </w:t>
      </w:r>
      <w:r w:rsidRPr="003A4194">
        <w:rPr>
          <w:b/>
          <w:sz w:val="24"/>
          <w:szCs w:val="24"/>
        </w:rPr>
        <w:t>dochodów</w:t>
      </w:r>
      <w:r w:rsidR="007E1469" w:rsidRPr="003A4194">
        <w:rPr>
          <w:b/>
          <w:sz w:val="24"/>
          <w:szCs w:val="24"/>
        </w:rPr>
        <w:t xml:space="preserve"> </w:t>
      </w:r>
      <w:r w:rsidRPr="003A4194">
        <w:rPr>
          <w:b/>
          <w:sz w:val="24"/>
          <w:szCs w:val="24"/>
        </w:rPr>
        <w:t>ogółem</w:t>
      </w:r>
      <w:r w:rsidR="00F22B65" w:rsidRPr="003A4194">
        <w:rPr>
          <w:sz w:val="24"/>
          <w:szCs w:val="24"/>
        </w:rPr>
        <w:t>.</w:t>
      </w:r>
    </w:p>
    <w:p w:rsidR="00142108" w:rsidRPr="003A4194" w:rsidRDefault="00142108" w:rsidP="00346761">
      <w:r w:rsidRPr="003A4194">
        <w:t>W</w:t>
      </w:r>
      <w:r w:rsidR="00F22B65" w:rsidRPr="003A4194">
        <w:t xml:space="preserve"> okresie sprawozdawczym na dofinansowan</w:t>
      </w:r>
      <w:r w:rsidR="007A2EA6" w:rsidRPr="003A4194">
        <w:t xml:space="preserve">ie realizacji zadań </w:t>
      </w:r>
      <w:r w:rsidR="00F22B65" w:rsidRPr="003A4194">
        <w:t>na rachunek budżetu gminy wpłynęły środ</w:t>
      </w:r>
      <w:r w:rsidR="007A2EA6" w:rsidRPr="003A4194">
        <w:t>ki</w:t>
      </w:r>
      <w:r w:rsidR="00397738" w:rsidRPr="003A4194">
        <w:t xml:space="preserve"> w </w:t>
      </w:r>
      <w:r w:rsidRPr="003A4194">
        <w:t xml:space="preserve">kwocie </w:t>
      </w:r>
      <w:r w:rsidR="003A4194" w:rsidRPr="003A4194">
        <w:rPr>
          <w:b/>
        </w:rPr>
        <w:t xml:space="preserve"> 58 714</w:t>
      </w:r>
      <w:r w:rsidRPr="003A4194">
        <w:rPr>
          <w:b/>
        </w:rPr>
        <w:t xml:space="preserve"> zł., </w:t>
      </w:r>
      <w:r w:rsidR="007E1469" w:rsidRPr="003A4194">
        <w:t>na p</w:t>
      </w:r>
      <w:r w:rsidR="00394737" w:rsidRPr="003A4194">
        <w:t xml:space="preserve">lan w wysokości  </w:t>
      </w:r>
      <w:r w:rsidR="003A4194" w:rsidRPr="003A4194">
        <w:t>238 589,57</w:t>
      </w:r>
      <w:r w:rsidR="00CE4EF2" w:rsidRPr="003A4194">
        <w:t xml:space="preserve"> </w:t>
      </w:r>
      <w:r w:rsidR="007E1469" w:rsidRPr="003A4194">
        <w:t>zł.,</w:t>
      </w:r>
      <w:r w:rsidR="00CE4EF2" w:rsidRPr="003A4194">
        <w:t xml:space="preserve"> </w:t>
      </w:r>
      <w:r w:rsidRPr="003A4194">
        <w:t>tj.</w:t>
      </w:r>
      <w:r w:rsidR="0075262A" w:rsidRPr="003A4194">
        <w:t xml:space="preserve"> </w:t>
      </w:r>
      <w:r w:rsidR="003A4194" w:rsidRPr="003A4194">
        <w:t>24,6</w:t>
      </w:r>
      <w:r w:rsidR="00A56935" w:rsidRPr="003A4194">
        <w:t xml:space="preserve"> </w:t>
      </w:r>
      <w:r w:rsidRPr="003A4194">
        <w:t xml:space="preserve">% planu, </w:t>
      </w:r>
      <w:r w:rsidR="00E06662" w:rsidRPr="003A4194">
        <w:t xml:space="preserve"> tytułem</w:t>
      </w:r>
      <w:r w:rsidRPr="003A4194">
        <w:t>:</w:t>
      </w:r>
    </w:p>
    <w:p w:rsidR="00650965" w:rsidRPr="004B3E7C" w:rsidRDefault="00BC097F" w:rsidP="00AE73C6">
      <w:pPr>
        <w:spacing w:after="0"/>
      </w:pPr>
      <w:r w:rsidRPr="004B3E7C">
        <w:t xml:space="preserve">- </w:t>
      </w:r>
      <w:r w:rsidR="00650965" w:rsidRPr="004B3E7C">
        <w:t>dotacja na utrzymanie porządku i czystości na drogach powiatowych – porozumienie z Powiatem Koszalińskim</w:t>
      </w:r>
      <w:r w:rsidR="00650965" w:rsidRPr="004B3E7C">
        <w:tab/>
      </w:r>
      <w:r w:rsidR="00650965" w:rsidRPr="004B3E7C">
        <w:tab/>
      </w:r>
      <w:r w:rsidR="00650965" w:rsidRPr="004B3E7C">
        <w:tab/>
      </w:r>
      <w:r w:rsidR="00650965" w:rsidRPr="004B3E7C">
        <w:tab/>
      </w:r>
      <w:r w:rsidR="00650965" w:rsidRPr="004B3E7C">
        <w:tab/>
      </w:r>
      <w:r w:rsidR="00650965" w:rsidRPr="004B3E7C">
        <w:tab/>
      </w:r>
      <w:r w:rsidR="00650965" w:rsidRPr="004B3E7C">
        <w:tab/>
      </w:r>
      <w:r w:rsidR="00650965" w:rsidRPr="004B3E7C">
        <w:tab/>
      </w:r>
      <w:r w:rsidR="00650965" w:rsidRPr="004B3E7C">
        <w:tab/>
      </w:r>
      <w:r w:rsidR="00650965" w:rsidRPr="004B3E7C">
        <w:tab/>
        <w:t xml:space="preserve">     6 675,00 zł.</w:t>
      </w:r>
    </w:p>
    <w:p w:rsidR="00650965" w:rsidRPr="00211B7C" w:rsidRDefault="00650965" w:rsidP="00AE73C6">
      <w:pPr>
        <w:spacing w:after="0"/>
      </w:pPr>
      <w:r w:rsidRPr="00211B7C">
        <w:t xml:space="preserve">- projekt sołectwa Świelino </w:t>
      </w:r>
      <w:r w:rsidRPr="00211B7C">
        <w:rPr>
          <w:i/>
        </w:rPr>
        <w:t xml:space="preserve">Świeci się w Świelinie </w:t>
      </w:r>
      <w:r w:rsidRPr="00211B7C">
        <w:t xml:space="preserve">z funduszu firmy </w:t>
      </w:r>
      <w:proofErr w:type="spellStart"/>
      <w:r w:rsidRPr="00211B7C">
        <w:t>Poldanor</w:t>
      </w:r>
      <w:proofErr w:type="spellEnd"/>
      <w:r w:rsidRPr="00211B7C">
        <w:tab/>
      </w:r>
      <w:r w:rsidRPr="00211B7C">
        <w:tab/>
        <w:t xml:space="preserve">     1 000,00 zł. </w:t>
      </w:r>
    </w:p>
    <w:p w:rsidR="00650965" w:rsidRPr="00211B7C" w:rsidRDefault="00650965" w:rsidP="00AE73C6">
      <w:pPr>
        <w:spacing w:after="0"/>
        <w:rPr>
          <w:i/>
        </w:rPr>
      </w:pPr>
      <w:r w:rsidRPr="00211B7C">
        <w:t xml:space="preserve">- projekty ŚDS Odnowa : </w:t>
      </w:r>
      <w:r w:rsidRPr="00211B7C">
        <w:rPr>
          <w:i/>
        </w:rPr>
        <w:t>Plener Malarski</w:t>
      </w:r>
      <w:r w:rsidRPr="00211B7C">
        <w:t xml:space="preserve"> oraz </w:t>
      </w:r>
      <w:r w:rsidRPr="00211B7C">
        <w:rPr>
          <w:i/>
        </w:rPr>
        <w:t>Dzień Godności Osób</w:t>
      </w:r>
    </w:p>
    <w:p w:rsidR="00650965" w:rsidRPr="00211B7C" w:rsidRDefault="00650965" w:rsidP="00AE73C6">
      <w:pPr>
        <w:spacing w:after="0"/>
      </w:pPr>
      <w:r w:rsidRPr="00211B7C">
        <w:rPr>
          <w:i/>
        </w:rPr>
        <w:t>Niepełnosprawnych Intelektualnie</w:t>
      </w:r>
      <w:r w:rsidRPr="00211B7C">
        <w:t xml:space="preserve"> – środki Powiatu – PFRON</w:t>
      </w:r>
      <w:r w:rsidRPr="00211B7C">
        <w:tab/>
      </w:r>
      <w:r w:rsidRPr="00211B7C">
        <w:tab/>
      </w:r>
      <w:r w:rsidRPr="00211B7C">
        <w:tab/>
      </w:r>
      <w:r w:rsidRPr="00211B7C">
        <w:tab/>
        <w:t xml:space="preserve">     2 000,00 zł.</w:t>
      </w:r>
    </w:p>
    <w:p w:rsidR="00650965" w:rsidRPr="00211B7C" w:rsidRDefault="00650965" w:rsidP="00AE73C6">
      <w:pPr>
        <w:spacing w:after="0"/>
      </w:pPr>
      <w:r w:rsidRPr="00211B7C">
        <w:t xml:space="preserve">- projekt MGOPS </w:t>
      </w:r>
      <w:r w:rsidRPr="00211B7C">
        <w:rPr>
          <w:i/>
        </w:rPr>
        <w:t xml:space="preserve">Szansa- Jestem ZA </w:t>
      </w:r>
      <w:r w:rsidRPr="00211B7C">
        <w:tab/>
      </w:r>
      <w:r w:rsidRPr="00211B7C">
        <w:tab/>
      </w:r>
      <w:r w:rsidRPr="00211B7C">
        <w:tab/>
      </w:r>
      <w:r w:rsidRPr="00211B7C">
        <w:tab/>
      </w:r>
      <w:r w:rsidRPr="00211B7C">
        <w:tab/>
      </w:r>
      <w:r w:rsidRPr="00211B7C">
        <w:tab/>
      </w:r>
      <w:r w:rsidRPr="00211B7C">
        <w:tab/>
        <w:t xml:space="preserve">            0,00 zł.</w:t>
      </w:r>
    </w:p>
    <w:p w:rsidR="00ED7FC0" w:rsidRPr="004B3E7C" w:rsidRDefault="00650965" w:rsidP="00AE73C6">
      <w:pPr>
        <w:spacing w:after="0"/>
      </w:pPr>
      <w:r w:rsidRPr="004B3E7C">
        <w:t xml:space="preserve">- </w:t>
      </w:r>
      <w:r w:rsidR="00BC097F" w:rsidRPr="004B3E7C">
        <w:t>wymiana m</w:t>
      </w:r>
      <w:r w:rsidR="006072AB" w:rsidRPr="004B3E7C">
        <w:t>łodzieży – środki POMERANIA</w:t>
      </w:r>
      <w:r w:rsidR="00D34005" w:rsidRPr="004B3E7C">
        <w:tab/>
      </w:r>
      <w:r w:rsidR="00D34005" w:rsidRPr="004B3E7C">
        <w:tab/>
      </w:r>
      <w:r w:rsidR="00D34005" w:rsidRPr="004B3E7C">
        <w:tab/>
      </w:r>
      <w:r w:rsidR="00D34005" w:rsidRPr="004B3E7C">
        <w:tab/>
        <w:t xml:space="preserve">   </w:t>
      </w:r>
      <w:r w:rsidRPr="004B3E7C">
        <w:t xml:space="preserve">     </w:t>
      </w:r>
      <w:r w:rsidR="004B3E7C" w:rsidRPr="004B3E7C">
        <w:t xml:space="preserve">                            19 000 </w:t>
      </w:r>
      <w:r w:rsidR="00364ADF" w:rsidRPr="004B3E7C">
        <w:t>z</w:t>
      </w:r>
      <w:r w:rsidR="00ED7FC0" w:rsidRPr="004B3E7C">
        <w:t>ł.</w:t>
      </w:r>
    </w:p>
    <w:p w:rsidR="00D34005" w:rsidRPr="004B3E7C" w:rsidRDefault="00D34005" w:rsidP="00AE73C6">
      <w:pPr>
        <w:spacing w:after="0"/>
      </w:pPr>
      <w:r w:rsidRPr="00405EB7">
        <w:t>- projekt  usu</w:t>
      </w:r>
      <w:r w:rsidR="00650965" w:rsidRPr="00405EB7">
        <w:t>wani</w:t>
      </w:r>
      <w:r w:rsidR="00405EB7" w:rsidRPr="00405EB7">
        <w:t>e azbestu</w:t>
      </w:r>
      <w:r w:rsidR="00405EB7" w:rsidRPr="00405EB7">
        <w:tab/>
      </w:r>
      <w:r w:rsidR="00405EB7" w:rsidRPr="00405EB7">
        <w:tab/>
      </w:r>
      <w:r w:rsidR="00405EB7" w:rsidRPr="00405EB7">
        <w:tab/>
      </w:r>
      <w:r w:rsidR="00405EB7" w:rsidRPr="00405EB7">
        <w:tab/>
      </w:r>
      <w:r w:rsidR="00405EB7" w:rsidRPr="00405EB7">
        <w:tab/>
      </w:r>
      <w:r w:rsidR="00405EB7" w:rsidRPr="00405EB7">
        <w:tab/>
      </w:r>
      <w:r w:rsidR="00405EB7" w:rsidRPr="00405EB7">
        <w:tab/>
      </w:r>
      <w:r w:rsidR="00405EB7" w:rsidRPr="00405EB7">
        <w:tab/>
        <w:t xml:space="preserve">        19</w:t>
      </w:r>
      <w:r w:rsidR="004B3E7C" w:rsidRPr="00405EB7">
        <w:t xml:space="preserve"> 039</w:t>
      </w:r>
      <w:r w:rsidRPr="00405EB7">
        <w:t xml:space="preserve"> zł.</w:t>
      </w:r>
    </w:p>
    <w:p w:rsidR="007B7ACD" w:rsidRPr="00211B7C" w:rsidRDefault="007B7ACD" w:rsidP="00AE73C6">
      <w:pPr>
        <w:spacing w:after="0"/>
      </w:pPr>
      <w:r w:rsidRPr="00211B7C">
        <w:t>- dofinansowanie Gimnazjum w Bobolicach</w:t>
      </w:r>
      <w:r w:rsidR="00650965" w:rsidRPr="00211B7C">
        <w:t xml:space="preserve"> – wymiana młodzieży </w:t>
      </w:r>
      <w:r w:rsidR="00650965" w:rsidRPr="00211B7C">
        <w:tab/>
      </w:r>
      <w:r w:rsidR="00650965" w:rsidRPr="00211B7C">
        <w:tab/>
      </w:r>
      <w:r w:rsidR="00650965" w:rsidRPr="00211B7C">
        <w:tab/>
      </w:r>
      <w:r w:rsidR="00E04CC5" w:rsidRPr="00211B7C">
        <w:t xml:space="preserve">      </w:t>
      </w:r>
      <w:r w:rsidR="004B3E7C" w:rsidRPr="00211B7C">
        <w:t xml:space="preserve"> </w:t>
      </w:r>
      <w:r w:rsidR="00405EB7" w:rsidRPr="00211B7C">
        <w:t xml:space="preserve">          0</w:t>
      </w:r>
      <w:r w:rsidR="004B3E7C" w:rsidRPr="00211B7C">
        <w:t xml:space="preserve"> </w:t>
      </w:r>
      <w:r w:rsidRPr="00211B7C">
        <w:t xml:space="preserve"> zł.</w:t>
      </w:r>
    </w:p>
    <w:p w:rsidR="004B3E7C" w:rsidRPr="004B3E7C" w:rsidRDefault="004B3E7C" w:rsidP="00AE73C6">
      <w:pPr>
        <w:spacing w:after="0"/>
      </w:pPr>
      <w:r w:rsidRPr="004B3E7C">
        <w:t>- dotacja celowa dla Muzeum przy MGOK w Bobolicach – porozumienie</w:t>
      </w:r>
    </w:p>
    <w:p w:rsidR="004B3E7C" w:rsidRDefault="004B3E7C" w:rsidP="00AE73C6">
      <w:pPr>
        <w:spacing w:after="0"/>
      </w:pPr>
      <w:r w:rsidRPr="004B3E7C">
        <w:t>z Powiatem Koszalińskim</w:t>
      </w:r>
      <w:r w:rsidRPr="004B3E7C">
        <w:tab/>
      </w:r>
      <w:r w:rsidRPr="004B3E7C">
        <w:tab/>
      </w:r>
      <w:r w:rsidRPr="004B3E7C">
        <w:tab/>
      </w:r>
      <w:r w:rsidRPr="004B3E7C">
        <w:tab/>
        <w:t xml:space="preserve">    </w:t>
      </w:r>
      <w:r w:rsidRPr="004B3E7C">
        <w:tab/>
      </w:r>
      <w:r w:rsidRPr="004B3E7C">
        <w:tab/>
      </w:r>
      <w:r w:rsidRPr="004B3E7C">
        <w:tab/>
      </w:r>
      <w:r w:rsidRPr="004B3E7C">
        <w:tab/>
        <w:t xml:space="preserve">        10 000 zł.</w:t>
      </w:r>
    </w:p>
    <w:p w:rsidR="00405EB7" w:rsidRDefault="00405EB7" w:rsidP="00AE73C6">
      <w:pPr>
        <w:spacing w:after="0"/>
      </w:pPr>
      <w:r>
        <w:t xml:space="preserve">- </w:t>
      </w:r>
      <w:r w:rsidR="00211B7C">
        <w:t xml:space="preserve">projekt </w:t>
      </w:r>
      <w:r>
        <w:t>Wesołe nutki – ŚDS Odnowa – środki PFRON</w:t>
      </w:r>
      <w:r>
        <w:tab/>
      </w:r>
      <w:r>
        <w:tab/>
      </w:r>
      <w:r>
        <w:tab/>
      </w:r>
      <w:r w:rsidR="00211B7C">
        <w:tab/>
      </w:r>
      <w:r>
        <w:tab/>
        <w:t xml:space="preserve">           1 000zł.</w:t>
      </w:r>
    </w:p>
    <w:p w:rsidR="00AE73C6" w:rsidRPr="00211B7C" w:rsidRDefault="00A56935" w:rsidP="00B80CFF">
      <w:pPr>
        <w:spacing w:after="0"/>
      </w:pPr>
      <w:r w:rsidRPr="00211B7C">
        <w:tab/>
      </w:r>
      <w:r w:rsidRPr="00211B7C">
        <w:tab/>
      </w:r>
      <w:r w:rsidRPr="00211B7C">
        <w:tab/>
      </w:r>
      <w:r w:rsidRPr="00211B7C">
        <w:tab/>
      </w:r>
    </w:p>
    <w:p w:rsidR="00911BA9" w:rsidRPr="00211B7C" w:rsidRDefault="00AE73C6" w:rsidP="008A1E5A">
      <w:pPr>
        <w:spacing w:after="0"/>
        <w:jc w:val="both"/>
      </w:pPr>
      <w:r w:rsidRPr="00211B7C">
        <w:t>w tym środki UE, tj</w:t>
      </w:r>
      <w:r w:rsidR="00143B5A" w:rsidRPr="00211B7C">
        <w:t>.</w:t>
      </w:r>
      <w:r w:rsidRPr="00211B7C">
        <w:t xml:space="preserve">:    </w:t>
      </w:r>
      <w:r w:rsidR="008A1E5A" w:rsidRPr="00211B7C">
        <w:t>0</w:t>
      </w:r>
      <w:r w:rsidRPr="00211B7C">
        <w:t xml:space="preserve"> zł., </w:t>
      </w:r>
    </w:p>
    <w:p w:rsidR="006266E2" w:rsidRPr="00211B7C" w:rsidRDefault="00911BA9" w:rsidP="008A1E5A">
      <w:pPr>
        <w:spacing w:after="0"/>
        <w:jc w:val="both"/>
      </w:pPr>
      <w:r w:rsidRPr="00211B7C">
        <w:t>w tym środki krajowe:</w:t>
      </w:r>
      <w:r w:rsidR="00211B7C" w:rsidRPr="00211B7C">
        <w:t xml:space="preserve">    58 714</w:t>
      </w:r>
      <w:r w:rsidRPr="00211B7C">
        <w:t xml:space="preserve"> zł.</w:t>
      </w:r>
      <w:r w:rsidRPr="00211B7C">
        <w:tab/>
      </w:r>
      <w:r w:rsidRPr="00211B7C">
        <w:tab/>
      </w:r>
      <w:r w:rsidRPr="00211B7C">
        <w:tab/>
      </w:r>
      <w:r w:rsidR="00AE73C6" w:rsidRPr="00211B7C">
        <w:tab/>
        <w:t xml:space="preserve">                                                                   </w:t>
      </w:r>
    </w:p>
    <w:p w:rsidR="00B80CFF" w:rsidRPr="00211B7C" w:rsidRDefault="00B80CFF" w:rsidP="00702AFC">
      <w:pPr>
        <w:jc w:val="both"/>
      </w:pPr>
    </w:p>
    <w:p w:rsidR="005B4904" w:rsidRPr="003952D1" w:rsidRDefault="00AE73C6" w:rsidP="00AE73C6">
      <w:pPr>
        <w:jc w:val="both"/>
        <w:rPr>
          <w:b/>
          <w:sz w:val="28"/>
          <w:szCs w:val="28"/>
        </w:rPr>
      </w:pPr>
      <w:r w:rsidRPr="003952D1">
        <w:rPr>
          <w:b/>
          <w:sz w:val="28"/>
          <w:szCs w:val="28"/>
          <w:u w:val="single"/>
        </w:rPr>
        <w:t xml:space="preserve">IV. DOTACJE  </w:t>
      </w:r>
      <w:r w:rsidR="001C65FF" w:rsidRPr="003952D1">
        <w:rPr>
          <w:b/>
          <w:sz w:val="28"/>
          <w:szCs w:val="28"/>
          <w:u w:val="single"/>
        </w:rPr>
        <w:t xml:space="preserve">z budżetu państwa </w:t>
      </w:r>
      <w:r w:rsidR="00A406AD">
        <w:rPr>
          <w:b/>
          <w:sz w:val="28"/>
          <w:szCs w:val="28"/>
          <w:u w:val="single"/>
        </w:rPr>
        <w:t>– 12 036 221,80</w:t>
      </w:r>
      <w:r w:rsidR="003952D1" w:rsidRPr="003952D1">
        <w:rPr>
          <w:b/>
          <w:sz w:val="28"/>
          <w:szCs w:val="28"/>
          <w:u w:val="single"/>
        </w:rPr>
        <w:t xml:space="preserve"> zł. – 30,</w:t>
      </w:r>
      <w:r w:rsidR="00A406AD">
        <w:rPr>
          <w:b/>
          <w:sz w:val="28"/>
          <w:szCs w:val="28"/>
          <w:u w:val="single"/>
        </w:rPr>
        <w:t>1</w:t>
      </w:r>
      <w:r w:rsidR="004817F7" w:rsidRPr="003952D1">
        <w:rPr>
          <w:b/>
          <w:sz w:val="28"/>
          <w:szCs w:val="28"/>
          <w:u w:val="single"/>
        </w:rPr>
        <w:t xml:space="preserve"> </w:t>
      </w:r>
      <w:r w:rsidR="005B4904" w:rsidRPr="003952D1">
        <w:rPr>
          <w:b/>
          <w:sz w:val="28"/>
          <w:szCs w:val="28"/>
          <w:u w:val="single"/>
        </w:rPr>
        <w:t xml:space="preserve">% </w:t>
      </w:r>
      <w:r w:rsidR="005B4904" w:rsidRPr="003952D1">
        <w:rPr>
          <w:b/>
          <w:sz w:val="24"/>
          <w:szCs w:val="24"/>
        </w:rPr>
        <w:t>dochodów ogółem</w:t>
      </w:r>
    </w:p>
    <w:p w:rsidR="00AE73C6" w:rsidRPr="003952D1" w:rsidRDefault="005B4904" w:rsidP="00AE73C6">
      <w:pPr>
        <w:jc w:val="both"/>
        <w:rPr>
          <w:b/>
          <w:sz w:val="24"/>
          <w:szCs w:val="24"/>
        </w:rPr>
      </w:pPr>
      <w:r w:rsidRPr="00211B7C">
        <w:rPr>
          <w:b/>
          <w:sz w:val="28"/>
          <w:szCs w:val="28"/>
        </w:rPr>
        <w:t xml:space="preserve">- </w:t>
      </w:r>
      <w:r w:rsidR="00AE73C6" w:rsidRPr="00211B7C">
        <w:rPr>
          <w:b/>
          <w:sz w:val="28"/>
          <w:szCs w:val="28"/>
        </w:rPr>
        <w:t>z budżetu</w:t>
      </w:r>
      <w:r w:rsidR="00AE73C6" w:rsidRPr="003952D1">
        <w:rPr>
          <w:b/>
          <w:sz w:val="28"/>
          <w:szCs w:val="28"/>
        </w:rPr>
        <w:t xml:space="preserve"> państwa </w:t>
      </w:r>
      <w:r w:rsidRPr="003952D1">
        <w:rPr>
          <w:b/>
          <w:sz w:val="28"/>
          <w:szCs w:val="28"/>
        </w:rPr>
        <w:t xml:space="preserve"> - </w:t>
      </w:r>
      <w:r w:rsidRPr="003952D1">
        <w:rPr>
          <w:b/>
          <w:sz w:val="28"/>
          <w:szCs w:val="28"/>
        </w:rPr>
        <w:tab/>
      </w:r>
      <w:r w:rsidR="003952D1" w:rsidRPr="003952D1">
        <w:rPr>
          <w:b/>
          <w:sz w:val="24"/>
          <w:szCs w:val="24"/>
        </w:rPr>
        <w:t>12 034 819,62</w:t>
      </w:r>
      <w:r w:rsidR="00AE73C6" w:rsidRPr="003952D1">
        <w:rPr>
          <w:b/>
          <w:sz w:val="24"/>
          <w:szCs w:val="24"/>
        </w:rPr>
        <w:t xml:space="preserve"> zł.</w:t>
      </w:r>
      <w:r w:rsidR="00AE73C6" w:rsidRPr="003952D1">
        <w:rPr>
          <w:b/>
          <w:sz w:val="28"/>
          <w:szCs w:val="28"/>
        </w:rPr>
        <w:t xml:space="preserve"> -  </w:t>
      </w:r>
      <w:r w:rsidR="003952D1" w:rsidRPr="003952D1">
        <w:rPr>
          <w:b/>
          <w:sz w:val="24"/>
          <w:szCs w:val="24"/>
        </w:rPr>
        <w:t>30,0</w:t>
      </w:r>
      <w:r w:rsidR="00AE73C6" w:rsidRPr="003952D1">
        <w:rPr>
          <w:b/>
          <w:sz w:val="24"/>
          <w:szCs w:val="24"/>
        </w:rPr>
        <w:t>% dochodów ogółem</w:t>
      </w:r>
    </w:p>
    <w:p w:rsidR="00B80CFF" w:rsidRPr="003952D1" w:rsidRDefault="005B4904" w:rsidP="00AE73C6">
      <w:pPr>
        <w:jc w:val="both"/>
        <w:rPr>
          <w:sz w:val="24"/>
          <w:szCs w:val="24"/>
        </w:rPr>
      </w:pPr>
      <w:r w:rsidRPr="003952D1">
        <w:rPr>
          <w:b/>
          <w:sz w:val="28"/>
          <w:szCs w:val="28"/>
        </w:rPr>
        <w:t>- zwroty dotacji</w:t>
      </w:r>
      <w:r w:rsidR="001C65FF" w:rsidRPr="003952D1">
        <w:rPr>
          <w:b/>
          <w:sz w:val="28"/>
          <w:szCs w:val="28"/>
        </w:rPr>
        <w:t xml:space="preserve"> do budżetu państwa</w:t>
      </w:r>
      <w:r w:rsidR="00763967" w:rsidRPr="003952D1">
        <w:rPr>
          <w:b/>
          <w:sz w:val="24"/>
          <w:szCs w:val="24"/>
        </w:rPr>
        <w:t xml:space="preserve">   - </w:t>
      </w:r>
      <w:r w:rsidR="00A406AD">
        <w:rPr>
          <w:b/>
          <w:sz w:val="24"/>
          <w:szCs w:val="24"/>
        </w:rPr>
        <w:t>1 398,16</w:t>
      </w:r>
      <w:r w:rsidR="002E4742" w:rsidRPr="003952D1">
        <w:rPr>
          <w:b/>
          <w:sz w:val="24"/>
          <w:szCs w:val="24"/>
        </w:rPr>
        <w:t xml:space="preserve"> </w:t>
      </w:r>
      <w:r w:rsidR="00575B6B" w:rsidRPr="003952D1">
        <w:rPr>
          <w:b/>
          <w:sz w:val="24"/>
          <w:szCs w:val="24"/>
        </w:rPr>
        <w:t>zł. + odsetki od dotacji  4,02</w:t>
      </w:r>
      <w:r w:rsidR="002E4742" w:rsidRPr="003952D1">
        <w:rPr>
          <w:b/>
          <w:sz w:val="24"/>
          <w:szCs w:val="24"/>
        </w:rPr>
        <w:t xml:space="preserve"> </w:t>
      </w:r>
      <w:r w:rsidRPr="003952D1">
        <w:rPr>
          <w:b/>
          <w:sz w:val="24"/>
          <w:szCs w:val="24"/>
        </w:rPr>
        <w:t>zł. – 0% dochodów ogółem</w:t>
      </w:r>
      <w:r w:rsidR="00A56935" w:rsidRPr="003952D1">
        <w:rPr>
          <w:b/>
          <w:sz w:val="24"/>
          <w:szCs w:val="24"/>
        </w:rPr>
        <w:t xml:space="preserve">. </w:t>
      </w:r>
      <w:r w:rsidR="00575B6B" w:rsidRPr="003952D1">
        <w:rPr>
          <w:sz w:val="24"/>
          <w:szCs w:val="24"/>
        </w:rPr>
        <w:t xml:space="preserve">Plan zwrotów dotacji – 6 750 </w:t>
      </w:r>
      <w:r w:rsidR="00A56935" w:rsidRPr="003952D1">
        <w:rPr>
          <w:sz w:val="24"/>
          <w:szCs w:val="24"/>
        </w:rPr>
        <w:t>zł.</w:t>
      </w:r>
    </w:p>
    <w:p w:rsidR="005B4904" w:rsidRPr="003952D1" w:rsidRDefault="005B4904" w:rsidP="00AE73C6">
      <w:pPr>
        <w:jc w:val="both"/>
        <w:rPr>
          <w:b/>
        </w:rPr>
      </w:pPr>
      <w:r w:rsidRPr="003952D1">
        <w:rPr>
          <w:b/>
        </w:rPr>
        <w:t>I. Dotacje z budżetu państwa:</w:t>
      </w:r>
    </w:p>
    <w:p w:rsidR="00AE73C6" w:rsidRPr="003952D1" w:rsidRDefault="00AE73C6" w:rsidP="00AE73C6">
      <w:pPr>
        <w:jc w:val="both"/>
      </w:pPr>
      <w:r w:rsidRPr="003952D1">
        <w:t xml:space="preserve">Gmina Bobolice w okresie sprawozdawczym otrzymała dotacje </w:t>
      </w:r>
      <w:r w:rsidRPr="003952D1">
        <w:rPr>
          <w:b/>
        </w:rPr>
        <w:t xml:space="preserve">na realizację zadań własnych </w:t>
      </w:r>
      <w:r w:rsidR="00D0713B" w:rsidRPr="003952D1">
        <w:rPr>
          <w:b/>
        </w:rPr>
        <w:t xml:space="preserve">                       </w:t>
      </w:r>
      <w:r w:rsidRPr="003952D1">
        <w:rPr>
          <w:b/>
        </w:rPr>
        <w:t>i zleconych  gminie</w:t>
      </w:r>
      <w:r w:rsidR="00B741A3" w:rsidRPr="003952D1">
        <w:rPr>
          <w:b/>
        </w:rPr>
        <w:t xml:space="preserve"> </w:t>
      </w:r>
      <w:r w:rsidR="004A2844" w:rsidRPr="003952D1">
        <w:t xml:space="preserve">w wysokości </w:t>
      </w:r>
      <w:r w:rsidR="003952D1" w:rsidRPr="003952D1">
        <w:rPr>
          <w:b/>
        </w:rPr>
        <w:t>12 036 239,80</w:t>
      </w:r>
      <w:r w:rsidR="0040766B" w:rsidRPr="003952D1">
        <w:rPr>
          <w:b/>
        </w:rPr>
        <w:t xml:space="preserve"> zł.</w:t>
      </w:r>
      <w:r w:rsidR="00B741A3" w:rsidRPr="003952D1">
        <w:t xml:space="preserve">. </w:t>
      </w:r>
      <w:r w:rsidR="004A2844" w:rsidRPr="003952D1">
        <w:t xml:space="preserve">na plan w wysokości </w:t>
      </w:r>
      <w:r w:rsidR="003952D1" w:rsidRPr="003952D1">
        <w:t>12 364 386,85</w:t>
      </w:r>
      <w:r w:rsidR="00B741A3" w:rsidRPr="003952D1">
        <w:t xml:space="preserve"> zł.</w:t>
      </w:r>
    </w:p>
    <w:p w:rsidR="00C55A99" w:rsidRPr="003952D1" w:rsidRDefault="00AE73C6" w:rsidP="00C55A99">
      <w:pPr>
        <w:spacing w:after="0"/>
        <w:jc w:val="both"/>
      </w:pPr>
      <w:r w:rsidRPr="003952D1">
        <w:t>Stanowią znaczącą pozycję w dochodach gminy</w:t>
      </w:r>
      <w:r w:rsidRPr="003952D1">
        <w:rPr>
          <w:b/>
        </w:rPr>
        <w:t>.</w:t>
      </w:r>
      <w:r w:rsidRPr="003952D1">
        <w:t xml:space="preserve">  Dotacje celowe gmina otrzymuje na zadania bieżące własne z budżetu państwa i na podstawie porozumień z </w:t>
      </w:r>
      <w:proofErr w:type="spellStart"/>
      <w:r w:rsidRPr="003952D1">
        <w:t>jst</w:t>
      </w:r>
      <w:proofErr w:type="spellEnd"/>
      <w:r w:rsidRPr="003952D1">
        <w:t xml:space="preserve"> oraz na zadania zlecone z zakresu administracji rządowej</w:t>
      </w:r>
      <w:r w:rsidR="00C55A99" w:rsidRPr="003952D1">
        <w:t>, tj.:</w:t>
      </w:r>
    </w:p>
    <w:p w:rsidR="00C55A99" w:rsidRPr="001D5817" w:rsidRDefault="00C55A99" w:rsidP="00C55A99">
      <w:pPr>
        <w:spacing w:after="0"/>
        <w:jc w:val="both"/>
        <w:rPr>
          <w:color w:val="FF0000"/>
        </w:rPr>
      </w:pPr>
    </w:p>
    <w:p w:rsidR="00AE73C6" w:rsidRPr="001D2ADE" w:rsidRDefault="00AE73C6" w:rsidP="00C55A99">
      <w:pPr>
        <w:spacing w:after="0"/>
        <w:jc w:val="both"/>
      </w:pPr>
      <w:r w:rsidRPr="001D2ADE">
        <w:t xml:space="preserve">1) dotacje na realizację </w:t>
      </w:r>
      <w:r w:rsidRPr="001D2ADE">
        <w:rPr>
          <w:b/>
        </w:rPr>
        <w:t>zadań zleconych przez administrację rządową i wynikających z porozumień</w:t>
      </w:r>
      <w:r w:rsidRPr="001D2ADE">
        <w:t xml:space="preserve"> z administracją rządo</w:t>
      </w:r>
      <w:r w:rsidR="00D0713B" w:rsidRPr="001D2ADE">
        <w:t>wą</w:t>
      </w:r>
      <w:r w:rsidR="003952D1">
        <w:t xml:space="preserve"> na plan w wysokości 11 062 268,85 zł.,</w:t>
      </w:r>
      <w:r w:rsidR="00D0713B" w:rsidRPr="001D2ADE">
        <w:t xml:space="preserve">  gmina </w:t>
      </w:r>
      <w:r w:rsidR="007A113F" w:rsidRPr="001D2ADE">
        <w:t>ot</w:t>
      </w:r>
      <w:r w:rsidR="00BD5833" w:rsidRPr="001D2ADE">
        <w:t>rzymała</w:t>
      </w:r>
      <w:r w:rsidR="003952D1">
        <w:t xml:space="preserve"> dotacje</w:t>
      </w:r>
      <w:r w:rsidR="00BD5833" w:rsidRPr="001D2ADE">
        <w:t xml:space="preserve"> w wysokości </w:t>
      </w:r>
      <w:r w:rsidR="001D2ADE" w:rsidRPr="001D2ADE">
        <w:t>10 872 522,50</w:t>
      </w:r>
      <w:r w:rsidRPr="001D2ADE">
        <w:t xml:space="preserve"> zł., oraz </w:t>
      </w:r>
      <w:r w:rsidR="001D2ADE" w:rsidRPr="001D2ADE">
        <w:t>1 000</w:t>
      </w:r>
      <w:r w:rsidRPr="001D2ADE">
        <w:t xml:space="preserve"> zł. na podstawie porozumień z administracją rządową, tj. </w:t>
      </w:r>
      <w:r w:rsidR="001D2ADE" w:rsidRPr="001D2ADE">
        <w:rPr>
          <w:b/>
        </w:rPr>
        <w:t>łącznie 10 873 522,50</w:t>
      </w:r>
      <w:r w:rsidR="00A65D17" w:rsidRPr="001D2ADE">
        <w:rPr>
          <w:b/>
        </w:rPr>
        <w:t xml:space="preserve"> </w:t>
      </w:r>
      <w:r w:rsidRPr="001D2ADE">
        <w:rPr>
          <w:b/>
        </w:rPr>
        <w:t>zł</w:t>
      </w:r>
      <w:r w:rsidRPr="001D2ADE">
        <w:t>.,  z tytułu:</w:t>
      </w:r>
    </w:p>
    <w:p w:rsidR="009A6AB5" w:rsidRDefault="00AE73C6" w:rsidP="00AE73C6">
      <w:pPr>
        <w:spacing w:after="0"/>
      </w:pPr>
      <w:r w:rsidRPr="001D2ADE">
        <w:t>- zwrotu podatku akcyzowego producentom rolnym</w:t>
      </w:r>
      <w:r w:rsidRPr="001D2ADE">
        <w:tab/>
      </w:r>
      <w:r w:rsidRPr="001D2ADE">
        <w:tab/>
        <w:t xml:space="preserve">  </w:t>
      </w:r>
      <w:r w:rsidRPr="001D2ADE">
        <w:tab/>
        <w:t xml:space="preserve">-       </w:t>
      </w:r>
      <w:r w:rsidRPr="001D2ADE">
        <w:tab/>
        <w:t xml:space="preserve">     </w:t>
      </w:r>
      <w:r w:rsidR="001D2ADE" w:rsidRPr="001D2ADE">
        <w:t xml:space="preserve">       </w:t>
      </w:r>
      <w:r w:rsidRPr="001D2ADE">
        <w:t xml:space="preserve">  </w:t>
      </w:r>
      <w:r w:rsidR="001D2ADE" w:rsidRPr="001D2ADE">
        <w:t>623 850,89</w:t>
      </w:r>
      <w:r w:rsidR="00C55A99" w:rsidRPr="001D2ADE">
        <w:t xml:space="preserve"> </w:t>
      </w:r>
      <w:r w:rsidRPr="001D2ADE">
        <w:t>zł.       – prowadzenie spraw obywatelskich</w:t>
      </w:r>
      <w:r w:rsidR="00E94F6F" w:rsidRPr="001D2ADE">
        <w:t xml:space="preserve">, ewidencji ludności, </w:t>
      </w:r>
      <w:proofErr w:type="spellStart"/>
      <w:r w:rsidR="00E94F6F" w:rsidRPr="001D2ADE">
        <w:t>d.o</w:t>
      </w:r>
      <w:proofErr w:type="spellEnd"/>
      <w:r w:rsidR="00E94F6F" w:rsidRPr="001D2ADE">
        <w:t>.,</w:t>
      </w:r>
      <w:r w:rsidR="002E5196" w:rsidRPr="001D2ADE">
        <w:t xml:space="preserve"> USC</w:t>
      </w:r>
      <w:r w:rsidR="00E94F6F" w:rsidRPr="001D2ADE">
        <w:t xml:space="preserve">, </w:t>
      </w:r>
      <w:r w:rsidR="009A6AB5">
        <w:t xml:space="preserve">w tym 2500 zł. </w:t>
      </w:r>
    </w:p>
    <w:p w:rsidR="0040766B" w:rsidRPr="00D679BD" w:rsidRDefault="009A6AB5" w:rsidP="00AE73C6">
      <w:pPr>
        <w:spacing w:after="0"/>
      </w:pPr>
      <w:r>
        <w:t>na renowację ksiąg USC</w:t>
      </w:r>
      <w:r w:rsidR="004136B3" w:rsidRPr="001D2ADE">
        <w:tab/>
      </w:r>
      <w:r w:rsidR="004136B3" w:rsidRPr="001D2ADE">
        <w:tab/>
        <w:t xml:space="preserve">         </w:t>
      </w:r>
      <w:r w:rsidR="001D2ADE" w:rsidRPr="001D2ADE">
        <w:t xml:space="preserve">      </w:t>
      </w:r>
      <w:r>
        <w:tab/>
      </w:r>
      <w:r>
        <w:tab/>
      </w:r>
      <w:r>
        <w:tab/>
      </w:r>
      <w:r>
        <w:tab/>
      </w:r>
      <w:r>
        <w:tab/>
      </w:r>
      <w:r>
        <w:tab/>
      </w:r>
      <w:r w:rsidR="001D2ADE" w:rsidRPr="001D2ADE">
        <w:t xml:space="preserve"> 95 689,81</w:t>
      </w:r>
      <w:r w:rsidR="00AE73C6" w:rsidRPr="001D2ADE">
        <w:t xml:space="preserve"> zł          - </w:t>
      </w:r>
      <w:r w:rsidR="00AE73C6" w:rsidRPr="00D679BD">
        <w:t>aktualizacja spisu i rejestru wyborców</w:t>
      </w:r>
      <w:r w:rsidR="004136B3" w:rsidRPr="00D679BD">
        <w:t xml:space="preserve">, zakup przezroczystych urn do wyborów       </w:t>
      </w:r>
      <w:r w:rsidR="001D2ADE" w:rsidRPr="00D679BD">
        <w:t xml:space="preserve">       </w:t>
      </w:r>
      <w:r w:rsidR="004136B3" w:rsidRPr="00D679BD">
        <w:t xml:space="preserve">  </w:t>
      </w:r>
      <w:r w:rsidR="001D2ADE" w:rsidRPr="00D679BD">
        <w:t>12 342,64</w:t>
      </w:r>
      <w:r w:rsidR="00AE73C6" w:rsidRPr="00D679BD">
        <w:t xml:space="preserve"> zł. </w:t>
      </w:r>
    </w:p>
    <w:p w:rsidR="008E762F" w:rsidRPr="00D679BD" w:rsidRDefault="00BD1BE9" w:rsidP="00AE73C6">
      <w:pPr>
        <w:spacing w:after="0"/>
      </w:pPr>
      <w:r w:rsidRPr="00D679BD">
        <w:t xml:space="preserve">- utrzymania pomników zbrodni wojennych – </w:t>
      </w:r>
      <w:r w:rsidR="00A65D17" w:rsidRPr="00D679BD">
        <w:t>Pante</w:t>
      </w:r>
      <w:r w:rsidR="001D2ADE" w:rsidRPr="00D679BD">
        <w:t>on</w:t>
      </w:r>
      <w:r w:rsidR="001D2ADE" w:rsidRPr="00D679BD">
        <w:tab/>
      </w:r>
      <w:r w:rsidR="001D2ADE" w:rsidRPr="00D679BD">
        <w:tab/>
      </w:r>
      <w:r w:rsidR="001D2ADE" w:rsidRPr="00D679BD">
        <w:tab/>
        <w:t xml:space="preserve">-       </w:t>
      </w:r>
      <w:r w:rsidR="001D2ADE" w:rsidRPr="00D679BD">
        <w:tab/>
        <w:t xml:space="preserve">                   1 000</w:t>
      </w:r>
      <w:r w:rsidR="00A65D17" w:rsidRPr="00D679BD">
        <w:t>,00</w:t>
      </w:r>
      <w:r w:rsidRPr="00D679BD">
        <w:t xml:space="preserve"> zł. </w:t>
      </w:r>
    </w:p>
    <w:p w:rsidR="001D2ADE" w:rsidRPr="00D679BD" w:rsidRDefault="001D2ADE" w:rsidP="00AE73C6">
      <w:pPr>
        <w:spacing w:after="0"/>
      </w:pPr>
      <w:r w:rsidRPr="00211B7C">
        <w:lastRenderedPageBreak/>
        <w:t>- podręczniki</w:t>
      </w:r>
      <w:r w:rsidR="00211B7C" w:rsidRPr="00211B7C">
        <w:t>,</w:t>
      </w:r>
      <w:r w:rsidR="00211B7C">
        <w:t xml:space="preserve"> w tym refundacja wydatków za 2015 rok w kwocie 839,02 zł.</w:t>
      </w:r>
      <w:r w:rsidRPr="00D679BD">
        <w:t>-</w:t>
      </w:r>
      <w:r w:rsidRPr="00D679BD">
        <w:tab/>
      </w:r>
      <w:r w:rsidRPr="00D679BD">
        <w:tab/>
        <w:t xml:space="preserve">  </w:t>
      </w:r>
      <w:r w:rsidRPr="00211B7C">
        <w:t>59 489,93 zł.</w:t>
      </w:r>
      <w:r w:rsidRPr="00D679BD">
        <w:t xml:space="preserve"> </w:t>
      </w:r>
    </w:p>
    <w:p w:rsidR="00CB68EA" w:rsidRPr="001D5817" w:rsidRDefault="00AE73C6" w:rsidP="00D465A2">
      <w:pPr>
        <w:spacing w:after="0"/>
        <w:jc w:val="both"/>
        <w:rPr>
          <w:color w:val="FF0000"/>
        </w:rPr>
      </w:pPr>
      <w:r w:rsidRPr="00D679BD">
        <w:t xml:space="preserve">– w zakresie pomocy społecznej:                      </w:t>
      </w:r>
      <w:r w:rsidRPr="00D679BD">
        <w:tab/>
      </w:r>
      <w:r w:rsidRPr="00D679BD">
        <w:tab/>
      </w:r>
      <w:r w:rsidRPr="00D679BD">
        <w:tab/>
      </w:r>
      <w:r w:rsidRPr="00D679BD">
        <w:tab/>
        <w:t xml:space="preserve">-                  </w:t>
      </w:r>
      <w:r w:rsidR="00D679BD" w:rsidRPr="00D679BD">
        <w:t>10 081 149,23</w:t>
      </w:r>
      <w:r w:rsidRPr="00D679BD">
        <w:t xml:space="preserve"> zł.                                                                                                *ośrodki wsparcia </w:t>
      </w:r>
      <w:r w:rsidR="00D679BD" w:rsidRPr="00D679BD">
        <w:t xml:space="preserve"> 468 183</w:t>
      </w:r>
      <w:r w:rsidRPr="00D679BD">
        <w:t xml:space="preserve">zł..; </w:t>
      </w:r>
      <w:r w:rsidR="00D465A2" w:rsidRPr="00D679BD">
        <w:t>św</w:t>
      </w:r>
      <w:r w:rsidR="001D2ADE" w:rsidRPr="00D679BD">
        <w:t>iadczenia wychowawcze 4 845 977,36</w:t>
      </w:r>
      <w:r w:rsidR="00D465A2" w:rsidRPr="00D679BD">
        <w:t xml:space="preserve"> zł.;</w:t>
      </w:r>
      <w:r w:rsidRPr="00D679BD">
        <w:t xml:space="preserve"> świadczenia rodzinne oraz składki na ubezpieczenie społeczne  </w:t>
      </w:r>
      <w:r w:rsidR="001D2ADE" w:rsidRPr="00D679BD">
        <w:t>4 706 311,57</w:t>
      </w:r>
      <w:r w:rsidRPr="00D679BD">
        <w:t xml:space="preserve"> zł. ; sk</w:t>
      </w:r>
      <w:r w:rsidR="002E5196" w:rsidRPr="00D679BD">
        <w:t>ładki na ubezpieczenie społeczne</w:t>
      </w:r>
      <w:r w:rsidRPr="00D679BD">
        <w:t xml:space="preserve"> opłacane za osoby pobierające świadczenia </w:t>
      </w:r>
      <w:r w:rsidR="00D465A2" w:rsidRPr="00D679BD">
        <w:t xml:space="preserve">  </w:t>
      </w:r>
      <w:r w:rsidRPr="00D679BD">
        <w:t xml:space="preserve">z pomocy społecznej </w:t>
      </w:r>
      <w:r w:rsidR="001D2ADE" w:rsidRPr="00D679BD">
        <w:t>59 072</w:t>
      </w:r>
      <w:r w:rsidRPr="00D679BD">
        <w:t xml:space="preserve"> zł., </w:t>
      </w:r>
      <w:r w:rsidR="00D465A2" w:rsidRPr="00D679BD">
        <w:t>dodatki energetyczne 94,82</w:t>
      </w:r>
      <w:r w:rsidR="000318A9" w:rsidRPr="00D679BD">
        <w:t xml:space="preserve"> </w:t>
      </w:r>
      <w:r w:rsidR="005E76FF" w:rsidRPr="00D679BD">
        <w:t xml:space="preserve">zł., </w:t>
      </w:r>
      <w:r w:rsidR="00D465A2" w:rsidRPr="00D679BD">
        <w:t>usługi opiekuńcze i s</w:t>
      </w:r>
      <w:r w:rsidR="001D2ADE" w:rsidRPr="00D679BD">
        <w:t>pecjalistyczne 1 280</w:t>
      </w:r>
      <w:r w:rsidR="00D465A2" w:rsidRPr="00D679BD">
        <w:t xml:space="preserve">,00 zł.; </w:t>
      </w:r>
      <w:r w:rsidRPr="00D679BD">
        <w:t xml:space="preserve">pozostała działalność </w:t>
      </w:r>
      <w:r w:rsidR="00D679BD" w:rsidRPr="00D679BD">
        <w:t>(Karta Dużej Rodziny) 230,48</w:t>
      </w:r>
      <w:r w:rsidRPr="00D679BD">
        <w:t xml:space="preserve"> zł.;                                                                                                                                              </w:t>
      </w:r>
      <w:r w:rsidR="00372F15" w:rsidRPr="00D679BD">
        <w:t xml:space="preserve">                         </w:t>
      </w:r>
      <w:r w:rsidRPr="00D679BD">
        <w:t xml:space="preserve">  </w:t>
      </w:r>
    </w:p>
    <w:p w:rsidR="00AE73C6" w:rsidRPr="001368B6" w:rsidRDefault="00AE73C6" w:rsidP="00AE73C6">
      <w:pPr>
        <w:jc w:val="both"/>
      </w:pPr>
    </w:p>
    <w:p w:rsidR="004561F2" w:rsidRPr="001368B6" w:rsidRDefault="00AE73C6" w:rsidP="00AE73C6">
      <w:pPr>
        <w:spacing w:after="0"/>
      </w:pPr>
      <w:r w:rsidRPr="001368B6">
        <w:t xml:space="preserve">2) Na </w:t>
      </w:r>
      <w:r w:rsidRPr="001368B6">
        <w:rPr>
          <w:b/>
        </w:rPr>
        <w:t xml:space="preserve">dofinansowanie zadań własnych bieżących </w:t>
      </w:r>
      <w:r w:rsidRPr="001368B6">
        <w:t>przekazano dotacje celowe</w:t>
      </w:r>
      <w:r w:rsidRPr="001368B6">
        <w:rPr>
          <w:b/>
        </w:rPr>
        <w:t xml:space="preserve"> </w:t>
      </w:r>
      <w:r w:rsidRPr="001368B6">
        <w:t xml:space="preserve">z budżetu państwa na kwotę  </w:t>
      </w:r>
      <w:r w:rsidR="001368B6" w:rsidRPr="001368B6">
        <w:rPr>
          <w:b/>
        </w:rPr>
        <w:t>1 161</w:t>
      </w:r>
      <w:r w:rsidR="007E0C85">
        <w:rPr>
          <w:b/>
        </w:rPr>
        <w:t> 297,12</w:t>
      </w:r>
      <w:r w:rsidR="00EB03F6" w:rsidRPr="001368B6">
        <w:rPr>
          <w:b/>
        </w:rPr>
        <w:t xml:space="preserve"> </w:t>
      </w:r>
      <w:r w:rsidRPr="001368B6">
        <w:t xml:space="preserve"> </w:t>
      </w:r>
      <w:r w:rsidRPr="001368B6">
        <w:rPr>
          <w:b/>
        </w:rPr>
        <w:t>zł.</w:t>
      </w:r>
      <w:r w:rsidRPr="001368B6">
        <w:t xml:space="preserve">  , na plan w wysokości  </w:t>
      </w:r>
      <w:r w:rsidR="001368B6" w:rsidRPr="001368B6">
        <w:t>1 295</w:t>
      </w:r>
      <w:r w:rsidR="007E0C85">
        <w:t xml:space="preserve"> 368 </w:t>
      </w:r>
      <w:r w:rsidRPr="001368B6">
        <w:t>zł., tj.</w:t>
      </w:r>
      <w:r w:rsidR="001368B6" w:rsidRPr="001368B6">
        <w:t xml:space="preserve"> 89,6</w:t>
      </w:r>
      <w:r w:rsidRPr="001368B6">
        <w:t xml:space="preserve"> % planu  z przeznaczeniem na:                       </w:t>
      </w:r>
    </w:p>
    <w:p w:rsidR="00AE73C6" w:rsidRPr="0059493D" w:rsidRDefault="00AE73C6" w:rsidP="00AE73C6">
      <w:pPr>
        <w:spacing w:after="0"/>
      </w:pPr>
      <w:r w:rsidRPr="0059493D">
        <w:t xml:space="preserve"> - z zakresu pomocy społecznej                   </w:t>
      </w:r>
      <w:r w:rsidR="00E16A22" w:rsidRPr="0059493D">
        <w:tab/>
      </w:r>
      <w:r w:rsidR="00E16A22" w:rsidRPr="0059493D">
        <w:tab/>
      </w:r>
      <w:r w:rsidR="00E16A22" w:rsidRPr="0059493D">
        <w:tab/>
      </w:r>
      <w:r w:rsidR="00E16A22" w:rsidRPr="0059493D">
        <w:tab/>
      </w:r>
      <w:r w:rsidR="00E16A22" w:rsidRPr="0059493D">
        <w:tab/>
      </w:r>
      <w:r w:rsidR="009D1568" w:rsidRPr="0059493D">
        <w:t xml:space="preserve">         </w:t>
      </w:r>
      <w:r w:rsidR="0059493D" w:rsidRPr="0059493D">
        <w:t xml:space="preserve"> -   769 205,12</w:t>
      </w:r>
      <w:r w:rsidRPr="0059493D">
        <w:t xml:space="preserve"> zł.                                                       </w:t>
      </w:r>
      <w:r w:rsidR="00EB03F6" w:rsidRPr="0059493D">
        <w:t xml:space="preserve">             </w:t>
      </w:r>
      <w:r w:rsidRPr="0059493D">
        <w:t xml:space="preserve">      </w:t>
      </w:r>
      <w:r w:rsidR="00EB03F6" w:rsidRPr="0059493D">
        <w:t>*</w:t>
      </w:r>
      <w:r w:rsidR="0059493D" w:rsidRPr="0059493D">
        <w:t xml:space="preserve">wspieranie rodziny 15 975 zł.; </w:t>
      </w:r>
      <w:r w:rsidRPr="0059493D">
        <w:t xml:space="preserve">składki na ubezpieczenia społeczne opłacane za osoby pobierające niektóre świadczenia z pomocy społecznej </w:t>
      </w:r>
      <w:r w:rsidR="0059493D" w:rsidRPr="0059493D">
        <w:t>21 552,16</w:t>
      </w:r>
      <w:r w:rsidRPr="0059493D">
        <w:t xml:space="preserve"> zł.; zasiłki i pomoc w naturze </w:t>
      </w:r>
      <w:r w:rsidR="0059493D" w:rsidRPr="0059493D">
        <w:t>242 605,46</w:t>
      </w:r>
      <w:r w:rsidRPr="0059493D">
        <w:t xml:space="preserve"> zł., zasiłki stałe </w:t>
      </w:r>
      <w:r w:rsidR="0059493D" w:rsidRPr="0059493D">
        <w:t>258 304,50</w:t>
      </w:r>
      <w:r w:rsidR="004561F2" w:rsidRPr="0059493D">
        <w:t xml:space="preserve"> </w:t>
      </w:r>
      <w:r w:rsidR="0059493D" w:rsidRPr="0059493D">
        <w:t>zł., ośrodki pomocy społecznej 146 768</w:t>
      </w:r>
      <w:r w:rsidRPr="0059493D">
        <w:t xml:space="preserve"> zł., pozostała działalność </w:t>
      </w:r>
      <w:r w:rsidR="00A13462" w:rsidRPr="0059493D">
        <w:t>-</w:t>
      </w:r>
      <w:r w:rsidR="00701A20" w:rsidRPr="0059493D">
        <w:t xml:space="preserve">pomoc państwa w zakresie dożywiania </w:t>
      </w:r>
      <w:r w:rsidRPr="0059493D">
        <w:t xml:space="preserve"> </w:t>
      </w:r>
      <w:r w:rsidR="0059493D" w:rsidRPr="0059493D">
        <w:t>84 000</w:t>
      </w:r>
      <w:r w:rsidR="004561F2" w:rsidRPr="0059493D">
        <w:t xml:space="preserve"> </w:t>
      </w:r>
      <w:r w:rsidRPr="0059493D">
        <w:t>zł.</w:t>
      </w:r>
    </w:p>
    <w:p w:rsidR="00B83C96" w:rsidRPr="00C36E04" w:rsidRDefault="00AE73C6" w:rsidP="00AE73C6">
      <w:pPr>
        <w:spacing w:after="0"/>
      </w:pPr>
      <w:r w:rsidRPr="00C36E04">
        <w:t xml:space="preserve"> - dofinansowanie świadczeń pomocy materialnej dla uc</w:t>
      </w:r>
      <w:r w:rsidR="00E16A22" w:rsidRPr="00C36E04">
        <w:t>zniów o charakterze socjalnym –</w:t>
      </w:r>
      <w:r w:rsidR="007E0C85" w:rsidRPr="00C36E04">
        <w:t>128 240</w:t>
      </w:r>
      <w:r w:rsidR="009B358E" w:rsidRPr="00C36E04">
        <w:t xml:space="preserve"> </w:t>
      </w:r>
      <w:r w:rsidRPr="00C36E04">
        <w:t xml:space="preserve">zł </w:t>
      </w:r>
    </w:p>
    <w:p w:rsidR="00012DB7" w:rsidRPr="0059493D" w:rsidRDefault="00012DB7" w:rsidP="00AE73C6">
      <w:pPr>
        <w:spacing w:after="0"/>
      </w:pPr>
      <w:r w:rsidRPr="0059493D">
        <w:t>- z zakresu wychowania prze</w:t>
      </w:r>
      <w:r w:rsidR="00B876A9" w:rsidRPr="0059493D">
        <w:t>dszk</w:t>
      </w:r>
      <w:r w:rsidR="00E16A22" w:rsidRPr="0059493D">
        <w:t xml:space="preserve">olnego          </w:t>
      </w:r>
      <w:r w:rsidR="00E16A22" w:rsidRPr="0059493D">
        <w:tab/>
      </w:r>
      <w:r w:rsidR="00E16A22" w:rsidRPr="0059493D">
        <w:tab/>
      </w:r>
      <w:r w:rsidR="00E16A22" w:rsidRPr="0059493D">
        <w:tab/>
      </w:r>
      <w:r w:rsidR="00E16A22" w:rsidRPr="0059493D">
        <w:tab/>
        <w:t xml:space="preserve">   </w:t>
      </w:r>
      <w:r w:rsidR="00E16A22" w:rsidRPr="0059493D">
        <w:tab/>
      </w:r>
      <w:r w:rsidR="007971F9" w:rsidRPr="0059493D">
        <w:t xml:space="preserve">          </w:t>
      </w:r>
      <w:r w:rsidR="005925F2" w:rsidRPr="0059493D">
        <w:t xml:space="preserve"> - </w:t>
      </w:r>
      <w:r w:rsidR="0059493D" w:rsidRPr="0059493D">
        <w:t xml:space="preserve"> 25</w:t>
      </w:r>
      <w:r w:rsidR="0059493D">
        <w:t>7 560</w:t>
      </w:r>
      <w:r w:rsidR="007971F9" w:rsidRPr="0059493D">
        <w:t>,00</w:t>
      </w:r>
      <w:r w:rsidRPr="0059493D">
        <w:t xml:space="preserve"> zł.</w:t>
      </w:r>
    </w:p>
    <w:p w:rsidR="005925F2" w:rsidRDefault="005925F2" w:rsidP="00AE73C6">
      <w:pPr>
        <w:spacing w:after="0"/>
      </w:pPr>
      <w:r w:rsidRPr="00AF43BC">
        <w:t xml:space="preserve">- dofinansowanie rządowego </w:t>
      </w:r>
      <w:r w:rsidR="00701A20" w:rsidRPr="00AF43BC">
        <w:t xml:space="preserve">programu „ Narodowy Program Rozwoju Czytelnictwa – biblioteki szkolne </w:t>
      </w:r>
      <w:r w:rsidRPr="00AF43BC">
        <w:t>”</w:t>
      </w:r>
      <w:r w:rsidRPr="00AF43BC">
        <w:tab/>
      </w:r>
      <w:r w:rsidRPr="00AF43BC">
        <w:tab/>
        <w:t xml:space="preserve">            </w:t>
      </w:r>
      <w:r w:rsidR="00701A20" w:rsidRPr="00AF43BC">
        <w:tab/>
      </w:r>
      <w:r w:rsidR="00701A20" w:rsidRPr="00AF43BC">
        <w:tab/>
      </w:r>
      <w:r w:rsidR="00701A20" w:rsidRPr="00AF43BC">
        <w:tab/>
      </w:r>
      <w:r w:rsidR="00701A20" w:rsidRPr="00AF43BC">
        <w:tab/>
      </w:r>
      <w:r w:rsidR="00701A20" w:rsidRPr="00AF43BC">
        <w:tab/>
      </w:r>
      <w:r w:rsidR="00701A20" w:rsidRPr="00AF43BC">
        <w:tab/>
        <w:t xml:space="preserve">      </w:t>
      </w:r>
      <w:r w:rsidR="009D1568" w:rsidRPr="00AF43BC">
        <w:t xml:space="preserve">              </w:t>
      </w:r>
      <w:r w:rsidR="00701A20" w:rsidRPr="00AF43BC">
        <w:t xml:space="preserve">       -    6 000,0</w:t>
      </w:r>
      <w:r w:rsidRPr="00AF43BC">
        <w:t>0 zł.</w:t>
      </w:r>
    </w:p>
    <w:p w:rsidR="007E0C85" w:rsidRPr="0059493D" w:rsidRDefault="007E0C85" w:rsidP="00AE73C6">
      <w:pPr>
        <w:spacing w:after="0"/>
      </w:pPr>
      <w:r w:rsidRPr="00CC62E6">
        <w:t>- wyprawka szkolna</w:t>
      </w:r>
      <w:r w:rsidR="00CC62E6" w:rsidRPr="00CC62E6">
        <w:t xml:space="preserve"> SP Kurowo</w:t>
      </w:r>
      <w:r w:rsidR="00CC62E6" w:rsidRPr="00CC62E6">
        <w:tab/>
      </w:r>
      <w:r w:rsidR="00CC62E6" w:rsidRPr="00CC62E6">
        <w:tab/>
      </w:r>
      <w:r w:rsidR="00CC62E6" w:rsidRPr="00CC62E6">
        <w:tab/>
      </w:r>
      <w:r w:rsidR="00CC62E6" w:rsidRPr="00CC62E6">
        <w:tab/>
      </w:r>
      <w:r w:rsidR="00CC62E6" w:rsidRPr="00CC62E6">
        <w:tab/>
      </w:r>
      <w:r w:rsidR="00CC62E6" w:rsidRPr="00CC62E6">
        <w:tab/>
      </w:r>
      <w:r w:rsidR="00CC62E6" w:rsidRPr="00CC62E6">
        <w:tab/>
      </w:r>
      <w:r w:rsidR="00CC62E6" w:rsidRPr="00CC62E6">
        <w:tab/>
      </w:r>
      <w:r w:rsidRPr="00CC62E6">
        <w:t>-   292,00 zł.</w:t>
      </w:r>
    </w:p>
    <w:p w:rsidR="00012DB7" w:rsidRPr="003952D1" w:rsidRDefault="00012DB7" w:rsidP="00AE73C6">
      <w:pPr>
        <w:spacing w:after="0"/>
      </w:pPr>
    </w:p>
    <w:p w:rsidR="00BC181B" w:rsidRPr="003952D1" w:rsidRDefault="005B4904" w:rsidP="00AE73C6">
      <w:pPr>
        <w:spacing w:after="0"/>
        <w:jc w:val="both"/>
        <w:rPr>
          <w:b/>
        </w:rPr>
      </w:pPr>
      <w:r w:rsidRPr="003952D1">
        <w:rPr>
          <w:b/>
        </w:rPr>
        <w:t xml:space="preserve">II. </w:t>
      </w:r>
      <w:r w:rsidR="00AE73C6" w:rsidRPr="003952D1">
        <w:rPr>
          <w:b/>
        </w:rPr>
        <w:t>zwroty dotacji celowych</w:t>
      </w:r>
      <w:r w:rsidR="00AE73C6" w:rsidRPr="003952D1">
        <w:t xml:space="preserve"> z tytułu wykorzystanych niezgodnie z przeznaczeniem lub pobranych w nadmiernej wysokości przez beneficjentów</w:t>
      </w:r>
      <w:r w:rsidR="00B65CD7" w:rsidRPr="003952D1">
        <w:t xml:space="preserve"> pomocy społ</w:t>
      </w:r>
      <w:r w:rsidR="009B3DAD" w:rsidRPr="003952D1">
        <w:t>ecznej na plan w wysokości 6 750</w:t>
      </w:r>
      <w:r w:rsidR="00B741A3" w:rsidRPr="003952D1">
        <w:t xml:space="preserve"> zł.</w:t>
      </w:r>
      <w:r w:rsidR="00B65CD7" w:rsidRPr="003952D1">
        <w:rPr>
          <w:b/>
        </w:rPr>
        <w:t>–</w:t>
      </w:r>
      <w:r w:rsidR="00A46517" w:rsidRPr="003952D1">
        <w:rPr>
          <w:b/>
        </w:rPr>
        <w:t xml:space="preserve">            </w:t>
      </w:r>
      <w:r w:rsidR="00B65CD7" w:rsidRPr="003952D1">
        <w:rPr>
          <w:b/>
        </w:rPr>
        <w:t xml:space="preserve"> </w:t>
      </w:r>
      <w:r w:rsidR="00A406AD">
        <w:rPr>
          <w:b/>
        </w:rPr>
        <w:t>1 398</w:t>
      </w:r>
      <w:r w:rsidR="003952D1" w:rsidRPr="003952D1">
        <w:rPr>
          <w:b/>
        </w:rPr>
        <w:t>,16</w:t>
      </w:r>
      <w:r w:rsidR="00A46517" w:rsidRPr="003952D1">
        <w:rPr>
          <w:b/>
        </w:rPr>
        <w:t xml:space="preserve"> </w:t>
      </w:r>
      <w:r w:rsidR="00917327" w:rsidRPr="003952D1">
        <w:rPr>
          <w:b/>
        </w:rPr>
        <w:t>z</w:t>
      </w:r>
      <w:r w:rsidR="009B3DAD" w:rsidRPr="003952D1">
        <w:rPr>
          <w:b/>
        </w:rPr>
        <w:t>ł.  + odsetki od dotacji  4,02</w:t>
      </w:r>
      <w:r w:rsidR="00917327" w:rsidRPr="003952D1">
        <w:rPr>
          <w:b/>
        </w:rPr>
        <w:t xml:space="preserve"> zł.</w:t>
      </w:r>
    </w:p>
    <w:p w:rsidR="009B358E" w:rsidRPr="001D5817" w:rsidRDefault="009B358E" w:rsidP="00AE73C6">
      <w:pPr>
        <w:spacing w:after="0"/>
        <w:jc w:val="both"/>
        <w:rPr>
          <w:color w:val="FF0000"/>
        </w:rPr>
      </w:pPr>
    </w:p>
    <w:p w:rsidR="00E42705" w:rsidRPr="003952D1" w:rsidRDefault="00AE73C6" w:rsidP="00A46517">
      <w:pPr>
        <w:spacing w:after="0"/>
        <w:jc w:val="both"/>
      </w:pPr>
      <w:r w:rsidRPr="003952D1">
        <w:t>Wszystkie wymienione dotacje na zadania zlecone i realizowane na podstawie porozumień są przeznaczane i wydatkowane na cele określone przez dysponentów tych środków.</w:t>
      </w:r>
    </w:p>
    <w:p w:rsidR="00A46517" w:rsidRPr="001D5817" w:rsidRDefault="00A46517" w:rsidP="00A46517">
      <w:pPr>
        <w:spacing w:after="0"/>
        <w:jc w:val="both"/>
        <w:rPr>
          <w:color w:val="FF0000"/>
        </w:rPr>
      </w:pPr>
    </w:p>
    <w:p w:rsidR="009F184A" w:rsidRPr="001D5817" w:rsidRDefault="009F184A" w:rsidP="00AE73C6">
      <w:pPr>
        <w:jc w:val="both"/>
        <w:rPr>
          <w:b/>
          <w:color w:val="FF0000"/>
          <w:sz w:val="28"/>
          <w:szCs w:val="28"/>
          <w:u w:val="single"/>
        </w:rPr>
      </w:pPr>
    </w:p>
    <w:p w:rsidR="00AE73C6" w:rsidRPr="00A972D5" w:rsidRDefault="00AE73C6" w:rsidP="00AE73C6">
      <w:pPr>
        <w:jc w:val="both"/>
        <w:rPr>
          <w:b/>
          <w:sz w:val="24"/>
          <w:szCs w:val="24"/>
        </w:rPr>
      </w:pPr>
      <w:r w:rsidRPr="00A972D5">
        <w:rPr>
          <w:b/>
          <w:sz w:val="28"/>
          <w:szCs w:val="28"/>
          <w:u w:val="single"/>
        </w:rPr>
        <w:t xml:space="preserve">V. SUBWENCJA OGÓLNA   </w:t>
      </w:r>
      <w:r w:rsidRPr="00A972D5">
        <w:rPr>
          <w:b/>
          <w:sz w:val="24"/>
          <w:szCs w:val="24"/>
          <w:u w:val="single"/>
        </w:rPr>
        <w:t xml:space="preserve"> </w:t>
      </w:r>
      <w:r w:rsidRPr="00A972D5">
        <w:rPr>
          <w:b/>
        </w:rPr>
        <w:t xml:space="preserve">- </w:t>
      </w:r>
      <w:r w:rsidR="00A972D5">
        <w:rPr>
          <w:b/>
          <w:sz w:val="24"/>
          <w:szCs w:val="24"/>
        </w:rPr>
        <w:t>11 400 202</w:t>
      </w:r>
      <w:r w:rsidR="00A46517" w:rsidRPr="00A972D5">
        <w:rPr>
          <w:b/>
          <w:sz w:val="24"/>
          <w:szCs w:val="24"/>
        </w:rPr>
        <w:t xml:space="preserve"> </w:t>
      </w:r>
      <w:r w:rsidRPr="00A972D5">
        <w:rPr>
          <w:b/>
          <w:sz w:val="24"/>
          <w:szCs w:val="24"/>
        </w:rPr>
        <w:t>zł</w:t>
      </w:r>
      <w:r w:rsidR="00A972D5">
        <w:rPr>
          <w:b/>
        </w:rPr>
        <w:t>. -  28</w:t>
      </w:r>
      <w:r w:rsidR="009B3DAD" w:rsidRPr="00A972D5">
        <w:rPr>
          <w:b/>
        </w:rPr>
        <w:t xml:space="preserve">,5 </w:t>
      </w:r>
      <w:r w:rsidRPr="00A972D5">
        <w:rPr>
          <w:b/>
          <w:sz w:val="24"/>
          <w:szCs w:val="24"/>
        </w:rPr>
        <w:t>% wykonanych dochodów ogółem.</w:t>
      </w:r>
    </w:p>
    <w:p w:rsidR="00AE73C6" w:rsidRPr="00A972D5" w:rsidRDefault="00AE73C6" w:rsidP="00AE73C6">
      <w:r w:rsidRPr="00A972D5">
        <w:rPr>
          <w:sz w:val="24"/>
          <w:szCs w:val="24"/>
        </w:rPr>
        <w:t xml:space="preserve">Subwencja ogólna ustalona przez Ministerstwo Finansów </w:t>
      </w:r>
      <w:r w:rsidRPr="00A972D5">
        <w:rPr>
          <w:b/>
          <w:sz w:val="24"/>
          <w:szCs w:val="24"/>
        </w:rPr>
        <w:t>wg I wersji</w:t>
      </w:r>
      <w:r w:rsidRPr="00A972D5">
        <w:rPr>
          <w:sz w:val="24"/>
          <w:szCs w:val="24"/>
        </w:rPr>
        <w:t xml:space="preserve"> planu wynosiła             </w:t>
      </w:r>
      <w:r w:rsidR="00287E21" w:rsidRPr="00A972D5">
        <w:rPr>
          <w:b/>
          <w:sz w:val="24"/>
          <w:szCs w:val="24"/>
        </w:rPr>
        <w:t>1</w:t>
      </w:r>
      <w:r w:rsidR="00087C42" w:rsidRPr="00A972D5">
        <w:rPr>
          <w:b/>
          <w:sz w:val="24"/>
          <w:szCs w:val="24"/>
        </w:rPr>
        <w:t>1</w:t>
      </w:r>
      <w:r w:rsidR="009B3DAD" w:rsidRPr="00A972D5">
        <w:rPr>
          <w:b/>
          <w:sz w:val="24"/>
          <w:szCs w:val="24"/>
        </w:rPr>
        <w:t> 540 668</w:t>
      </w:r>
      <w:r w:rsidRPr="00A972D5">
        <w:rPr>
          <w:sz w:val="24"/>
          <w:szCs w:val="24"/>
        </w:rPr>
        <w:t xml:space="preserve"> zł., w tym                                                                                                                                          </w:t>
      </w:r>
      <w:r w:rsidRPr="00A972D5">
        <w:t xml:space="preserve">- część oświatowa </w:t>
      </w:r>
      <w:r w:rsidRPr="00A972D5">
        <w:tab/>
      </w:r>
      <w:r w:rsidRPr="00A972D5">
        <w:tab/>
      </w:r>
      <w:r w:rsidRPr="00A972D5">
        <w:tab/>
      </w:r>
      <w:r w:rsidRPr="00A972D5">
        <w:tab/>
      </w:r>
      <w:r w:rsidRPr="00A972D5">
        <w:tab/>
      </w:r>
      <w:r w:rsidRPr="00A972D5">
        <w:tab/>
        <w:t>-</w:t>
      </w:r>
      <w:r w:rsidR="009B3DAD" w:rsidRPr="00A972D5">
        <w:t xml:space="preserve"> </w:t>
      </w:r>
      <w:r w:rsidR="009B3DAD" w:rsidRPr="00A972D5">
        <w:tab/>
        <w:t>8 024 247</w:t>
      </w:r>
      <w:r w:rsidR="00087C42" w:rsidRPr="00A972D5">
        <w:t xml:space="preserve"> </w:t>
      </w:r>
      <w:r w:rsidRPr="00A972D5">
        <w:t xml:space="preserve"> zł.                                 – cz</w:t>
      </w:r>
      <w:r w:rsidR="009B3DAD" w:rsidRPr="00A972D5">
        <w:t>ęść wyrównawcza</w:t>
      </w:r>
      <w:r w:rsidR="009B3DAD" w:rsidRPr="00A972D5">
        <w:tab/>
      </w:r>
      <w:r w:rsidR="009B3DAD" w:rsidRPr="00A972D5">
        <w:tab/>
      </w:r>
      <w:r w:rsidR="009B3DAD" w:rsidRPr="00A972D5">
        <w:tab/>
      </w:r>
      <w:r w:rsidR="009B3DAD" w:rsidRPr="00A972D5">
        <w:tab/>
      </w:r>
      <w:r w:rsidR="009B3DAD" w:rsidRPr="00A972D5">
        <w:tab/>
      </w:r>
      <w:r w:rsidR="009B3DAD" w:rsidRPr="00A972D5">
        <w:tab/>
        <w:t>-</w:t>
      </w:r>
      <w:r w:rsidR="009B3DAD" w:rsidRPr="00A972D5">
        <w:tab/>
        <w:t>3 461 989</w:t>
      </w:r>
      <w:r w:rsidRPr="00A972D5">
        <w:t xml:space="preserve">  zł.                                             – część</w:t>
      </w:r>
      <w:r w:rsidR="009B3DAD" w:rsidRPr="00A972D5">
        <w:t xml:space="preserve"> równoważąca</w:t>
      </w:r>
      <w:r w:rsidR="009B3DAD" w:rsidRPr="00A972D5">
        <w:tab/>
      </w:r>
      <w:r w:rsidR="009B3DAD" w:rsidRPr="00A972D5">
        <w:tab/>
      </w:r>
      <w:r w:rsidR="009B3DAD" w:rsidRPr="00A972D5">
        <w:tab/>
      </w:r>
      <w:r w:rsidR="009B3DAD" w:rsidRPr="00A972D5">
        <w:tab/>
      </w:r>
      <w:r w:rsidR="009B3DAD" w:rsidRPr="00A972D5">
        <w:tab/>
      </w:r>
      <w:r w:rsidR="009B3DAD" w:rsidRPr="00A972D5">
        <w:tab/>
        <w:t>-</w:t>
      </w:r>
      <w:r w:rsidR="009B3DAD" w:rsidRPr="00A972D5">
        <w:tab/>
        <w:t xml:space="preserve">      54 432</w:t>
      </w:r>
      <w:r w:rsidR="00087C42" w:rsidRPr="00A972D5">
        <w:t xml:space="preserve"> </w:t>
      </w:r>
      <w:r w:rsidRPr="00A972D5">
        <w:t xml:space="preserve"> zł.</w:t>
      </w:r>
    </w:p>
    <w:p w:rsidR="00A46517" w:rsidRPr="00274DE3" w:rsidRDefault="00A46517" w:rsidP="00AE73C6">
      <w:pPr>
        <w:rPr>
          <w:u w:val="single"/>
        </w:rPr>
      </w:pPr>
      <w:r w:rsidRPr="00274DE3">
        <w:rPr>
          <w:u w:val="single"/>
        </w:rPr>
        <w:t>Zmiany:</w:t>
      </w:r>
    </w:p>
    <w:p w:rsidR="00274DE3" w:rsidRPr="00274DE3" w:rsidRDefault="00AE73C6" w:rsidP="00274DE3">
      <w:pPr>
        <w:spacing w:after="0"/>
      </w:pPr>
      <w:r w:rsidRPr="00274DE3">
        <w:t>W trakcie roku budżetowego</w:t>
      </w:r>
      <w:r w:rsidR="009B3DAD" w:rsidRPr="00274DE3">
        <w:t>,</w:t>
      </w:r>
      <w:r w:rsidRPr="00274DE3">
        <w:t xml:space="preserve"> zgodnie z decyzją Ministerstwa Finansów </w:t>
      </w:r>
      <w:r w:rsidR="007023FA" w:rsidRPr="00274DE3">
        <w:t>na podstawie zawia</w:t>
      </w:r>
      <w:r w:rsidR="009B3DAD" w:rsidRPr="00274DE3">
        <w:t>domienia MF znak : ST3.4750.4.2016</w:t>
      </w:r>
      <w:r w:rsidR="007023FA" w:rsidRPr="00274DE3">
        <w:t xml:space="preserve"> z dnia </w:t>
      </w:r>
      <w:r w:rsidR="009B3DAD" w:rsidRPr="00274DE3">
        <w:t>16 marca 2016</w:t>
      </w:r>
      <w:r w:rsidR="007023FA" w:rsidRPr="00274DE3">
        <w:t xml:space="preserve"> roku  </w:t>
      </w:r>
      <w:r w:rsidRPr="00274DE3">
        <w:t xml:space="preserve">dokonano </w:t>
      </w:r>
      <w:r w:rsidRPr="00274DE3">
        <w:rPr>
          <w:b/>
        </w:rPr>
        <w:t>z</w:t>
      </w:r>
      <w:r w:rsidR="009B3DAD" w:rsidRPr="00274DE3">
        <w:rPr>
          <w:b/>
        </w:rPr>
        <w:t>mniejszenia</w:t>
      </w:r>
      <w:r w:rsidRPr="00274DE3">
        <w:rPr>
          <w:b/>
        </w:rPr>
        <w:t xml:space="preserve"> </w:t>
      </w:r>
      <w:r w:rsidR="00397A51" w:rsidRPr="00274DE3">
        <w:t xml:space="preserve">ostatecznej </w:t>
      </w:r>
      <w:r w:rsidRPr="00274DE3">
        <w:t xml:space="preserve">subwencji  oświatowej </w:t>
      </w:r>
      <w:r w:rsidR="009B3DAD" w:rsidRPr="00274DE3">
        <w:t>na 2016</w:t>
      </w:r>
      <w:r w:rsidR="00397A51" w:rsidRPr="00274DE3">
        <w:t xml:space="preserve"> rok </w:t>
      </w:r>
      <w:r w:rsidRPr="00274DE3">
        <w:t xml:space="preserve">o kwotę </w:t>
      </w:r>
      <w:r w:rsidR="009B3DAD" w:rsidRPr="00274DE3">
        <w:rPr>
          <w:b/>
        </w:rPr>
        <w:t>-151</w:t>
      </w:r>
      <w:r w:rsidR="00A10737" w:rsidRPr="00274DE3">
        <w:rPr>
          <w:b/>
        </w:rPr>
        <w:t xml:space="preserve"> 466</w:t>
      </w:r>
      <w:r w:rsidR="00A10737" w:rsidRPr="00274DE3">
        <w:t xml:space="preserve"> zł.</w:t>
      </w:r>
      <w:r w:rsidR="00CC62E6" w:rsidRPr="00274DE3">
        <w:t xml:space="preserve"> oraz </w:t>
      </w:r>
      <w:r w:rsidR="00274DE3" w:rsidRPr="00274DE3">
        <w:t>zwiększono subwencję oświatową:</w:t>
      </w:r>
    </w:p>
    <w:p w:rsidR="00274DE3" w:rsidRPr="00274DE3" w:rsidRDefault="00CC62E6" w:rsidP="00E46490">
      <w:pPr>
        <w:pStyle w:val="Akapitzlist"/>
        <w:numPr>
          <w:ilvl w:val="0"/>
          <w:numId w:val="41"/>
        </w:numPr>
        <w:spacing w:after="0"/>
      </w:pPr>
      <w:r w:rsidRPr="00274DE3">
        <w:t>na podstawie Zawiadomienia MF z dn.25.07.2016 zwiększono ze środków rezerwy subwencje w części oświatowej o kwotę  5000 zł. dla Gimnazjum w Bobolicach na wyposażenie gabinetów stomatologicznych w szkołach</w:t>
      </w:r>
      <w:r w:rsidR="00A10737" w:rsidRPr="00274DE3">
        <w:t xml:space="preserve"> </w:t>
      </w:r>
    </w:p>
    <w:p w:rsidR="00274DE3" w:rsidRPr="00274DE3" w:rsidRDefault="00274DE3" w:rsidP="00E46490">
      <w:pPr>
        <w:pStyle w:val="Akapitzlist"/>
        <w:numPr>
          <w:ilvl w:val="0"/>
          <w:numId w:val="41"/>
        </w:numPr>
        <w:spacing w:after="0"/>
      </w:pPr>
      <w:r w:rsidRPr="00274DE3">
        <w:lastRenderedPageBreak/>
        <w:t xml:space="preserve">na podstawie Zawiadomienia MF z dn. 27.06.2016 ze środków rezerwy subwencję w części oświatowej o kwotę 6 000 zł. dla SP Bobolice na doposażenie </w:t>
      </w:r>
      <w:proofErr w:type="spellStart"/>
      <w:r w:rsidRPr="00274DE3">
        <w:t>szkoł</w:t>
      </w:r>
      <w:proofErr w:type="spellEnd"/>
      <w:r w:rsidRPr="00274DE3">
        <w:t xml:space="preserve"> w zakresie pomocy dydaktycznych w celu podnoszenia jakości udzielanej pomocy psychologiczno-pedagogicznej i zajęć rewalidacyjnych</w:t>
      </w:r>
    </w:p>
    <w:p w:rsidR="00AE73C6" w:rsidRPr="00274DE3" w:rsidRDefault="00AE73C6" w:rsidP="00274DE3">
      <w:pPr>
        <w:spacing w:after="0"/>
      </w:pPr>
      <w:r w:rsidRPr="00274DE3">
        <w:t>Po dokonanych zmianach plan subwencji ogólnej   wynosi</w:t>
      </w:r>
      <w:r w:rsidR="00A46517" w:rsidRPr="00274DE3">
        <w:t>ł</w:t>
      </w:r>
      <w:r w:rsidRPr="00274DE3">
        <w:t xml:space="preserve">: </w:t>
      </w:r>
      <w:r w:rsidR="00A972D5" w:rsidRPr="00274DE3">
        <w:t>11 400 202</w:t>
      </w:r>
      <w:r w:rsidR="00287E21" w:rsidRPr="00274DE3">
        <w:t xml:space="preserve"> </w:t>
      </w:r>
      <w:r w:rsidRPr="00274DE3">
        <w:t>zł</w:t>
      </w:r>
      <w:r w:rsidR="007023FA" w:rsidRPr="00274DE3">
        <w:rPr>
          <w:b/>
        </w:rPr>
        <w:t>,</w:t>
      </w:r>
      <w:r w:rsidR="007023FA" w:rsidRPr="00274DE3">
        <w:t xml:space="preserve"> </w:t>
      </w:r>
      <w:r w:rsidR="00A10737" w:rsidRPr="00274DE3">
        <w:t xml:space="preserve">wykonanie dochodów subwencji ogólnej stanowi kwotę </w:t>
      </w:r>
      <w:r w:rsidR="00A972D5" w:rsidRPr="00274DE3">
        <w:rPr>
          <w:b/>
        </w:rPr>
        <w:t>11 400 202</w:t>
      </w:r>
      <w:r w:rsidR="00A10737" w:rsidRPr="00274DE3">
        <w:rPr>
          <w:b/>
        </w:rPr>
        <w:t xml:space="preserve"> zł</w:t>
      </w:r>
      <w:r w:rsidR="00A10737" w:rsidRPr="00274DE3">
        <w:t xml:space="preserve">., </w:t>
      </w:r>
      <w:r w:rsidR="007023FA" w:rsidRPr="00274DE3">
        <w:t>w tym:</w:t>
      </w:r>
    </w:p>
    <w:p w:rsidR="00AE73C6" w:rsidRPr="00A972D5" w:rsidRDefault="00AE73C6" w:rsidP="00AE73C6">
      <w:pPr>
        <w:spacing w:after="0"/>
      </w:pPr>
      <w:r w:rsidRPr="00274DE3">
        <w:t xml:space="preserve">-  część oświatowa </w:t>
      </w:r>
      <w:r w:rsidRPr="00274DE3">
        <w:tab/>
      </w:r>
      <w:r w:rsidR="00A972D5" w:rsidRPr="00274DE3">
        <w:tab/>
      </w:r>
      <w:r w:rsidR="00A972D5" w:rsidRPr="00274DE3">
        <w:tab/>
        <w:t>- plan</w:t>
      </w:r>
      <w:r w:rsidR="00A972D5" w:rsidRPr="00274DE3">
        <w:tab/>
        <w:t xml:space="preserve">7 883 781 </w:t>
      </w:r>
      <w:r w:rsidRPr="00274DE3">
        <w:t xml:space="preserve">zł.    </w:t>
      </w:r>
      <w:r w:rsidR="00A972D5" w:rsidRPr="00274DE3">
        <w:t xml:space="preserve">      -  wykonanie</w:t>
      </w:r>
      <w:r w:rsidR="00A972D5" w:rsidRPr="00274DE3">
        <w:tab/>
        <w:t xml:space="preserve"> -</w:t>
      </w:r>
      <w:r w:rsidR="00A972D5" w:rsidRPr="00274DE3">
        <w:tab/>
        <w:t xml:space="preserve"> 7 883 781</w:t>
      </w:r>
      <w:r w:rsidRPr="00274DE3">
        <w:t xml:space="preserve"> zł.</w:t>
      </w:r>
      <w:r w:rsidRPr="00A972D5">
        <w:t xml:space="preserve">      – częś</w:t>
      </w:r>
      <w:r w:rsidR="00A972D5" w:rsidRPr="00A972D5">
        <w:t>ć wyrównawcza</w:t>
      </w:r>
      <w:r w:rsidR="00A972D5" w:rsidRPr="00A972D5">
        <w:tab/>
      </w:r>
      <w:r w:rsidR="00A972D5" w:rsidRPr="00A972D5">
        <w:tab/>
      </w:r>
      <w:r w:rsidR="00A972D5" w:rsidRPr="00A972D5">
        <w:tab/>
        <w:t>- plan</w:t>
      </w:r>
      <w:r w:rsidR="00A972D5" w:rsidRPr="00A972D5">
        <w:tab/>
        <w:t>3 461 989</w:t>
      </w:r>
      <w:r w:rsidRPr="00A972D5">
        <w:t xml:space="preserve"> zł</w:t>
      </w:r>
      <w:r w:rsidR="00A972D5" w:rsidRPr="00A972D5">
        <w:t>.</w:t>
      </w:r>
      <w:r w:rsidR="00A972D5" w:rsidRPr="00A972D5">
        <w:tab/>
        <w:t xml:space="preserve">      - wykonanie -</w:t>
      </w:r>
      <w:r w:rsidR="00A972D5" w:rsidRPr="00A972D5">
        <w:tab/>
        <w:t xml:space="preserve"> 3 461 989</w:t>
      </w:r>
      <w:r w:rsidRPr="00A972D5">
        <w:t xml:space="preserve"> zł.                - część r</w:t>
      </w:r>
      <w:r w:rsidR="00A10737" w:rsidRPr="00A972D5">
        <w:t>ównoważąca</w:t>
      </w:r>
      <w:r w:rsidR="00A10737" w:rsidRPr="00A972D5">
        <w:tab/>
      </w:r>
      <w:r w:rsidR="00A10737" w:rsidRPr="00A972D5">
        <w:tab/>
      </w:r>
      <w:r w:rsidR="00A10737" w:rsidRPr="00A972D5">
        <w:tab/>
        <w:t>- plan</w:t>
      </w:r>
      <w:r w:rsidR="00A10737" w:rsidRPr="00A972D5">
        <w:tab/>
        <w:t xml:space="preserve">     54 432</w:t>
      </w:r>
      <w:r w:rsidRPr="00A972D5">
        <w:t xml:space="preserve"> zł.</w:t>
      </w:r>
      <w:r w:rsidRPr="00A972D5">
        <w:tab/>
        <w:t xml:space="preserve">      - wykon</w:t>
      </w:r>
      <w:r w:rsidR="007023FA" w:rsidRPr="00A972D5">
        <w:t xml:space="preserve">anie -     </w:t>
      </w:r>
      <w:r w:rsidR="00A972D5" w:rsidRPr="00A972D5">
        <w:t xml:space="preserve">              54 432</w:t>
      </w:r>
      <w:r w:rsidRPr="00A972D5">
        <w:t xml:space="preserve"> zł.</w:t>
      </w:r>
    </w:p>
    <w:p w:rsidR="00AE73C6" w:rsidRPr="00A972D5" w:rsidRDefault="00AE73C6" w:rsidP="00AE73C6">
      <w:pPr>
        <w:spacing w:after="0"/>
        <w:rPr>
          <w:b/>
          <w:u w:val="single"/>
        </w:rPr>
      </w:pPr>
    </w:p>
    <w:p w:rsidR="00AB399C" w:rsidRPr="001D5817" w:rsidRDefault="00AB399C" w:rsidP="00AB399C">
      <w:pPr>
        <w:rPr>
          <w:color w:val="FF0000"/>
        </w:rPr>
      </w:pPr>
    </w:p>
    <w:p w:rsidR="00AE73C6" w:rsidRPr="00A406AD" w:rsidRDefault="00AE73C6" w:rsidP="00AE73C6">
      <w:pPr>
        <w:spacing w:after="0"/>
        <w:rPr>
          <w:b/>
          <w:u w:val="single"/>
        </w:rPr>
      </w:pPr>
      <w:r w:rsidRPr="00A406AD">
        <w:rPr>
          <w:b/>
          <w:u w:val="single"/>
        </w:rPr>
        <w:t>Zestawienie dochodów:</w:t>
      </w:r>
      <w:r w:rsidR="00A10737" w:rsidRPr="00A406AD">
        <w:rPr>
          <w:b/>
          <w:u w:val="single"/>
        </w:rPr>
        <w:t xml:space="preserve"> </w:t>
      </w:r>
      <w:r w:rsidR="00AF43BC" w:rsidRPr="00A406AD">
        <w:rPr>
          <w:b/>
          <w:u w:val="single"/>
        </w:rPr>
        <w:t>40</w:t>
      </w:r>
      <w:r w:rsidR="00A406AD" w:rsidRPr="00A406AD">
        <w:rPr>
          <w:b/>
          <w:u w:val="single"/>
        </w:rPr>
        <w:t> </w:t>
      </w:r>
      <w:r w:rsidR="00AF43BC" w:rsidRPr="00A406AD">
        <w:rPr>
          <w:b/>
          <w:u w:val="single"/>
        </w:rPr>
        <w:t>035</w:t>
      </w:r>
      <w:r w:rsidR="00A406AD" w:rsidRPr="00A406AD">
        <w:rPr>
          <w:b/>
          <w:u w:val="single"/>
        </w:rPr>
        <w:t> 529,45</w:t>
      </w:r>
      <w:r w:rsidR="00AF43BC" w:rsidRPr="00A406AD">
        <w:rPr>
          <w:b/>
          <w:u w:val="single"/>
        </w:rPr>
        <w:t xml:space="preserve"> </w:t>
      </w:r>
      <w:r w:rsidR="00A10737" w:rsidRPr="00A406AD">
        <w:rPr>
          <w:b/>
          <w:u w:val="single"/>
        </w:rPr>
        <w:t xml:space="preserve"> </w:t>
      </w:r>
      <w:r w:rsidR="00F96EEF" w:rsidRPr="00A406AD">
        <w:rPr>
          <w:b/>
          <w:u w:val="single"/>
        </w:rPr>
        <w:t xml:space="preserve"> </w:t>
      </w:r>
      <w:r w:rsidR="007023FA" w:rsidRPr="00A406AD">
        <w:rPr>
          <w:b/>
          <w:u w:val="single"/>
        </w:rPr>
        <w:t>zł.:</w:t>
      </w:r>
    </w:p>
    <w:p w:rsidR="00AE73C6" w:rsidRPr="00A406AD" w:rsidRDefault="00AE73C6" w:rsidP="00AE73C6">
      <w:pPr>
        <w:spacing w:after="0"/>
        <w:rPr>
          <w:b/>
          <w:u w:val="single"/>
        </w:rPr>
      </w:pPr>
    </w:p>
    <w:p w:rsidR="00AE73C6" w:rsidRPr="00A406AD" w:rsidRDefault="00AE73C6" w:rsidP="00185717">
      <w:pPr>
        <w:pStyle w:val="Akapitzlist"/>
        <w:numPr>
          <w:ilvl w:val="0"/>
          <w:numId w:val="6"/>
        </w:numPr>
        <w:spacing w:after="0"/>
        <w:rPr>
          <w:b/>
        </w:rPr>
      </w:pPr>
      <w:r w:rsidRPr="00A406AD">
        <w:rPr>
          <w:b/>
        </w:rPr>
        <w:t>Dochody własne</w:t>
      </w:r>
      <w:r w:rsidR="00BB6E3A" w:rsidRPr="00A406AD">
        <w:rPr>
          <w:b/>
        </w:rPr>
        <w:t xml:space="preserve">     </w:t>
      </w:r>
      <w:r w:rsidR="00BB6E3A" w:rsidRPr="00A406AD">
        <w:rPr>
          <w:b/>
        </w:rPr>
        <w:tab/>
      </w:r>
      <w:r w:rsidR="00BB6E3A" w:rsidRPr="00A406AD">
        <w:rPr>
          <w:b/>
        </w:rPr>
        <w:tab/>
      </w:r>
      <w:r w:rsidR="00BB6E3A" w:rsidRPr="00A406AD">
        <w:rPr>
          <w:b/>
        </w:rPr>
        <w:tab/>
      </w:r>
      <w:r w:rsidR="00F168B9" w:rsidRPr="00A406AD">
        <w:rPr>
          <w:b/>
        </w:rPr>
        <w:tab/>
      </w:r>
      <w:r w:rsidR="009F4020" w:rsidRPr="00A406AD">
        <w:rPr>
          <w:b/>
        </w:rPr>
        <w:tab/>
        <w:t xml:space="preserve"> -</w:t>
      </w:r>
      <w:r w:rsidR="009F4020" w:rsidRPr="00A406AD">
        <w:rPr>
          <w:b/>
        </w:rPr>
        <w:tab/>
        <w:t xml:space="preserve">             </w:t>
      </w:r>
      <w:r w:rsidR="006436AB" w:rsidRPr="00A406AD">
        <w:rPr>
          <w:b/>
        </w:rPr>
        <w:t xml:space="preserve"> </w:t>
      </w:r>
      <w:r w:rsidR="00A406AD" w:rsidRPr="00A406AD">
        <w:rPr>
          <w:b/>
        </w:rPr>
        <w:t>11 642 007,54</w:t>
      </w:r>
      <w:r w:rsidR="00F168B9" w:rsidRPr="00A406AD">
        <w:rPr>
          <w:b/>
        </w:rPr>
        <w:t xml:space="preserve">   </w:t>
      </w:r>
      <w:r w:rsidR="00A406AD" w:rsidRPr="00A406AD">
        <w:rPr>
          <w:b/>
        </w:rPr>
        <w:t>29,1</w:t>
      </w:r>
      <w:r w:rsidR="00BB6E3A" w:rsidRPr="00A406AD">
        <w:rPr>
          <w:b/>
        </w:rPr>
        <w:t>%</w:t>
      </w:r>
    </w:p>
    <w:p w:rsidR="00AE73C6" w:rsidRPr="00A406AD" w:rsidRDefault="00AE73C6" w:rsidP="00185717">
      <w:pPr>
        <w:pStyle w:val="Akapitzlist"/>
        <w:numPr>
          <w:ilvl w:val="0"/>
          <w:numId w:val="6"/>
        </w:numPr>
        <w:spacing w:after="0"/>
        <w:rPr>
          <w:b/>
        </w:rPr>
      </w:pPr>
      <w:r w:rsidRPr="00A406AD">
        <w:rPr>
          <w:b/>
        </w:rPr>
        <w:t>Udziały w podatkach stanowiących dochód bu</w:t>
      </w:r>
      <w:r w:rsidR="00BB6E3A" w:rsidRPr="00A406AD">
        <w:rPr>
          <w:b/>
        </w:rPr>
        <w:t>dżetu państwa</w:t>
      </w:r>
      <w:r w:rsidR="00F168B9" w:rsidRPr="00A406AD">
        <w:rPr>
          <w:b/>
        </w:rPr>
        <w:t xml:space="preserve"> </w:t>
      </w:r>
      <w:r w:rsidR="00F168B9" w:rsidRPr="00A406AD">
        <w:rPr>
          <w:b/>
        </w:rPr>
        <w:tab/>
        <w:t>-</w:t>
      </w:r>
      <w:r w:rsidR="00F168B9" w:rsidRPr="00A406AD">
        <w:rPr>
          <w:b/>
        </w:rPr>
        <w:tab/>
        <w:t xml:space="preserve">  </w:t>
      </w:r>
      <w:r w:rsidR="00A406AD" w:rsidRPr="00A406AD">
        <w:rPr>
          <w:b/>
        </w:rPr>
        <w:t>4 898 384,11</w:t>
      </w:r>
      <w:r w:rsidR="00FA45CB" w:rsidRPr="00A406AD">
        <w:rPr>
          <w:b/>
          <w:sz w:val="28"/>
          <w:szCs w:val="28"/>
        </w:rPr>
        <w:t xml:space="preserve"> </w:t>
      </w:r>
      <w:r w:rsidR="00102609" w:rsidRPr="00A406AD">
        <w:rPr>
          <w:b/>
          <w:sz w:val="28"/>
          <w:szCs w:val="28"/>
        </w:rPr>
        <w:t xml:space="preserve"> </w:t>
      </w:r>
      <w:r w:rsidR="00A406AD" w:rsidRPr="00A406AD">
        <w:rPr>
          <w:b/>
        </w:rPr>
        <w:t>12,2</w:t>
      </w:r>
      <w:r w:rsidR="00BB6E3A" w:rsidRPr="00A406AD">
        <w:rPr>
          <w:b/>
        </w:rPr>
        <w:t>%</w:t>
      </w:r>
    </w:p>
    <w:p w:rsidR="00AE73C6" w:rsidRPr="00A406AD" w:rsidRDefault="00AE73C6" w:rsidP="00185717">
      <w:pPr>
        <w:pStyle w:val="Akapitzlist"/>
        <w:numPr>
          <w:ilvl w:val="0"/>
          <w:numId w:val="6"/>
        </w:numPr>
        <w:spacing w:after="0"/>
        <w:rPr>
          <w:b/>
        </w:rPr>
      </w:pPr>
      <w:r w:rsidRPr="00A406AD">
        <w:rPr>
          <w:b/>
        </w:rPr>
        <w:t>Środki pozyskane z innych źródeł</w:t>
      </w:r>
      <w:r w:rsidR="00F168B9" w:rsidRPr="00A406AD">
        <w:rPr>
          <w:b/>
        </w:rPr>
        <w:t xml:space="preserve"> (w tym UE)</w:t>
      </w:r>
      <w:r w:rsidR="00F168B9" w:rsidRPr="00A406AD">
        <w:rPr>
          <w:b/>
        </w:rPr>
        <w:tab/>
      </w:r>
      <w:r w:rsidR="00F168B9" w:rsidRPr="00A406AD">
        <w:rPr>
          <w:b/>
        </w:rPr>
        <w:tab/>
      </w:r>
      <w:r w:rsidR="00F168B9" w:rsidRPr="00A406AD">
        <w:rPr>
          <w:b/>
        </w:rPr>
        <w:tab/>
        <w:t>-</w:t>
      </w:r>
      <w:r w:rsidR="00F168B9" w:rsidRPr="00A406AD">
        <w:rPr>
          <w:b/>
        </w:rPr>
        <w:tab/>
        <w:t xml:space="preserve">  </w:t>
      </w:r>
      <w:r w:rsidR="008463D7" w:rsidRPr="00A406AD">
        <w:rPr>
          <w:b/>
        </w:rPr>
        <w:t xml:space="preserve">      </w:t>
      </w:r>
      <w:r w:rsidR="00A406AD" w:rsidRPr="00A406AD">
        <w:rPr>
          <w:b/>
        </w:rPr>
        <w:t>58 714,00</w:t>
      </w:r>
      <w:r w:rsidR="00FA45CB" w:rsidRPr="00A406AD">
        <w:rPr>
          <w:b/>
          <w:sz w:val="24"/>
          <w:szCs w:val="24"/>
        </w:rPr>
        <w:t xml:space="preserve">   </w:t>
      </w:r>
      <w:r w:rsidR="00A406AD" w:rsidRPr="00A406AD">
        <w:rPr>
          <w:b/>
        </w:rPr>
        <w:t>0,1</w:t>
      </w:r>
      <w:r w:rsidR="006436AB" w:rsidRPr="00A406AD">
        <w:rPr>
          <w:b/>
        </w:rPr>
        <w:t xml:space="preserve"> </w:t>
      </w:r>
      <w:r w:rsidR="00BB6E3A" w:rsidRPr="00A406AD">
        <w:rPr>
          <w:b/>
        </w:rPr>
        <w:t>%</w:t>
      </w:r>
    </w:p>
    <w:p w:rsidR="00AE73C6" w:rsidRPr="00A406AD" w:rsidRDefault="00BB6E3A" w:rsidP="00185717">
      <w:pPr>
        <w:pStyle w:val="Akapitzlist"/>
        <w:numPr>
          <w:ilvl w:val="0"/>
          <w:numId w:val="6"/>
        </w:numPr>
        <w:rPr>
          <w:b/>
        </w:rPr>
      </w:pPr>
      <w:r w:rsidRPr="00A406AD">
        <w:rPr>
          <w:b/>
        </w:rPr>
        <w:t>Dotacje</w:t>
      </w:r>
      <w:r w:rsidRPr="00A406AD">
        <w:rPr>
          <w:b/>
        </w:rPr>
        <w:tab/>
      </w:r>
      <w:r w:rsidRPr="00A406AD">
        <w:rPr>
          <w:b/>
        </w:rPr>
        <w:tab/>
      </w:r>
      <w:r w:rsidRPr="00A406AD">
        <w:rPr>
          <w:b/>
        </w:rPr>
        <w:tab/>
      </w:r>
      <w:r w:rsidRPr="00A406AD">
        <w:rPr>
          <w:b/>
        </w:rPr>
        <w:tab/>
      </w:r>
      <w:r w:rsidRPr="00A406AD">
        <w:rPr>
          <w:b/>
        </w:rPr>
        <w:tab/>
      </w:r>
      <w:r w:rsidRPr="00A406AD">
        <w:rPr>
          <w:b/>
        </w:rPr>
        <w:tab/>
      </w:r>
      <w:r w:rsidRPr="00A406AD">
        <w:rPr>
          <w:b/>
        </w:rPr>
        <w:tab/>
      </w:r>
      <w:r w:rsidR="00381523" w:rsidRPr="00A406AD">
        <w:rPr>
          <w:b/>
        </w:rPr>
        <w:t xml:space="preserve"> </w:t>
      </w:r>
      <w:r w:rsidR="00AE73C6" w:rsidRPr="00A406AD">
        <w:rPr>
          <w:b/>
        </w:rPr>
        <w:t>-</w:t>
      </w:r>
      <w:r w:rsidR="00381523" w:rsidRPr="00A406AD">
        <w:rPr>
          <w:b/>
        </w:rPr>
        <w:t xml:space="preserve">   </w:t>
      </w:r>
      <w:r w:rsidR="00AE73C6" w:rsidRPr="00A406AD">
        <w:rPr>
          <w:b/>
        </w:rPr>
        <w:t xml:space="preserve">         </w:t>
      </w:r>
      <w:r w:rsidR="00A406AD" w:rsidRPr="00A406AD">
        <w:rPr>
          <w:b/>
        </w:rPr>
        <w:t>12 036 221,80</w:t>
      </w:r>
      <w:r w:rsidR="00FA45CB" w:rsidRPr="00A406AD">
        <w:rPr>
          <w:b/>
          <w:sz w:val="28"/>
          <w:szCs w:val="28"/>
        </w:rPr>
        <w:t xml:space="preserve"> </w:t>
      </w:r>
      <w:r w:rsidR="009F4020" w:rsidRPr="00A406AD">
        <w:rPr>
          <w:b/>
          <w:sz w:val="28"/>
          <w:szCs w:val="28"/>
        </w:rPr>
        <w:t xml:space="preserve"> </w:t>
      </w:r>
      <w:r w:rsidR="00A406AD" w:rsidRPr="00A406AD">
        <w:rPr>
          <w:b/>
        </w:rPr>
        <w:t>30,1</w:t>
      </w:r>
      <w:r w:rsidRPr="00A406AD">
        <w:rPr>
          <w:b/>
        </w:rPr>
        <w:t>%</w:t>
      </w:r>
    </w:p>
    <w:p w:rsidR="00416536" w:rsidRPr="00A406AD" w:rsidRDefault="00AE73C6" w:rsidP="00966CEE">
      <w:pPr>
        <w:pStyle w:val="Akapitzlist"/>
        <w:numPr>
          <w:ilvl w:val="0"/>
          <w:numId w:val="6"/>
        </w:numPr>
        <w:rPr>
          <w:b/>
        </w:rPr>
      </w:pPr>
      <w:r w:rsidRPr="00A406AD">
        <w:rPr>
          <w:b/>
        </w:rPr>
        <w:t>Subwenc</w:t>
      </w:r>
      <w:r w:rsidR="00A406AD" w:rsidRPr="00A406AD">
        <w:rPr>
          <w:b/>
        </w:rPr>
        <w:t>ja ogólna</w:t>
      </w:r>
      <w:r w:rsidR="00A406AD" w:rsidRPr="00A406AD">
        <w:rPr>
          <w:b/>
        </w:rPr>
        <w:tab/>
      </w:r>
      <w:r w:rsidR="00A406AD" w:rsidRPr="00A406AD">
        <w:rPr>
          <w:b/>
        </w:rPr>
        <w:tab/>
      </w:r>
      <w:r w:rsidR="00A406AD" w:rsidRPr="00A406AD">
        <w:rPr>
          <w:b/>
        </w:rPr>
        <w:tab/>
      </w:r>
      <w:r w:rsidR="00A406AD" w:rsidRPr="00A406AD">
        <w:rPr>
          <w:b/>
        </w:rPr>
        <w:tab/>
      </w:r>
      <w:r w:rsidR="00A406AD" w:rsidRPr="00A406AD">
        <w:rPr>
          <w:b/>
        </w:rPr>
        <w:tab/>
      </w:r>
      <w:r w:rsidR="00A406AD" w:rsidRPr="00A406AD">
        <w:rPr>
          <w:b/>
        </w:rPr>
        <w:tab/>
        <w:t>-</w:t>
      </w:r>
      <w:r w:rsidR="00A406AD" w:rsidRPr="00A406AD">
        <w:rPr>
          <w:b/>
        </w:rPr>
        <w:tab/>
        <w:t>11 400 202,00</w:t>
      </w:r>
      <w:r w:rsidR="00B80CFF" w:rsidRPr="00A406AD">
        <w:rPr>
          <w:b/>
        </w:rPr>
        <w:t xml:space="preserve"> </w:t>
      </w:r>
      <w:r w:rsidR="006436AB" w:rsidRPr="00A406AD">
        <w:rPr>
          <w:b/>
          <w:sz w:val="24"/>
          <w:szCs w:val="24"/>
        </w:rPr>
        <w:t xml:space="preserve"> </w:t>
      </w:r>
      <w:r w:rsidR="00A406AD" w:rsidRPr="00A406AD">
        <w:rPr>
          <w:b/>
        </w:rPr>
        <w:t>28</w:t>
      </w:r>
      <w:r w:rsidR="008463D7" w:rsidRPr="00A406AD">
        <w:rPr>
          <w:b/>
        </w:rPr>
        <w:t>,5</w:t>
      </w:r>
      <w:r w:rsidR="00BB6E3A" w:rsidRPr="00A406AD">
        <w:rPr>
          <w:b/>
        </w:rPr>
        <w:t>%</w:t>
      </w:r>
    </w:p>
    <w:p w:rsidR="00416536" w:rsidRDefault="00416536" w:rsidP="00416536">
      <w:pPr>
        <w:pStyle w:val="Akapitzlist"/>
        <w:rPr>
          <w:b/>
          <w:color w:val="FF0000"/>
        </w:rPr>
      </w:pPr>
    </w:p>
    <w:p w:rsidR="00A406AD" w:rsidRDefault="00A406AD" w:rsidP="00416536">
      <w:pPr>
        <w:pStyle w:val="Akapitzlist"/>
        <w:rPr>
          <w:b/>
          <w:color w:val="FF0000"/>
        </w:rPr>
      </w:pPr>
    </w:p>
    <w:p w:rsidR="00A406AD" w:rsidRDefault="00A406AD" w:rsidP="00416536">
      <w:pPr>
        <w:pStyle w:val="Akapitzlist"/>
        <w:rPr>
          <w:b/>
          <w:color w:val="FF0000"/>
        </w:rPr>
      </w:pPr>
    </w:p>
    <w:p w:rsidR="00A406AD" w:rsidRDefault="00A406AD" w:rsidP="00416536">
      <w:pPr>
        <w:pStyle w:val="Akapitzlist"/>
        <w:rPr>
          <w:b/>
          <w:color w:val="FF0000"/>
        </w:rPr>
      </w:pPr>
    </w:p>
    <w:p w:rsidR="00A406AD" w:rsidRDefault="00A406AD" w:rsidP="00416536">
      <w:pPr>
        <w:pStyle w:val="Akapitzlist"/>
        <w:rPr>
          <w:b/>
          <w:color w:val="FF0000"/>
        </w:rPr>
      </w:pPr>
    </w:p>
    <w:p w:rsidR="00A406AD" w:rsidRDefault="00A406AD" w:rsidP="00416536">
      <w:pPr>
        <w:pStyle w:val="Akapitzlist"/>
        <w:rPr>
          <w:b/>
          <w:color w:val="FF0000"/>
        </w:rPr>
      </w:pPr>
    </w:p>
    <w:p w:rsidR="00A406AD" w:rsidRPr="001D5817" w:rsidRDefault="00A406AD" w:rsidP="00416536">
      <w:pPr>
        <w:pStyle w:val="Akapitzlist"/>
        <w:rPr>
          <w:b/>
          <w:color w:val="FF0000"/>
        </w:rPr>
      </w:pPr>
    </w:p>
    <w:p w:rsidR="00966CEE" w:rsidRPr="00A406AD" w:rsidRDefault="00966CEE" w:rsidP="00416536">
      <w:pPr>
        <w:pStyle w:val="Akapitzlist"/>
        <w:rPr>
          <w:b/>
        </w:rPr>
      </w:pPr>
      <w:r w:rsidRPr="00A406AD">
        <w:rPr>
          <w:b/>
          <w:sz w:val="32"/>
          <w:szCs w:val="32"/>
        </w:rPr>
        <w:t>II. REALIZACJA  WYDATKÓW BUDŻETOWYCH:</w:t>
      </w:r>
    </w:p>
    <w:p w:rsidR="00966CEE" w:rsidRPr="00A406AD" w:rsidRDefault="00966CEE" w:rsidP="00966CEE">
      <w:pPr>
        <w:rPr>
          <w:b/>
          <w:sz w:val="24"/>
          <w:szCs w:val="24"/>
        </w:rPr>
      </w:pPr>
      <w:r w:rsidRPr="00A406AD">
        <w:rPr>
          <w:b/>
          <w:sz w:val="24"/>
          <w:szCs w:val="24"/>
        </w:rPr>
        <w:t>1.  WYDATKI BUDŻETOWE WG KLASYFIKACJI BUDŻETOWEJ :</w:t>
      </w:r>
    </w:p>
    <w:p w:rsidR="005F0BB8" w:rsidRDefault="005F0BB8" w:rsidP="00966CEE">
      <w:pPr>
        <w:rPr>
          <w:b/>
          <w:color w:val="FF0000"/>
          <w:sz w:val="28"/>
          <w:szCs w:val="28"/>
          <w:u w:val="single"/>
        </w:rPr>
      </w:pPr>
    </w:p>
    <w:p w:rsidR="00966CEE" w:rsidRPr="0048533E" w:rsidRDefault="00966CEE" w:rsidP="00966CEE">
      <w:pPr>
        <w:rPr>
          <w:sz w:val="28"/>
          <w:szCs w:val="28"/>
        </w:rPr>
      </w:pPr>
      <w:r w:rsidRPr="0048533E">
        <w:rPr>
          <w:b/>
          <w:sz w:val="28"/>
          <w:szCs w:val="28"/>
          <w:u w:val="single"/>
        </w:rPr>
        <w:t xml:space="preserve">DZIAŁ  010 – ROLNICTWO I ŁOWIECTWO  </w:t>
      </w:r>
      <w:r w:rsidRPr="0048533E">
        <w:rPr>
          <w:sz w:val="28"/>
          <w:szCs w:val="28"/>
        </w:rPr>
        <w:t xml:space="preserve">- </w:t>
      </w:r>
      <w:r w:rsidR="0048533E" w:rsidRPr="0048533E">
        <w:rPr>
          <w:b/>
          <w:sz w:val="28"/>
          <w:szCs w:val="28"/>
        </w:rPr>
        <w:t>1,8</w:t>
      </w:r>
      <w:r w:rsidR="00414C68" w:rsidRPr="0048533E">
        <w:rPr>
          <w:b/>
          <w:sz w:val="28"/>
          <w:szCs w:val="28"/>
        </w:rPr>
        <w:t xml:space="preserve"> </w:t>
      </w:r>
      <w:r w:rsidRPr="0048533E">
        <w:rPr>
          <w:b/>
          <w:sz w:val="28"/>
          <w:szCs w:val="28"/>
        </w:rPr>
        <w:t>%</w:t>
      </w:r>
      <w:r w:rsidRPr="0048533E">
        <w:rPr>
          <w:sz w:val="28"/>
          <w:szCs w:val="28"/>
        </w:rPr>
        <w:t xml:space="preserve"> </w:t>
      </w:r>
      <w:r w:rsidR="00505EEF" w:rsidRPr="0048533E">
        <w:rPr>
          <w:sz w:val="28"/>
          <w:szCs w:val="28"/>
        </w:rPr>
        <w:t xml:space="preserve"> wykonanych </w:t>
      </w:r>
      <w:r w:rsidRPr="0048533E">
        <w:rPr>
          <w:sz w:val="28"/>
          <w:szCs w:val="28"/>
        </w:rPr>
        <w:t>wydatków ogółem</w:t>
      </w:r>
    </w:p>
    <w:p w:rsidR="00966CEE" w:rsidRPr="0048533E" w:rsidRDefault="00966CEE" w:rsidP="00966CEE">
      <w:pPr>
        <w:rPr>
          <w:b/>
          <w:sz w:val="24"/>
          <w:szCs w:val="24"/>
        </w:rPr>
      </w:pPr>
      <w:r w:rsidRPr="0048533E">
        <w:rPr>
          <w:sz w:val="24"/>
          <w:szCs w:val="24"/>
        </w:rPr>
        <w:t xml:space="preserve">Na </w:t>
      </w:r>
      <w:r w:rsidR="00FF4CB7" w:rsidRPr="0048533E">
        <w:rPr>
          <w:sz w:val="24"/>
          <w:szCs w:val="24"/>
        </w:rPr>
        <w:t>wydatki  związane z rolnictwem zaplanowano</w:t>
      </w:r>
      <w:r w:rsidR="00505EEF" w:rsidRPr="0048533E">
        <w:rPr>
          <w:sz w:val="24"/>
          <w:szCs w:val="24"/>
        </w:rPr>
        <w:t xml:space="preserve">  </w:t>
      </w:r>
      <w:r w:rsidR="0048533E" w:rsidRPr="0048533E">
        <w:rPr>
          <w:sz w:val="24"/>
          <w:szCs w:val="24"/>
        </w:rPr>
        <w:t>kwotę 724 451,89</w:t>
      </w:r>
      <w:r w:rsidR="00FF4CB7" w:rsidRPr="0048533E">
        <w:rPr>
          <w:sz w:val="24"/>
          <w:szCs w:val="24"/>
        </w:rPr>
        <w:t xml:space="preserve"> </w:t>
      </w:r>
      <w:r w:rsidR="00505EEF" w:rsidRPr="0048533E">
        <w:rPr>
          <w:sz w:val="24"/>
          <w:szCs w:val="24"/>
        </w:rPr>
        <w:t xml:space="preserve">zł., </w:t>
      </w:r>
      <w:r w:rsidRPr="0048533E">
        <w:rPr>
          <w:sz w:val="24"/>
          <w:szCs w:val="24"/>
        </w:rPr>
        <w:t>wydatkowano</w:t>
      </w:r>
      <w:r w:rsidR="00FF4CB7" w:rsidRPr="0048533E">
        <w:rPr>
          <w:sz w:val="24"/>
          <w:szCs w:val="24"/>
        </w:rPr>
        <w:t xml:space="preserve">              </w:t>
      </w:r>
      <w:r w:rsidRPr="0048533E">
        <w:rPr>
          <w:sz w:val="24"/>
          <w:szCs w:val="24"/>
        </w:rPr>
        <w:t xml:space="preserve"> </w:t>
      </w:r>
      <w:r w:rsidR="0048533E" w:rsidRPr="0048533E">
        <w:rPr>
          <w:b/>
          <w:sz w:val="24"/>
          <w:szCs w:val="24"/>
        </w:rPr>
        <w:t>722 297,76</w:t>
      </w:r>
      <w:r w:rsidRPr="0048533E">
        <w:rPr>
          <w:b/>
          <w:sz w:val="24"/>
          <w:szCs w:val="24"/>
        </w:rPr>
        <w:t xml:space="preserve"> zł., </w:t>
      </w:r>
      <w:proofErr w:type="spellStart"/>
      <w:r w:rsidR="00005724" w:rsidRPr="0048533E">
        <w:rPr>
          <w:sz w:val="24"/>
          <w:szCs w:val="24"/>
        </w:rPr>
        <w:t>t</w:t>
      </w:r>
      <w:r w:rsidR="00505EEF" w:rsidRPr="0048533E">
        <w:rPr>
          <w:sz w:val="24"/>
          <w:szCs w:val="24"/>
        </w:rPr>
        <w:t>j</w:t>
      </w:r>
      <w:proofErr w:type="spellEnd"/>
      <w:r w:rsidR="00505EEF" w:rsidRPr="0048533E">
        <w:rPr>
          <w:sz w:val="24"/>
          <w:szCs w:val="24"/>
        </w:rPr>
        <w:t xml:space="preserve">, </w:t>
      </w:r>
      <w:r w:rsidR="0048533E" w:rsidRPr="0048533E">
        <w:rPr>
          <w:sz w:val="24"/>
          <w:szCs w:val="24"/>
        </w:rPr>
        <w:t>99,7</w:t>
      </w:r>
      <w:r w:rsidR="00FF4CB7" w:rsidRPr="0048533E">
        <w:rPr>
          <w:sz w:val="24"/>
          <w:szCs w:val="24"/>
        </w:rPr>
        <w:t xml:space="preserve"> </w:t>
      </w:r>
      <w:r w:rsidRPr="0048533E">
        <w:rPr>
          <w:sz w:val="24"/>
          <w:szCs w:val="24"/>
        </w:rPr>
        <w:t>% planu. Wydatki przeznaczono na:</w:t>
      </w:r>
    </w:p>
    <w:p w:rsidR="00E06257" w:rsidRPr="0048533E" w:rsidRDefault="003D66C4" w:rsidP="00966CEE">
      <w:pPr>
        <w:rPr>
          <w:b/>
          <w:sz w:val="24"/>
          <w:szCs w:val="24"/>
          <w:u w:val="single"/>
        </w:rPr>
      </w:pPr>
      <w:r w:rsidRPr="0048533E">
        <w:rPr>
          <w:b/>
          <w:sz w:val="24"/>
          <w:szCs w:val="24"/>
          <w:u w:val="single"/>
        </w:rPr>
        <w:t xml:space="preserve">Spółki </w:t>
      </w:r>
      <w:r w:rsidR="0028397D" w:rsidRPr="0048533E">
        <w:rPr>
          <w:b/>
          <w:sz w:val="24"/>
          <w:szCs w:val="24"/>
          <w:u w:val="single"/>
        </w:rPr>
        <w:t xml:space="preserve"> </w:t>
      </w:r>
      <w:r w:rsidR="00F609DE" w:rsidRPr="0048533E">
        <w:rPr>
          <w:b/>
          <w:sz w:val="24"/>
          <w:szCs w:val="24"/>
          <w:u w:val="single"/>
        </w:rPr>
        <w:t>wodne – 0</w:t>
      </w:r>
      <w:r w:rsidR="00E06257" w:rsidRPr="0048533E">
        <w:rPr>
          <w:b/>
          <w:sz w:val="24"/>
          <w:szCs w:val="24"/>
          <w:u w:val="single"/>
        </w:rPr>
        <w:t xml:space="preserve"> zł.</w:t>
      </w:r>
    </w:p>
    <w:p w:rsidR="00F609DE" w:rsidRDefault="00E06257" w:rsidP="00966CEE">
      <w:pPr>
        <w:rPr>
          <w:sz w:val="24"/>
          <w:szCs w:val="24"/>
        </w:rPr>
      </w:pPr>
      <w:r w:rsidRPr="0048533E">
        <w:rPr>
          <w:sz w:val="24"/>
          <w:szCs w:val="24"/>
        </w:rPr>
        <w:t>Wydatki</w:t>
      </w:r>
      <w:r w:rsidR="00F609DE" w:rsidRPr="0048533E">
        <w:rPr>
          <w:sz w:val="24"/>
          <w:szCs w:val="24"/>
        </w:rPr>
        <w:t xml:space="preserve"> zaplanowano na dotację</w:t>
      </w:r>
      <w:r w:rsidR="00414C68" w:rsidRPr="0048533E">
        <w:rPr>
          <w:sz w:val="24"/>
          <w:szCs w:val="24"/>
        </w:rPr>
        <w:t xml:space="preserve"> celową dla spółki wodnej</w:t>
      </w:r>
      <w:r w:rsidR="00F609DE" w:rsidRPr="0048533E">
        <w:rPr>
          <w:sz w:val="24"/>
          <w:szCs w:val="24"/>
        </w:rPr>
        <w:t xml:space="preserve"> w wysokości 12 00</w:t>
      </w:r>
      <w:r w:rsidR="0048533E" w:rsidRPr="0048533E">
        <w:rPr>
          <w:sz w:val="24"/>
          <w:szCs w:val="24"/>
        </w:rPr>
        <w:t>0 zł. W ciągu roku n</w:t>
      </w:r>
      <w:r w:rsidR="00F609DE" w:rsidRPr="0048533E">
        <w:rPr>
          <w:sz w:val="24"/>
          <w:szCs w:val="24"/>
        </w:rPr>
        <w:t>ie wpłynął wniosek o udzielenie dofinansowania.</w:t>
      </w:r>
      <w:r w:rsidR="0048533E" w:rsidRPr="0048533E">
        <w:rPr>
          <w:sz w:val="24"/>
          <w:szCs w:val="24"/>
        </w:rPr>
        <w:t xml:space="preserve"> Dokonano więc zmian w budżecie i </w:t>
      </w:r>
      <w:r w:rsidR="0048533E">
        <w:rPr>
          <w:sz w:val="24"/>
          <w:szCs w:val="24"/>
        </w:rPr>
        <w:t xml:space="preserve">pod koniec roku </w:t>
      </w:r>
      <w:r w:rsidR="0048533E" w:rsidRPr="0048533E">
        <w:rPr>
          <w:sz w:val="24"/>
          <w:szCs w:val="24"/>
        </w:rPr>
        <w:t xml:space="preserve">wycofano plan dotacji. </w:t>
      </w:r>
    </w:p>
    <w:p w:rsidR="0048533E" w:rsidRPr="0048533E" w:rsidRDefault="0048533E" w:rsidP="00966CEE">
      <w:pPr>
        <w:rPr>
          <w:sz w:val="24"/>
          <w:szCs w:val="24"/>
        </w:rPr>
      </w:pPr>
    </w:p>
    <w:p w:rsidR="00505EEF" w:rsidRPr="0048533E" w:rsidRDefault="00505EEF" w:rsidP="00966CEE">
      <w:pPr>
        <w:rPr>
          <w:b/>
          <w:sz w:val="24"/>
          <w:szCs w:val="24"/>
          <w:u w:val="single"/>
        </w:rPr>
      </w:pPr>
      <w:r w:rsidRPr="0048533E">
        <w:rPr>
          <w:b/>
          <w:sz w:val="24"/>
          <w:szCs w:val="24"/>
          <w:u w:val="single"/>
        </w:rPr>
        <w:t xml:space="preserve">Infrastruktura wodociągowa i </w:t>
      </w:r>
      <w:proofErr w:type="spellStart"/>
      <w:r w:rsidRPr="0048533E">
        <w:rPr>
          <w:b/>
          <w:sz w:val="24"/>
          <w:szCs w:val="24"/>
          <w:u w:val="single"/>
        </w:rPr>
        <w:t>sanitacyjna</w:t>
      </w:r>
      <w:proofErr w:type="spellEnd"/>
      <w:r w:rsidRPr="0048533E">
        <w:rPr>
          <w:b/>
          <w:sz w:val="24"/>
          <w:szCs w:val="24"/>
          <w:u w:val="single"/>
        </w:rPr>
        <w:t xml:space="preserve"> wsi </w:t>
      </w:r>
      <w:r w:rsidR="00C92EFD" w:rsidRPr="0048533E">
        <w:rPr>
          <w:b/>
          <w:sz w:val="24"/>
          <w:szCs w:val="24"/>
          <w:u w:val="single"/>
        </w:rPr>
        <w:t>–</w:t>
      </w:r>
      <w:r w:rsidRPr="0048533E">
        <w:rPr>
          <w:b/>
          <w:sz w:val="24"/>
          <w:szCs w:val="24"/>
          <w:u w:val="single"/>
        </w:rPr>
        <w:t xml:space="preserve"> </w:t>
      </w:r>
      <w:r w:rsidR="0048533E" w:rsidRPr="0048533E">
        <w:rPr>
          <w:b/>
          <w:sz w:val="24"/>
          <w:szCs w:val="24"/>
          <w:u w:val="single"/>
        </w:rPr>
        <w:t>5 00</w:t>
      </w:r>
      <w:r w:rsidR="00F609DE" w:rsidRPr="0048533E">
        <w:rPr>
          <w:b/>
          <w:sz w:val="24"/>
          <w:szCs w:val="24"/>
          <w:u w:val="single"/>
        </w:rPr>
        <w:t>0</w:t>
      </w:r>
      <w:r w:rsidR="00AC70F6" w:rsidRPr="0048533E">
        <w:rPr>
          <w:b/>
          <w:sz w:val="24"/>
          <w:szCs w:val="24"/>
          <w:u w:val="single"/>
        </w:rPr>
        <w:t xml:space="preserve"> </w:t>
      </w:r>
      <w:r w:rsidR="00C92EFD" w:rsidRPr="0048533E">
        <w:rPr>
          <w:b/>
          <w:sz w:val="24"/>
          <w:szCs w:val="24"/>
          <w:u w:val="single"/>
        </w:rPr>
        <w:t>zł.</w:t>
      </w:r>
    </w:p>
    <w:p w:rsidR="00C92EFD" w:rsidRPr="0048533E" w:rsidRDefault="00C92EFD" w:rsidP="0028397D">
      <w:pPr>
        <w:jc w:val="both"/>
        <w:rPr>
          <w:sz w:val="24"/>
          <w:szCs w:val="24"/>
        </w:rPr>
      </w:pPr>
      <w:r w:rsidRPr="0048533E">
        <w:rPr>
          <w:sz w:val="24"/>
          <w:szCs w:val="24"/>
        </w:rPr>
        <w:lastRenderedPageBreak/>
        <w:t>Wydatki bieżące</w:t>
      </w:r>
      <w:r w:rsidR="00FA3A59" w:rsidRPr="0048533E">
        <w:rPr>
          <w:sz w:val="24"/>
          <w:szCs w:val="24"/>
        </w:rPr>
        <w:t xml:space="preserve"> zaplanowano w wysokości 5 000 zł. </w:t>
      </w:r>
      <w:r w:rsidRPr="0048533E">
        <w:rPr>
          <w:sz w:val="24"/>
          <w:szCs w:val="24"/>
        </w:rPr>
        <w:t xml:space="preserve"> tytułem udzielenia dotacji celowej dla osoby fizycznej na budowę indywidua</w:t>
      </w:r>
      <w:r w:rsidR="00E06257" w:rsidRPr="0048533E">
        <w:rPr>
          <w:sz w:val="24"/>
          <w:szCs w:val="24"/>
        </w:rPr>
        <w:t>lnego ujęcia wod</w:t>
      </w:r>
      <w:r w:rsidR="00AC70F6" w:rsidRPr="0048533E">
        <w:rPr>
          <w:sz w:val="24"/>
          <w:szCs w:val="24"/>
        </w:rPr>
        <w:t xml:space="preserve">y. </w:t>
      </w:r>
      <w:r w:rsidR="005B2B00" w:rsidRPr="0048533E">
        <w:rPr>
          <w:sz w:val="24"/>
          <w:szCs w:val="24"/>
        </w:rPr>
        <w:t>Wpłynął 1 wniosek</w:t>
      </w:r>
      <w:r w:rsidR="0048533E">
        <w:rPr>
          <w:sz w:val="24"/>
          <w:szCs w:val="24"/>
        </w:rPr>
        <w:t xml:space="preserve">. Udzielono </w:t>
      </w:r>
      <w:r w:rsidR="0048533E" w:rsidRPr="0048533E">
        <w:rPr>
          <w:sz w:val="24"/>
          <w:szCs w:val="24"/>
        </w:rPr>
        <w:t>dofinansowania na kwotę 5 000 zł.</w:t>
      </w:r>
    </w:p>
    <w:p w:rsidR="00966CEE" w:rsidRPr="0048533E" w:rsidRDefault="00966CEE" w:rsidP="00966CEE">
      <w:pPr>
        <w:rPr>
          <w:sz w:val="24"/>
          <w:szCs w:val="24"/>
        </w:rPr>
      </w:pPr>
      <w:r w:rsidRPr="0048533E">
        <w:rPr>
          <w:b/>
          <w:sz w:val="24"/>
          <w:szCs w:val="24"/>
          <w:u w:val="single"/>
        </w:rPr>
        <w:t>Izby Rolnic</w:t>
      </w:r>
      <w:r w:rsidR="00F609DE" w:rsidRPr="0048533E">
        <w:rPr>
          <w:b/>
          <w:sz w:val="24"/>
          <w:szCs w:val="24"/>
          <w:u w:val="single"/>
        </w:rPr>
        <w:t>ze – rozdział 0</w:t>
      </w:r>
      <w:r w:rsidR="0048533E" w:rsidRPr="0048533E">
        <w:rPr>
          <w:b/>
          <w:sz w:val="24"/>
          <w:szCs w:val="24"/>
          <w:u w:val="single"/>
        </w:rPr>
        <w:t xml:space="preserve">1030  - 18 898,89 </w:t>
      </w:r>
      <w:r w:rsidRPr="0048533E">
        <w:rPr>
          <w:b/>
          <w:sz w:val="24"/>
          <w:szCs w:val="24"/>
          <w:u w:val="single"/>
        </w:rPr>
        <w:t>zł</w:t>
      </w:r>
      <w:r w:rsidR="00005724" w:rsidRPr="0048533E">
        <w:rPr>
          <w:b/>
          <w:sz w:val="24"/>
          <w:szCs w:val="24"/>
          <w:u w:val="single"/>
        </w:rPr>
        <w:t xml:space="preserve"> </w:t>
      </w:r>
      <w:r w:rsidRPr="0048533E">
        <w:rPr>
          <w:sz w:val="24"/>
          <w:szCs w:val="24"/>
        </w:rPr>
        <w:t xml:space="preserve">. </w:t>
      </w:r>
    </w:p>
    <w:p w:rsidR="00966CEE" w:rsidRPr="0048533E" w:rsidRDefault="00966CEE" w:rsidP="00005724">
      <w:pPr>
        <w:jc w:val="both"/>
      </w:pPr>
      <w:r w:rsidRPr="0048533E">
        <w:t>Wydatki tytułem opłacenia ustawowej składki na rzecz Zachodniopomorskiej Izby Rolniczej w Szczecinie, w wysokości 2 % od uzyskanych wpływów z poda</w:t>
      </w:r>
      <w:r w:rsidR="00027C90" w:rsidRPr="0048533E">
        <w:t xml:space="preserve">tku rolnego </w:t>
      </w:r>
      <w:r w:rsidR="00F609DE" w:rsidRPr="0048533E">
        <w:t>w 2016</w:t>
      </w:r>
      <w:r w:rsidR="00FA3A59" w:rsidRPr="0048533E">
        <w:t xml:space="preserve"> rok</w:t>
      </w:r>
      <w:r w:rsidR="00F609DE" w:rsidRPr="0048533E">
        <w:t>u i za IV kwartał poprzedniego roku</w:t>
      </w:r>
      <w:r w:rsidR="00FA3A59" w:rsidRPr="0048533E">
        <w:t>. D</w:t>
      </w:r>
      <w:r w:rsidR="00F609DE" w:rsidRPr="0048533E">
        <w:t>okonano</w:t>
      </w:r>
      <w:r w:rsidR="00005724" w:rsidRPr="0048533E">
        <w:t xml:space="preserve"> płatności za IV kwartał </w:t>
      </w:r>
      <w:r w:rsidR="00F609DE" w:rsidRPr="0048533E">
        <w:t>2015</w:t>
      </w:r>
      <w:r w:rsidR="007510AB" w:rsidRPr="0048533E">
        <w:t xml:space="preserve"> roku </w:t>
      </w:r>
      <w:r w:rsidR="00027C90" w:rsidRPr="0048533E">
        <w:t>–</w:t>
      </w:r>
      <w:r w:rsidR="00005724" w:rsidRPr="0048533E">
        <w:t xml:space="preserve"> </w:t>
      </w:r>
      <w:r w:rsidR="00F609DE" w:rsidRPr="0048533E">
        <w:t>w wysokości 4 924,58</w:t>
      </w:r>
      <w:r w:rsidR="00027C90" w:rsidRPr="0048533E">
        <w:t xml:space="preserve"> zł.</w:t>
      </w:r>
      <w:r w:rsidR="0028397D" w:rsidRPr="0048533E">
        <w:t xml:space="preserve">, </w:t>
      </w:r>
      <w:r w:rsidR="00005724" w:rsidRPr="0048533E">
        <w:t>po sporządzeniu rocznych sp</w:t>
      </w:r>
      <w:r w:rsidR="00DE274B" w:rsidRPr="0048533E">
        <w:t>rawozdań finansowych</w:t>
      </w:r>
      <w:r w:rsidR="0028397D" w:rsidRPr="0048533E">
        <w:t xml:space="preserve">. </w:t>
      </w:r>
      <w:r w:rsidRPr="0048533E">
        <w:t xml:space="preserve"> W</w:t>
      </w:r>
      <w:r w:rsidR="00F609DE" w:rsidRPr="0048533E">
        <w:t xml:space="preserve"> okresie sprawozdawczym </w:t>
      </w:r>
      <w:r w:rsidR="0048533E" w:rsidRPr="0048533E">
        <w:t>w</w:t>
      </w:r>
      <w:r w:rsidRPr="0048533E">
        <w:t>ydatki wykonano w</w:t>
      </w:r>
      <w:r w:rsidR="0048533E" w:rsidRPr="0048533E">
        <w:t xml:space="preserve"> 9</w:t>
      </w:r>
      <w:r w:rsidR="00F609DE" w:rsidRPr="0048533E">
        <w:t>7,4</w:t>
      </w:r>
      <w:r w:rsidR="00A71FB9" w:rsidRPr="0048533E">
        <w:t xml:space="preserve"> %  planu.</w:t>
      </w:r>
    </w:p>
    <w:p w:rsidR="00966CEE" w:rsidRPr="0048533E" w:rsidRDefault="00966CEE" w:rsidP="00966CEE">
      <w:pPr>
        <w:jc w:val="both"/>
        <w:rPr>
          <w:sz w:val="24"/>
          <w:szCs w:val="24"/>
          <w:u w:val="single"/>
        </w:rPr>
      </w:pPr>
      <w:r w:rsidRPr="0048533E">
        <w:rPr>
          <w:b/>
          <w:sz w:val="24"/>
          <w:szCs w:val="24"/>
          <w:u w:val="single"/>
        </w:rPr>
        <w:t>Pozostała działalność – rozdział 01095 –</w:t>
      </w:r>
      <w:r w:rsidRPr="0048533E">
        <w:rPr>
          <w:sz w:val="24"/>
          <w:szCs w:val="24"/>
          <w:u w:val="single"/>
        </w:rPr>
        <w:t xml:space="preserve"> </w:t>
      </w:r>
      <w:r w:rsidR="0048533E" w:rsidRPr="0048533E">
        <w:rPr>
          <w:b/>
          <w:sz w:val="24"/>
          <w:szCs w:val="24"/>
          <w:u w:val="single"/>
        </w:rPr>
        <w:t>698 398,87</w:t>
      </w:r>
      <w:r w:rsidRPr="0048533E">
        <w:rPr>
          <w:b/>
          <w:sz w:val="24"/>
          <w:szCs w:val="24"/>
          <w:u w:val="single"/>
        </w:rPr>
        <w:t xml:space="preserve"> zł.</w:t>
      </w:r>
    </w:p>
    <w:p w:rsidR="00DE274B" w:rsidRPr="0048533E" w:rsidRDefault="00EA3667" w:rsidP="00966CEE">
      <w:r w:rsidRPr="0048533E">
        <w:t xml:space="preserve">Wydatki </w:t>
      </w:r>
      <w:r w:rsidR="00A71FB9" w:rsidRPr="0048533E">
        <w:t>wykonano w</w:t>
      </w:r>
      <w:r w:rsidR="007510AB" w:rsidRPr="0048533E">
        <w:t xml:space="preserve"> </w:t>
      </w:r>
      <w:r w:rsidR="0048533E" w:rsidRPr="0048533E">
        <w:t xml:space="preserve">99,8 </w:t>
      </w:r>
      <w:r w:rsidR="00DE274B" w:rsidRPr="0048533E">
        <w:t xml:space="preserve">% </w:t>
      </w:r>
      <w:r w:rsidR="007510AB" w:rsidRPr="0048533E">
        <w:t xml:space="preserve">planu </w:t>
      </w:r>
      <w:r w:rsidR="00F609DE" w:rsidRPr="0048533E">
        <w:t>, który stanowi k</w:t>
      </w:r>
      <w:r w:rsidR="0048533E" w:rsidRPr="0048533E">
        <w:t>wotę 700 051,89</w:t>
      </w:r>
      <w:r w:rsidR="00E06257" w:rsidRPr="0048533E">
        <w:t xml:space="preserve"> </w:t>
      </w:r>
      <w:r w:rsidR="00C0242C" w:rsidRPr="0048533E">
        <w:t>zł</w:t>
      </w:r>
      <w:r w:rsidR="00966CEE" w:rsidRPr="0048533E">
        <w:t xml:space="preserve">. </w:t>
      </w:r>
    </w:p>
    <w:p w:rsidR="00DE274B" w:rsidRPr="004E3D66" w:rsidRDefault="00DE274B" w:rsidP="00DE274B">
      <w:pPr>
        <w:spacing w:after="0"/>
      </w:pPr>
      <w:r w:rsidRPr="004E3D66">
        <w:t>Zrealizowane wydatki przeznaczono  na:</w:t>
      </w:r>
    </w:p>
    <w:p w:rsidR="00966CEE" w:rsidRPr="004E3D66" w:rsidRDefault="00966CEE" w:rsidP="00DE274B">
      <w:pPr>
        <w:spacing w:after="0"/>
      </w:pPr>
      <w:r w:rsidRPr="004E3D66">
        <w:t xml:space="preserve">  - zwrot podatku akcyzowego</w:t>
      </w:r>
      <w:r w:rsidRPr="004E3D66">
        <w:tab/>
      </w:r>
      <w:r w:rsidRPr="004E3D66">
        <w:tab/>
      </w:r>
      <w:r w:rsidRPr="004E3D66">
        <w:tab/>
      </w:r>
      <w:r w:rsidRPr="004E3D66">
        <w:tab/>
      </w:r>
      <w:r w:rsidRPr="004E3D66">
        <w:tab/>
      </w:r>
      <w:r w:rsidR="0086336A" w:rsidRPr="004E3D66">
        <w:tab/>
      </w:r>
      <w:r w:rsidR="0086336A" w:rsidRPr="004E3D66">
        <w:tab/>
      </w:r>
      <w:r w:rsidR="004E3D66" w:rsidRPr="004E3D66">
        <w:t xml:space="preserve">              623 850,89</w:t>
      </w:r>
      <w:r w:rsidR="00507A04" w:rsidRPr="004E3D66">
        <w:t xml:space="preserve"> </w:t>
      </w:r>
      <w:r w:rsidRPr="004E3D66">
        <w:t xml:space="preserve">zł. </w:t>
      </w:r>
      <w:r w:rsidR="00103C07" w:rsidRPr="004E3D66">
        <w:t xml:space="preserve">               </w:t>
      </w:r>
      <w:r w:rsidRPr="004E3D66">
        <w:t>(z c</w:t>
      </w:r>
      <w:r w:rsidR="00103C07" w:rsidRPr="004E3D66">
        <w:t xml:space="preserve">zego </w:t>
      </w:r>
      <w:r w:rsidR="00E06257" w:rsidRPr="004E3D66">
        <w:t>na w</w:t>
      </w:r>
      <w:r w:rsidR="00507A04" w:rsidRPr="004E3D66">
        <w:t>ypłatę zwrotu po</w:t>
      </w:r>
      <w:r w:rsidR="0048533E" w:rsidRPr="004E3D66">
        <w:t>datku 611 618,52</w:t>
      </w:r>
      <w:r w:rsidR="00E06257" w:rsidRPr="004E3D66">
        <w:t xml:space="preserve"> zł., </w:t>
      </w:r>
      <w:r w:rsidR="00103C07" w:rsidRPr="004E3D66">
        <w:t xml:space="preserve">na obsługę zadania  </w:t>
      </w:r>
      <w:r w:rsidR="004E3D66" w:rsidRPr="004E3D66">
        <w:t>12 232,37</w:t>
      </w:r>
      <w:r w:rsidR="0086336A" w:rsidRPr="004E3D66">
        <w:t xml:space="preserve"> </w:t>
      </w:r>
      <w:r w:rsidR="00C0242C" w:rsidRPr="004E3D66">
        <w:t>zł.</w:t>
      </w:r>
      <w:r w:rsidR="00823CBF" w:rsidRPr="004E3D66">
        <w:t xml:space="preserve">, </w:t>
      </w:r>
      <w:r w:rsidRPr="004E3D66">
        <w:t xml:space="preserve"> </w:t>
      </w:r>
      <w:r w:rsidR="00823CBF" w:rsidRPr="004E3D66">
        <w:t>).</w:t>
      </w:r>
      <w:r w:rsidRPr="004E3D66">
        <w:t>Wydatki stanowią zadanie zlecone gminie</w:t>
      </w:r>
      <w:r w:rsidR="00D970E2" w:rsidRPr="004E3D66">
        <w:t>,</w:t>
      </w:r>
      <w:r w:rsidRPr="004E3D66">
        <w:t xml:space="preserve"> w całości sfinansowane ze środków dotacji celowej</w:t>
      </w:r>
      <w:r w:rsidR="00D970E2" w:rsidRPr="004E3D66">
        <w:t xml:space="preserve"> budżetu państwa</w:t>
      </w:r>
      <w:r w:rsidRPr="004E3D66">
        <w:t xml:space="preserve">.         </w:t>
      </w:r>
    </w:p>
    <w:p w:rsidR="00966CEE" w:rsidRPr="004E3D66" w:rsidRDefault="00966CEE" w:rsidP="00966CEE">
      <w:pPr>
        <w:spacing w:after="0"/>
      </w:pPr>
      <w:r w:rsidRPr="004E3D66">
        <w:t xml:space="preserve">Wydatki sfinansowane ze środków budżetu gminy:                                                                                                    </w:t>
      </w:r>
    </w:p>
    <w:p w:rsidR="004E3D66" w:rsidRPr="004E3D66" w:rsidRDefault="008B5F0C" w:rsidP="008B5F0C">
      <w:pPr>
        <w:spacing w:after="0"/>
      </w:pPr>
      <w:r w:rsidRPr="004E3D66">
        <w:t>- pr</w:t>
      </w:r>
      <w:r w:rsidR="007810AB" w:rsidRPr="004E3D66">
        <w:t xml:space="preserve">zewóz rolników na targi rolne </w:t>
      </w:r>
      <w:proofErr w:type="spellStart"/>
      <w:r w:rsidR="007810AB" w:rsidRPr="004E3D66">
        <w:t>Polagra</w:t>
      </w:r>
      <w:proofErr w:type="spellEnd"/>
      <w:r w:rsidR="007810AB" w:rsidRPr="004E3D66">
        <w:t xml:space="preserve"> w Poznaniu</w:t>
      </w:r>
      <w:r w:rsidR="004E3D66" w:rsidRPr="004E3D66">
        <w:t>, udział sołtysów w XV Forum             1 408,10</w:t>
      </w:r>
      <w:r w:rsidRPr="004E3D66">
        <w:t xml:space="preserve"> zł    </w:t>
      </w:r>
    </w:p>
    <w:p w:rsidR="008B5F0C" w:rsidRPr="004E3D66" w:rsidRDefault="004E3D66" w:rsidP="008B5F0C">
      <w:pPr>
        <w:spacing w:after="0"/>
      </w:pPr>
      <w:r w:rsidRPr="004E3D66">
        <w:t>- badanie gleby</w:t>
      </w:r>
      <w:r w:rsidRPr="004E3D66">
        <w:tab/>
      </w:r>
      <w:r w:rsidRPr="004E3D66">
        <w:tab/>
      </w:r>
      <w:r w:rsidRPr="004E3D66">
        <w:tab/>
      </w:r>
      <w:r w:rsidRPr="004E3D66">
        <w:tab/>
      </w:r>
      <w:r w:rsidRPr="004E3D66">
        <w:tab/>
      </w:r>
      <w:r w:rsidRPr="004E3D66">
        <w:tab/>
      </w:r>
      <w:r w:rsidRPr="004E3D66">
        <w:tab/>
      </w:r>
      <w:r w:rsidRPr="004E3D66">
        <w:tab/>
      </w:r>
      <w:r w:rsidRPr="004E3D66">
        <w:tab/>
      </w:r>
      <w:r w:rsidRPr="004E3D66">
        <w:tab/>
        <w:t xml:space="preserve">     1 994,24 zł.</w:t>
      </w:r>
      <w:r w:rsidR="008B5F0C" w:rsidRPr="004E3D66">
        <w:t xml:space="preserve">        </w:t>
      </w:r>
    </w:p>
    <w:p w:rsidR="00416536" w:rsidRPr="004E3D66" w:rsidRDefault="0048533E" w:rsidP="004E3D66">
      <w:pPr>
        <w:rPr>
          <w:sz w:val="24"/>
          <w:szCs w:val="24"/>
        </w:rPr>
      </w:pPr>
      <w:r w:rsidRPr="004E3D66">
        <w:rPr>
          <w:sz w:val="24"/>
          <w:szCs w:val="24"/>
        </w:rPr>
        <w:t>Wydatki inwestycyjne – 71 145,64  zł. , plan -  71 560</w:t>
      </w:r>
      <w:r w:rsidR="00D970E2" w:rsidRPr="004E3D66">
        <w:rPr>
          <w:sz w:val="24"/>
          <w:szCs w:val="24"/>
        </w:rPr>
        <w:t xml:space="preserve"> zł.</w:t>
      </w:r>
      <w:r w:rsidR="00D970E2" w:rsidRPr="004E3D66">
        <w:t xml:space="preserve"> omówiono w załączniku inwestycyjnym</w:t>
      </w:r>
      <w:r w:rsidR="00D970E2" w:rsidRPr="001D5817">
        <w:rPr>
          <w:color w:val="FF0000"/>
        </w:rPr>
        <w:t xml:space="preserve"> </w:t>
      </w:r>
      <w:r w:rsidR="00D970E2" w:rsidRPr="004E3D66">
        <w:t xml:space="preserve">. </w:t>
      </w:r>
    </w:p>
    <w:p w:rsidR="00CF5FE5" w:rsidRPr="004E3D66" w:rsidRDefault="00966CEE" w:rsidP="008B5F0C">
      <w:pPr>
        <w:jc w:val="both"/>
        <w:rPr>
          <w:b/>
          <w:sz w:val="28"/>
          <w:szCs w:val="28"/>
        </w:rPr>
      </w:pPr>
      <w:r w:rsidRPr="004E3D66">
        <w:rPr>
          <w:b/>
          <w:sz w:val="28"/>
          <w:szCs w:val="28"/>
        </w:rPr>
        <w:t>DZIAŁ  400 -  W</w:t>
      </w:r>
      <w:r w:rsidR="00644C4D" w:rsidRPr="004E3D66">
        <w:rPr>
          <w:b/>
          <w:sz w:val="28"/>
          <w:szCs w:val="28"/>
        </w:rPr>
        <w:t>YTWARZANIE I ZAOPATRYWANIE W ENERGIĘ ELE</w:t>
      </w:r>
      <w:r w:rsidR="00D970E2" w:rsidRPr="004E3D66">
        <w:rPr>
          <w:b/>
          <w:sz w:val="28"/>
          <w:szCs w:val="28"/>
        </w:rPr>
        <w:t xml:space="preserve">KTRYCZNĄ, GAZ I WODĘ  </w:t>
      </w:r>
      <w:r w:rsidR="004E3D66" w:rsidRPr="004E3D66">
        <w:rPr>
          <w:b/>
          <w:sz w:val="28"/>
          <w:szCs w:val="28"/>
        </w:rPr>
        <w:t>- 1,5</w:t>
      </w:r>
      <w:r w:rsidRPr="004E3D66">
        <w:rPr>
          <w:b/>
          <w:sz w:val="28"/>
          <w:szCs w:val="28"/>
        </w:rPr>
        <w:t xml:space="preserve">% wydatków </w:t>
      </w:r>
      <w:r w:rsidR="00644C4D" w:rsidRPr="004E3D66">
        <w:rPr>
          <w:b/>
          <w:sz w:val="28"/>
          <w:szCs w:val="28"/>
        </w:rPr>
        <w:t xml:space="preserve">wykonanych </w:t>
      </w:r>
      <w:r w:rsidRPr="004E3D66">
        <w:rPr>
          <w:b/>
          <w:sz w:val="28"/>
          <w:szCs w:val="28"/>
        </w:rPr>
        <w:t xml:space="preserve">ogółem         </w:t>
      </w:r>
    </w:p>
    <w:p w:rsidR="00966CEE" w:rsidRPr="004E3D66" w:rsidRDefault="00966CEE" w:rsidP="00966CEE">
      <w:pPr>
        <w:rPr>
          <w:b/>
          <w:sz w:val="24"/>
          <w:szCs w:val="24"/>
          <w:u w:val="single"/>
        </w:rPr>
      </w:pPr>
      <w:r w:rsidRPr="004E3D66">
        <w:rPr>
          <w:b/>
          <w:sz w:val="24"/>
          <w:szCs w:val="24"/>
          <w:u w:val="single"/>
        </w:rPr>
        <w:t xml:space="preserve">Dostarczanie wody - </w:t>
      </w:r>
      <w:r w:rsidRPr="004E3D66">
        <w:rPr>
          <w:b/>
          <w:sz w:val="24"/>
          <w:szCs w:val="24"/>
        </w:rPr>
        <w:t xml:space="preserve"> </w:t>
      </w:r>
      <w:r w:rsidR="008D3496" w:rsidRPr="004E3D66">
        <w:rPr>
          <w:b/>
          <w:sz w:val="24"/>
          <w:szCs w:val="24"/>
          <w:u w:val="single"/>
        </w:rPr>
        <w:t>Rozdział 40002  -</w:t>
      </w:r>
      <w:r w:rsidR="004E3D66" w:rsidRPr="004E3D66">
        <w:rPr>
          <w:b/>
          <w:sz w:val="24"/>
          <w:szCs w:val="24"/>
          <w:u w:val="single"/>
        </w:rPr>
        <w:t xml:space="preserve">  607 436,57</w:t>
      </w:r>
      <w:r w:rsidR="00E617D8" w:rsidRPr="004E3D66">
        <w:rPr>
          <w:b/>
          <w:sz w:val="24"/>
          <w:szCs w:val="24"/>
          <w:u w:val="single"/>
        </w:rPr>
        <w:t xml:space="preserve"> </w:t>
      </w:r>
      <w:r w:rsidRPr="004E3D66">
        <w:rPr>
          <w:b/>
          <w:sz w:val="24"/>
          <w:szCs w:val="24"/>
          <w:u w:val="single"/>
        </w:rPr>
        <w:t>zł.</w:t>
      </w:r>
      <w:r w:rsidR="00631097" w:rsidRPr="004E3D66">
        <w:rPr>
          <w:sz w:val="24"/>
          <w:szCs w:val="24"/>
          <w:u w:val="single"/>
        </w:rPr>
        <w:t xml:space="preserve"> </w:t>
      </w:r>
      <w:r w:rsidRPr="004E3D66">
        <w:rPr>
          <w:sz w:val="24"/>
          <w:szCs w:val="24"/>
          <w:u w:val="single"/>
        </w:rPr>
        <w:t xml:space="preserve">    </w:t>
      </w:r>
      <w:r w:rsidRPr="004E3D66">
        <w:rPr>
          <w:sz w:val="24"/>
          <w:szCs w:val="24"/>
        </w:rPr>
        <w:t xml:space="preserve">                                          </w:t>
      </w:r>
    </w:p>
    <w:p w:rsidR="004E3D66" w:rsidRPr="004E3D66" w:rsidRDefault="00966CEE" w:rsidP="004E3D66">
      <w:pPr>
        <w:spacing w:after="0"/>
      </w:pPr>
      <w:r w:rsidRPr="004E3D66">
        <w:t>Wydatki z tytułu dopłaty do ceny dostarczanej wody mieszkańcom gminy przez Regionalne Wodociągi i kanalizacje w Białogardzie</w:t>
      </w:r>
      <w:r w:rsidR="008D3496" w:rsidRPr="004E3D66">
        <w:t xml:space="preserve"> w kwocie </w:t>
      </w:r>
      <w:r w:rsidR="007810AB" w:rsidRPr="004E3D66">
        <w:t xml:space="preserve"> </w:t>
      </w:r>
      <w:r w:rsidR="004E3D66" w:rsidRPr="004E3D66">
        <w:rPr>
          <w:b/>
        </w:rPr>
        <w:t>412 936,57</w:t>
      </w:r>
      <w:r w:rsidR="00E617D8" w:rsidRPr="004E3D66">
        <w:t xml:space="preserve"> zł.</w:t>
      </w:r>
      <w:r w:rsidR="00644C4D" w:rsidRPr="004E3D66">
        <w:t xml:space="preserve">, </w:t>
      </w:r>
      <w:r w:rsidRPr="004E3D66">
        <w:t xml:space="preserve"> zrealizo</w:t>
      </w:r>
      <w:r w:rsidR="004E3D66" w:rsidRPr="004E3D66">
        <w:t>wano w 93,1</w:t>
      </w:r>
      <w:r w:rsidR="00644C4D" w:rsidRPr="004E3D66">
        <w:t xml:space="preserve"> </w:t>
      </w:r>
      <w:r w:rsidRPr="004E3D66">
        <w:t>% w porównaniu</w:t>
      </w:r>
      <w:r w:rsidR="008D3496" w:rsidRPr="004E3D66">
        <w:t xml:space="preserve"> do planu</w:t>
      </w:r>
      <w:r w:rsidR="00D970E2" w:rsidRPr="004E3D66">
        <w:t>, który stanowi</w:t>
      </w:r>
      <w:r w:rsidR="00D54123" w:rsidRPr="004E3D66">
        <w:t xml:space="preserve"> </w:t>
      </w:r>
      <w:r w:rsidR="00E617D8" w:rsidRPr="004E3D66">
        <w:t>kwotę</w:t>
      </w:r>
      <w:r w:rsidR="008D3496" w:rsidRPr="004E3D66">
        <w:t xml:space="preserve">  </w:t>
      </w:r>
      <w:r w:rsidR="004E3D66" w:rsidRPr="004E3D66">
        <w:t>443 700</w:t>
      </w:r>
      <w:r w:rsidRPr="004E3D66">
        <w:t xml:space="preserve"> zł.  </w:t>
      </w:r>
    </w:p>
    <w:p w:rsidR="00966CEE" w:rsidRPr="004E3D66" w:rsidRDefault="00966CEE" w:rsidP="004E3D66">
      <w:pPr>
        <w:spacing w:after="0"/>
      </w:pPr>
      <w:r w:rsidRPr="004E3D66">
        <w:t>W roku budżetowym</w:t>
      </w:r>
      <w:r w:rsidR="007810AB" w:rsidRPr="004E3D66">
        <w:t xml:space="preserve"> 2016</w:t>
      </w:r>
      <w:r w:rsidRPr="004E3D66">
        <w:t xml:space="preserve"> wysokość dopłat gminy do 1 m</w:t>
      </w:r>
      <w:r w:rsidRPr="004E3D66">
        <w:rPr>
          <w:vertAlign w:val="superscript"/>
        </w:rPr>
        <w:t>3</w:t>
      </w:r>
      <w:r w:rsidR="007810AB" w:rsidRPr="004E3D66">
        <w:t xml:space="preserve"> wody stanowi kwotę brutto 2,00</w:t>
      </w:r>
      <w:r w:rsidR="00966119" w:rsidRPr="004E3D66">
        <w:t xml:space="preserve"> zł. </w:t>
      </w:r>
    </w:p>
    <w:p w:rsidR="00966119" w:rsidRPr="004E3D66" w:rsidRDefault="00644C4D" w:rsidP="004E3D66">
      <w:pPr>
        <w:spacing w:after="0"/>
      </w:pPr>
      <w:r w:rsidRPr="004E3D66">
        <w:t>Wydatki inwestycyjne – wg załącznika inwestyc</w:t>
      </w:r>
      <w:r w:rsidR="001A716A" w:rsidRPr="004E3D66">
        <w:t xml:space="preserve">yjnego </w:t>
      </w:r>
      <w:r w:rsidR="001A716A" w:rsidRPr="004E3D66">
        <w:tab/>
      </w:r>
      <w:r w:rsidR="001A716A" w:rsidRPr="004E3D66">
        <w:tab/>
        <w:t>-</w:t>
      </w:r>
      <w:r w:rsidR="001A716A" w:rsidRPr="004E3D66">
        <w:tab/>
      </w:r>
      <w:r w:rsidR="001A716A" w:rsidRPr="004E3D66">
        <w:tab/>
        <w:t xml:space="preserve">        </w:t>
      </w:r>
      <w:r w:rsidR="004E3D66" w:rsidRPr="004E3D66">
        <w:t>194 500</w:t>
      </w:r>
      <w:r w:rsidRPr="004E3D66">
        <w:t xml:space="preserve"> zł.</w:t>
      </w:r>
    </w:p>
    <w:p w:rsidR="00876BE6" w:rsidRPr="001D5817" w:rsidRDefault="00876BE6" w:rsidP="00966CEE">
      <w:pPr>
        <w:jc w:val="both"/>
        <w:rPr>
          <w:b/>
          <w:color w:val="FF0000"/>
          <w:sz w:val="24"/>
          <w:szCs w:val="24"/>
        </w:rPr>
      </w:pPr>
    </w:p>
    <w:p w:rsidR="00966CEE" w:rsidRPr="003B1C01" w:rsidRDefault="00966CEE" w:rsidP="00966CEE">
      <w:pPr>
        <w:jc w:val="both"/>
        <w:rPr>
          <w:sz w:val="28"/>
          <w:szCs w:val="28"/>
        </w:rPr>
      </w:pPr>
      <w:r w:rsidRPr="003B1C01">
        <w:rPr>
          <w:b/>
          <w:sz w:val="28"/>
          <w:szCs w:val="28"/>
        </w:rPr>
        <w:t xml:space="preserve">DZIAŁ 600 – TRANSPORT I ŁĄCZNOŚĆ  </w:t>
      </w:r>
      <w:r w:rsidRPr="003B1C01">
        <w:rPr>
          <w:sz w:val="28"/>
          <w:szCs w:val="28"/>
        </w:rPr>
        <w:t xml:space="preserve">- </w:t>
      </w:r>
      <w:r w:rsidRPr="003B1C01">
        <w:rPr>
          <w:b/>
          <w:sz w:val="28"/>
          <w:szCs w:val="28"/>
        </w:rPr>
        <w:t xml:space="preserve"> </w:t>
      </w:r>
      <w:r w:rsidR="003B1C01">
        <w:rPr>
          <w:b/>
          <w:sz w:val="28"/>
          <w:szCs w:val="28"/>
        </w:rPr>
        <w:t>1,9</w:t>
      </w:r>
      <w:r w:rsidRPr="003B1C01">
        <w:rPr>
          <w:b/>
          <w:sz w:val="28"/>
          <w:szCs w:val="28"/>
        </w:rPr>
        <w:t xml:space="preserve"> % ogółu wydatków</w:t>
      </w:r>
    </w:p>
    <w:p w:rsidR="00966119" w:rsidRPr="003B1C01" w:rsidRDefault="00640AA2" w:rsidP="0044631C">
      <w:pPr>
        <w:jc w:val="both"/>
      </w:pPr>
      <w:r w:rsidRPr="003B1C01">
        <w:t>Wydatki w tym dziale zrealizowano</w:t>
      </w:r>
      <w:r w:rsidR="00966CEE" w:rsidRPr="003B1C01">
        <w:t xml:space="preserve"> na kwotę </w:t>
      </w:r>
      <w:r w:rsidR="003B1C01" w:rsidRPr="003B1C01">
        <w:rPr>
          <w:b/>
        </w:rPr>
        <w:t>751 451,67</w:t>
      </w:r>
      <w:r w:rsidR="00826D1B" w:rsidRPr="003B1C01">
        <w:rPr>
          <w:b/>
        </w:rPr>
        <w:t xml:space="preserve"> </w:t>
      </w:r>
      <w:r w:rsidR="00966CEE" w:rsidRPr="003B1C01">
        <w:rPr>
          <w:b/>
        </w:rPr>
        <w:t>zł</w:t>
      </w:r>
      <w:r w:rsidR="00966CEE" w:rsidRPr="003B1C01">
        <w:t xml:space="preserve">. </w:t>
      </w:r>
      <w:r w:rsidR="003B1C01" w:rsidRPr="003B1C01">
        <w:t>, tj. w 99,1</w:t>
      </w:r>
      <w:r w:rsidR="00966CEE" w:rsidRPr="003B1C01">
        <w:t>% p</w:t>
      </w:r>
      <w:r w:rsidR="008D3496" w:rsidRPr="003B1C01">
        <w:t xml:space="preserve">lanu, który wynosi </w:t>
      </w:r>
      <w:r w:rsidR="003B1C01" w:rsidRPr="003B1C01">
        <w:t>758 334,80</w:t>
      </w:r>
      <w:r w:rsidR="00644C4D" w:rsidRPr="003B1C01">
        <w:t xml:space="preserve"> </w:t>
      </w:r>
      <w:r w:rsidR="00966CEE" w:rsidRPr="003B1C01">
        <w:t xml:space="preserve">zł. Wydatki są realizowane bezpośrednio przez Urząd jak i Zakład Usług Komunalnych i Oświatowych: </w:t>
      </w:r>
    </w:p>
    <w:p w:rsidR="003B1C01" w:rsidRDefault="003B1C01" w:rsidP="00966CEE">
      <w:pPr>
        <w:rPr>
          <w:b/>
          <w:color w:val="FF0000"/>
          <w:sz w:val="24"/>
          <w:szCs w:val="24"/>
          <w:u w:val="single"/>
        </w:rPr>
      </w:pPr>
    </w:p>
    <w:p w:rsidR="00322FF1" w:rsidRPr="00EC395F" w:rsidRDefault="00322FF1" w:rsidP="00966CEE">
      <w:pPr>
        <w:rPr>
          <w:b/>
          <w:sz w:val="24"/>
          <w:szCs w:val="24"/>
          <w:u w:val="single"/>
        </w:rPr>
      </w:pPr>
      <w:r w:rsidRPr="00EC395F">
        <w:rPr>
          <w:b/>
          <w:sz w:val="24"/>
          <w:szCs w:val="24"/>
          <w:u w:val="single"/>
        </w:rPr>
        <w:t>Drogi publiczne wojewódz</w:t>
      </w:r>
      <w:r w:rsidR="00EC395F" w:rsidRPr="00EC395F">
        <w:rPr>
          <w:b/>
          <w:sz w:val="24"/>
          <w:szCs w:val="24"/>
          <w:u w:val="single"/>
        </w:rPr>
        <w:t>kie – rozdział 60013 – 18 267,74</w:t>
      </w:r>
      <w:r w:rsidRPr="00EC395F">
        <w:rPr>
          <w:b/>
          <w:sz w:val="24"/>
          <w:szCs w:val="24"/>
          <w:u w:val="single"/>
        </w:rPr>
        <w:t xml:space="preserve"> zł.</w:t>
      </w:r>
    </w:p>
    <w:p w:rsidR="00EC395F" w:rsidRPr="00EC395F" w:rsidRDefault="00EC395F" w:rsidP="00EC395F">
      <w:pPr>
        <w:spacing w:after="0"/>
      </w:pPr>
      <w:r w:rsidRPr="00EC395F">
        <w:lastRenderedPageBreak/>
        <w:t xml:space="preserve">Opłata za zajęcie pasa drogowego </w:t>
      </w:r>
      <w:r w:rsidRPr="00EC395F">
        <w:tab/>
      </w:r>
      <w:r w:rsidRPr="00EC395F">
        <w:tab/>
      </w:r>
      <w:r w:rsidRPr="00EC395F">
        <w:tab/>
      </w:r>
      <w:r w:rsidRPr="00EC395F">
        <w:tab/>
      </w:r>
      <w:r w:rsidRPr="00EC395F">
        <w:tab/>
      </w:r>
      <w:r w:rsidRPr="00EC395F">
        <w:tab/>
        <w:t xml:space="preserve">          1 440,50 zł.</w:t>
      </w:r>
    </w:p>
    <w:p w:rsidR="00322FF1" w:rsidRPr="00EC395F" w:rsidRDefault="00322FF1" w:rsidP="00EC395F">
      <w:pPr>
        <w:spacing w:after="0"/>
      </w:pPr>
      <w:r w:rsidRPr="00EC395F">
        <w:t>Wydatki inwestycyjne – wg załącznika inwest</w:t>
      </w:r>
      <w:r w:rsidR="00EC395F" w:rsidRPr="00EC395F">
        <w:t xml:space="preserve">ycyjnego </w:t>
      </w:r>
      <w:r w:rsidR="00EC395F" w:rsidRPr="00EC395F">
        <w:tab/>
      </w:r>
      <w:r w:rsidR="00EC395F" w:rsidRPr="00EC395F">
        <w:tab/>
        <w:t>-</w:t>
      </w:r>
      <w:r w:rsidR="00EC395F" w:rsidRPr="00EC395F">
        <w:tab/>
      </w:r>
      <w:r w:rsidR="00EC395F" w:rsidRPr="00EC395F">
        <w:tab/>
        <w:t xml:space="preserve">        16 827,24 </w:t>
      </w:r>
      <w:r w:rsidRPr="00EC395F">
        <w:t>zł.</w:t>
      </w:r>
    </w:p>
    <w:p w:rsidR="00322FF1" w:rsidRPr="002D5500" w:rsidRDefault="00322FF1" w:rsidP="00322FF1">
      <w:pPr>
        <w:rPr>
          <w:b/>
          <w:sz w:val="24"/>
          <w:szCs w:val="24"/>
          <w:u w:val="single"/>
        </w:rPr>
      </w:pPr>
    </w:p>
    <w:p w:rsidR="00322FF1" w:rsidRPr="002D5500" w:rsidRDefault="00322FF1" w:rsidP="00322FF1">
      <w:pPr>
        <w:rPr>
          <w:b/>
          <w:sz w:val="24"/>
          <w:szCs w:val="24"/>
          <w:u w:val="single"/>
        </w:rPr>
      </w:pPr>
      <w:r w:rsidRPr="002D5500">
        <w:rPr>
          <w:b/>
          <w:sz w:val="24"/>
          <w:szCs w:val="24"/>
          <w:u w:val="single"/>
        </w:rPr>
        <w:t>Drogi publiczn</w:t>
      </w:r>
      <w:r w:rsidR="00EC395F" w:rsidRPr="002D5500">
        <w:rPr>
          <w:b/>
          <w:sz w:val="24"/>
          <w:szCs w:val="24"/>
          <w:u w:val="single"/>
        </w:rPr>
        <w:t>e powiatowe – rozdział 60014 – 6 675</w:t>
      </w:r>
      <w:r w:rsidRPr="002D5500">
        <w:rPr>
          <w:b/>
          <w:sz w:val="24"/>
          <w:szCs w:val="24"/>
          <w:u w:val="single"/>
        </w:rPr>
        <w:t xml:space="preserve"> zł.</w:t>
      </w:r>
    </w:p>
    <w:p w:rsidR="0029305F" w:rsidRPr="002D5500" w:rsidRDefault="00322FF1" w:rsidP="0029305F">
      <w:pPr>
        <w:tabs>
          <w:tab w:val="left" w:pos="284"/>
        </w:tabs>
        <w:spacing w:line="240" w:lineRule="auto"/>
        <w:contextualSpacing/>
        <w:jc w:val="both"/>
      </w:pPr>
      <w:r w:rsidRPr="002D5500">
        <w:t xml:space="preserve">Zadanie realizowane przez ZUKiO w ramach porozumienia Gminy Bobolice z Powiatem Koszalińskim na utrzymanie porządku i czystości na drogach, chodnikach powiatowych na terenie Gminy Bobolice.  </w:t>
      </w:r>
    </w:p>
    <w:p w:rsidR="00EC395F" w:rsidRPr="002D5500" w:rsidRDefault="00EC395F" w:rsidP="0029305F">
      <w:pPr>
        <w:tabs>
          <w:tab w:val="left" w:pos="284"/>
        </w:tabs>
        <w:spacing w:line="240" w:lineRule="auto"/>
        <w:contextualSpacing/>
        <w:jc w:val="both"/>
      </w:pPr>
    </w:p>
    <w:p w:rsidR="0029305F" w:rsidRPr="002D5500" w:rsidRDefault="0029305F" w:rsidP="0029305F">
      <w:pPr>
        <w:tabs>
          <w:tab w:val="left" w:pos="284"/>
        </w:tabs>
        <w:spacing w:line="240" w:lineRule="auto"/>
        <w:contextualSpacing/>
        <w:jc w:val="both"/>
        <w:rPr>
          <w:b/>
        </w:rPr>
      </w:pPr>
      <w:r w:rsidRPr="002D5500">
        <w:rPr>
          <w:b/>
        </w:rPr>
        <w:t>ZUKiO:</w:t>
      </w:r>
    </w:p>
    <w:p w:rsidR="00EC395F" w:rsidRPr="002D5500" w:rsidRDefault="00EC395F" w:rsidP="0029305F">
      <w:pPr>
        <w:tabs>
          <w:tab w:val="left" w:pos="284"/>
        </w:tabs>
        <w:spacing w:line="240" w:lineRule="auto"/>
        <w:contextualSpacing/>
        <w:jc w:val="both"/>
      </w:pPr>
      <w:r w:rsidRPr="002D5500">
        <w:t xml:space="preserve">- wynagrodzenia wraz z pochodnymi  </w:t>
      </w:r>
      <w:r w:rsidRPr="002D5500">
        <w:tab/>
      </w:r>
      <w:r w:rsidRPr="002D5500">
        <w:tab/>
      </w:r>
      <w:r w:rsidRPr="002D5500">
        <w:tab/>
      </w:r>
      <w:r w:rsidRPr="002D5500">
        <w:tab/>
      </w:r>
      <w:r w:rsidRPr="002D5500">
        <w:tab/>
      </w:r>
      <w:r w:rsidRPr="002D5500">
        <w:tab/>
      </w:r>
      <w:r w:rsidRPr="002D5500">
        <w:tab/>
        <w:t>4 256,86 zł.</w:t>
      </w:r>
    </w:p>
    <w:p w:rsidR="0029305F" w:rsidRPr="002D5500" w:rsidRDefault="00EC395F" w:rsidP="0029305F">
      <w:pPr>
        <w:tabs>
          <w:tab w:val="left" w:pos="284"/>
        </w:tabs>
        <w:spacing w:line="240" w:lineRule="auto"/>
        <w:contextualSpacing/>
        <w:jc w:val="both"/>
      </w:pPr>
      <w:r w:rsidRPr="002D5500">
        <w:t xml:space="preserve">- </w:t>
      </w:r>
      <w:r w:rsidR="0029305F" w:rsidRPr="002D5500">
        <w:t>zakup materiałów i wyposażenia</w:t>
      </w:r>
      <w:r w:rsidR="0029305F" w:rsidRPr="002D5500">
        <w:tab/>
      </w:r>
      <w:r w:rsidR="0029305F" w:rsidRPr="002D5500">
        <w:tab/>
      </w:r>
      <w:r w:rsidR="0029305F" w:rsidRPr="002D5500">
        <w:tab/>
      </w:r>
      <w:r w:rsidRPr="002D5500">
        <w:tab/>
      </w:r>
      <w:r w:rsidRPr="002D5500">
        <w:tab/>
      </w:r>
      <w:r w:rsidRPr="002D5500">
        <w:tab/>
      </w:r>
      <w:r w:rsidRPr="002D5500">
        <w:tab/>
        <w:t>2 418,14 zł.</w:t>
      </w:r>
    </w:p>
    <w:p w:rsidR="00322FF1" w:rsidRPr="001D5817" w:rsidRDefault="00322FF1" w:rsidP="00966CEE">
      <w:pPr>
        <w:rPr>
          <w:color w:val="FF0000"/>
        </w:rPr>
      </w:pPr>
    </w:p>
    <w:p w:rsidR="00966CEE" w:rsidRPr="001D5652" w:rsidRDefault="00966CEE" w:rsidP="00966CEE">
      <w:pPr>
        <w:rPr>
          <w:sz w:val="24"/>
          <w:szCs w:val="24"/>
        </w:rPr>
      </w:pPr>
      <w:r w:rsidRPr="001D5652">
        <w:rPr>
          <w:b/>
          <w:sz w:val="24"/>
          <w:szCs w:val="24"/>
          <w:u w:val="single"/>
        </w:rPr>
        <w:t xml:space="preserve">Drogi publiczne gminne </w:t>
      </w:r>
      <w:r w:rsidR="002D5500" w:rsidRPr="001D5652">
        <w:rPr>
          <w:b/>
          <w:sz w:val="24"/>
          <w:szCs w:val="24"/>
          <w:u w:val="single"/>
        </w:rPr>
        <w:t>– rozdział 60016 – 726 508,93</w:t>
      </w:r>
      <w:r w:rsidR="00E80FA5" w:rsidRPr="001D5652">
        <w:rPr>
          <w:b/>
          <w:sz w:val="24"/>
          <w:szCs w:val="24"/>
          <w:u w:val="single"/>
        </w:rPr>
        <w:t xml:space="preserve"> </w:t>
      </w:r>
      <w:r w:rsidRPr="001D5652">
        <w:rPr>
          <w:b/>
          <w:sz w:val="24"/>
          <w:szCs w:val="24"/>
          <w:u w:val="single"/>
        </w:rPr>
        <w:t>zł.</w:t>
      </w:r>
      <w:r w:rsidRPr="001D5652">
        <w:rPr>
          <w:sz w:val="24"/>
          <w:szCs w:val="24"/>
        </w:rPr>
        <w:t xml:space="preserve">                                                                                      </w:t>
      </w:r>
    </w:p>
    <w:p w:rsidR="00416536" w:rsidRPr="001D5652" w:rsidRDefault="00966CEE" w:rsidP="00966CEE">
      <w:pPr>
        <w:rPr>
          <w:sz w:val="24"/>
          <w:szCs w:val="24"/>
        </w:rPr>
      </w:pPr>
      <w:r w:rsidRPr="001D5652">
        <w:rPr>
          <w:sz w:val="24"/>
          <w:szCs w:val="24"/>
        </w:rPr>
        <w:t xml:space="preserve">W ramach posiadanych środków wykonano m.in. następujące zadania:       </w:t>
      </w:r>
    </w:p>
    <w:p w:rsidR="00E80FA5" w:rsidRPr="001D5652" w:rsidRDefault="00966CEE" w:rsidP="00185717">
      <w:pPr>
        <w:pStyle w:val="Akapitzlist"/>
        <w:numPr>
          <w:ilvl w:val="0"/>
          <w:numId w:val="4"/>
        </w:numPr>
        <w:spacing w:after="0"/>
        <w:rPr>
          <w:sz w:val="24"/>
          <w:szCs w:val="24"/>
        </w:rPr>
      </w:pPr>
      <w:r w:rsidRPr="001D5652">
        <w:rPr>
          <w:b/>
          <w:sz w:val="24"/>
          <w:szCs w:val="24"/>
          <w:u w:val="single"/>
        </w:rPr>
        <w:t>Urząd Miejski</w:t>
      </w:r>
      <w:r w:rsidR="00D3562C" w:rsidRPr="001D5652">
        <w:rPr>
          <w:sz w:val="24"/>
          <w:szCs w:val="24"/>
        </w:rPr>
        <w:t xml:space="preserve"> – </w:t>
      </w:r>
      <w:r w:rsidR="002D5500" w:rsidRPr="001D5652">
        <w:rPr>
          <w:b/>
          <w:sz w:val="24"/>
          <w:szCs w:val="24"/>
        </w:rPr>
        <w:t>126 685,81</w:t>
      </w:r>
      <w:r w:rsidR="00826D1B" w:rsidRPr="001D5652">
        <w:rPr>
          <w:b/>
          <w:sz w:val="24"/>
          <w:szCs w:val="24"/>
        </w:rPr>
        <w:t xml:space="preserve"> </w:t>
      </w:r>
      <w:r w:rsidR="00E309B1" w:rsidRPr="001D5652">
        <w:rPr>
          <w:b/>
          <w:sz w:val="24"/>
          <w:szCs w:val="24"/>
        </w:rPr>
        <w:t>zł.</w:t>
      </w:r>
    </w:p>
    <w:p w:rsidR="002D5500" w:rsidRPr="001D5652" w:rsidRDefault="002D5500" w:rsidP="00CF5FE5">
      <w:pPr>
        <w:spacing w:after="0"/>
      </w:pPr>
      <w:r w:rsidRPr="001D5652">
        <w:t>- zakup znaków drogowych, tablic informacyjnych</w:t>
      </w:r>
      <w:r w:rsidRPr="001D5652">
        <w:tab/>
      </w:r>
      <w:r w:rsidRPr="001D5652">
        <w:tab/>
      </w:r>
      <w:r w:rsidRPr="001D5652">
        <w:tab/>
      </w:r>
      <w:r w:rsidRPr="001D5652">
        <w:tab/>
      </w:r>
      <w:r w:rsidRPr="001D5652">
        <w:tab/>
        <w:t xml:space="preserve">   10 941,79 zł.</w:t>
      </w:r>
    </w:p>
    <w:p w:rsidR="002D5500" w:rsidRPr="001D5652" w:rsidRDefault="002D5500" w:rsidP="00CF5FE5">
      <w:pPr>
        <w:spacing w:after="0"/>
      </w:pPr>
      <w:r w:rsidRPr="001D5652">
        <w:t>- zakup krzewów na taras widokowy</w:t>
      </w:r>
      <w:r w:rsidRPr="001D5652">
        <w:tab/>
      </w:r>
      <w:r w:rsidRPr="001D5652">
        <w:tab/>
      </w:r>
      <w:r w:rsidRPr="001D5652">
        <w:tab/>
      </w:r>
      <w:r w:rsidRPr="001D5652">
        <w:tab/>
      </w:r>
      <w:r w:rsidRPr="001D5652">
        <w:tab/>
      </w:r>
      <w:r w:rsidRPr="001D5652">
        <w:tab/>
      </w:r>
      <w:r w:rsidRPr="001D5652">
        <w:tab/>
        <w:t xml:space="preserve">        876,96 zł.</w:t>
      </w:r>
    </w:p>
    <w:p w:rsidR="00CF5FE5" w:rsidRPr="001D5652" w:rsidRDefault="00CF5FE5" w:rsidP="00CF5FE5">
      <w:pPr>
        <w:spacing w:after="0"/>
      </w:pPr>
      <w:r w:rsidRPr="001D5652">
        <w:t>- czynsz dzierżawny za użytkowanie gruntu na drogi gminne Gozd</w:t>
      </w:r>
      <w:r w:rsidR="002862EF" w:rsidRPr="001D5652">
        <w:t xml:space="preserve">/Chlebowo/Głodowa       </w:t>
      </w:r>
      <w:r w:rsidR="00826D1B" w:rsidRPr="001D5652">
        <w:t xml:space="preserve">  </w:t>
      </w:r>
      <w:r w:rsidR="002D5500" w:rsidRPr="001D5652">
        <w:t>8 304,30</w:t>
      </w:r>
      <w:r w:rsidR="00826D1B" w:rsidRPr="001D5652">
        <w:t xml:space="preserve">zł </w:t>
      </w:r>
    </w:p>
    <w:p w:rsidR="00CF5FE5" w:rsidRPr="001D5652" w:rsidRDefault="00CF5FE5" w:rsidP="00CF5FE5">
      <w:pPr>
        <w:spacing w:after="0"/>
      </w:pPr>
      <w:r w:rsidRPr="001D5652">
        <w:t xml:space="preserve">- zajęcie pasa drogowego         </w:t>
      </w:r>
      <w:r w:rsidR="001B60CD" w:rsidRPr="001D5652">
        <w:t xml:space="preserve">          </w:t>
      </w:r>
      <w:r w:rsidR="001B60CD" w:rsidRPr="001D5652">
        <w:tab/>
      </w:r>
      <w:r w:rsidR="001B60CD" w:rsidRPr="001D5652">
        <w:tab/>
      </w:r>
      <w:r w:rsidR="001B60CD" w:rsidRPr="001D5652">
        <w:tab/>
      </w:r>
      <w:r w:rsidR="001B60CD" w:rsidRPr="001D5652">
        <w:tab/>
      </w:r>
      <w:r w:rsidR="001B60CD" w:rsidRPr="001D5652">
        <w:tab/>
      </w:r>
      <w:r w:rsidR="001B60CD" w:rsidRPr="001D5652">
        <w:tab/>
      </w:r>
      <w:r w:rsidR="001B60CD" w:rsidRPr="001D5652">
        <w:tab/>
        <w:t xml:space="preserve">    23 625,40</w:t>
      </w:r>
      <w:r w:rsidR="002862EF" w:rsidRPr="001D5652">
        <w:t xml:space="preserve"> </w:t>
      </w:r>
      <w:r w:rsidRPr="001D5652">
        <w:t>zł</w:t>
      </w:r>
    </w:p>
    <w:p w:rsidR="00E6445F" w:rsidRPr="001D5652" w:rsidRDefault="00322FF1" w:rsidP="001B60CD">
      <w:pPr>
        <w:spacing w:after="0"/>
      </w:pPr>
      <w:r w:rsidRPr="001D5652">
        <w:t>-naprawa drogi Nowe Łozice ze środków sołeckich</w:t>
      </w:r>
      <w:r w:rsidR="00CF5FE5" w:rsidRPr="001D5652">
        <w:tab/>
      </w:r>
      <w:r w:rsidR="00CF5FE5" w:rsidRPr="001D5652">
        <w:tab/>
      </w:r>
      <w:r w:rsidR="002862EF" w:rsidRPr="001D5652">
        <w:t xml:space="preserve">      </w:t>
      </w:r>
      <w:r w:rsidR="00E6445F" w:rsidRPr="001D5652">
        <w:tab/>
      </w:r>
      <w:r w:rsidR="00E6445F" w:rsidRPr="001D5652">
        <w:tab/>
      </w:r>
      <w:r w:rsidR="00E6445F" w:rsidRPr="001D5652">
        <w:tab/>
        <w:t xml:space="preserve">    </w:t>
      </w:r>
      <w:r w:rsidR="00593654" w:rsidRPr="001D5652">
        <w:t xml:space="preserve"> </w:t>
      </w:r>
      <w:r w:rsidR="002862EF" w:rsidRPr="001D5652">
        <w:t xml:space="preserve"> </w:t>
      </w:r>
      <w:r w:rsidRPr="001D5652">
        <w:t xml:space="preserve">   500</w:t>
      </w:r>
      <w:r w:rsidR="00593654" w:rsidRPr="001D5652">
        <w:t>,00</w:t>
      </w:r>
      <w:r w:rsidR="00E6445F" w:rsidRPr="001D5652">
        <w:t xml:space="preserve"> </w:t>
      </w:r>
      <w:r w:rsidR="00CF5FE5" w:rsidRPr="001D5652">
        <w:t>zł</w:t>
      </w:r>
    </w:p>
    <w:p w:rsidR="002D5500" w:rsidRPr="001D5652" w:rsidRDefault="002D5500" w:rsidP="001B60CD">
      <w:pPr>
        <w:spacing w:after="0"/>
      </w:pPr>
      <w:r w:rsidRPr="001D5652">
        <w:t xml:space="preserve">- </w:t>
      </w:r>
      <w:r w:rsidR="001D5652" w:rsidRPr="001D5652">
        <w:t>wykonanie projektu dokumentacjo organizacji ruchu</w:t>
      </w:r>
      <w:r w:rsidR="001D5652" w:rsidRPr="001D5652">
        <w:tab/>
      </w:r>
      <w:r w:rsidR="001D5652" w:rsidRPr="001D5652">
        <w:tab/>
      </w:r>
      <w:r w:rsidR="001D5652" w:rsidRPr="001D5652">
        <w:tab/>
      </w:r>
      <w:r w:rsidR="001D5652" w:rsidRPr="001D5652">
        <w:tab/>
      </w:r>
      <w:r w:rsidR="001D5652" w:rsidRPr="001D5652">
        <w:tab/>
        <w:t xml:space="preserve">        725,70 zł.</w:t>
      </w:r>
    </w:p>
    <w:p w:rsidR="00E6445F" w:rsidRPr="001D5652" w:rsidRDefault="00E6445F" w:rsidP="001B60CD">
      <w:pPr>
        <w:spacing w:after="0"/>
      </w:pPr>
      <w:r w:rsidRPr="001D5652">
        <w:t>Wydatki inwestycyjne – wg załącznika inwestycyjne</w:t>
      </w:r>
      <w:r w:rsidR="002D5500" w:rsidRPr="001D5652">
        <w:t xml:space="preserve">go </w:t>
      </w:r>
      <w:r w:rsidR="002D5500" w:rsidRPr="001D5652">
        <w:tab/>
      </w:r>
      <w:r w:rsidR="002D5500" w:rsidRPr="001D5652">
        <w:tab/>
        <w:t>-</w:t>
      </w:r>
      <w:r w:rsidR="002D5500" w:rsidRPr="001D5652">
        <w:tab/>
      </w:r>
      <w:r w:rsidR="002D5500" w:rsidRPr="001D5652">
        <w:tab/>
        <w:t xml:space="preserve">              81 711,66</w:t>
      </w:r>
      <w:r w:rsidRPr="001D5652">
        <w:t xml:space="preserve">  zł.</w:t>
      </w:r>
    </w:p>
    <w:p w:rsidR="00416536" w:rsidRPr="001D5817" w:rsidRDefault="00CF5FE5" w:rsidP="00CF5FE5">
      <w:pPr>
        <w:spacing w:after="0"/>
        <w:rPr>
          <w:color w:val="FF0000"/>
        </w:rPr>
      </w:pPr>
      <w:r w:rsidRPr="001D5817">
        <w:rPr>
          <w:color w:val="FF0000"/>
        </w:rPr>
        <w:tab/>
      </w:r>
      <w:r w:rsidRPr="001D5817">
        <w:rPr>
          <w:color w:val="FF0000"/>
        </w:rPr>
        <w:tab/>
      </w:r>
    </w:p>
    <w:p w:rsidR="00D3562C" w:rsidRPr="001D5817" w:rsidRDefault="00D3562C" w:rsidP="00CF5FE5">
      <w:pPr>
        <w:spacing w:after="0"/>
        <w:rPr>
          <w:color w:val="FF0000"/>
        </w:rPr>
      </w:pPr>
    </w:p>
    <w:p w:rsidR="00D3562C" w:rsidRPr="001D5652" w:rsidRDefault="00966CEE" w:rsidP="00185717">
      <w:pPr>
        <w:pStyle w:val="Akapitzlist"/>
        <w:numPr>
          <w:ilvl w:val="0"/>
          <w:numId w:val="4"/>
        </w:numPr>
      </w:pPr>
      <w:r w:rsidRPr="001D5652">
        <w:rPr>
          <w:b/>
          <w:sz w:val="24"/>
          <w:szCs w:val="24"/>
          <w:u w:val="single"/>
        </w:rPr>
        <w:t xml:space="preserve">Zakład Usług Komunalnych i Oświatowych </w:t>
      </w:r>
      <w:r w:rsidRPr="001D5652">
        <w:rPr>
          <w:sz w:val="24"/>
          <w:szCs w:val="24"/>
          <w:u w:val="single"/>
        </w:rPr>
        <w:t xml:space="preserve"> </w:t>
      </w:r>
      <w:r w:rsidR="00D3562C" w:rsidRPr="001D5652">
        <w:rPr>
          <w:sz w:val="24"/>
          <w:szCs w:val="24"/>
        </w:rPr>
        <w:t xml:space="preserve"> - </w:t>
      </w:r>
      <w:r w:rsidR="001D5652" w:rsidRPr="001D5652">
        <w:rPr>
          <w:b/>
          <w:sz w:val="24"/>
          <w:szCs w:val="24"/>
        </w:rPr>
        <w:t>599 823,12</w:t>
      </w:r>
      <w:r w:rsidRPr="001D5652">
        <w:t xml:space="preserve">., z tego tytułem:                                                                                                      </w:t>
      </w:r>
    </w:p>
    <w:p w:rsidR="001D5652" w:rsidRPr="001D5652" w:rsidRDefault="001D5652" w:rsidP="001D5652">
      <w:pPr>
        <w:tabs>
          <w:tab w:val="left" w:pos="284"/>
        </w:tabs>
        <w:spacing w:after="0" w:line="240" w:lineRule="auto"/>
        <w:jc w:val="both"/>
        <w:rPr>
          <w:sz w:val="24"/>
          <w:szCs w:val="24"/>
        </w:rPr>
      </w:pPr>
      <w:r w:rsidRPr="001D5652">
        <w:rPr>
          <w:sz w:val="24"/>
          <w:szCs w:val="24"/>
        </w:rPr>
        <w:t>Plan – wynagrodzenia z pochodnymi</w:t>
      </w:r>
      <w:r w:rsidRPr="001D5652">
        <w:tab/>
      </w:r>
      <w:r w:rsidRPr="001D5652">
        <w:tab/>
      </w:r>
      <w:r w:rsidRPr="001D5652">
        <w:tab/>
      </w:r>
      <w:r w:rsidRPr="001D5652">
        <w:tab/>
      </w:r>
      <w:r w:rsidRPr="001D5652">
        <w:tab/>
      </w:r>
      <w:r w:rsidRPr="001D5652">
        <w:tab/>
      </w:r>
      <w:r w:rsidRPr="001D5652">
        <w:rPr>
          <w:sz w:val="24"/>
          <w:szCs w:val="24"/>
        </w:rPr>
        <w:t>-  299 583,80</w:t>
      </w:r>
    </w:p>
    <w:p w:rsidR="00DC425D" w:rsidRDefault="001D5652" w:rsidP="00DC425D">
      <w:pPr>
        <w:spacing w:line="240" w:lineRule="auto"/>
        <w:contextualSpacing/>
        <w:rPr>
          <w:sz w:val="24"/>
          <w:szCs w:val="24"/>
        </w:rPr>
      </w:pPr>
      <w:r w:rsidRPr="001D5652">
        <w:rPr>
          <w:sz w:val="24"/>
          <w:szCs w:val="24"/>
        </w:rPr>
        <w:t>Wykonanie – wynagrodzenia z pochodnymi</w:t>
      </w:r>
      <w:r w:rsidRPr="001D5652">
        <w:rPr>
          <w:sz w:val="24"/>
          <w:szCs w:val="24"/>
        </w:rPr>
        <w:tab/>
      </w:r>
      <w:r w:rsidRPr="001D5652">
        <w:rPr>
          <w:sz w:val="24"/>
          <w:szCs w:val="24"/>
        </w:rPr>
        <w:tab/>
      </w:r>
      <w:r w:rsidRPr="001D5652">
        <w:rPr>
          <w:sz w:val="24"/>
          <w:szCs w:val="24"/>
        </w:rPr>
        <w:tab/>
      </w:r>
      <w:r w:rsidRPr="001D5652">
        <w:rPr>
          <w:sz w:val="24"/>
          <w:szCs w:val="24"/>
        </w:rPr>
        <w:tab/>
      </w:r>
      <w:r>
        <w:rPr>
          <w:sz w:val="24"/>
          <w:szCs w:val="24"/>
        </w:rPr>
        <w:tab/>
      </w:r>
      <w:r w:rsidRPr="001D5652">
        <w:rPr>
          <w:sz w:val="24"/>
          <w:szCs w:val="24"/>
        </w:rPr>
        <w:tab/>
        <w:t>-  299 535,41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C425D">
        <w:rPr>
          <w:sz w:val="24"/>
          <w:szCs w:val="24"/>
        </w:rPr>
        <w:t>Plan</w:t>
      </w:r>
      <w:r w:rsidR="00DC425D">
        <w:rPr>
          <w:sz w:val="24"/>
          <w:szCs w:val="24"/>
        </w:rPr>
        <w:tab/>
      </w:r>
      <w:r w:rsidR="00DC425D">
        <w:rPr>
          <w:sz w:val="24"/>
          <w:szCs w:val="24"/>
        </w:rPr>
        <w:tab/>
      </w:r>
      <w:r w:rsidR="00DC425D">
        <w:rPr>
          <w:sz w:val="24"/>
          <w:szCs w:val="24"/>
        </w:rPr>
        <w:tab/>
      </w:r>
      <w:r w:rsidR="00DC425D">
        <w:rPr>
          <w:sz w:val="24"/>
          <w:szCs w:val="24"/>
        </w:rPr>
        <w:tab/>
        <w:t>Wykonanie</w:t>
      </w:r>
    </w:p>
    <w:p w:rsidR="00DC425D" w:rsidRDefault="00DC425D" w:rsidP="00DC425D">
      <w:pPr>
        <w:spacing w:line="240" w:lineRule="auto"/>
        <w:contextualSpacing/>
        <w:rPr>
          <w:sz w:val="24"/>
          <w:szCs w:val="24"/>
        </w:rPr>
      </w:pPr>
      <w:r>
        <w:rPr>
          <w:sz w:val="24"/>
          <w:szCs w:val="24"/>
        </w:rPr>
        <w:t>§ 3020 wydatki osobowe niezaliczane do wynagrodzeń</w:t>
      </w:r>
      <w:r>
        <w:rPr>
          <w:sz w:val="24"/>
          <w:szCs w:val="24"/>
        </w:rPr>
        <w:tab/>
        <w:t>5 839,76</w:t>
      </w:r>
      <w:r>
        <w:rPr>
          <w:sz w:val="24"/>
          <w:szCs w:val="24"/>
        </w:rPr>
        <w:tab/>
        <w:t>5 839,76</w:t>
      </w:r>
    </w:p>
    <w:p w:rsidR="00DC425D" w:rsidRDefault="00DC425D" w:rsidP="00DC425D">
      <w:pPr>
        <w:spacing w:line="240" w:lineRule="auto"/>
        <w:contextualSpacing/>
        <w:rPr>
          <w:sz w:val="24"/>
          <w:szCs w:val="24"/>
        </w:rPr>
      </w:pPr>
      <w:r>
        <w:rPr>
          <w:sz w:val="24"/>
          <w:szCs w:val="24"/>
        </w:rPr>
        <w:tab/>
      </w:r>
      <w:r>
        <w:rPr>
          <w:sz w:val="24"/>
          <w:szCs w:val="24"/>
        </w:rPr>
        <w:tab/>
        <w:t xml:space="preserve">  - posiłki regeneracyjne</w:t>
      </w:r>
      <w:r>
        <w:rPr>
          <w:sz w:val="24"/>
          <w:szCs w:val="24"/>
        </w:rPr>
        <w:tab/>
      </w:r>
      <w:r>
        <w:rPr>
          <w:sz w:val="24"/>
          <w:szCs w:val="24"/>
        </w:rPr>
        <w:tab/>
      </w:r>
      <w:r>
        <w:rPr>
          <w:sz w:val="24"/>
          <w:szCs w:val="24"/>
        </w:rPr>
        <w:tab/>
      </w:r>
      <w:r>
        <w:rPr>
          <w:sz w:val="24"/>
          <w:szCs w:val="24"/>
        </w:rPr>
        <w:tab/>
      </w:r>
      <w:r>
        <w:rPr>
          <w:sz w:val="24"/>
          <w:szCs w:val="24"/>
        </w:rPr>
        <w:tab/>
      </w:r>
      <w:r>
        <w:rPr>
          <w:sz w:val="24"/>
          <w:szCs w:val="24"/>
        </w:rPr>
        <w:tab/>
        <w:t>- 1 067,60</w:t>
      </w:r>
    </w:p>
    <w:p w:rsidR="00DC425D" w:rsidRDefault="00DC425D" w:rsidP="00DC425D">
      <w:pPr>
        <w:spacing w:line="240" w:lineRule="auto"/>
        <w:contextualSpacing/>
        <w:rPr>
          <w:sz w:val="24"/>
          <w:szCs w:val="24"/>
        </w:rPr>
      </w:pPr>
      <w:r>
        <w:rPr>
          <w:sz w:val="24"/>
          <w:szCs w:val="24"/>
        </w:rPr>
        <w:tab/>
      </w:r>
      <w:r>
        <w:rPr>
          <w:sz w:val="24"/>
          <w:szCs w:val="24"/>
        </w:rPr>
        <w:tab/>
        <w:t xml:space="preserve">  - woda dla pracowników</w:t>
      </w:r>
      <w:r>
        <w:rPr>
          <w:sz w:val="24"/>
          <w:szCs w:val="24"/>
        </w:rPr>
        <w:tab/>
      </w:r>
      <w:r>
        <w:rPr>
          <w:sz w:val="24"/>
          <w:szCs w:val="24"/>
        </w:rPr>
        <w:tab/>
      </w:r>
      <w:r>
        <w:rPr>
          <w:sz w:val="24"/>
          <w:szCs w:val="24"/>
        </w:rPr>
        <w:tab/>
      </w:r>
      <w:r>
        <w:rPr>
          <w:sz w:val="24"/>
          <w:szCs w:val="24"/>
        </w:rPr>
        <w:tab/>
      </w:r>
      <w:r>
        <w:rPr>
          <w:sz w:val="24"/>
          <w:szCs w:val="24"/>
        </w:rPr>
        <w:tab/>
      </w:r>
      <w:r>
        <w:rPr>
          <w:sz w:val="24"/>
          <w:szCs w:val="24"/>
        </w:rPr>
        <w:tab/>
        <w:t>- 455,10</w:t>
      </w:r>
    </w:p>
    <w:p w:rsidR="00DC425D" w:rsidRDefault="00DC425D" w:rsidP="00DC425D">
      <w:pPr>
        <w:spacing w:line="240" w:lineRule="auto"/>
        <w:contextualSpacing/>
        <w:rPr>
          <w:sz w:val="24"/>
          <w:szCs w:val="24"/>
        </w:rPr>
      </w:pPr>
      <w:r>
        <w:rPr>
          <w:sz w:val="24"/>
          <w:szCs w:val="24"/>
        </w:rPr>
        <w:tab/>
      </w:r>
      <w:r>
        <w:rPr>
          <w:sz w:val="24"/>
          <w:szCs w:val="24"/>
        </w:rPr>
        <w:tab/>
        <w:t xml:space="preserve">  - zwrot za okulary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- 300,00</w:t>
      </w:r>
    </w:p>
    <w:p w:rsidR="00DC425D" w:rsidRDefault="00DC425D" w:rsidP="00DC425D">
      <w:pPr>
        <w:spacing w:line="240" w:lineRule="auto"/>
        <w:contextualSpacing/>
        <w:rPr>
          <w:sz w:val="24"/>
          <w:szCs w:val="24"/>
        </w:rPr>
      </w:pPr>
      <w:r>
        <w:rPr>
          <w:sz w:val="24"/>
          <w:szCs w:val="24"/>
        </w:rPr>
        <w:tab/>
      </w:r>
      <w:r>
        <w:rPr>
          <w:sz w:val="24"/>
          <w:szCs w:val="24"/>
        </w:rPr>
        <w:tab/>
        <w:t xml:space="preserve">  - ekwiwalent – pranie</w:t>
      </w:r>
      <w:r>
        <w:rPr>
          <w:sz w:val="24"/>
          <w:szCs w:val="24"/>
        </w:rPr>
        <w:tab/>
      </w:r>
      <w:r>
        <w:rPr>
          <w:sz w:val="24"/>
          <w:szCs w:val="24"/>
        </w:rPr>
        <w:tab/>
      </w:r>
      <w:r>
        <w:rPr>
          <w:sz w:val="24"/>
          <w:szCs w:val="24"/>
        </w:rPr>
        <w:tab/>
      </w:r>
      <w:r>
        <w:rPr>
          <w:sz w:val="24"/>
          <w:szCs w:val="24"/>
        </w:rPr>
        <w:tab/>
      </w:r>
      <w:r>
        <w:rPr>
          <w:sz w:val="24"/>
          <w:szCs w:val="24"/>
        </w:rPr>
        <w:tab/>
      </w:r>
      <w:r>
        <w:rPr>
          <w:sz w:val="24"/>
          <w:szCs w:val="24"/>
        </w:rPr>
        <w:tab/>
        <w:t>- 723,32</w:t>
      </w:r>
    </w:p>
    <w:p w:rsidR="00DC425D" w:rsidRDefault="00DC425D" w:rsidP="00DC425D">
      <w:pPr>
        <w:spacing w:line="240" w:lineRule="auto"/>
        <w:contextualSpacing/>
        <w:rPr>
          <w:sz w:val="24"/>
          <w:szCs w:val="24"/>
        </w:rPr>
      </w:pPr>
      <w:r>
        <w:rPr>
          <w:sz w:val="24"/>
          <w:szCs w:val="24"/>
        </w:rPr>
        <w:tab/>
      </w:r>
      <w:r>
        <w:rPr>
          <w:sz w:val="24"/>
          <w:szCs w:val="24"/>
        </w:rPr>
        <w:tab/>
        <w:t xml:space="preserve">  - środki czystości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- 492,21</w:t>
      </w:r>
    </w:p>
    <w:p w:rsidR="00DC425D" w:rsidRDefault="00DC425D" w:rsidP="00DC425D">
      <w:pPr>
        <w:spacing w:line="240" w:lineRule="auto"/>
        <w:contextualSpacing/>
        <w:rPr>
          <w:sz w:val="24"/>
          <w:szCs w:val="24"/>
        </w:rPr>
      </w:pPr>
      <w:r>
        <w:rPr>
          <w:sz w:val="24"/>
          <w:szCs w:val="24"/>
        </w:rPr>
        <w:tab/>
      </w:r>
      <w:r>
        <w:rPr>
          <w:sz w:val="24"/>
          <w:szCs w:val="24"/>
        </w:rPr>
        <w:tab/>
        <w:t xml:space="preserve">  - odzież dla pracowników</w:t>
      </w:r>
      <w:r>
        <w:rPr>
          <w:sz w:val="24"/>
          <w:szCs w:val="24"/>
        </w:rPr>
        <w:tab/>
      </w:r>
      <w:r>
        <w:rPr>
          <w:sz w:val="24"/>
          <w:szCs w:val="24"/>
        </w:rPr>
        <w:tab/>
      </w:r>
      <w:r>
        <w:rPr>
          <w:sz w:val="24"/>
          <w:szCs w:val="24"/>
        </w:rPr>
        <w:tab/>
      </w:r>
      <w:r>
        <w:rPr>
          <w:sz w:val="24"/>
          <w:szCs w:val="24"/>
        </w:rPr>
        <w:tab/>
      </w:r>
      <w:r>
        <w:rPr>
          <w:sz w:val="24"/>
          <w:szCs w:val="24"/>
        </w:rPr>
        <w:tab/>
      </w:r>
      <w:r>
        <w:rPr>
          <w:sz w:val="24"/>
          <w:szCs w:val="24"/>
        </w:rPr>
        <w:tab/>
        <w:t>- 2 801,44</w:t>
      </w:r>
    </w:p>
    <w:p w:rsidR="00DC425D" w:rsidRDefault="00DC425D" w:rsidP="00DC425D">
      <w:pPr>
        <w:spacing w:line="240" w:lineRule="auto"/>
        <w:contextualSpacing/>
        <w:rPr>
          <w:sz w:val="24"/>
          <w:szCs w:val="24"/>
        </w:rPr>
      </w:pPr>
      <w:r>
        <w:rPr>
          <w:sz w:val="24"/>
          <w:szCs w:val="24"/>
        </w:rPr>
        <w:t>§ 4210 zakup materiałów i wyposażenia</w:t>
      </w:r>
      <w:r>
        <w:rPr>
          <w:sz w:val="24"/>
          <w:szCs w:val="24"/>
        </w:rPr>
        <w:tab/>
      </w:r>
      <w:r>
        <w:rPr>
          <w:sz w:val="24"/>
          <w:szCs w:val="24"/>
        </w:rPr>
        <w:tab/>
      </w:r>
      <w:r>
        <w:rPr>
          <w:sz w:val="24"/>
          <w:szCs w:val="24"/>
        </w:rPr>
        <w:tab/>
        <w:t>61 109,56</w:t>
      </w:r>
      <w:r>
        <w:rPr>
          <w:sz w:val="24"/>
          <w:szCs w:val="24"/>
        </w:rPr>
        <w:tab/>
        <w:t>61 109,56</w:t>
      </w:r>
      <w:r>
        <w:rPr>
          <w:sz w:val="24"/>
          <w:szCs w:val="24"/>
        </w:rPr>
        <w:tab/>
      </w:r>
      <w:r>
        <w:rPr>
          <w:sz w:val="24"/>
          <w:szCs w:val="24"/>
        </w:rPr>
        <w:tab/>
      </w:r>
      <w:r>
        <w:rPr>
          <w:sz w:val="24"/>
          <w:szCs w:val="24"/>
        </w:rPr>
        <w:tab/>
        <w:t xml:space="preserve">- zakup oleju napędowego </w:t>
      </w:r>
    </w:p>
    <w:p w:rsidR="00DC425D" w:rsidRDefault="00DC425D" w:rsidP="00DC425D">
      <w:pPr>
        <w:spacing w:line="240" w:lineRule="auto"/>
        <w:contextualSpacing/>
        <w:rPr>
          <w:sz w:val="24"/>
          <w:szCs w:val="24"/>
        </w:rPr>
      </w:pPr>
      <w:r>
        <w:rPr>
          <w:sz w:val="24"/>
          <w:szCs w:val="24"/>
        </w:rPr>
        <w:tab/>
      </w:r>
      <w:r>
        <w:rPr>
          <w:sz w:val="24"/>
          <w:szCs w:val="24"/>
        </w:rPr>
        <w:tab/>
        <w:t xml:space="preserve">     remonty dróg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 3860,21</w:t>
      </w:r>
    </w:p>
    <w:p w:rsidR="00DC425D" w:rsidRDefault="00DC425D" w:rsidP="00DC425D">
      <w:pPr>
        <w:spacing w:line="240" w:lineRule="auto"/>
        <w:contextualSpacing/>
        <w:rPr>
          <w:sz w:val="24"/>
          <w:szCs w:val="24"/>
        </w:rPr>
      </w:pPr>
      <w:r>
        <w:rPr>
          <w:sz w:val="24"/>
          <w:szCs w:val="24"/>
        </w:rPr>
        <w:tab/>
      </w:r>
      <w:r>
        <w:rPr>
          <w:sz w:val="24"/>
          <w:szCs w:val="24"/>
        </w:rPr>
        <w:tab/>
        <w:t xml:space="preserve">  - zakup oleju napędowego</w:t>
      </w:r>
    </w:p>
    <w:p w:rsidR="00DC425D" w:rsidRDefault="00DC425D" w:rsidP="00DC425D">
      <w:pPr>
        <w:spacing w:line="240" w:lineRule="auto"/>
        <w:contextualSpacing/>
        <w:rPr>
          <w:sz w:val="24"/>
          <w:szCs w:val="24"/>
        </w:rPr>
      </w:pPr>
      <w:r>
        <w:rPr>
          <w:sz w:val="24"/>
          <w:szCs w:val="24"/>
        </w:rPr>
        <w:tab/>
      </w:r>
      <w:r>
        <w:rPr>
          <w:sz w:val="24"/>
          <w:szCs w:val="24"/>
        </w:rPr>
        <w:tab/>
        <w:t xml:space="preserve">     akcja zima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- 1 997,81</w:t>
      </w:r>
    </w:p>
    <w:p w:rsidR="00DC425D" w:rsidRDefault="00DC425D" w:rsidP="00DC425D">
      <w:pPr>
        <w:spacing w:line="240" w:lineRule="auto"/>
        <w:contextualSpacing/>
        <w:rPr>
          <w:sz w:val="24"/>
          <w:szCs w:val="24"/>
        </w:rPr>
      </w:pPr>
      <w:r>
        <w:rPr>
          <w:sz w:val="24"/>
          <w:szCs w:val="24"/>
        </w:rPr>
        <w:tab/>
      </w:r>
      <w:r>
        <w:rPr>
          <w:sz w:val="24"/>
          <w:szCs w:val="24"/>
        </w:rPr>
        <w:tab/>
        <w:t xml:space="preserve">  - zakup etyliny remonty dróg</w:t>
      </w:r>
      <w:r>
        <w:rPr>
          <w:sz w:val="24"/>
          <w:szCs w:val="24"/>
        </w:rPr>
        <w:tab/>
      </w:r>
      <w:r>
        <w:rPr>
          <w:sz w:val="24"/>
          <w:szCs w:val="24"/>
        </w:rPr>
        <w:tab/>
      </w:r>
      <w:r>
        <w:rPr>
          <w:sz w:val="24"/>
          <w:szCs w:val="24"/>
        </w:rPr>
        <w:tab/>
      </w:r>
      <w:r>
        <w:rPr>
          <w:sz w:val="24"/>
          <w:szCs w:val="24"/>
        </w:rPr>
        <w:tab/>
      </w:r>
      <w:r>
        <w:rPr>
          <w:sz w:val="24"/>
          <w:szCs w:val="24"/>
        </w:rPr>
        <w:tab/>
        <w:t>- 2 349,52</w:t>
      </w:r>
    </w:p>
    <w:p w:rsidR="00DC425D" w:rsidRDefault="00DC425D" w:rsidP="00DC425D">
      <w:pPr>
        <w:spacing w:line="240" w:lineRule="auto"/>
        <w:contextualSpacing/>
        <w:rPr>
          <w:sz w:val="24"/>
          <w:szCs w:val="24"/>
        </w:rPr>
      </w:pPr>
      <w:r>
        <w:rPr>
          <w:sz w:val="24"/>
          <w:szCs w:val="24"/>
        </w:rPr>
        <w:tab/>
      </w:r>
      <w:r>
        <w:rPr>
          <w:sz w:val="24"/>
          <w:szCs w:val="24"/>
        </w:rPr>
        <w:tab/>
        <w:t xml:space="preserve">  - zakup etyliny akcja zima</w:t>
      </w:r>
      <w:r>
        <w:rPr>
          <w:sz w:val="24"/>
          <w:szCs w:val="24"/>
        </w:rPr>
        <w:tab/>
      </w:r>
      <w:r>
        <w:rPr>
          <w:sz w:val="24"/>
          <w:szCs w:val="24"/>
        </w:rPr>
        <w:tab/>
      </w:r>
      <w:r>
        <w:rPr>
          <w:sz w:val="24"/>
          <w:szCs w:val="24"/>
        </w:rPr>
        <w:tab/>
      </w:r>
      <w:r>
        <w:rPr>
          <w:sz w:val="24"/>
          <w:szCs w:val="24"/>
        </w:rPr>
        <w:tab/>
      </w:r>
      <w:r>
        <w:rPr>
          <w:sz w:val="24"/>
          <w:szCs w:val="24"/>
        </w:rPr>
        <w:tab/>
      </w:r>
      <w:r>
        <w:rPr>
          <w:sz w:val="24"/>
          <w:szCs w:val="24"/>
        </w:rPr>
        <w:tab/>
        <w:t>- 8,28</w:t>
      </w:r>
    </w:p>
    <w:p w:rsidR="00DC425D" w:rsidRDefault="00DC425D" w:rsidP="00DC425D">
      <w:pPr>
        <w:spacing w:line="240" w:lineRule="auto"/>
        <w:contextualSpacing/>
        <w:rPr>
          <w:sz w:val="24"/>
          <w:szCs w:val="24"/>
        </w:rPr>
      </w:pPr>
      <w:r>
        <w:rPr>
          <w:sz w:val="24"/>
          <w:szCs w:val="24"/>
        </w:rPr>
        <w:tab/>
      </w:r>
      <w:r>
        <w:rPr>
          <w:sz w:val="24"/>
          <w:szCs w:val="24"/>
        </w:rPr>
        <w:tab/>
        <w:t xml:space="preserve">  - zakup części do pojazdów:</w:t>
      </w:r>
    </w:p>
    <w:p w:rsidR="00DC425D" w:rsidRDefault="00DC425D" w:rsidP="00DC425D">
      <w:pPr>
        <w:spacing w:line="240" w:lineRule="auto"/>
        <w:contextualSpacing/>
        <w:rPr>
          <w:sz w:val="24"/>
          <w:szCs w:val="24"/>
        </w:rPr>
      </w:pPr>
      <w:r>
        <w:rPr>
          <w:sz w:val="24"/>
          <w:szCs w:val="24"/>
        </w:rPr>
        <w:tab/>
      </w:r>
      <w:r>
        <w:rPr>
          <w:sz w:val="24"/>
          <w:szCs w:val="24"/>
        </w:rPr>
        <w:tab/>
        <w:t xml:space="preserve">    </w:t>
      </w:r>
      <w:proofErr w:type="spellStart"/>
      <w:r>
        <w:rPr>
          <w:sz w:val="24"/>
          <w:szCs w:val="24"/>
        </w:rPr>
        <w:t>Iveco</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- 996,42</w:t>
      </w:r>
    </w:p>
    <w:p w:rsidR="00DC425D" w:rsidRDefault="00DC425D" w:rsidP="00DC425D">
      <w:pPr>
        <w:spacing w:line="240" w:lineRule="auto"/>
        <w:contextualSpacing/>
        <w:rPr>
          <w:sz w:val="24"/>
          <w:szCs w:val="24"/>
        </w:rPr>
      </w:pPr>
      <w:r>
        <w:rPr>
          <w:sz w:val="24"/>
          <w:szCs w:val="24"/>
        </w:rPr>
        <w:tab/>
      </w:r>
      <w:r>
        <w:rPr>
          <w:sz w:val="24"/>
          <w:szCs w:val="24"/>
        </w:rPr>
        <w:tab/>
        <w:t xml:space="preserve">    </w:t>
      </w:r>
      <w:proofErr w:type="spellStart"/>
      <w:r>
        <w:rPr>
          <w:sz w:val="24"/>
          <w:szCs w:val="24"/>
        </w:rPr>
        <w:t>Komatsu</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- 2 374,06</w:t>
      </w:r>
    </w:p>
    <w:p w:rsidR="00DC425D" w:rsidRDefault="00DC425D" w:rsidP="00DC425D">
      <w:pPr>
        <w:spacing w:line="240" w:lineRule="auto"/>
        <w:contextualSpacing/>
        <w:rPr>
          <w:sz w:val="24"/>
          <w:szCs w:val="24"/>
        </w:rPr>
      </w:pPr>
      <w:r>
        <w:rPr>
          <w:sz w:val="24"/>
          <w:szCs w:val="24"/>
        </w:rPr>
        <w:lastRenderedPageBreak/>
        <w:tab/>
      </w:r>
      <w:r>
        <w:rPr>
          <w:sz w:val="24"/>
          <w:szCs w:val="24"/>
        </w:rPr>
        <w:tab/>
        <w:t xml:space="preserve">    Ciągnik Orion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- 6 181,42</w:t>
      </w:r>
    </w:p>
    <w:p w:rsidR="00DC425D" w:rsidRDefault="00DC425D" w:rsidP="00DC425D">
      <w:pPr>
        <w:spacing w:line="240" w:lineRule="auto"/>
        <w:contextualSpacing/>
        <w:rPr>
          <w:sz w:val="24"/>
          <w:szCs w:val="24"/>
        </w:rPr>
      </w:pPr>
      <w:r>
        <w:rPr>
          <w:sz w:val="24"/>
          <w:szCs w:val="24"/>
        </w:rPr>
        <w:tab/>
      </w:r>
      <w:r>
        <w:rPr>
          <w:sz w:val="24"/>
          <w:szCs w:val="24"/>
        </w:rPr>
        <w:tab/>
        <w:t xml:space="preserve">     MTZ- 82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- 46,15</w:t>
      </w:r>
    </w:p>
    <w:p w:rsidR="00DC425D" w:rsidRDefault="00DC425D" w:rsidP="00DC425D">
      <w:pPr>
        <w:spacing w:line="240" w:lineRule="auto"/>
        <w:contextualSpacing/>
        <w:rPr>
          <w:sz w:val="24"/>
          <w:szCs w:val="24"/>
        </w:rPr>
      </w:pPr>
      <w:r>
        <w:rPr>
          <w:sz w:val="24"/>
          <w:szCs w:val="24"/>
        </w:rPr>
        <w:tab/>
      </w:r>
      <w:r>
        <w:rPr>
          <w:sz w:val="24"/>
          <w:szCs w:val="24"/>
        </w:rPr>
        <w:tab/>
        <w:t xml:space="preserve">    Frezarka FG450</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- 4 211,05</w:t>
      </w:r>
    </w:p>
    <w:p w:rsidR="00DC425D" w:rsidRDefault="00DC425D" w:rsidP="00DC425D">
      <w:pPr>
        <w:spacing w:line="240" w:lineRule="auto"/>
        <w:contextualSpacing/>
        <w:rPr>
          <w:sz w:val="24"/>
          <w:szCs w:val="24"/>
        </w:rPr>
      </w:pPr>
      <w:r>
        <w:rPr>
          <w:sz w:val="24"/>
          <w:szCs w:val="24"/>
        </w:rPr>
        <w:tab/>
      </w:r>
      <w:r>
        <w:rPr>
          <w:sz w:val="24"/>
          <w:szCs w:val="24"/>
        </w:rPr>
        <w:tab/>
        <w:t xml:space="preserve">    Przyczepa Rosner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- 1 847,55</w:t>
      </w:r>
    </w:p>
    <w:p w:rsidR="00DC425D" w:rsidRDefault="00DC425D" w:rsidP="00DC425D">
      <w:pPr>
        <w:spacing w:line="240" w:lineRule="auto"/>
        <w:contextualSpacing/>
        <w:rPr>
          <w:sz w:val="24"/>
          <w:szCs w:val="24"/>
        </w:rPr>
      </w:pPr>
      <w:r>
        <w:rPr>
          <w:sz w:val="24"/>
          <w:szCs w:val="24"/>
        </w:rPr>
        <w:tab/>
      </w:r>
      <w:r>
        <w:rPr>
          <w:sz w:val="24"/>
          <w:szCs w:val="24"/>
        </w:rPr>
        <w:tab/>
        <w:t>- zakup części pozostałych</w:t>
      </w:r>
      <w:r>
        <w:rPr>
          <w:sz w:val="24"/>
          <w:szCs w:val="24"/>
        </w:rPr>
        <w:tab/>
      </w:r>
      <w:r>
        <w:rPr>
          <w:sz w:val="24"/>
          <w:szCs w:val="24"/>
        </w:rPr>
        <w:tab/>
      </w:r>
      <w:r>
        <w:rPr>
          <w:sz w:val="24"/>
          <w:szCs w:val="24"/>
        </w:rPr>
        <w:tab/>
      </w:r>
      <w:r>
        <w:rPr>
          <w:sz w:val="24"/>
          <w:szCs w:val="24"/>
        </w:rPr>
        <w:tab/>
      </w:r>
      <w:r>
        <w:rPr>
          <w:sz w:val="24"/>
          <w:szCs w:val="24"/>
        </w:rPr>
        <w:tab/>
      </w:r>
      <w:r>
        <w:rPr>
          <w:sz w:val="24"/>
          <w:szCs w:val="24"/>
        </w:rPr>
        <w:tab/>
        <w:t>- 1 825,43</w:t>
      </w:r>
    </w:p>
    <w:p w:rsidR="00DC425D" w:rsidRDefault="00DC425D" w:rsidP="00DC425D">
      <w:pPr>
        <w:spacing w:line="240" w:lineRule="auto"/>
        <w:contextualSpacing/>
        <w:rPr>
          <w:sz w:val="24"/>
          <w:szCs w:val="24"/>
        </w:rPr>
      </w:pPr>
      <w:r>
        <w:rPr>
          <w:sz w:val="24"/>
          <w:szCs w:val="24"/>
        </w:rPr>
        <w:tab/>
      </w:r>
      <w:r>
        <w:rPr>
          <w:sz w:val="24"/>
          <w:szCs w:val="24"/>
        </w:rPr>
        <w:tab/>
        <w:t xml:space="preserve">- zakup olejów, smarów, płynów  </w:t>
      </w:r>
      <w:r>
        <w:rPr>
          <w:sz w:val="24"/>
          <w:szCs w:val="24"/>
        </w:rPr>
        <w:tab/>
      </w:r>
      <w:r>
        <w:rPr>
          <w:sz w:val="24"/>
          <w:szCs w:val="24"/>
        </w:rPr>
        <w:tab/>
      </w:r>
      <w:r>
        <w:rPr>
          <w:sz w:val="24"/>
          <w:szCs w:val="24"/>
        </w:rPr>
        <w:tab/>
      </w:r>
      <w:r>
        <w:rPr>
          <w:sz w:val="24"/>
          <w:szCs w:val="24"/>
        </w:rPr>
        <w:tab/>
      </w:r>
      <w:r>
        <w:rPr>
          <w:sz w:val="24"/>
          <w:szCs w:val="24"/>
        </w:rPr>
        <w:tab/>
        <w:t>- 2 730,04</w:t>
      </w:r>
    </w:p>
    <w:p w:rsidR="00DC425D" w:rsidRDefault="00DC425D" w:rsidP="00DC425D">
      <w:pPr>
        <w:spacing w:line="240" w:lineRule="auto"/>
        <w:contextualSpacing/>
        <w:rPr>
          <w:sz w:val="24"/>
          <w:szCs w:val="24"/>
        </w:rPr>
      </w:pPr>
      <w:r>
        <w:rPr>
          <w:sz w:val="24"/>
          <w:szCs w:val="24"/>
        </w:rPr>
        <w:tab/>
      </w:r>
      <w:r>
        <w:rPr>
          <w:sz w:val="24"/>
          <w:szCs w:val="24"/>
        </w:rPr>
        <w:tab/>
        <w:t>- prenumerata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- 486,53</w:t>
      </w:r>
    </w:p>
    <w:p w:rsidR="00DC425D" w:rsidRDefault="00DC425D" w:rsidP="00DC425D">
      <w:pPr>
        <w:spacing w:line="240" w:lineRule="auto"/>
        <w:contextualSpacing/>
        <w:rPr>
          <w:sz w:val="24"/>
          <w:szCs w:val="24"/>
        </w:rPr>
      </w:pPr>
      <w:r>
        <w:rPr>
          <w:sz w:val="24"/>
          <w:szCs w:val="24"/>
        </w:rPr>
        <w:tab/>
      </w:r>
      <w:r>
        <w:rPr>
          <w:sz w:val="24"/>
          <w:szCs w:val="24"/>
        </w:rPr>
        <w:tab/>
        <w:t>- środki czystości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- 30,02</w:t>
      </w:r>
    </w:p>
    <w:p w:rsidR="00DC425D" w:rsidRDefault="00DC425D" w:rsidP="00DC425D">
      <w:pPr>
        <w:spacing w:line="240" w:lineRule="auto"/>
        <w:contextualSpacing/>
        <w:rPr>
          <w:sz w:val="24"/>
          <w:szCs w:val="24"/>
        </w:rPr>
      </w:pPr>
      <w:r>
        <w:rPr>
          <w:sz w:val="24"/>
          <w:szCs w:val="24"/>
        </w:rPr>
        <w:tab/>
      </w:r>
      <w:r>
        <w:rPr>
          <w:sz w:val="24"/>
          <w:szCs w:val="24"/>
        </w:rPr>
        <w:tab/>
        <w:t>- materiały biurowe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- 1 325,71</w:t>
      </w:r>
    </w:p>
    <w:p w:rsidR="00DC425D" w:rsidRDefault="00DC425D" w:rsidP="00DC425D">
      <w:pPr>
        <w:spacing w:line="240" w:lineRule="auto"/>
        <w:contextualSpacing/>
        <w:rPr>
          <w:sz w:val="24"/>
          <w:szCs w:val="24"/>
        </w:rPr>
      </w:pPr>
      <w:r>
        <w:rPr>
          <w:sz w:val="24"/>
          <w:szCs w:val="24"/>
        </w:rPr>
        <w:tab/>
      </w:r>
      <w:r>
        <w:rPr>
          <w:sz w:val="24"/>
          <w:szCs w:val="24"/>
        </w:rPr>
        <w:tab/>
        <w:t>- raty tel. komórkowe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- 442,80</w:t>
      </w:r>
    </w:p>
    <w:p w:rsidR="00DC425D" w:rsidRDefault="00DC425D" w:rsidP="00DC425D">
      <w:pPr>
        <w:spacing w:line="240" w:lineRule="auto"/>
        <w:contextualSpacing/>
        <w:rPr>
          <w:sz w:val="24"/>
          <w:szCs w:val="24"/>
        </w:rPr>
      </w:pPr>
      <w:r>
        <w:rPr>
          <w:sz w:val="24"/>
          <w:szCs w:val="24"/>
        </w:rPr>
        <w:tab/>
      </w:r>
      <w:r>
        <w:rPr>
          <w:sz w:val="24"/>
          <w:szCs w:val="24"/>
        </w:rPr>
        <w:tab/>
        <w:t>- art. spożywcze –osadzeni</w:t>
      </w:r>
      <w:r>
        <w:rPr>
          <w:sz w:val="24"/>
          <w:szCs w:val="24"/>
        </w:rPr>
        <w:tab/>
      </w:r>
      <w:r>
        <w:rPr>
          <w:sz w:val="24"/>
          <w:szCs w:val="24"/>
        </w:rPr>
        <w:tab/>
      </w:r>
      <w:r>
        <w:rPr>
          <w:sz w:val="24"/>
          <w:szCs w:val="24"/>
        </w:rPr>
        <w:tab/>
      </w:r>
      <w:r>
        <w:rPr>
          <w:sz w:val="24"/>
          <w:szCs w:val="24"/>
        </w:rPr>
        <w:tab/>
      </w:r>
      <w:r>
        <w:rPr>
          <w:sz w:val="24"/>
          <w:szCs w:val="24"/>
        </w:rPr>
        <w:tab/>
      </w:r>
      <w:r>
        <w:rPr>
          <w:sz w:val="24"/>
          <w:szCs w:val="24"/>
        </w:rPr>
        <w:tab/>
        <w:t>- 396,56</w:t>
      </w:r>
    </w:p>
    <w:p w:rsidR="00DC425D" w:rsidRDefault="00DC425D" w:rsidP="00DC425D">
      <w:pPr>
        <w:spacing w:line="240" w:lineRule="auto"/>
        <w:contextualSpacing/>
        <w:rPr>
          <w:sz w:val="24"/>
          <w:szCs w:val="24"/>
        </w:rPr>
      </w:pPr>
      <w:r>
        <w:rPr>
          <w:sz w:val="24"/>
          <w:szCs w:val="24"/>
        </w:rPr>
        <w:t>§ 4270 z</w:t>
      </w:r>
      <w:r w:rsidR="005F60EA">
        <w:rPr>
          <w:sz w:val="24"/>
          <w:szCs w:val="24"/>
        </w:rPr>
        <w:t>akup usług remontowych</w:t>
      </w:r>
      <w:r w:rsidR="005F60EA">
        <w:rPr>
          <w:sz w:val="24"/>
          <w:szCs w:val="24"/>
        </w:rPr>
        <w:tab/>
      </w:r>
      <w:r w:rsidR="005F60EA">
        <w:rPr>
          <w:sz w:val="24"/>
          <w:szCs w:val="24"/>
        </w:rPr>
        <w:tab/>
      </w:r>
      <w:r w:rsidR="005F60EA">
        <w:rPr>
          <w:sz w:val="24"/>
          <w:szCs w:val="24"/>
        </w:rPr>
        <w:tab/>
      </w:r>
      <w:r>
        <w:rPr>
          <w:sz w:val="24"/>
          <w:szCs w:val="24"/>
        </w:rPr>
        <w:t xml:space="preserve">4 </w:t>
      </w:r>
      <w:r w:rsidR="005F60EA">
        <w:rPr>
          <w:sz w:val="24"/>
          <w:szCs w:val="24"/>
        </w:rPr>
        <w:t>487,50</w:t>
      </w:r>
      <w:r w:rsidR="005F60EA">
        <w:rPr>
          <w:sz w:val="24"/>
          <w:szCs w:val="24"/>
        </w:rPr>
        <w:tab/>
      </w:r>
      <w:r w:rsidR="005F60EA">
        <w:rPr>
          <w:sz w:val="24"/>
          <w:szCs w:val="24"/>
        </w:rPr>
        <w:tab/>
      </w:r>
      <w:r>
        <w:rPr>
          <w:sz w:val="24"/>
          <w:szCs w:val="24"/>
        </w:rPr>
        <w:t>4 487,50</w:t>
      </w:r>
    </w:p>
    <w:p w:rsidR="00DC425D" w:rsidRDefault="00DC425D" w:rsidP="00DC425D">
      <w:pPr>
        <w:spacing w:line="240" w:lineRule="auto"/>
        <w:contextualSpacing/>
        <w:rPr>
          <w:sz w:val="24"/>
          <w:szCs w:val="24"/>
        </w:rPr>
      </w:pPr>
      <w:r>
        <w:rPr>
          <w:sz w:val="24"/>
          <w:szCs w:val="24"/>
        </w:rPr>
        <w:tab/>
      </w:r>
      <w:r>
        <w:rPr>
          <w:sz w:val="24"/>
          <w:szCs w:val="24"/>
        </w:rPr>
        <w:tab/>
        <w:t xml:space="preserve"> - naprawa sprzęgła ciągnika Orion</w:t>
      </w:r>
      <w:r>
        <w:rPr>
          <w:sz w:val="24"/>
          <w:szCs w:val="24"/>
        </w:rPr>
        <w:tab/>
      </w:r>
      <w:r>
        <w:rPr>
          <w:sz w:val="24"/>
          <w:szCs w:val="24"/>
        </w:rPr>
        <w:tab/>
      </w:r>
      <w:r>
        <w:rPr>
          <w:sz w:val="24"/>
          <w:szCs w:val="24"/>
        </w:rPr>
        <w:tab/>
      </w:r>
      <w:r>
        <w:rPr>
          <w:sz w:val="24"/>
          <w:szCs w:val="24"/>
        </w:rPr>
        <w:tab/>
      </w:r>
      <w:r>
        <w:rPr>
          <w:sz w:val="24"/>
          <w:szCs w:val="24"/>
        </w:rPr>
        <w:tab/>
        <w:t>- 2 430,63</w:t>
      </w:r>
    </w:p>
    <w:p w:rsidR="00DC425D" w:rsidRDefault="00DC425D" w:rsidP="00DC425D">
      <w:pPr>
        <w:spacing w:line="240" w:lineRule="auto"/>
        <w:contextualSpacing/>
        <w:rPr>
          <w:sz w:val="24"/>
          <w:szCs w:val="24"/>
        </w:rPr>
      </w:pPr>
      <w:r>
        <w:rPr>
          <w:sz w:val="24"/>
          <w:szCs w:val="24"/>
        </w:rPr>
        <w:tab/>
      </w:r>
      <w:r>
        <w:rPr>
          <w:sz w:val="24"/>
          <w:szCs w:val="24"/>
        </w:rPr>
        <w:tab/>
        <w:t xml:space="preserve"> - naprawa siłownika ciągnika </w:t>
      </w:r>
      <w:r>
        <w:rPr>
          <w:sz w:val="24"/>
          <w:szCs w:val="24"/>
        </w:rPr>
        <w:tab/>
      </w:r>
      <w:r>
        <w:rPr>
          <w:sz w:val="24"/>
          <w:szCs w:val="24"/>
        </w:rPr>
        <w:tab/>
      </w:r>
      <w:r>
        <w:rPr>
          <w:sz w:val="24"/>
          <w:szCs w:val="24"/>
        </w:rPr>
        <w:tab/>
      </w:r>
      <w:r>
        <w:rPr>
          <w:sz w:val="24"/>
          <w:szCs w:val="24"/>
        </w:rPr>
        <w:tab/>
      </w:r>
      <w:r>
        <w:rPr>
          <w:sz w:val="24"/>
          <w:szCs w:val="24"/>
        </w:rPr>
        <w:tab/>
        <w:t>- 270,60</w:t>
      </w:r>
    </w:p>
    <w:p w:rsidR="00DC425D" w:rsidRDefault="00DC425D" w:rsidP="00DC425D">
      <w:pPr>
        <w:spacing w:line="240" w:lineRule="auto"/>
        <w:contextualSpacing/>
        <w:rPr>
          <w:sz w:val="24"/>
          <w:szCs w:val="24"/>
        </w:rPr>
      </w:pPr>
      <w:r>
        <w:rPr>
          <w:sz w:val="24"/>
          <w:szCs w:val="24"/>
        </w:rPr>
        <w:tab/>
      </w:r>
      <w:r>
        <w:rPr>
          <w:sz w:val="24"/>
          <w:szCs w:val="24"/>
        </w:rPr>
        <w:tab/>
        <w:t xml:space="preserve"> - naprawa zagęszczarki</w:t>
      </w:r>
      <w:r>
        <w:rPr>
          <w:sz w:val="24"/>
          <w:szCs w:val="24"/>
        </w:rPr>
        <w:tab/>
      </w:r>
      <w:r>
        <w:rPr>
          <w:sz w:val="24"/>
          <w:szCs w:val="24"/>
        </w:rPr>
        <w:tab/>
      </w:r>
      <w:r>
        <w:rPr>
          <w:sz w:val="24"/>
          <w:szCs w:val="24"/>
        </w:rPr>
        <w:tab/>
      </w:r>
      <w:r>
        <w:rPr>
          <w:sz w:val="24"/>
          <w:szCs w:val="24"/>
        </w:rPr>
        <w:tab/>
      </w:r>
      <w:r>
        <w:rPr>
          <w:sz w:val="24"/>
          <w:szCs w:val="24"/>
        </w:rPr>
        <w:tab/>
      </w:r>
      <w:r>
        <w:rPr>
          <w:sz w:val="24"/>
          <w:szCs w:val="24"/>
        </w:rPr>
        <w:tab/>
        <w:t>- 1 638,67</w:t>
      </w:r>
    </w:p>
    <w:p w:rsidR="00DC425D" w:rsidRDefault="00DC425D" w:rsidP="00DC425D">
      <w:pPr>
        <w:spacing w:line="240" w:lineRule="auto"/>
        <w:contextualSpacing/>
        <w:rPr>
          <w:sz w:val="24"/>
          <w:szCs w:val="24"/>
        </w:rPr>
      </w:pPr>
      <w:r>
        <w:rPr>
          <w:sz w:val="24"/>
          <w:szCs w:val="24"/>
        </w:rPr>
        <w:tab/>
      </w:r>
      <w:r>
        <w:rPr>
          <w:sz w:val="24"/>
          <w:szCs w:val="24"/>
        </w:rPr>
        <w:tab/>
        <w:t xml:space="preserve">- naprawa opon </w:t>
      </w:r>
      <w:proofErr w:type="spellStart"/>
      <w:r>
        <w:rPr>
          <w:sz w:val="24"/>
          <w:szCs w:val="24"/>
        </w:rPr>
        <w:t>Komatsu</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- 147,60</w:t>
      </w:r>
    </w:p>
    <w:p w:rsidR="005F60EA" w:rsidRDefault="00DC425D" w:rsidP="00DC425D">
      <w:pPr>
        <w:spacing w:line="240" w:lineRule="auto"/>
        <w:contextualSpacing/>
        <w:rPr>
          <w:sz w:val="24"/>
          <w:szCs w:val="24"/>
        </w:rPr>
      </w:pPr>
      <w:r>
        <w:rPr>
          <w:sz w:val="24"/>
          <w:szCs w:val="24"/>
        </w:rPr>
        <w:t>§ 4280 z</w:t>
      </w:r>
      <w:r w:rsidR="005F60EA">
        <w:rPr>
          <w:sz w:val="24"/>
          <w:szCs w:val="24"/>
        </w:rPr>
        <w:t>akup usług zdrowotnych</w:t>
      </w:r>
      <w:r w:rsidR="005F60EA">
        <w:rPr>
          <w:sz w:val="24"/>
          <w:szCs w:val="24"/>
        </w:rPr>
        <w:tab/>
      </w:r>
      <w:r w:rsidR="005F60EA">
        <w:rPr>
          <w:sz w:val="24"/>
          <w:szCs w:val="24"/>
        </w:rPr>
        <w:tab/>
      </w:r>
      <w:r w:rsidR="005F60EA">
        <w:rPr>
          <w:sz w:val="24"/>
          <w:szCs w:val="24"/>
        </w:rPr>
        <w:tab/>
      </w:r>
      <w:r>
        <w:rPr>
          <w:sz w:val="24"/>
          <w:szCs w:val="24"/>
        </w:rPr>
        <w:t>150,00</w:t>
      </w:r>
      <w:r>
        <w:rPr>
          <w:sz w:val="24"/>
          <w:szCs w:val="24"/>
        </w:rPr>
        <w:tab/>
      </w:r>
      <w:r>
        <w:rPr>
          <w:sz w:val="24"/>
          <w:szCs w:val="24"/>
        </w:rPr>
        <w:tab/>
      </w:r>
      <w:r>
        <w:rPr>
          <w:sz w:val="24"/>
          <w:szCs w:val="24"/>
        </w:rPr>
        <w:tab/>
        <w:t>150,00</w:t>
      </w:r>
      <w:r>
        <w:rPr>
          <w:sz w:val="24"/>
          <w:szCs w:val="24"/>
        </w:rPr>
        <w:tab/>
      </w:r>
      <w:r>
        <w:rPr>
          <w:sz w:val="24"/>
          <w:szCs w:val="24"/>
        </w:rPr>
        <w:tab/>
      </w:r>
    </w:p>
    <w:p w:rsidR="00DC425D" w:rsidRDefault="00DC425D" w:rsidP="00DC425D">
      <w:pPr>
        <w:spacing w:line="240" w:lineRule="auto"/>
        <w:contextualSpacing/>
        <w:rPr>
          <w:sz w:val="24"/>
          <w:szCs w:val="24"/>
        </w:rPr>
      </w:pPr>
      <w:r>
        <w:rPr>
          <w:sz w:val="24"/>
          <w:szCs w:val="24"/>
        </w:rPr>
        <w:t>§ 430</w:t>
      </w:r>
      <w:r w:rsidR="005F60EA">
        <w:rPr>
          <w:sz w:val="24"/>
          <w:szCs w:val="24"/>
        </w:rPr>
        <w:t>0 zakup usług pozostałych</w:t>
      </w:r>
      <w:r w:rsidR="005F60EA">
        <w:rPr>
          <w:sz w:val="24"/>
          <w:szCs w:val="24"/>
        </w:rPr>
        <w:tab/>
      </w:r>
      <w:r w:rsidR="005F60EA">
        <w:rPr>
          <w:sz w:val="24"/>
          <w:szCs w:val="24"/>
        </w:rPr>
        <w:tab/>
      </w:r>
      <w:r w:rsidR="005F60EA">
        <w:rPr>
          <w:sz w:val="24"/>
          <w:szCs w:val="24"/>
        </w:rPr>
        <w:tab/>
      </w:r>
      <w:r>
        <w:rPr>
          <w:sz w:val="24"/>
          <w:szCs w:val="24"/>
        </w:rPr>
        <w:t xml:space="preserve">9 </w:t>
      </w:r>
      <w:r w:rsidR="005F60EA">
        <w:rPr>
          <w:sz w:val="24"/>
          <w:szCs w:val="24"/>
        </w:rPr>
        <w:t>982,47</w:t>
      </w:r>
      <w:r w:rsidR="005F60EA">
        <w:rPr>
          <w:sz w:val="24"/>
          <w:szCs w:val="24"/>
        </w:rPr>
        <w:tab/>
      </w:r>
      <w:r w:rsidR="005F60EA">
        <w:rPr>
          <w:sz w:val="24"/>
          <w:szCs w:val="24"/>
        </w:rPr>
        <w:tab/>
      </w:r>
      <w:r>
        <w:rPr>
          <w:sz w:val="24"/>
          <w:szCs w:val="24"/>
        </w:rPr>
        <w:t>9 982,47</w:t>
      </w:r>
    </w:p>
    <w:p w:rsidR="00DC425D" w:rsidRDefault="00DC425D" w:rsidP="00DC425D">
      <w:pPr>
        <w:spacing w:line="240" w:lineRule="auto"/>
        <w:contextualSpacing/>
        <w:rPr>
          <w:sz w:val="24"/>
          <w:szCs w:val="24"/>
        </w:rPr>
      </w:pPr>
      <w:r>
        <w:rPr>
          <w:sz w:val="24"/>
          <w:szCs w:val="24"/>
        </w:rPr>
        <w:tab/>
      </w:r>
      <w:r>
        <w:rPr>
          <w:sz w:val="24"/>
          <w:szCs w:val="24"/>
        </w:rPr>
        <w:tab/>
        <w:t>- szlifowanie pierścieni</w:t>
      </w:r>
      <w:r>
        <w:rPr>
          <w:sz w:val="24"/>
          <w:szCs w:val="24"/>
        </w:rPr>
        <w:tab/>
      </w:r>
      <w:r>
        <w:rPr>
          <w:sz w:val="24"/>
          <w:szCs w:val="24"/>
        </w:rPr>
        <w:tab/>
      </w:r>
      <w:r>
        <w:rPr>
          <w:sz w:val="24"/>
          <w:szCs w:val="24"/>
        </w:rPr>
        <w:tab/>
      </w:r>
      <w:r>
        <w:rPr>
          <w:sz w:val="24"/>
          <w:szCs w:val="24"/>
        </w:rPr>
        <w:tab/>
      </w:r>
      <w:r>
        <w:rPr>
          <w:sz w:val="24"/>
          <w:szCs w:val="24"/>
        </w:rPr>
        <w:tab/>
      </w:r>
      <w:r w:rsidR="005F60EA">
        <w:rPr>
          <w:sz w:val="24"/>
          <w:szCs w:val="24"/>
        </w:rPr>
        <w:tab/>
      </w:r>
      <w:r>
        <w:rPr>
          <w:sz w:val="24"/>
          <w:szCs w:val="24"/>
        </w:rPr>
        <w:t>- 29,52</w:t>
      </w:r>
    </w:p>
    <w:p w:rsidR="00DC425D" w:rsidRDefault="00DC425D" w:rsidP="00DC425D">
      <w:pPr>
        <w:spacing w:line="240" w:lineRule="auto"/>
        <w:contextualSpacing/>
        <w:rPr>
          <w:sz w:val="24"/>
          <w:szCs w:val="24"/>
        </w:rPr>
      </w:pPr>
      <w:r>
        <w:rPr>
          <w:sz w:val="24"/>
          <w:szCs w:val="24"/>
        </w:rPr>
        <w:tab/>
      </w:r>
      <w:r>
        <w:rPr>
          <w:sz w:val="24"/>
          <w:szCs w:val="24"/>
        </w:rPr>
        <w:tab/>
        <w:t>- koszenie strefy ekonomicznej</w:t>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- 2 592,00</w:t>
      </w:r>
    </w:p>
    <w:p w:rsidR="00DC425D" w:rsidRDefault="00DC425D" w:rsidP="00DC425D">
      <w:pPr>
        <w:spacing w:line="240" w:lineRule="auto"/>
        <w:contextualSpacing/>
        <w:rPr>
          <w:sz w:val="24"/>
          <w:szCs w:val="24"/>
        </w:rPr>
      </w:pPr>
      <w:r>
        <w:rPr>
          <w:sz w:val="24"/>
          <w:szCs w:val="24"/>
        </w:rPr>
        <w:tab/>
      </w:r>
      <w:r>
        <w:rPr>
          <w:sz w:val="24"/>
          <w:szCs w:val="24"/>
        </w:rPr>
        <w:tab/>
        <w:t>- odnowienie uprawnień</w:t>
      </w:r>
      <w:r>
        <w:rPr>
          <w:sz w:val="24"/>
          <w:szCs w:val="24"/>
        </w:rPr>
        <w:tab/>
      </w:r>
      <w:r>
        <w:rPr>
          <w:sz w:val="24"/>
          <w:szCs w:val="24"/>
        </w:rPr>
        <w:tab/>
      </w:r>
      <w:r>
        <w:rPr>
          <w:sz w:val="24"/>
          <w:szCs w:val="24"/>
        </w:rPr>
        <w:tab/>
      </w:r>
      <w:r w:rsidR="005F60EA">
        <w:rPr>
          <w:sz w:val="24"/>
          <w:szCs w:val="24"/>
        </w:rPr>
        <w:tab/>
      </w:r>
      <w:r w:rsidR="005F60EA">
        <w:rPr>
          <w:sz w:val="24"/>
          <w:szCs w:val="24"/>
        </w:rPr>
        <w:tab/>
      </w:r>
      <w:r>
        <w:rPr>
          <w:sz w:val="24"/>
          <w:szCs w:val="24"/>
        </w:rPr>
        <w:tab/>
        <w:t>- 250,00</w:t>
      </w:r>
    </w:p>
    <w:p w:rsidR="00DC425D" w:rsidRDefault="00DC425D" w:rsidP="00DC425D">
      <w:pPr>
        <w:spacing w:line="240" w:lineRule="auto"/>
        <w:contextualSpacing/>
        <w:rPr>
          <w:sz w:val="24"/>
          <w:szCs w:val="24"/>
        </w:rPr>
      </w:pPr>
      <w:r>
        <w:rPr>
          <w:sz w:val="24"/>
          <w:szCs w:val="24"/>
        </w:rPr>
        <w:tab/>
      </w:r>
      <w:r>
        <w:rPr>
          <w:sz w:val="24"/>
          <w:szCs w:val="24"/>
        </w:rPr>
        <w:tab/>
        <w:t>- wałowanie dróg gminnych</w:t>
      </w:r>
      <w:r>
        <w:rPr>
          <w:sz w:val="24"/>
          <w:szCs w:val="24"/>
        </w:rPr>
        <w:tab/>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- 4 674,00</w:t>
      </w:r>
    </w:p>
    <w:p w:rsidR="00DC425D" w:rsidRDefault="00DC425D" w:rsidP="00DC425D">
      <w:pPr>
        <w:spacing w:line="240" w:lineRule="auto"/>
        <w:contextualSpacing/>
        <w:rPr>
          <w:sz w:val="24"/>
          <w:szCs w:val="24"/>
        </w:rPr>
      </w:pPr>
      <w:r>
        <w:rPr>
          <w:sz w:val="24"/>
          <w:szCs w:val="24"/>
        </w:rPr>
        <w:tab/>
      </w:r>
      <w:r>
        <w:rPr>
          <w:sz w:val="24"/>
          <w:szCs w:val="24"/>
        </w:rPr>
        <w:tab/>
        <w:t>- badania techniczne pojazdów</w:t>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- 402,00</w:t>
      </w:r>
    </w:p>
    <w:p w:rsidR="00DC425D" w:rsidRDefault="00DC425D" w:rsidP="00DC425D">
      <w:pPr>
        <w:spacing w:line="240" w:lineRule="auto"/>
        <w:contextualSpacing/>
        <w:rPr>
          <w:sz w:val="24"/>
          <w:szCs w:val="24"/>
        </w:rPr>
      </w:pPr>
      <w:r>
        <w:rPr>
          <w:sz w:val="24"/>
          <w:szCs w:val="24"/>
        </w:rPr>
        <w:tab/>
      </w:r>
      <w:r>
        <w:rPr>
          <w:sz w:val="24"/>
          <w:szCs w:val="24"/>
        </w:rPr>
        <w:tab/>
        <w:t>- ogłoszenie o sprzedaży pojazdu</w:t>
      </w:r>
      <w:r>
        <w:rPr>
          <w:sz w:val="24"/>
          <w:szCs w:val="24"/>
        </w:rPr>
        <w:tab/>
      </w:r>
      <w:r w:rsidR="005F60EA">
        <w:rPr>
          <w:sz w:val="24"/>
          <w:szCs w:val="24"/>
        </w:rPr>
        <w:tab/>
      </w:r>
      <w:r w:rsidR="005F60EA">
        <w:rPr>
          <w:sz w:val="24"/>
          <w:szCs w:val="24"/>
        </w:rPr>
        <w:tab/>
      </w:r>
      <w:r w:rsidR="005F60EA">
        <w:rPr>
          <w:sz w:val="24"/>
          <w:szCs w:val="24"/>
        </w:rPr>
        <w:tab/>
      </w:r>
      <w:r w:rsidR="005F60EA">
        <w:rPr>
          <w:sz w:val="24"/>
          <w:szCs w:val="24"/>
        </w:rPr>
        <w:tab/>
      </w:r>
      <w:r>
        <w:rPr>
          <w:sz w:val="24"/>
          <w:szCs w:val="24"/>
        </w:rPr>
        <w:t>- 29,99</w:t>
      </w:r>
    </w:p>
    <w:p w:rsidR="00DC425D" w:rsidRDefault="00DC425D" w:rsidP="00DC425D">
      <w:pPr>
        <w:spacing w:line="240" w:lineRule="auto"/>
        <w:contextualSpacing/>
        <w:rPr>
          <w:sz w:val="24"/>
          <w:szCs w:val="24"/>
        </w:rPr>
      </w:pPr>
      <w:r>
        <w:rPr>
          <w:sz w:val="24"/>
          <w:szCs w:val="24"/>
        </w:rPr>
        <w:tab/>
      </w:r>
      <w:r w:rsidR="005F60EA">
        <w:rPr>
          <w:sz w:val="24"/>
          <w:szCs w:val="24"/>
        </w:rPr>
        <w:tab/>
        <w:t>- RTV</w:t>
      </w:r>
      <w:r w:rsidR="005F60EA">
        <w:rPr>
          <w:sz w:val="24"/>
          <w:szCs w:val="24"/>
        </w:rPr>
        <w:tab/>
      </w:r>
      <w:r w:rsidR="005F60EA">
        <w:rPr>
          <w:sz w:val="24"/>
          <w:szCs w:val="24"/>
        </w:rPr>
        <w:tab/>
      </w:r>
      <w:r w:rsidR="005F60EA">
        <w:rPr>
          <w:sz w:val="24"/>
          <w:szCs w:val="24"/>
        </w:rPr>
        <w:tab/>
      </w:r>
      <w:r w:rsidR="005F60EA">
        <w:rPr>
          <w:sz w:val="24"/>
          <w:szCs w:val="24"/>
        </w:rPr>
        <w:tab/>
      </w:r>
      <w:r w:rsidR="005F60EA">
        <w:rPr>
          <w:sz w:val="24"/>
          <w:szCs w:val="24"/>
        </w:rPr>
        <w:tab/>
      </w:r>
      <w:r w:rsidR="005F60EA">
        <w:rPr>
          <w:sz w:val="24"/>
          <w:szCs w:val="24"/>
        </w:rPr>
        <w:tab/>
      </w:r>
      <w:r w:rsidR="005F60EA">
        <w:rPr>
          <w:sz w:val="24"/>
          <w:szCs w:val="24"/>
        </w:rPr>
        <w:tab/>
      </w:r>
      <w:r w:rsidR="005F60EA">
        <w:rPr>
          <w:sz w:val="24"/>
          <w:szCs w:val="24"/>
        </w:rPr>
        <w:tab/>
      </w:r>
      <w:r>
        <w:rPr>
          <w:sz w:val="24"/>
          <w:szCs w:val="24"/>
        </w:rPr>
        <w:tab/>
        <w:t>- 75,60</w:t>
      </w:r>
    </w:p>
    <w:p w:rsidR="00DC425D" w:rsidRDefault="00DC425D" w:rsidP="00DC425D">
      <w:pPr>
        <w:spacing w:line="240" w:lineRule="auto"/>
        <w:contextualSpacing/>
        <w:rPr>
          <w:sz w:val="24"/>
          <w:szCs w:val="24"/>
        </w:rPr>
      </w:pPr>
      <w:r>
        <w:rPr>
          <w:sz w:val="24"/>
          <w:szCs w:val="24"/>
        </w:rPr>
        <w:tab/>
      </w:r>
      <w:r>
        <w:rPr>
          <w:sz w:val="24"/>
          <w:szCs w:val="24"/>
        </w:rPr>
        <w:tab/>
        <w:t>- serwis oprogramowania</w:t>
      </w:r>
      <w:r>
        <w:rPr>
          <w:sz w:val="24"/>
          <w:szCs w:val="24"/>
        </w:rPr>
        <w:tab/>
      </w:r>
      <w:r>
        <w:rPr>
          <w:sz w:val="24"/>
          <w:szCs w:val="24"/>
        </w:rPr>
        <w:tab/>
      </w:r>
      <w:r>
        <w:rPr>
          <w:sz w:val="24"/>
          <w:szCs w:val="24"/>
        </w:rPr>
        <w:tab/>
      </w:r>
      <w:r w:rsidR="005F60EA">
        <w:rPr>
          <w:sz w:val="24"/>
          <w:szCs w:val="24"/>
        </w:rPr>
        <w:tab/>
      </w:r>
      <w:r w:rsidR="005F60EA">
        <w:rPr>
          <w:sz w:val="24"/>
          <w:szCs w:val="24"/>
        </w:rPr>
        <w:tab/>
      </w:r>
      <w:r>
        <w:rPr>
          <w:sz w:val="24"/>
          <w:szCs w:val="24"/>
        </w:rPr>
        <w:tab/>
        <w:t>- 485,19</w:t>
      </w:r>
    </w:p>
    <w:p w:rsidR="00DC425D" w:rsidRDefault="00DC425D" w:rsidP="00DC425D">
      <w:pPr>
        <w:spacing w:line="240" w:lineRule="auto"/>
        <w:contextualSpacing/>
        <w:rPr>
          <w:sz w:val="24"/>
          <w:szCs w:val="24"/>
        </w:rPr>
      </w:pPr>
      <w:r>
        <w:rPr>
          <w:sz w:val="24"/>
          <w:szCs w:val="24"/>
        </w:rPr>
        <w:tab/>
      </w:r>
      <w:r>
        <w:rPr>
          <w:sz w:val="24"/>
          <w:szCs w:val="24"/>
        </w:rPr>
        <w:tab/>
        <w:t>- przeglądy gaśnic</w:t>
      </w:r>
      <w:r>
        <w:rPr>
          <w:sz w:val="24"/>
          <w:szCs w:val="24"/>
        </w:rPr>
        <w:tab/>
      </w:r>
      <w:r>
        <w:rPr>
          <w:sz w:val="24"/>
          <w:szCs w:val="24"/>
        </w:rPr>
        <w:tab/>
      </w:r>
      <w:r>
        <w:rPr>
          <w:sz w:val="24"/>
          <w:szCs w:val="24"/>
        </w:rPr>
        <w:tab/>
      </w:r>
      <w:r>
        <w:rPr>
          <w:sz w:val="24"/>
          <w:szCs w:val="24"/>
        </w:rPr>
        <w:tab/>
      </w:r>
      <w:r>
        <w:rPr>
          <w:sz w:val="24"/>
          <w:szCs w:val="24"/>
        </w:rPr>
        <w:tab/>
      </w:r>
      <w:r w:rsidR="005F60EA">
        <w:rPr>
          <w:sz w:val="24"/>
          <w:szCs w:val="24"/>
        </w:rPr>
        <w:tab/>
      </w:r>
      <w:r>
        <w:rPr>
          <w:sz w:val="24"/>
          <w:szCs w:val="24"/>
        </w:rPr>
        <w:tab/>
        <w:t>- 86,10</w:t>
      </w:r>
    </w:p>
    <w:p w:rsidR="00DC425D" w:rsidRDefault="00DC425D" w:rsidP="00DC425D">
      <w:pPr>
        <w:spacing w:line="240" w:lineRule="auto"/>
        <w:contextualSpacing/>
        <w:rPr>
          <w:sz w:val="24"/>
          <w:szCs w:val="24"/>
        </w:rPr>
      </w:pPr>
      <w:r>
        <w:rPr>
          <w:sz w:val="24"/>
          <w:szCs w:val="24"/>
        </w:rPr>
        <w:tab/>
      </w:r>
      <w:r>
        <w:rPr>
          <w:sz w:val="24"/>
          <w:szCs w:val="24"/>
        </w:rPr>
        <w:tab/>
        <w:t>- nieczystości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- 70,20</w:t>
      </w:r>
    </w:p>
    <w:p w:rsidR="00DC425D" w:rsidRDefault="00DC425D" w:rsidP="00DC425D">
      <w:pPr>
        <w:spacing w:line="240" w:lineRule="auto"/>
        <w:contextualSpacing/>
        <w:rPr>
          <w:sz w:val="24"/>
          <w:szCs w:val="24"/>
        </w:rPr>
      </w:pPr>
      <w:r>
        <w:rPr>
          <w:sz w:val="24"/>
          <w:szCs w:val="24"/>
        </w:rPr>
        <w:tab/>
      </w:r>
      <w:r>
        <w:rPr>
          <w:sz w:val="24"/>
          <w:szCs w:val="24"/>
        </w:rPr>
        <w:tab/>
        <w:t>- wyrób pieczątek</w:t>
      </w:r>
      <w:r>
        <w:rPr>
          <w:sz w:val="24"/>
          <w:szCs w:val="24"/>
        </w:rPr>
        <w:tab/>
      </w:r>
      <w:r>
        <w:rPr>
          <w:sz w:val="24"/>
          <w:szCs w:val="24"/>
        </w:rPr>
        <w:tab/>
      </w:r>
      <w:r>
        <w:rPr>
          <w:sz w:val="24"/>
          <w:szCs w:val="24"/>
        </w:rPr>
        <w:tab/>
      </w:r>
      <w:r>
        <w:rPr>
          <w:sz w:val="24"/>
          <w:szCs w:val="24"/>
        </w:rPr>
        <w:tab/>
      </w:r>
      <w:r>
        <w:rPr>
          <w:sz w:val="24"/>
          <w:szCs w:val="24"/>
        </w:rPr>
        <w:tab/>
      </w:r>
      <w:r w:rsidR="005F60EA">
        <w:rPr>
          <w:sz w:val="24"/>
          <w:szCs w:val="24"/>
        </w:rPr>
        <w:tab/>
      </w:r>
      <w:r>
        <w:rPr>
          <w:sz w:val="24"/>
          <w:szCs w:val="24"/>
        </w:rPr>
        <w:tab/>
        <w:t>- 71,90</w:t>
      </w:r>
    </w:p>
    <w:p w:rsidR="00DC425D" w:rsidRDefault="00DC425D" w:rsidP="00DC425D">
      <w:pPr>
        <w:spacing w:line="240" w:lineRule="auto"/>
        <w:contextualSpacing/>
        <w:rPr>
          <w:sz w:val="24"/>
          <w:szCs w:val="24"/>
        </w:rPr>
      </w:pPr>
      <w:r>
        <w:rPr>
          <w:sz w:val="24"/>
          <w:szCs w:val="24"/>
        </w:rPr>
        <w:tab/>
      </w:r>
      <w:r>
        <w:rPr>
          <w:sz w:val="24"/>
          <w:szCs w:val="24"/>
        </w:rPr>
        <w:tab/>
        <w:t>- badania lekarskie stażysty</w:t>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ab/>
        <w:t>- 59,00</w:t>
      </w:r>
    </w:p>
    <w:p w:rsidR="00DC425D" w:rsidRDefault="00DC425D" w:rsidP="00DC425D">
      <w:pPr>
        <w:spacing w:line="240" w:lineRule="auto"/>
        <w:contextualSpacing/>
        <w:rPr>
          <w:sz w:val="24"/>
          <w:szCs w:val="24"/>
        </w:rPr>
      </w:pPr>
      <w:r>
        <w:rPr>
          <w:sz w:val="24"/>
          <w:szCs w:val="24"/>
        </w:rPr>
        <w:tab/>
      </w:r>
      <w:r>
        <w:rPr>
          <w:sz w:val="24"/>
          <w:szCs w:val="24"/>
        </w:rPr>
        <w:tab/>
        <w:t xml:space="preserve">- telefon </w:t>
      </w:r>
      <w:proofErr w:type="spellStart"/>
      <w:r>
        <w:rPr>
          <w:sz w:val="24"/>
          <w:szCs w:val="24"/>
        </w:rPr>
        <w:t>stacj</w:t>
      </w:r>
      <w:proofErr w:type="spellEnd"/>
      <w:r>
        <w:rPr>
          <w:sz w:val="24"/>
          <w:szCs w:val="24"/>
        </w:rPr>
        <w:t>, Internet</w:t>
      </w:r>
      <w:r>
        <w:rPr>
          <w:sz w:val="24"/>
          <w:szCs w:val="24"/>
        </w:rPr>
        <w:tab/>
      </w:r>
      <w:r>
        <w:rPr>
          <w:sz w:val="24"/>
          <w:szCs w:val="24"/>
        </w:rPr>
        <w:tab/>
      </w:r>
      <w:r>
        <w:rPr>
          <w:sz w:val="24"/>
          <w:szCs w:val="24"/>
        </w:rPr>
        <w:tab/>
      </w:r>
      <w:r>
        <w:rPr>
          <w:sz w:val="24"/>
          <w:szCs w:val="24"/>
        </w:rPr>
        <w:tab/>
      </w:r>
      <w:r w:rsidR="005F60EA">
        <w:rPr>
          <w:sz w:val="24"/>
          <w:szCs w:val="24"/>
        </w:rPr>
        <w:tab/>
      </w:r>
      <w:r>
        <w:rPr>
          <w:sz w:val="24"/>
          <w:szCs w:val="24"/>
        </w:rPr>
        <w:tab/>
        <w:t>- 147,30</w:t>
      </w:r>
    </w:p>
    <w:p w:rsidR="00DC425D" w:rsidRDefault="00DC425D" w:rsidP="00DC425D">
      <w:pPr>
        <w:spacing w:line="240" w:lineRule="auto"/>
        <w:contextualSpacing/>
        <w:rPr>
          <w:sz w:val="24"/>
          <w:szCs w:val="24"/>
        </w:rPr>
      </w:pPr>
      <w:r>
        <w:rPr>
          <w:sz w:val="24"/>
          <w:szCs w:val="24"/>
        </w:rPr>
        <w:tab/>
      </w:r>
      <w:r>
        <w:rPr>
          <w:sz w:val="24"/>
          <w:szCs w:val="24"/>
        </w:rPr>
        <w:tab/>
        <w:t>- pakiet kontrola zarządcza</w:t>
      </w:r>
      <w:r>
        <w:rPr>
          <w:sz w:val="24"/>
          <w:szCs w:val="24"/>
        </w:rPr>
        <w:tab/>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- 52,28</w:t>
      </w:r>
    </w:p>
    <w:p w:rsidR="00DC425D" w:rsidRDefault="005F60EA" w:rsidP="00DC425D">
      <w:pPr>
        <w:spacing w:line="240" w:lineRule="auto"/>
        <w:contextualSpacing/>
        <w:rPr>
          <w:sz w:val="24"/>
          <w:szCs w:val="24"/>
        </w:rPr>
      </w:pPr>
      <w:r>
        <w:rPr>
          <w:sz w:val="24"/>
          <w:szCs w:val="24"/>
        </w:rPr>
        <w:tab/>
      </w:r>
      <w:r>
        <w:rPr>
          <w:sz w:val="24"/>
          <w:szCs w:val="24"/>
        </w:rPr>
        <w:tab/>
        <w:t>- znaczki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C425D">
        <w:rPr>
          <w:sz w:val="24"/>
          <w:szCs w:val="24"/>
        </w:rPr>
        <w:tab/>
      </w:r>
      <w:r w:rsidR="00DC425D">
        <w:rPr>
          <w:sz w:val="24"/>
          <w:szCs w:val="24"/>
        </w:rPr>
        <w:tab/>
        <w:t>- 25,00</w:t>
      </w:r>
    </w:p>
    <w:p w:rsidR="00DC425D" w:rsidRDefault="00DC425D" w:rsidP="00DC425D">
      <w:pPr>
        <w:spacing w:line="240" w:lineRule="auto"/>
        <w:contextualSpacing/>
        <w:rPr>
          <w:sz w:val="24"/>
          <w:szCs w:val="24"/>
        </w:rPr>
      </w:pPr>
      <w:r>
        <w:rPr>
          <w:sz w:val="24"/>
          <w:szCs w:val="24"/>
        </w:rPr>
        <w:tab/>
      </w:r>
      <w:r>
        <w:rPr>
          <w:sz w:val="24"/>
          <w:szCs w:val="24"/>
        </w:rPr>
        <w:tab/>
        <w:t>- wymiana dowodu rejestr.</w:t>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ab/>
        <w:t>- 83,50</w:t>
      </w:r>
    </w:p>
    <w:p w:rsidR="00DC425D" w:rsidRDefault="005F60EA" w:rsidP="00DC425D">
      <w:pPr>
        <w:spacing w:line="240" w:lineRule="auto"/>
        <w:contextualSpacing/>
        <w:rPr>
          <w:sz w:val="24"/>
          <w:szCs w:val="24"/>
        </w:rPr>
      </w:pPr>
      <w:r>
        <w:rPr>
          <w:sz w:val="24"/>
          <w:szCs w:val="24"/>
        </w:rPr>
        <w:tab/>
      </w:r>
      <w:r>
        <w:rPr>
          <w:sz w:val="24"/>
          <w:szCs w:val="24"/>
        </w:rPr>
        <w:tab/>
        <w:t>- prowizje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C425D">
        <w:rPr>
          <w:sz w:val="24"/>
          <w:szCs w:val="24"/>
        </w:rPr>
        <w:tab/>
        <w:t>- 423,50</w:t>
      </w:r>
    </w:p>
    <w:p w:rsidR="00DC425D" w:rsidRDefault="00DC425D" w:rsidP="00DC425D">
      <w:pPr>
        <w:spacing w:line="240" w:lineRule="auto"/>
        <w:contextualSpacing/>
        <w:rPr>
          <w:sz w:val="24"/>
          <w:szCs w:val="24"/>
        </w:rPr>
      </w:pPr>
      <w:r>
        <w:rPr>
          <w:sz w:val="24"/>
          <w:szCs w:val="24"/>
        </w:rPr>
        <w:tab/>
      </w:r>
      <w:r>
        <w:rPr>
          <w:sz w:val="24"/>
          <w:szCs w:val="24"/>
        </w:rPr>
        <w:tab/>
        <w:t>- przełożenie opony Orion</w:t>
      </w:r>
      <w:r>
        <w:rPr>
          <w:sz w:val="24"/>
          <w:szCs w:val="24"/>
        </w:rPr>
        <w:tab/>
      </w:r>
      <w:r>
        <w:rPr>
          <w:sz w:val="24"/>
          <w:szCs w:val="24"/>
        </w:rPr>
        <w:tab/>
      </w:r>
      <w:r>
        <w:rPr>
          <w:sz w:val="24"/>
          <w:szCs w:val="24"/>
        </w:rPr>
        <w:tab/>
      </w:r>
      <w:r>
        <w:rPr>
          <w:sz w:val="24"/>
          <w:szCs w:val="24"/>
        </w:rPr>
        <w:tab/>
      </w:r>
      <w:r w:rsidR="005F60EA">
        <w:rPr>
          <w:sz w:val="24"/>
          <w:szCs w:val="24"/>
        </w:rPr>
        <w:tab/>
      </w:r>
      <w:r w:rsidR="005F60EA">
        <w:rPr>
          <w:sz w:val="24"/>
          <w:szCs w:val="24"/>
        </w:rPr>
        <w:tab/>
      </w:r>
      <w:r>
        <w:rPr>
          <w:sz w:val="24"/>
          <w:szCs w:val="24"/>
        </w:rPr>
        <w:t>- 65,00</w:t>
      </w:r>
    </w:p>
    <w:p w:rsidR="00DC425D" w:rsidRDefault="00DC425D" w:rsidP="00DC425D">
      <w:pPr>
        <w:spacing w:line="240" w:lineRule="auto"/>
        <w:contextualSpacing/>
        <w:rPr>
          <w:sz w:val="24"/>
          <w:szCs w:val="24"/>
        </w:rPr>
      </w:pPr>
      <w:r>
        <w:rPr>
          <w:sz w:val="24"/>
          <w:szCs w:val="24"/>
        </w:rPr>
        <w:tab/>
      </w:r>
      <w:r>
        <w:rPr>
          <w:sz w:val="24"/>
          <w:szCs w:val="24"/>
        </w:rPr>
        <w:tab/>
        <w:t>- naprawa opony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- 209,10</w:t>
      </w:r>
    </w:p>
    <w:p w:rsidR="005F60EA" w:rsidRDefault="00DC425D" w:rsidP="00DC425D">
      <w:pPr>
        <w:spacing w:line="240" w:lineRule="auto"/>
        <w:contextualSpacing/>
        <w:rPr>
          <w:sz w:val="24"/>
          <w:szCs w:val="24"/>
        </w:rPr>
      </w:pPr>
      <w:r>
        <w:rPr>
          <w:sz w:val="24"/>
          <w:szCs w:val="24"/>
        </w:rPr>
        <w:tab/>
      </w:r>
      <w:r>
        <w:rPr>
          <w:sz w:val="24"/>
          <w:szCs w:val="24"/>
        </w:rPr>
        <w:tab/>
        <w:t>- wulkanizacja opon</w:t>
      </w:r>
      <w:r>
        <w:rPr>
          <w:sz w:val="24"/>
          <w:szCs w:val="24"/>
        </w:rPr>
        <w:tab/>
      </w:r>
      <w:r>
        <w:rPr>
          <w:sz w:val="24"/>
          <w:szCs w:val="24"/>
        </w:rPr>
        <w:tab/>
      </w:r>
      <w:r>
        <w:rPr>
          <w:sz w:val="24"/>
          <w:szCs w:val="24"/>
        </w:rPr>
        <w:tab/>
      </w:r>
      <w:r>
        <w:rPr>
          <w:sz w:val="24"/>
          <w:szCs w:val="24"/>
        </w:rPr>
        <w:tab/>
      </w:r>
      <w:r>
        <w:rPr>
          <w:sz w:val="24"/>
          <w:szCs w:val="24"/>
        </w:rPr>
        <w:tab/>
      </w:r>
      <w:r w:rsidR="005F60EA">
        <w:rPr>
          <w:sz w:val="24"/>
          <w:szCs w:val="24"/>
        </w:rPr>
        <w:tab/>
      </w:r>
      <w:r>
        <w:rPr>
          <w:sz w:val="24"/>
          <w:szCs w:val="24"/>
        </w:rPr>
        <w:tab/>
        <w:t>- 151,29</w:t>
      </w:r>
    </w:p>
    <w:p w:rsidR="00DC425D" w:rsidRDefault="00DC425D" w:rsidP="00DC425D">
      <w:pPr>
        <w:spacing w:line="240" w:lineRule="auto"/>
        <w:contextualSpacing/>
        <w:rPr>
          <w:sz w:val="24"/>
          <w:szCs w:val="24"/>
        </w:rPr>
      </w:pPr>
      <w:r>
        <w:rPr>
          <w:sz w:val="24"/>
          <w:szCs w:val="24"/>
        </w:rPr>
        <w:t>§ 4360 opłaty z tyt. tel</w:t>
      </w:r>
      <w:r w:rsidR="005F60EA">
        <w:rPr>
          <w:sz w:val="24"/>
          <w:szCs w:val="24"/>
        </w:rPr>
        <w:t>. stacjonarnych</w:t>
      </w:r>
      <w:r w:rsidR="005F60EA">
        <w:rPr>
          <w:sz w:val="24"/>
          <w:szCs w:val="24"/>
        </w:rPr>
        <w:tab/>
      </w:r>
      <w:r w:rsidR="005F60EA">
        <w:rPr>
          <w:sz w:val="24"/>
          <w:szCs w:val="24"/>
        </w:rPr>
        <w:tab/>
      </w:r>
      <w:r>
        <w:rPr>
          <w:sz w:val="24"/>
          <w:szCs w:val="24"/>
        </w:rPr>
        <w:t>1 704,21</w:t>
      </w:r>
      <w:r>
        <w:rPr>
          <w:sz w:val="24"/>
          <w:szCs w:val="24"/>
        </w:rPr>
        <w:tab/>
      </w:r>
      <w:r>
        <w:rPr>
          <w:sz w:val="24"/>
          <w:szCs w:val="24"/>
        </w:rPr>
        <w:tab/>
        <w:t>1 704,21</w:t>
      </w:r>
    </w:p>
    <w:p w:rsidR="00DC425D" w:rsidRDefault="00DC425D" w:rsidP="00DC425D">
      <w:pPr>
        <w:spacing w:line="240" w:lineRule="auto"/>
        <w:contextualSpacing/>
        <w:rPr>
          <w:sz w:val="24"/>
          <w:szCs w:val="24"/>
        </w:rPr>
      </w:pPr>
      <w:r>
        <w:rPr>
          <w:sz w:val="24"/>
          <w:szCs w:val="24"/>
        </w:rPr>
        <w:t>§ 4410 podróże służbowe</w:t>
      </w:r>
      <w:r w:rsidR="005F60EA">
        <w:rPr>
          <w:sz w:val="24"/>
          <w:szCs w:val="24"/>
        </w:rPr>
        <w:t xml:space="preserve"> krajowe</w:t>
      </w:r>
      <w:r w:rsidR="005F60EA">
        <w:rPr>
          <w:sz w:val="24"/>
          <w:szCs w:val="24"/>
        </w:rPr>
        <w:tab/>
      </w:r>
      <w:r w:rsidR="005F60EA">
        <w:rPr>
          <w:sz w:val="24"/>
          <w:szCs w:val="24"/>
        </w:rPr>
        <w:tab/>
      </w:r>
      <w:r w:rsidR="005F60EA">
        <w:rPr>
          <w:sz w:val="24"/>
          <w:szCs w:val="24"/>
        </w:rPr>
        <w:tab/>
        <w:t>20,00</w:t>
      </w:r>
      <w:r w:rsidR="005F60EA">
        <w:rPr>
          <w:sz w:val="24"/>
          <w:szCs w:val="24"/>
        </w:rPr>
        <w:tab/>
      </w:r>
      <w:r w:rsidR="005F60EA">
        <w:rPr>
          <w:sz w:val="24"/>
          <w:szCs w:val="24"/>
        </w:rPr>
        <w:tab/>
      </w:r>
      <w:r>
        <w:rPr>
          <w:sz w:val="24"/>
          <w:szCs w:val="24"/>
        </w:rPr>
        <w:tab/>
        <w:t>20,00</w:t>
      </w:r>
    </w:p>
    <w:p w:rsidR="00DC425D" w:rsidRDefault="00DC425D" w:rsidP="00DC425D">
      <w:pPr>
        <w:spacing w:line="240" w:lineRule="auto"/>
        <w:contextualSpacing/>
        <w:rPr>
          <w:sz w:val="24"/>
          <w:szCs w:val="24"/>
        </w:rPr>
      </w:pPr>
      <w:r>
        <w:rPr>
          <w:sz w:val="24"/>
          <w:szCs w:val="24"/>
        </w:rPr>
        <w:t>§ 4430 różne opłaty i składki</w:t>
      </w:r>
      <w:r>
        <w:rPr>
          <w:sz w:val="24"/>
          <w:szCs w:val="24"/>
        </w:rPr>
        <w:tab/>
      </w:r>
      <w:r>
        <w:rPr>
          <w:sz w:val="24"/>
          <w:szCs w:val="24"/>
        </w:rPr>
        <w:tab/>
      </w:r>
      <w:r>
        <w:rPr>
          <w:sz w:val="24"/>
          <w:szCs w:val="24"/>
        </w:rPr>
        <w:tab/>
      </w:r>
      <w:r w:rsidR="005F60EA">
        <w:rPr>
          <w:sz w:val="24"/>
          <w:szCs w:val="24"/>
        </w:rPr>
        <w:tab/>
      </w:r>
      <w:r>
        <w:rPr>
          <w:sz w:val="24"/>
          <w:szCs w:val="24"/>
        </w:rPr>
        <w:t xml:space="preserve">4 </w:t>
      </w:r>
      <w:r w:rsidR="005F60EA">
        <w:rPr>
          <w:sz w:val="24"/>
          <w:szCs w:val="24"/>
        </w:rPr>
        <w:t>749,54</w:t>
      </w:r>
      <w:r w:rsidR="005F60EA">
        <w:rPr>
          <w:sz w:val="24"/>
          <w:szCs w:val="24"/>
        </w:rPr>
        <w:tab/>
      </w:r>
      <w:r w:rsidR="005F60EA">
        <w:rPr>
          <w:sz w:val="24"/>
          <w:szCs w:val="24"/>
        </w:rPr>
        <w:tab/>
      </w:r>
      <w:r>
        <w:rPr>
          <w:sz w:val="24"/>
          <w:szCs w:val="24"/>
        </w:rPr>
        <w:t>4 749,54</w:t>
      </w:r>
    </w:p>
    <w:p w:rsidR="00DC425D" w:rsidRDefault="00DC425D" w:rsidP="00DC425D">
      <w:pPr>
        <w:spacing w:line="240" w:lineRule="auto"/>
        <w:contextualSpacing/>
        <w:rPr>
          <w:sz w:val="24"/>
          <w:szCs w:val="24"/>
        </w:rPr>
      </w:pPr>
      <w:r>
        <w:rPr>
          <w:sz w:val="24"/>
          <w:szCs w:val="24"/>
        </w:rPr>
        <w:t>§ 4440 odpis na ZFS</w:t>
      </w:r>
      <w:r w:rsidR="005F60EA">
        <w:rPr>
          <w:sz w:val="24"/>
          <w:szCs w:val="24"/>
        </w:rPr>
        <w:t>S</w:t>
      </w:r>
      <w:r w:rsidR="005F60EA">
        <w:rPr>
          <w:sz w:val="24"/>
          <w:szCs w:val="24"/>
        </w:rPr>
        <w:tab/>
      </w:r>
      <w:r w:rsidR="005F60EA">
        <w:rPr>
          <w:sz w:val="24"/>
          <w:szCs w:val="24"/>
        </w:rPr>
        <w:tab/>
      </w:r>
      <w:r w:rsidR="005F60EA">
        <w:rPr>
          <w:sz w:val="24"/>
          <w:szCs w:val="24"/>
        </w:rPr>
        <w:tab/>
      </w:r>
      <w:r w:rsidR="005F60EA">
        <w:rPr>
          <w:sz w:val="24"/>
          <w:szCs w:val="24"/>
        </w:rPr>
        <w:tab/>
      </w:r>
      <w:r w:rsidR="005F60EA">
        <w:rPr>
          <w:sz w:val="24"/>
          <w:szCs w:val="24"/>
        </w:rPr>
        <w:tab/>
      </w:r>
      <w:r>
        <w:rPr>
          <w:sz w:val="24"/>
          <w:szCs w:val="24"/>
        </w:rPr>
        <w:t xml:space="preserve">8 </w:t>
      </w:r>
      <w:r w:rsidR="005F60EA">
        <w:rPr>
          <w:sz w:val="24"/>
          <w:szCs w:val="24"/>
        </w:rPr>
        <w:t>204,47</w:t>
      </w:r>
      <w:r w:rsidR="005F60EA">
        <w:rPr>
          <w:sz w:val="24"/>
          <w:szCs w:val="24"/>
        </w:rPr>
        <w:tab/>
      </w:r>
      <w:r>
        <w:rPr>
          <w:sz w:val="24"/>
          <w:szCs w:val="24"/>
        </w:rPr>
        <w:tab/>
        <w:t>8 204,47</w:t>
      </w:r>
    </w:p>
    <w:p w:rsidR="00DC425D" w:rsidRDefault="00DC425D" w:rsidP="00DC425D">
      <w:pPr>
        <w:spacing w:line="240" w:lineRule="auto"/>
        <w:contextualSpacing/>
        <w:rPr>
          <w:sz w:val="24"/>
          <w:szCs w:val="24"/>
        </w:rPr>
      </w:pPr>
      <w:r>
        <w:rPr>
          <w:sz w:val="24"/>
          <w:szCs w:val="24"/>
        </w:rPr>
        <w:t>§ 4530 pod</w:t>
      </w:r>
      <w:r w:rsidR="005F60EA">
        <w:rPr>
          <w:sz w:val="24"/>
          <w:szCs w:val="24"/>
        </w:rPr>
        <w:t>atek od towarów i usług</w:t>
      </w:r>
      <w:r w:rsidR="005F60EA">
        <w:rPr>
          <w:sz w:val="24"/>
          <w:szCs w:val="24"/>
        </w:rPr>
        <w:tab/>
      </w:r>
      <w:r w:rsidR="005F60EA">
        <w:rPr>
          <w:sz w:val="24"/>
          <w:szCs w:val="24"/>
        </w:rPr>
        <w:tab/>
      </w:r>
      <w:r w:rsidR="005F60EA">
        <w:rPr>
          <w:sz w:val="24"/>
          <w:szCs w:val="24"/>
        </w:rPr>
        <w:tab/>
      </w:r>
      <w:r>
        <w:rPr>
          <w:sz w:val="24"/>
          <w:szCs w:val="24"/>
        </w:rPr>
        <w:t xml:space="preserve">7 </w:t>
      </w:r>
      <w:r w:rsidR="005F60EA">
        <w:rPr>
          <w:sz w:val="24"/>
          <w:szCs w:val="24"/>
        </w:rPr>
        <w:t>032,76</w:t>
      </w:r>
      <w:r w:rsidR="005F60EA">
        <w:rPr>
          <w:sz w:val="24"/>
          <w:szCs w:val="24"/>
        </w:rPr>
        <w:tab/>
      </w:r>
      <w:r w:rsidR="005F60EA">
        <w:rPr>
          <w:sz w:val="24"/>
          <w:szCs w:val="24"/>
        </w:rPr>
        <w:tab/>
      </w:r>
      <w:r>
        <w:rPr>
          <w:sz w:val="24"/>
          <w:szCs w:val="24"/>
        </w:rPr>
        <w:t>7 032,76</w:t>
      </w:r>
    </w:p>
    <w:p w:rsidR="00DC425D" w:rsidRDefault="00DC425D" w:rsidP="00DC425D">
      <w:pPr>
        <w:spacing w:line="240" w:lineRule="auto"/>
        <w:contextualSpacing/>
        <w:rPr>
          <w:sz w:val="24"/>
          <w:szCs w:val="24"/>
        </w:rPr>
      </w:pPr>
      <w:r>
        <w:rPr>
          <w:sz w:val="24"/>
          <w:szCs w:val="24"/>
        </w:rPr>
        <w:t>§ 4700 szkole</w:t>
      </w:r>
      <w:r w:rsidR="005F60EA">
        <w:rPr>
          <w:sz w:val="24"/>
          <w:szCs w:val="24"/>
        </w:rPr>
        <w:t>nia pracowników</w:t>
      </w:r>
      <w:r w:rsidR="005F60EA">
        <w:rPr>
          <w:sz w:val="24"/>
          <w:szCs w:val="24"/>
        </w:rPr>
        <w:tab/>
      </w:r>
      <w:r w:rsidR="005F60EA">
        <w:rPr>
          <w:sz w:val="24"/>
          <w:szCs w:val="24"/>
        </w:rPr>
        <w:tab/>
      </w:r>
      <w:r w:rsidR="005F60EA">
        <w:rPr>
          <w:sz w:val="24"/>
          <w:szCs w:val="24"/>
        </w:rPr>
        <w:tab/>
      </w:r>
      <w:r>
        <w:rPr>
          <w:sz w:val="24"/>
          <w:szCs w:val="24"/>
        </w:rPr>
        <w:t>845,93</w:t>
      </w:r>
      <w:r>
        <w:rPr>
          <w:sz w:val="24"/>
          <w:szCs w:val="24"/>
        </w:rPr>
        <w:tab/>
      </w:r>
      <w:r>
        <w:rPr>
          <w:sz w:val="24"/>
          <w:szCs w:val="24"/>
        </w:rPr>
        <w:tab/>
      </w:r>
      <w:r>
        <w:rPr>
          <w:sz w:val="24"/>
          <w:szCs w:val="24"/>
        </w:rPr>
        <w:tab/>
        <w:t>845,93</w:t>
      </w:r>
    </w:p>
    <w:p w:rsidR="00DC425D" w:rsidRDefault="00DC425D" w:rsidP="00DC425D">
      <w:pPr>
        <w:spacing w:line="240" w:lineRule="auto"/>
        <w:contextualSpacing/>
        <w:rPr>
          <w:sz w:val="24"/>
          <w:szCs w:val="24"/>
        </w:rPr>
      </w:pPr>
      <w:r>
        <w:rPr>
          <w:sz w:val="24"/>
          <w:szCs w:val="24"/>
        </w:rPr>
        <w:t xml:space="preserve">§ 6050 </w:t>
      </w:r>
      <w:r w:rsidR="005F60EA">
        <w:rPr>
          <w:sz w:val="24"/>
          <w:szCs w:val="24"/>
        </w:rPr>
        <w:t>wydatki inwestycyjne</w:t>
      </w:r>
      <w:r w:rsidR="005F60EA">
        <w:rPr>
          <w:sz w:val="24"/>
          <w:szCs w:val="24"/>
        </w:rPr>
        <w:tab/>
      </w:r>
      <w:r w:rsidR="005F60EA">
        <w:rPr>
          <w:sz w:val="24"/>
          <w:szCs w:val="24"/>
        </w:rPr>
        <w:tab/>
      </w:r>
      <w:r w:rsidR="005F60EA">
        <w:rPr>
          <w:sz w:val="24"/>
          <w:szCs w:val="24"/>
        </w:rPr>
        <w:tab/>
      </w:r>
      <w:r w:rsidR="005F60EA">
        <w:rPr>
          <w:sz w:val="24"/>
          <w:szCs w:val="24"/>
        </w:rPr>
        <w:tab/>
      </w:r>
      <w:r>
        <w:rPr>
          <w:sz w:val="24"/>
          <w:szCs w:val="24"/>
        </w:rPr>
        <w:t>30 000,00</w:t>
      </w:r>
      <w:r>
        <w:rPr>
          <w:sz w:val="24"/>
          <w:szCs w:val="24"/>
        </w:rPr>
        <w:tab/>
      </w:r>
      <w:r>
        <w:rPr>
          <w:sz w:val="24"/>
          <w:szCs w:val="24"/>
        </w:rPr>
        <w:tab/>
        <w:t>30 000,00</w:t>
      </w:r>
    </w:p>
    <w:p w:rsidR="00DC425D" w:rsidRPr="00874B1C" w:rsidRDefault="00DC425D" w:rsidP="00DC425D">
      <w:pPr>
        <w:spacing w:line="240" w:lineRule="auto"/>
        <w:contextualSpacing/>
        <w:rPr>
          <w:sz w:val="24"/>
          <w:szCs w:val="24"/>
        </w:rPr>
      </w:pPr>
      <w:r>
        <w:rPr>
          <w:sz w:val="24"/>
          <w:szCs w:val="24"/>
        </w:rPr>
        <w:t>§ 6060 zakupy inwestycyjne – ma</w:t>
      </w:r>
      <w:r w:rsidR="005F60EA">
        <w:rPr>
          <w:sz w:val="24"/>
          <w:szCs w:val="24"/>
        </w:rPr>
        <w:t>teriały</w:t>
      </w:r>
      <w:r w:rsidR="005F60EA">
        <w:rPr>
          <w:sz w:val="24"/>
          <w:szCs w:val="24"/>
        </w:rPr>
        <w:tab/>
      </w:r>
      <w:r w:rsidR="005F60EA">
        <w:rPr>
          <w:sz w:val="24"/>
          <w:szCs w:val="24"/>
        </w:rPr>
        <w:tab/>
      </w:r>
      <w:r>
        <w:rPr>
          <w:sz w:val="24"/>
          <w:szCs w:val="24"/>
        </w:rPr>
        <w:t>167 869,00</w:t>
      </w:r>
      <w:r>
        <w:rPr>
          <w:sz w:val="24"/>
          <w:szCs w:val="24"/>
        </w:rPr>
        <w:tab/>
      </w:r>
      <w:r>
        <w:rPr>
          <w:sz w:val="24"/>
          <w:szCs w:val="24"/>
        </w:rPr>
        <w:tab/>
      </w:r>
      <w:r w:rsidRPr="00874B1C">
        <w:rPr>
          <w:sz w:val="24"/>
          <w:szCs w:val="24"/>
        </w:rPr>
        <w:t>166</w:t>
      </w:r>
      <w:r>
        <w:rPr>
          <w:sz w:val="24"/>
          <w:szCs w:val="24"/>
        </w:rPr>
        <w:t xml:space="preserve"> </w:t>
      </w:r>
      <w:r w:rsidRPr="00874B1C">
        <w:rPr>
          <w:sz w:val="24"/>
          <w:szCs w:val="24"/>
        </w:rPr>
        <w:t>161,51</w:t>
      </w:r>
    </w:p>
    <w:p w:rsidR="00DC425D" w:rsidRDefault="00DC425D" w:rsidP="00DC425D">
      <w:pPr>
        <w:spacing w:line="240" w:lineRule="auto"/>
        <w:contextualSpacing/>
        <w:rPr>
          <w:sz w:val="24"/>
          <w:szCs w:val="24"/>
        </w:rPr>
      </w:pPr>
      <w:r>
        <w:rPr>
          <w:sz w:val="24"/>
          <w:szCs w:val="24"/>
        </w:rPr>
        <w:tab/>
      </w:r>
      <w:r>
        <w:rPr>
          <w:sz w:val="24"/>
          <w:szCs w:val="24"/>
        </w:rPr>
        <w:tab/>
        <w:t xml:space="preserve">  - zakup paliwa do sprzętu</w:t>
      </w:r>
      <w:r>
        <w:rPr>
          <w:sz w:val="24"/>
          <w:szCs w:val="24"/>
        </w:rPr>
        <w:tab/>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- 1 5041,17</w:t>
      </w:r>
    </w:p>
    <w:p w:rsidR="00DC425D" w:rsidRDefault="00DC425D" w:rsidP="00DC425D">
      <w:pPr>
        <w:spacing w:line="240" w:lineRule="auto"/>
        <w:contextualSpacing/>
        <w:rPr>
          <w:sz w:val="24"/>
          <w:szCs w:val="24"/>
        </w:rPr>
      </w:pPr>
      <w:r>
        <w:rPr>
          <w:sz w:val="24"/>
          <w:szCs w:val="24"/>
        </w:rPr>
        <w:tab/>
      </w:r>
      <w:r>
        <w:rPr>
          <w:sz w:val="24"/>
          <w:szCs w:val="24"/>
        </w:rPr>
        <w:tab/>
        <w:t xml:space="preserve">  - regeneracja rozdzielacza </w:t>
      </w:r>
      <w:proofErr w:type="spellStart"/>
      <w:r>
        <w:rPr>
          <w:sz w:val="24"/>
          <w:szCs w:val="24"/>
        </w:rPr>
        <w:t>Iveco</w:t>
      </w:r>
      <w:proofErr w:type="spellEnd"/>
      <w:r>
        <w:rPr>
          <w:sz w:val="24"/>
          <w:szCs w:val="24"/>
        </w:rPr>
        <w:tab/>
      </w:r>
      <w:r w:rsidR="005F60EA">
        <w:rPr>
          <w:sz w:val="24"/>
          <w:szCs w:val="24"/>
        </w:rPr>
        <w:tab/>
      </w:r>
      <w:r w:rsidR="005F60EA">
        <w:rPr>
          <w:sz w:val="24"/>
          <w:szCs w:val="24"/>
        </w:rPr>
        <w:tab/>
      </w:r>
      <w:r w:rsidR="005F60EA">
        <w:rPr>
          <w:sz w:val="24"/>
          <w:szCs w:val="24"/>
        </w:rPr>
        <w:tab/>
      </w:r>
      <w:r w:rsidR="005F60EA">
        <w:rPr>
          <w:sz w:val="24"/>
          <w:szCs w:val="24"/>
        </w:rPr>
        <w:tab/>
      </w:r>
      <w:r>
        <w:rPr>
          <w:sz w:val="24"/>
          <w:szCs w:val="24"/>
        </w:rPr>
        <w:t>- 4 366,50</w:t>
      </w:r>
    </w:p>
    <w:p w:rsidR="00DC425D" w:rsidRDefault="00DC425D" w:rsidP="00DC425D">
      <w:pPr>
        <w:spacing w:line="240" w:lineRule="auto"/>
        <w:contextualSpacing/>
        <w:rPr>
          <w:sz w:val="24"/>
          <w:szCs w:val="24"/>
        </w:rPr>
      </w:pPr>
      <w:r>
        <w:rPr>
          <w:sz w:val="24"/>
          <w:szCs w:val="24"/>
        </w:rPr>
        <w:tab/>
      </w:r>
      <w:r>
        <w:rPr>
          <w:sz w:val="24"/>
          <w:szCs w:val="24"/>
        </w:rPr>
        <w:tab/>
        <w:t xml:space="preserve">  - zakup opon i dętek – Rosner</w:t>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- 1 841,24</w:t>
      </w:r>
    </w:p>
    <w:p w:rsidR="00DC425D" w:rsidRDefault="00DC425D" w:rsidP="00DC425D">
      <w:pPr>
        <w:spacing w:line="240" w:lineRule="auto"/>
        <w:contextualSpacing/>
        <w:rPr>
          <w:sz w:val="24"/>
          <w:szCs w:val="24"/>
        </w:rPr>
      </w:pPr>
      <w:r>
        <w:rPr>
          <w:sz w:val="24"/>
          <w:szCs w:val="24"/>
        </w:rPr>
        <w:lastRenderedPageBreak/>
        <w:tab/>
      </w:r>
      <w:r>
        <w:rPr>
          <w:sz w:val="24"/>
          <w:szCs w:val="24"/>
        </w:rPr>
        <w:tab/>
        <w:t xml:space="preserve">  -zakup olejów , smarów do </w:t>
      </w:r>
      <w:proofErr w:type="spellStart"/>
      <w:r>
        <w:rPr>
          <w:sz w:val="24"/>
          <w:szCs w:val="24"/>
        </w:rPr>
        <w:t>pojaz</w:t>
      </w:r>
      <w:proofErr w:type="spellEnd"/>
      <w:r>
        <w:rPr>
          <w:sz w:val="24"/>
          <w:szCs w:val="24"/>
        </w:rPr>
        <w:t>.</w:t>
      </w:r>
      <w:r>
        <w:rPr>
          <w:sz w:val="24"/>
          <w:szCs w:val="24"/>
        </w:rPr>
        <w:tab/>
      </w:r>
      <w:r w:rsidR="005F60EA">
        <w:rPr>
          <w:sz w:val="24"/>
          <w:szCs w:val="24"/>
        </w:rPr>
        <w:tab/>
      </w:r>
      <w:r w:rsidR="005F60EA">
        <w:rPr>
          <w:sz w:val="24"/>
          <w:szCs w:val="24"/>
        </w:rPr>
        <w:tab/>
      </w:r>
      <w:r w:rsidR="005F60EA">
        <w:rPr>
          <w:sz w:val="24"/>
          <w:szCs w:val="24"/>
        </w:rPr>
        <w:tab/>
      </w:r>
      <w:r w:rsidR="005F60EA">
        <w:rPr>
          <w:sz w:val="24"/>
          <w:szCs w:val="24"/>
        </w:rPr>
        <w:tab/>
      </w:r>
      <w:r>
        <w:rPr>
          <w:sz w:val="24"/>
          <w:szCs w:val="24"/>
        </w:rPr>
        <w:t>- 1 155,90</w:t>
      </w:r>
    </w:p>
    <w:p w:rsidR="00DC425D" w:rsidRDefault="00DC425D" w:rsidP="00DC425D">
      <w:pPr>
        <w:spacing w:line="240" w:lineRule="auto"/>
        <w:contextualSpacing/>
        <w:rPr>
          <w:sz w:val="24"/>
          <w:szCs w:val="24"/>
        </w:rPr>
      </w:pPr>
      <w:r>
        <w:rPr>
          <w:sz w:val="24"/>
          <w:szCs w:val="24"/>
        </w:rPr>
        <w:tab/>
      </w:r>
      <w:r>
        <w:rPr>
          <w:sz w:val="24"/>
          <w:szCs w:val="24"/>
        </w:rPr>
        <w:tab/>
        <w:t xml:space="preserve">  - zakup masy asfaltowej</w:t>
      </w:r>
      <w:r>
        <w:rPr>
          <w:sz w:val="24"/>
          <w:szCs w:val="24"/>
        </w:rPr>
        <w:tab/>
      </w:r>
      <w:r>
        <w:rPr>
          <w:sz w:val="24"/>
          <w:szCs w:val="24"/>
        </w:rPr>
        <w:tab/>
      </w:r>
      <w:r>
        <w:rPr>
          <w:sz w:val="24"/>
          <w:szCs w:val="24"/>
        </w:rPr>
        <w:tab/>
      </w:r>
      <w:r w:rsidR="005F60EA">
        <w:rPr>
          <w:sz w:val="24"/>
          <w:szCs w:val="24"/>
        </w:rPr>
        <w:tab/>
      </w:r>
      <w:r w:rsidR="005F60EA">
        <w:rPr>
          <w:sz w:val="24"/>
          <w:szCs w:val="24"/>
        </w:rPr>
        <w:tab/>
      </w:r>
      <w:r>
        <w:rPr>
          <w:sz w:val="24"/>
          <w:szCs w:val="24"/>
        </w:rPr>
        <w:tab/>
        <w:t>- 7 441,50</w:t>
      </w:r>
    </w:p>
    <w:p w:rsidR="00DC425D" w:rsidRDefault="00DC425D" w:rsidP="00DC425D">
      <w:pPr>
        <w:spacing w:line="240" w:lineRule="auto"/>
        <w:contextualSpacing/>
        <w:rPr>
          <w:sz w:val="24"/>
          <w:szCs w:val="24"/>
        </w:rPr>
      </w:pPr>
      <w:r>
        <w:rPr>
          <w:sz w:val="24"/>
          <w:szCs w:val="24"/>
        </w:rPr>
        <w:tab/>
      </w:r>
      <w:r>
        <w:rPr>
          <w:sz w:val="24"/>
          <w:szCs w:val="24"/>
        </w:rPr>
        <w:tab/>
        <w:t xml:space="preserve">  - zakup części do zagęszczarki</w:t>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- 754,59</w:t>
      </w:r>
    </w:p>
    <w:p w:rsidR="00DC425D" w:rsidRDefault="00DC425D" w:rsidP="00DC425D">
      <w:pPr>
        <w:spacing w:line="240" w:lineRule="auto"/>
        <w:contextualSpacing/>
        <w:rPr>
          <w:sz w:val="24"/>
          <w:szCs w:val="24"/>
        </w:rPr>
      </w:pPr>
      <w:r>
        <w:rPr>
          <w:sz w:val="24"/>
          <w:szCs w:val="24"/>
        </w:rPr>
        <w:tab/>
      </w:r>
      <w:r>
        <w:rPr>
          <w:sz w:val="24"/>
          <w:szCs w:val="24"/>
        </w:rPr>
        <w:tab/>
        <w:t xml:space="preserve">  - zakup tarcz diamentowych</w:t>
      </w:r>
      <w:r>
        <w:rPr>
          <w:sz w:val="24"/>
          <w:szCs w:val="24"/>
        </w:rPr>
        <w:tab/>
      </w:r>
      <w:r>
        <w:rPr>
          <w:sz w:val="24"/>
          <w:szCs w:val="24"/>
        </w:rPr>
        <w:tab/>
      </w:r>
      <w:r w:rsidR="005F60EA">
        <w:rPr>
          <w:sz w:val="24"/>
          <w:szCs w:val="24"/>
        </w:rPr>
        <w:tab/>
      </w:r>
      <w:r w:rsidR="005F60EA">
        <w:rPr>
          <w:sz w:val="24"/>
          <w:szCs w:val="24"/>
        </w:rPr>
        <w:tab/>
      </w:r>
      <w:r>
        <w:rPr>
          <w:sz w:val="24"/>
          <w:szCs w:val="24"/>
        </w:rPr>
        <w:tab/>
        <w:t>- 2 058,10</w:t>
      </w:r>
    </w:p>
    <w:p w:rsidR="00DC425D" w:rsidRDefault="00DC425D" w:rsidP="00DC425D">
      <w:pPr>
        <w:spacing w:line="240" w:lineRule="auto"/>
        <w:contextualSpacing/>
        <w:rPr>
          <w:sz w:val="24"/>
          <w:szCs w:val="24"/>
        </w:rPr>
      </w:pPr>
      <w:r>
        <w:rPr>
          <w:sz w:val="24"/>
          <w:szCs w:val="24"/>
        </w:rPr>
        <w:tab/>
      </w:r>
      <w:r>
        <w:rPr>
          <w:sz w:val="24"/>
          <w:szCs w:val="24"/>
        </w:rPr>
        <w:tab/>
        <w:t xml:space="preserve">  - zakup równiarki drogowej</w:t>
      </w:r>
      <w:r>
        <w:rPr>
          <w:sz w:val="24"/>
          <w:szCs w:val="24"/>
        </w:rPr>
        <w:tab/>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- 33 210,00</w:t>
      </w:r>
    </w:p>
    <w:p w:rsidR="00DC425D" w:rsidRDefault="00DC425D" w:rsidP="00DC425D">
      <w:pPr>
        <w:spacing w:line="240" w:lineRule="auto"/>
        <w:contextualSpacing/>
        <w:rPr>
          <w:sz w:val="24"/>
          <w:szCs w:val="24"/>
        </w:rPr>
      </w:pPr>
      <w:r>
        <w:rPr>
          <w:sz w:val="24"/>
          <w:szCs w:val="24"/>
        </w:rPr>
        <w:tab/>
      </w:r>
      <w:r>
        <w:rPr>
          <w:sz w:val="24"/>
          <w:szCs w:val="24"/>
        </w:rPr>
        <w:tab/>
        <w:t xml:space="preserve">  - modernizacja chodnika</w:t>
      </w:r>
    </w:p>
    <w:p w:rsidR="00DC425D" w:rsidRDefault="00DC425D" w:rsidP="00DC425D">
      <w:pPr>
        <w:spacing w:line="240" w:lineRule="auto"/>
        <w:contextualSpacing/>
        <w:rPr>
          <w:sz w:val="24"/>
          <w:szCs w:val="24"/>
        </w:rPr>
      </w:pPr>
      <w:r>
        <w:rPr>
          <w:sz w:val="24"/>
          <w:szCs w:val="24"/>
        </w:rPr>
        <w:tab/>
      </w:r>
      <w:r>
        <w:rPr>
          <w:sz w:val="24"/>
          <w:szCs w:val="24"/>
        </w:rPr>
        <w:tab/>
        <w:t xml:space="preserve">    Ul. Kochanowskiego</w:t>
      </w:r>
      <w:r>
        <w:rPr>
          <w:sz w:val="24"/>
          <w:szCs w:val="24"/>
        </w:rPr>
        <w:tab/>
      </w:r>
      <w:r>
        <w:rPr>
          <w:sz w:val="24"/>
          <w:szCs w:val="24"/>
        </w:rPr>
        <w:tab/>
      </w:r>
      <w:r>
        <w:rPr>
          <w:sz w:val="24"/>
          <w:szCs w:val="24"/>
        </w:rPr>
        <w:tab/>
      </w:r>
      <w:r>
        <w:rPr>
          <w:sz w:val="24"/>
          <w:szCs w:val="24"/>
        </w:rPr>
        <w:tab/>
      </w:r>
      <w:r>
        <w:rPr>
          <w:sz w:val="24"/>
          <w:szCs w:val="24"/>
        </w:rPr>
        <w:tab/>
      </w:r>
      <w:r w:rsidR="005F60EA">
        <w:rPr>
          <w:sz w:val="24"/>
          <w:szCs w:val="24"/>
        </w:rPr>
        <w:tab/>
      </w:r>
      <w:r>
        <w:rPr>
          <w:sz w:val="24"/>
          <w:szCs w:val="24"/>
        </w:rPr>
        <w:t>- 37 294,16</w:t>
      </w:r>
    </w:p>
    <w:p w:rsidR="00DC425D" w:rsidRDefault="00DC425D" w:rsidP="00DC425D">
      <w:pPr>
        <w:spacing w:line="240" w:lineRule="auto"/>
        <w:contextualSpacing/>
        <w:rPr>
          <w:sz w:val="24"/>
          <w:szCs w:val="24"/>
        </w:rPr>
      </w:pPr>
      <w:r>
        <w:rPr>
          <w:sz w:val="24"/>
          <w:szCs w:val="24"/>
        </w:rPr>
        <w:tab/>
      </w:r>
      <w:r>
        <w:rPr>
          <w:sz w:val="24"/>
          <w:szCs w:val="24"/>
        </w:rPr>
        <w:tab/>
        <w:t xml:space="preserve">  - modernizacja chodnika Gozd</w:t>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- 12 999,16</w:t>
      </w:r>
    </w:p>
    <w:p w:rsidR="00DC425D" w:rsidRDefault="00DC425D" w:rsidP="00DC425D">
      <w:pPr>
        <w:spacing w:line="240" w:lineRule="auto"/>
        <w:contextualSpacing/>
        <w:rPr>
          <w:sz w:val="24"/>
          <w:szCs w:val="24"/>
        </w:rPr>
      </w:pPr>
      <w:r>
        <w:rPr>
          <w:sz w:val="24"/>
          <w:szCs w:val="24"/>
        </w:rPr>
        <w:tab/>
      </w:r>
      <w:r>
        <w:rPr>
          <w:sz w:val="24"/>
          <w:szCs w:val="24"/>
        </w:rPr>
        <w:tab/>
        <w:t xml:space="preserve">  - ulica  ul. Świerczewskiego</w:t>
      </w:r>
      <w:r>
        <w:rPr>
          <w:sz w:val="24"/>
          <w:szCs w:val="24"/>
        </w:rPr>
        <w:tab/>
      </w:r>
      <w:r>
        <w:rPr>
          <w:sz w:val="24"/>
          <w:szCs w:val="24"/>
        </w:rPr>
        <w:tab/>
      </w:r>
      <w:r>
        <w:rPr>
          <w:sz w:val="24"/>
          <w:szCs w:val="24"/>
        </w:rPr>
        <w:tab/>
      </w:r>
      <w:r w:rsidR="005F60EA">
        <w:rPr>
          <w:sz w:val="24"/>
          <w:szCs w:val="24"/>
        </w:rPr>
        <w:tab/>
      </w:r>
      <w:r w:rsidR="005F60EA">
        <w:rPr>
          <w:sz w:val="24"/>
          <w:szCs w:val="24"/>
        </w:rPr>
        <w:tab/>
      </w:r>
      <w:r w:rsidR="005F60EA">
        <w:rPr>
          <w:sz w:val="24"/>
          <w:szCs w:val="24"/>
        </w:rPr>
        <w:tab/>
      </w:r>
      <w:r>
        <w:rPr>
          <w:sz w:val="24"/>
          <w:szCs w:val="24"/>
        </w:rPr>
        <w:t>- 49 999,19</w:t>
      </w:r>
      <w:r>
        <w:rPr>
          <w:sz w:val="24"/>
          <w:szCs w:val="24"/>
        </w:rPr>
        <w:tab/>
      </w:r>
      <w:r>
        <w:rPr>
          <w:sz w:val="24"/>
          <w:szCs w:val="24"/>
        </w:rPr>
        <w:tab/>
      </w:r>
      <w:r>
        <w:rPr>
          <w:sz w:val="24"/>
          <w:szCs w:val="24"/>
        </w:rPr>
        <w:tab/>
      </w:r>
      <w:r>
        <w:rPr>
          <w:sz w:val="24"/>
          <w:szCs w:val="24"/>
        </w:rPr>
        <w:tab/>
      </w:r>
      <w:r>
        <w:rPr>
          <w:sz w:val="24"/>
          <w:szCs w:val="24"/>
        </w:rPr>
        <w:tab/>
      </w:r>
    </w:p>
    <w:p w:rsidR="00DC425D" w:rsidRDefault="00DC425D" w:rsidP="00DC425D">
      <w:pPr>
        <w:spacing w:line="240" w:lineRule="auto"/>
        <w:contextualSpacing/>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F60EA">
        <w:rPr>
          <w:b/>
          <w:sz w:val="24"/>
          <w:szCs w:val="24"/>
        </w:rPr>
        <w:t>Ogółem:</w:t>
      </w:r>
      <w:r w:rsidR="005F60EA">
        <w:rPr>
          <w:b/>
          <w:sz w:val="24"/>
          <w:szCs w:val="24"/>
        </w:rPr>
        <w:tab/>
      </w:r>
      <w:r w:rsidR="005F60EA">
        <w:rPr>
          <w:b/>
          <w:sz w:val="24"/>
          <w:szCs w:val="24"/>
        </w:rPr>
        <w:tab/>
      </w:r>
      <w:r w:rsidR="005F60EA">
        <w:rPr>
          <w:b/>
          <w:sz w:val="24"/>
          <w:szCs w:val="24"/>
        </w:rPr>
        <w:tab/>
      </w:r>
      <w:r w:rsidR="005F60EA">
        <w:rPr>
          <w:b/>
          <w:sz w:val="24"/>
          <w:szCs w:val="24"/>
        </w:rPr>
        <w:tab/>
      </w:r>
      <w:r>
        <w:rPr>
          <w:b/>
          <w:sz w:val="24"/>
          <w:szCs w:val="24"/>
        </w:rPr>
        <w:t>601 579,00</w:t>
      </w:r>
      <w:r>
        <w:rPr>
          <w:b/>
          <w:sz w:val="24"/>
          <w:szCs w:val="24"/>
        </w:rPr>
        <w:tab/>
      </w:r>
      <w:r>
        <w:rPr>
          <w:b/>
          <w:sz w:val="24"/>
          <w:szCs w:val="24"/>
        </w:rPr>
        <w:tab/>
        <w:t>599 823,12</w:t>
      </w:r>
    </w:p>
    <w:p w:rsidR="00DC425D" w:rsidRDefault="00DC425D" w:rsidP="00DC425D">
      <w:pPr>
        <w:spacing w:line="240" w:lineRule="auto"/>
        <w:contextualSpacing/>
        <w:rPr>
          <w:sz w:val="24"/>
          <w:szCs w:val="24"/>
        </w:rPr>
      </w:pPr>
    </w:p>
    <w:p w:rsidR="001D5652" w:rsidRDefault="001D5652" w:rsidP="00DC425D">
      <w:pPr>
        <w:tabs>
          <w:tab w:val="left" w:pos="284"/>
        </w:tabs>
        <w:spacing w:after="0" w:line="240" w:lineRule="auto"/>
        <w:jc w:val="both"/>
        <w:rPr>
          <w:b/>
          <w:sz w:val="24"/>
          <w:szCs w:val="24"/>
        </w:rPr>
      </w:pPr>
      <w:r>
        <w:rPr>
          <w:b/>
          <w:sz w:val="24"/>
          <w:szCs w:val="24"/>
        </w:rPr>
        <w:t>Zakres wykonywanych prac:</w:t>
      </w:r>
    </w:p>
    <w:p w:rsidR="001D5652" w:rsidRDefault="001D5652" w:rsidP="001D5652">
      <w:pPr>
        <w:spacing w:line="240" w:lineRule="auto"/>
        <w:contextualSpacing/>
        <w:rPr>
          <w:b/>
          <w:sz w:val="24"/>
          <w:szCs w:val="24"/>
        </w:rPr>
      </w:pPr>
    </w:p>
    <w:p w:rsidR="001D5652" w:rsidRPr="004D6B76" w:rsidRDefault="001D5652" w:rsidP="00537970">
      <w:pPr>
        <w:spacing w:after="0" w:line="240" w:lineRule="auto"/>
        <w:ind w:left="142"/>
        <w:jc w:val="both"/>
        <w:rPr>
          <w:rFonts w:cs="Arial"/>
        </w:rPr>
      </w:pPr>
      <w:r w:rsidRPr="004D6B76">
        <w:rPr>
          <w:rFonts w:cs="Arial"/>
          <w:color w:val="FF0000"/>
        </w:rPr>
        <w:t xml:space="preserve"> </w:t>
      </w:r>
      <w:r w:rsidRPr="004D6B76">
        <w:rPr>
          <w:rFonts w:cs="Arial"/>
        </w:rPr>
        <w:t xml:space="preserve">Odnowienie farbą chlorokauczukową oznakowania poziomego przejść dla pieszych oraz miejsc  parkingowych </w:t>
      </w:r>
    </w:p>
    <w:p w:rsidR="001D5652" w:rsidRPr="004D6B76" w:rsidRDefault="001D5652" w:rsidP="00537970">
      <w:pPr>
        <w:pStyle w:val="Akapitzlist"/>
        <w:spacing w:after="0" w:line="360" w:lineRule="auto"/>
        <w:jc w:val="both"/>
        <w:rPr>
          <w:rFonts w:cs="Arial"/>
        </w:rPr>
      </w:pPr>
      <w:r w:rsidRPr="004D6B76">
        <w:rPr>
          <w:rFonts w:cs="Arial"/>
        </w:rPr>
        <w:t>miasto Bobolice</w:t>
      </w:r>
    </w:p>
    <w:p w:rsidR="001D5652" w:rsidRPr="004D6B76" w:rsidRDefault="001D5652" w:rsidP="00537970">
      <w:pPr>
        <w:spacing w:after="0" w:line="240" w:lineRule="auto"/>
        <w:ind w:left="142"/>
        <w:jc w:val="both"/>
        <w:rPr>
          <w:rFonts w:cs="Arial"/>
        </w:rPr>
      </w:pPr>
      <w:r w:rsidRPr="004D6B76">
        <w:rPr>
          <w:rFonts w:cs="Arial"/>
        </w:rPr>
        <w:t xml:space="preserve">Naprawa cząstkowa masą </w:t>
      </w:r>
      <w:proofErr w:type="spellStart"/>
      <w:r w:rsidRPr="004D6B76">
        <w:rPr>
          <w:rFonts w:cs="Arial"/>
        </w:rPr>
        <w:t>mineralno-asfaltowąlub</w:t>
      </w:r>
      <w:proofErr w:type="spellEnd"/>
      <w:r w:rsidRPr="004D6B76">
        <w:rPr>
          <w:rFonts w:cs="Arial"/>
        </w:rPr>
        <w:t xml:space="preserve"> mieszanką masy mineralno-asfaltowej z destruktem dróg gminnych o nawierzchni bitumicznej. Zagęszczenie naprawianych powierzchni</w:t>
      </w:r>
    </w:p>
    <w:p w:rsidR="001D5652" w:rsidRPr="004D6B76" w:rsidRDefault="001D5652" w:rsidP="00537970">
      <w:pPr>
        <w:pStyle w:val="Akapitzlist"/>
        <w:spacing w:after="0" w:line="360" w:lineRule="auto"/>
        <w:jc w:val="both"/>
        <w:rPr>
          <w:rFonts w:cs="Arial"/>
        </w:rPr>
      </w:pPr>
      <w:r w:rsidRPr="004D6B76">
        <w:rPr>
          <w:rFonts w:cs="Arial"/>
        </w:rPr>
        <w:t>miasto Bobolice</w:t>
      </w:r>
    </w:p>
    <w:p w:rsidR="001D5652" w:rsidRPr="004D6B76" w:rsidRDefault="001D5652" w:rsidP="00537970">
      <w:pPr>
        <w:spacing w:after="0" w:line="240" w:lineRule="auto"/>
        <w:ind w:left="142"/>
        <w:jc w:val="both"/>
        <w:rPr>
          <w:rFonts w:cs="Arial"/>
        </w:rPr>
      </w:pPr>
      <w:r w:rsidRPr="004D6B76">
        <w:rPr>
          <w:rFonts w:cs="Arial"/>
        </w:rPr>
        <w:t>Naprawa cząstkowa masą mineralno-asfaltową  drogi gminnych o nawierzchni bitumicznej. Zagęszczenie naprawianych powierzchni</w:t>
      </w:r>
    </w:p>
    <w:p w:rsidR="001D5652" w:rsidRPr="005B7693" w:rsidRDefault="001D5652" w:rsidP="00537970">
      <w:pPr>
        <w:pStyle w:val="Akapitzlist"/>
        <w:spacing w:after="0" w:line="240" w:lineRule="auto"/>
        <w:ind w:left="721"/>
        <w:jc w:val="both"/>
        <w:rPr>
          <w:rFonts w:cs="Arial"/>
          <w:sz w:val="12"/>
          <w:szCs w:val="12"/>
        </w:rPr>
      </w:pPr>
    </w:p>
    <w:p w:rsidR="001D5652" w:rsidRPr="005B7693" w:rsidRDefault="001D5652" w:rsidP="00537970">
      <w:pPr>
        <w:pStyle w:val="Akapitzlist"/>
        <w:spacing w:after="0" w:line="240" w:lineRule="auto"/>
        <w:jc w:val="both"/>
        <w:rPr>
          <w:rFonts w:cs="Arial"/>
          <w:sz w:val="16"/>
          <w:szCs w:val="16"/>
        </w:rPr>
      </w:pPr>
      <w:r w:rsidRPr="005B7693">
        <w:rPr>
          <w:rFonts w:cs="Arial"/>
        </w:rPr>
        <w:t>Porost</w:t>
      </w:r>
      <w:r w:rsidRPr="005B7693">
        <w:rPr>
          <w:rFonts w:cs="Arial"/>
        </w:rPr>
        <w:tab/>
      </w:r>
      <w:r w:rsidRPr="005B7693">
        <w:rPr>
          <w:rFonts w:cs="Arial"/>
        </w:rPr>
        <w:tab/>
      </w:r>
      <w:r w:rsidRPr="005B7693">
        <w:rPr>
          <w:rFonts w:cs="Arial"/>
        </w:rPr>
        <w:tab/>
      </w:r>
      <w:r w:rsidRPr="005B7693">
        <w:rPr>
          <w:rFonts w:cs="Arial"/>
        </w:rPr>
        <w:tab/>
      </w:r>
      <w:r w:rsidRPr="005B7693">
        <w:rPr>
          <w:rFonts w:cs="Arial"/>
        </w:rPr>
        <w:tab/>
      </w:r>
      <w:r w:rsidRPr="005B7693">
        <w:rPr>
          <w:rFonts w:cs="Arial"/>
        </w:rPr>
        <w:tab/>
      </w:r>
      <w:r w:rsidRPr="005B7693">
        <w:rPr>
          <w:rFonts w:cs="Arial"/>
          <w:sz w:val="16"/>
          <w:szCs w:val="16"/>
        </w:rPr>
        <w:t>- droga dojazdowa do jeziora Chlewo Wielkie „Rajska plaża”</w:t>
      </w:r>
    </w:p>
    <w:p w:rsidR="001D5652" w:rsidRPr="005B7693" w:rsidRDefault="001D5652" w:rsidP="00537970">
      <w:pPr>
        <w:pStyle w:val="Akapitzlist"/>
        <w:spacing w:after="0" w:line="240" w:lineRule="auto"/>
        <w:jc w:val="both"/>
        <w:rPr>
          <w:rFonts w:cs="Arial"/>
          <w:sz w:val="16"/>
          <w:szCs w:val="16"/>
        </w:rPr>
      </w:pPr>
    </w:p>
    <w:p w:rsidR="001D5652" w:rsidRPr="00AC15AE" w:rsidRDefault="001D5652" w:rsidP="00537970">
      <w:pPr>
        <w:spacing w:after="0"/>
        <w:ind w:left="142"/>
        <w:rPr>
          <w:rFonts w:cstheme="minorHAnsi"/>
          <w:bCs/>
        </w:rPr>
      </w:pPr>
      <w:r w:rsidRPr="00AC15AE">
        <w:rPr>
          <w:rFonts w:cstheme="minorHAnsi"/>
          <w:bCs/>
        </w:rPr>
        <w:t>Naprawa cząstkowa mieszanką masy mineralno-asfaltowej z destruktem dróg gminnych o nawierzchni nieutwardzonej</w:t>
      </w:r>
    </w:p>
    <w:p w:rsidR="001D5652" w:rsidRPr="005B7693" w:rsidRDefault="001D5652" w:rsidP="00537970">
      <w:pPr>
        <w:pStyle w:val="Akapitzlist"/>
        <w:spacing w:after="0"/>
        <w:rPr>
          <w:rFonts w:cstheme="minorHAnsi"/>
          <w:bCs/>
          <w:sz w:val="12"/>
          <w:szCs w:val="12"/>
        </w:rPr>
      </w:pPr>
    </w:p>
    <w:p w:rsidR="001D5652" w:rsidRPr="00865ECC" w:rsidRDefault="001D5652" w:rsidP="00537970">
      <w:pPr>
        <w:pStyle w:val="Akapitzlist"/>
        <w:spacing w:after="0" w:line="240" w:lineRule="auto"/>
        <w:jc w:val="both"/>
        <w:rPr>
          <w:rFonts w:cstheme="minorHAnsi"/>
        </w:rPr>
      </w:pPr>
      <w:r w:rsidRPr="00865ECC">
        <w:rPr>
          <w:rFonts w:cstheme="minorHAnsi"/>
        </w:rPr>
        <w:t>ul. Kowalskiego</w:t>
      </w:r>
    </w:p>
    <w:p w:rsidR="001D5652" w:rsidRPr="00865ECC" w:rsidRDefault="001D5652" w:rsidP="00537970">
      <w:pPr>
        <w:pStyle w:val="Akapitzlist"/>
        <w:spacing w:after="0" w:line="240" w:lineRule="auto"/>
        <w:jc w:val="both"/>
        <w:rPr>
          <w:rFonts w:cstheme="minorHAnsi"/>
        </w:rPr>
      </w:pPr>
      <w:r w:rsidRPr="00865ECC">
        <w:rPr>
          <w:rFonts w:cstheme="minorHAnsi"/>
        </w:rPr>
        <w:t>ul. Jagoszewskiego</w:t>
      </w:r>
    </w:p>
    <w:p w:rsidR="001D5652" w:rsidRPr="00865ECC" w:rsidRDefault="001D5652" w:rsidP="00537970">
      <w:pPr>
        <w:pStyle w:val="Akapitzlist"/>
        <w:spacing w:after="0" w:line="240" w:lineRule="auto"/>
        <w:jc w:val="both"/>
        <w:rPr>
          <w:rFonts w:cstheme="minorHAnsi"/>
          <w:color w:val="FF0000"/>
          <w:sz w:val="12"/>
          <w:szCs w:val="12"/>
        </w:rPr>
      </w:pPr>
    </w:p>
    <w:p w:rsidR="001D5652" w:rsidRPr="005B7693" w:rsidRDefault="001D5652" w:rsidP="00537970">
      <w:pPr>
        <w:spacing w:after="0" w:line="240" w:lineRule="auto"/>
        <w:ind w:left="142"/>
        <w:jc w:val="both"/>
        <w:rPr>
          <w:rFonts w:cs="Arial"/>
          <w:color w:val="FF0000"/>
          <w:sz w:val="24"/>
          <w:szCs w:val="24"/>
        </w:rPr>
      </w:pPr>
      <w:r w:rsidRPr="005B7693">
        <w:rPr>
          <w:rFonts w:cs="Arial"/>
          <w:sz w:val="24"/>
          <w:szCs w:val="24"/>
        </w:rPr>
        <w:t>Naprawa cząstkowa gruzem budowlanym drogi gminnej o nawierzchni gruntowej</w:t>
      </w:r>
    </w:p>
    <w:p w:rsidR="001D5652" w:rsidRPr="00E9150A" w:rsidRDefault="001D5652" w:rsidP="00537970">
      <w:pPr>
        <w:pStyle w:val="Akapitzlist"/>
        <w:spacing w:after="0" w:line="240" w:lineRule="auto"/>
        <w:jc w:val="both"/>
        <w:rPr>
          <w:rFonts w:cs="Arial"/>
          <w:sz w:val="12"/>
          <w:szCs w:val="12"/>
        </w:rPr>
      </w:pPr>
    </w:p>
    <w:p w:rsidR="001D5652" w:rsidRPr="00E9150A" w:rsidRDefault="001D5652" w:rsidP="00537970">
      <w:pPr>
        <w:pStyle w:val="Akapitzlist"/>
        <w:spacing w:after="0" w:line="240" w:lineRule="auto"/>
        <w:jc w:val="both"/>
        <w:rPr>
          <w:rFonts w:cs="Arial"/>
          <w:color w:val="FF0000"/>
          <w:sz w:val="16"/>
          <w:szCs w:val="16"/>
        </w:rPr>
      </w:pPr>
      <w:r>
        <w:rPr>
          <w:rFonts w:cs="Arial"/>
        </w:rPr>
        <w:t xml:space="preserve">Spokojne </w:t>
      </w:r>
      <w:r>
        <w:rPr>
          <w:rFonts w:cs="Arial"/>
        </w:rPr>
        <w:tab/>
      </w:r>
      <w:r>
        <w:rPr>
          <w:rFonts w:cs="Arial"/>
        </w:rPr>
        <w:tab/>
      </w:r>
      <w:r>
        <w:rPr>
          <w:rFonts w:cs="Arial"/>
        </w:rPr>
        <w:tab/>
      </w:r>
      <w:r>
        <w:rPr>
          <w:rFonts w:cs="Arial"/>
        </w:rPr>
        <w:tab/>
      </w:r>
      <w:r>
        <w:rPr>
          <w:rFonts w:cs="Arial"/>
        </w:rPr>
        <w:tab/>
      </w:r>
      <w:r w:rsidRPr="00B17A0C">
        <w:rPr>
          <w:rFonts w:cs="Arial"/>
          <w:sz w:val="16"/>
          <w:szCs w:val="16"/>
        </w:rPr>
        <w:t xml:space="preserve">– </w:t>
      </w:r>
      <w:r>
        <w:rPr>
          <w:rFonts w:cs="Arial"/>
          <w:sz w:val="16"/>
          <w:szCs w:val="16"/>
        </w:rPr>
        <w:t>ok</w:t>
      </w:r>
      <w:r w:rsidRPr="00F176A5">
        <w:rPr>
          <w:rFonts w:cs="Arial"/>
          <w:sz w:val="16"/>
          <w:szCs w:val="16"/>
        </w:rPr>
        <w:t xml:space="preserve">. </w:t>
      </w:r>
      <w:r w:rsidRPr="00F176A5">
        <w:rPr>
          <w:rFonts w:cs="Arial"/>
          <w:b/>
          <w:sz w:val="16"/>
          <w:szCs w:val="16"/>
        </w:rPr>
        <w:t>400 mb</w:t>
      </w:r>
      <w:r w:rsidRPr="00F176A5">
        <w:rPr>
          <w:rFonts w:cs="Arial"/>
          <w:sz w:val="16"/>
          <w:szCs w:val="16"/>
        </w:rPr>
        <w:t xml:space="preserve"> droga dojazdowa do posesji p. Wróbla</w:t>
      </w:r>
    </w:p>
    <w:p w:rsidR="001D5652" w:rsidRPr="00E9150A" w:rsidRDefault="001D5652" w:rsidP="00537970">
      <w:pPr>
        <w:pStyle w:val="Akapitzlist"/>
        <w:spacing w:after="0" w:line="240" w:lineRule="auto"/>
        <w:jc w:val="both"/>
        <w:rPr>
          <w:rFonts w:cs="Arial"/>
          <w:color w:val="FF0000"/>
          <w:sz w:val="12"/>
          <w:szCs w:val="12"/>
        </w:rPr>
      </w:pPr>
    </w:p>
    <w:p w:rsidR="001D5652" w:rsidRPr="00537970" w:rsidRDefault="001D5652" w:rsidP="00537970">
      <w:pPr>
        <w:spacing w:after="0" w:line="240" w:lineRule="auto"/>
        <w:ind w:left="142"/>
        <w:jc w:val="both"/>
        <w:rPr>
          <w:rFonts w:cs="Arial"/>
          <w:color w:val="FF0000"/>
        </w:rPr>
      </w:pPr>
      <w:r w:rsidRPr="00AC15AE">
        <w:rPr>
          <w:rFonts w:cs="Arial"/>
        </w:rPr>
        <w:t xml:space="preserve">Naprawa cząstkowa gruzem budowlanym dróg gminnych o nawierzchni gruntowej                                            </w:t>
      </w:r>
      <w:proofErr w:type="spellStart"/>
      <w:r w:rsidRPr="00AC15AE">
        <w:rPr>
          <w:rFonts w:cs="Arial"/>
        </w:rPr>
        <w:t>z</w:t>
      </w:r>
      <w:r w:rsidRPr="00AC15AE">
        <w:rPr>
          <w:rFonts w:cs="Arial"/>
          <w:color w:val="000000" w:themeColor="text1"/>
        </w:rPr>
        <w:t>zaspoinowaniem</w:t>
      </w:r>
      <w:proofErr w:type="spellEnd"/>
      <w:r w:rsidRPr="00AC15AE">
        <w:rPr>
          <w:rFonts w:cs="Arial"/>
          <w:color w:val="000000" w:themeColor="text1"/>
        </w:rPr>
        <w:t xml:space="preserve"> naprawianych powierzchni kruszywem mineralnym (klińcem drogowym frakcji 0-31,5 mm) lub ziemią-odsiewem</w:t>
      </w:r>
    </w:p>
    <w:p w:rsidR="001D5652" w:rsidRPr="00B17A0C" w:rsidRDefault="001D5652" w:rsidP="00537970">
      <w:pPr>
        <w:pStyle w:val="Akapitzlist"/>
        <w:spacing w:after="0" w:line="240" w:lineRule="auto"/>
        <w:jc w:val="both"/>
        <w:rPr>
          <w:rFonts w:cs="Arial"/>
          <w:sz w:val="16"/>
          <w:szCs w:val="16"/>
        </w:rPr>
      </w:pPr>
      <w:r>
        <w:rPr>
          <w:rFonts w:cs="Arial"/>
        </w:rPr>
        <w:t xml:space="preserve">Pomorzany </w:t>
      </w:r>
      <w:r>
        <w:rPr>
          <w:rFonts w:cs="Arial"/>
        </w:rPr>
        <w:tab/>
      </w:r>
      <w:r>
        <w:rPr>
          <w:rFonts w:cs="Arial"/>
        </w:rPr>
        <w:tab/>
      </w:r>
      <w:r>
        <w:rPr>
          <w:rFonts w:cs="Arial"/>
        </w:rPr>
        <w:tab/>
      </w:r>
      <w:r w:rsidR="00537970">
        <w:rPr>
          <w:rFonts w:cs="Arial"/>
        </w:rPr>
        <w:tab/>
      </w:r>
      <w:r w:rsidR="00537970">
        <w:rPr>
          <w:rFonts w:cs="Arial"/>
        </w:rPr>
        <w:tab/>
      </w:r>
      <w:r w:rsidR="00537970">
        <w:rPr>
          <w:rFonts w:cs="Arial"/>
        </w:rPr>
        <w:tab/>
      </w:r>
      <w:r w:rsidRPr="00B17A0C">
        <w:rPr>
          <w:rFonts w:cs="Arial"/>
          <w:sz w:val="16"/>
          <w:szCs w:val="16"/>
        </w:rPr>
        <w:t xml:space="preserve">– </w:t>
      </w:r>
      <w:r>
        <w:rPr>
          <w:rFonts w:cs="Arial"/>
          <w:sz w:val="16"/>
          <w:szCs w:val="16"/>
        </w:rPr>
        <w:t xml:space="preserve">ok. </w:t>
      </w:r>
      <w:r>
        <w:rPr>
          <w:rFonts w:cs="Arial"/>
          <w:b/>
          <w:sz w:val="16"/>
          <w:szCs w:val="16"/>
        </w:rPr>
        <w:t>3</w:t>
      </w:r>
      <w:r w:rsidRPr="008C2237">
        <w:rPr>
          <w:rFonts w:cs="Arial"/>
          <w:b/>
          <w:sz w:val="16"/>
          <w:szCs w:val="16"/>
        </w:rPr>
        <w:t xml:space="preserve">00 </w:t>
      </w:r>
      <w:proofErr w:type="spellStart"/>
      <w:r w:rsidRPr="008C2237">
        <w:rPr>
          <w:rFonts w:cs="Arial"/>
          <w:b/>
          <w:sz w:val="16"/>
          <w:szCs w:val="16"/>
        </w:rPr>
        <w:t>mb</w:t>
      </w:r>
      <w:r w:rsidRPr="00B17A0C">
        <w:rPr>
          <w:rFonts w:cs="Arial"/>
          <w:sz w:val="16"/>
          <w:szCs w:val="16"/>
        </w:rPr>
        <w:t>droga</w:t>
      </w:r>
      <w:proofErr w:type="spellEnd"/>
      <w:r w:rsidRPr="00B17A0C">
        <w:rPr>
          <w:rFonts w:cs="Arial"/>
          <w:sz w:val="16"/>
          <w:szCs w:val="16"/>
        </w:rPr>
        <w:t xml:space="preserve"> doj</w:t>
      </w:r>
      <w:r w:rsidR="00B75EFD">
        <w:rPr>
          <w:rFonts w:cs="Arial"/>
          <w:sz w:val="16"/>
          <w:szCs w:val="16"/>
        </w:rPr>
        <w:t xml:space="preserve">azdowa do posesji </w:t>
      </w:r>
    </w:p>
    <w:p w:rsidR="001D5652" w:rsidRDefault="00537970" w:rsidP="00537970">
      <w:pPr>
        <w:pStyle w:val="Akapitzlist"/>
        <w:spacing w:after="0" w:line="240" w:lineRule="auto"/>
        <w:jc w:val="both"/>
        <w:rPr>
          <w:rFonts w:cs="Arial"/>
        </w:rPr>
      </w:pPr>
      <w:r>
        <w:rPr>
          <w:rFonts w:cs="Arial"/>
        </w:rPr>
        <w:t xml:space="preserve">Kłanino </w:t>
      </w:r>
      <w:r>
        <w:rPr>
          <w:rFonts w:cs="Arial"/>
        </w:rPr>
        <w:tab/>
      </w:r>
      <w:r>
        <w:rPr>
          <w:rFonts w:cs="Arial"/>
        </w:rPr>
        <w:tab/>
      </w:r>
      <w:r>
        <w:rPr>
          <w:rFonts w:cs="Arial"/>
        </w:rPr>
        <w:tab/>
      </w:r>
      <w:r>
        <w:rPr>
          <w:rFonts w:cs="Arial"/>
        </w:rPr>
        <w:tab/>
      </w:r>
      <w:r>
        <w:rPr>
          <w:rFonts w:cs="Arial"/>
        </w:rPr>
        <w:tab/>
      </w:r>
      <w:r>
        <w:rPr>
          <w:rFonts w:cs="Arial"/>
        </w:rPr>
        <w:tab/>
      </w:r>
      <w:r w:rsidR="001D5652" w:rsidRPr="00B17A0C">
        <w:rPr>
          <w:rFonts w:cs="Arial"/>
          <w:sz w:val="16"/>
          <w:szCs w:val="16"/>
        </w:rPr>
        <w:t>– okolice boiska sportowego</w:t>
      </w:r>
    </w:p>
    <w:p w:rsidR="001D5652" w:rsidRPr="0026338C" w:rsidRDefault="00537970" w:rsidP="00537970">
      <w:pPr>
        <w:pStyle w:val="Akapitzlist"/>
        <w:spacing w:after="0" w:line="240" w:lineRule="auto"/>
        <w:jc w:val="both"/>
        <w:rPr>
          <w:rFonts w:cs="Arial"/>
          <w:sz w:val="16"/>
          <w:szCs w:val="16"/>
        </w:rPr>
      </w:pPr>
      <w:r>
        <w:rPr>
          <w:rFonts w:cs="Arial"/>
        </w:rPr>
        <w:t xml:space="preserve">Nowosiółki </w:t>
      </w:r>
      <w:r>
        <w:rPr>
          <w:rFonts w:cs="Arial"/>
        </w:rPr>
        <w:tab/>
      </w:r>
      <w:r>
        <w:rPr>
          <w:rFonts w:cs="Arial"/>
        </w:rPr>
        <w:tab/>
      </w:r>
      <w:r>
        <w:rPr>
          <w:rFonts w:cs="Arial"/>
        </w:rPr>
        <w:tab/>
      </w:r>
      <w:r>
        <w:rPr>
          <w:rFonts w:cs="Arial"/>
        </w:rPr>
        <w:tab/>
      </w:r>
      <w:r>
        <w:rPr>
          <w:rFonts w:cs="Arial"/>
        </w:rPr>
        <w:tab/>
      </w:r>
      <w:r>
        <w:rPr>
          <w:rFonts w:cs="Arial"/>
        </w:rPr>
        <w:tab/>
      </w:r>
      <w:r w:rsidR="001D5652" w:rsidRPr="0026338C">
        <w:rPr>
          <w:rFonts w:cs="Arial"/>
          <w:sz w:val="16"/>
          <w:szCs w:val="16"/>
        </w:rPr>
        <w:t xml:space="preserve">– </w:t>
      </w:r>
      <w:r w:rsidR="001D5652">
        <w:rPr>
          <w:rFonts w:cs="Arial"/>
          <w:sz w:val="16"/>
          <w:szCs w:val="16"/>
        </w:rPr>
        <w:t xml:space="preserve">ok. </w:t>
      </w:r>
      <w:r w:rsidR="001D5652" w:rsidRPr="008C2237">
        <w:rPr>
          <w:rFonts w:cs="Arial"/>
          <w:b/>
          <w:sz w:val="16"/>
          <w:szCs w:val="16"/>
        </w:rPr>
        <w:t xml:space="preserve">100 </w:t>
      </w:r>
      <w:proofErr w:type="spellStart"/>
      <w:r w:rsidR="001D5652" w:rsidRPr="008C2237">
        <w:rPr>
          <w:rFonts w:cs="Arial"/>
          <w:b/>
          <w:sz w:val="16"/>
          <w:szCs w:val="16"/>
        </w:rPr>
        <w:t>mb</w:t>
      </w:r>
      <w:r w:rsidR="001D5652" w:rsidRPr="0026338C">
        <w:rPr>
          <w:rFonts w:cs="Arial"/>
          <w:sz w:val="16"/>
          <w:szCs w:val="16"/>
        </w:rPr>
        <w:t>droga</w:t>
      </w:r>
      <w:proofErr w:type="spellEnd"/>
      <w:r w:rsidR="001D5652" w:rsidRPr="0026338C">
        <w:rPr>
          <w:rFonts w:cs="Arial"/>
          <w:sz w:val="16"/>
          <w:szCs w:val="16"/>
        </w:rPr>
        <w:t xml:space="preserve"> dojazdowa do posesji nr 1</w:t>
      </w:r>
    </w:p>
    <w:p w:rsidR="001D5652" w:rsidRPr="008C2237" w:rsidRDefault="001D5652" w:rsidP="00537970">
      <w:pPr>
        <w:pStyle w:val="Akapitzlist"/>
        <w:spacing w:after="0" w:line="240" w:lineRule="auto"/>
        <w:jc w:val="both"/>
        <w:rPr>
          <w:rFonts w:cs="Arial"/>
        </w:rPr>
      </w:pPr>
      <w:r>
        <w:rPr>
          <w:rFonts w:cs="Arial"/>
        </w:rPr>
        <w:t xml:space="preserve">Chlebowo-Głodowa </w:t>
      </w:r>
      <w:r>
        <w:rPr>
          <w:rFonts w:cs="Arial"/>
        </w:rPr>
        <w:tab/>
      </w:r>
      <w:r>
        <w:rPr>
          <w:rFonts w:cs="Arial"/>
        </w:rPr>
        <w:tab/>
      </w:r>
      <w:r>
        <w:rPr>
          <w:rFonts w:cs="Arial"/>
        </w:rPr>
        <w:tab/>
      </w:r>
      <w:r>
        <w:rPr>
          <w:rFonts w:cs="Arial"/>
        </w:rPr>
        <w:tab/>
      </w:r>
      <w:r>
        <w:rPr>
          <w:rFonts w:cs="Arial"/>
        </w:rPr>
        <w:tab/>
      </w:r>
      <w:r w:rsidR="00537970">
        <w:rPr>
          <w:rFonts w:cs="Arial"/>
        </w:rPr>
        <w:tab/>
      </w:r>
      <w:r w:rsidR="00537970">
        <w:rPr>
          <w:rFonts w:cs="Arial"/>
        </w:rPr>
        <w:tab/>
      </w:r>
      <w:r>
        <w:rPr>
          <w:rFonts w:cs="Arial"/>
        </w:rPr>
        <w:tab/>
      </w:r>
      <w:r w:rsidRPr="0026338C">
        <w:rPr>
          <w:rFonts w:cs="Arial"/>
          <w:sz w:val="16"/>
          <w:szCs w:val="16"/>
        </w:rPr>
        <w:t xml:space="preserve">– </w:t>
      </w:r>
      <w:r>
        <w:rPr>
          <w:rFonts w:cs="Arial"/>
          <w:sz w:val="16"/>
          <w:szCs w:val="16"/>
        </w:rPr>
        <w:t xml:space="preserve">ok. </w:t>
      </w:r>
      <w:r>
        <w:rPr>
          <w:rFonts w:cs="Arial"/>
          <w:b/>
          <w:sz w:val="16"/>
          <w:szCs w:val="16"/>
        </w:rPr>
        <w:t>3,80 km</w:t>
      </w:r>
    </w:p>
    <w:p w:rsidR="001D5652" w:rsidRPr="008C2237" w:rsidRDefault="001D5652" w:rsidP="00537970">
      <w:pPr>
        <w:pStyle w:val="Akapitzlist"/>
        <w:spacing w:after="0" w:line="240" w:lineRule="auto"/>
        <w:jc w:val="both"/>
        <w:rPr>
          <w:rFonts w:cs="Arial"/>
        </w:rPr>
      </w:pPr>
      <w:r>
        <w:rPr>
          <w:rFonts w:cs="Arial"/>
        </w:rPr>
        <w:t>Porost Kolonia</w:t>
      </w:r>
      <w:r>
        <w:rPr>
          <w:rFonts w:cs="Arial"/>
        </w:rPr>
        <w:tab/>
      </w:r>
      <w:r>
        <w:rPr>
          <w:rFonts w:cs="Arial"/>
        </w:rPr>
        <w:tab/>
      </w:r>
      <w:r>
        <w:rPr>
          <w:rFonts w:cs="Arial"/>
        </w:rPr>
        <w:tab/>
      </w:r>
      <w:r>
        <w:rPr>
          <w:rFonts w:cs="Arial"/>
        </w:rPr>
        <w:tab/>
      </w:r>
      <w:r>
        <w:rPr>
          <w:rFonts w:cs="Arial"/>
        </w:rPr>
        <w:tab/>
      </w:r>
      <w:r>
        <w:rPr>
          <w:rFonts w:cs="Arial"/>
        </w:rPr>
        <w:tab/>
      </w:r>
      <w:r w:rsidR="00537970">
        <w:rPr>
          <w:rFonts w:cs="Arial"/>
        </w:rPr>
        <w:tab/>
      </w:r>
      <w:r w:rsidR="00537970">
        <w:rPr>
          <w:rFonts w:cs="Arial"/>
        </w:rPr>
        <w:tab/>
      </w:r>
      <w:r>
        <w:rPr>
          <w:rFonts w:cs="Arial"/>
        </w:rPr>
        <w:tab/>
      </w:r>
      <w:r w:rsidRPr="0026338C">
        <w:rPr>
          <w:rFonts w:cs="Arial"/>
          <w:sz w:val="16"/>
          <w:szCs w:val="16"/>
        </w:rPr>
        <w:t xml:space="preserve">– </w:t>
      </w:r>
      <w:r>
        <w:rPr>
          <w:rFonts w:cs="Arial"/>
          <w:sz w:val="16"/>
          <w:szCs w:val="16"/>
        </w:rPr>
        <w:t xml:space="preserve">ok. </w:t>
      </w:r>
      <w:r w:rsidRPr="008C2237">
        <w:rPr>
          <w:rFonts w:cs="Arial"/>
          <w:b/>
          <w:sz w:val="16"/>
          <w:szCs w:val="16"/>
        </w:rPr>
        <w:t>2</w:t>
      </w:r>
      <w:r>
        <w:rPr>
          <w:rFonts w:cs="Arial"/>
          <w:b/>
          <w:sz w:val="16"/>
          <w:szCs w:val="16"/>
        </w:rPr>
        <w:t>7</w:t>
      </w:r>
      <w:r w:rsidRPr="008C2237">
        <w:rPr>
          <w:rFonts w:cs="Arial"/>
          <w:b/>
          <w:sz w:val="16"/>
          <w:szCs w:val="16"/>
        </w:rPr>
        <w:t>0 mb</w:t>
      </w:r>
    </w:p>
    <w:p w:rsidR="001D5652" w:rsidRDefault="001D5652" w:rsidP="00537970">
      <w:pPr>
        <w:pStyle w:val="Akapitzlist"/>
        <w:spacing w:after="0" w:line="240" w:lineRule="auto"/>
        <w:jc w:val="both"/>
        <w:rPr>
          <w:rFonts w:cs="Arial"/>
        </w:rPr>
      </w:pPr>
      <w:r>
        <w:rPr>
          <w:rFonts w:cs="Arial"/>
        </w:rPr>
        <w:t>Górawino</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26338C">
        <w:rPr>
          <w:rFonts w:cs="Arial"/>
          <w:sz w:val="16"/>
          <w:szCs w:val="16"/>
        </w:rPr>
        <w:t xml:space="preserve">– </w:t>
      </w:r>
      <w:r>
        <w:rPr>
          <w:rFonts w:cs="Arial"/>
          <w:sz w:val="16"/>
          <w:szCs w:val="16"/>
        </w:rPr>
        <w:t xml:space="preserve">ok. </w:t>
      </w:r>
      <w:r w:rsidRPr="008C2237">
        <w:rPr>
          <w:rFonts w:cs="Arial"/>
          <w:b/>
          <w:sz w:val="16"/>
          <w:szCs w:val="16"/>
        </w:rPr>
        <w:t>200 mb</w:t>
      </w:r>
    </w:p>
    <w:p w:rsidR="001D5652" w:rsidRPr="008C2237" w:rsidRDefault="001D5652" w:rsidP="00537970">
      <w:pPr>
        <w:pStyle w:val="Akapitzlist"/>
        <w:spacing w:after="0" w:line="240" w:lineRule="auto"/>
        <w:jc w:val="both"/>
        <w:rPr>
          <w:rFonts w:cs="Arial"/>
        </w:rPr>
      </w:pPr>
      <w:r>
        <w:rPr>
          <w:rFonts w:cs="Arial"/>
        </w:rPr>
        <w:t>Nowe Łozice</w:t>
      </w:r>
      <w:r>
        <w:rPr>
          <w:rFonts w:cs="Arial"/>
        </w:rPr>
        <w:tab/>
      </w:r>
      <w:r>
        <w:rPr>
          <w:rFonts w:cs="Arial"/>
        </w:rPr>
        <w:tab/>
      </w:r>
      <w:r>
        <w:rPr>
          <w:rFonts w:cs="Arial"/>
        </w:rPr>
        <w:tab/>
      </w:r>
      <w:r>
        <w:rPr>
          <w:rFonts w:cs="Arial"/>
        </w:rPr>
        <w:tab/>
      </w:r>
      <w:r>
        <w:rPr>
          <w:rFonts w:cs="Arial"/>
        </w:rPr>
        <w:tab/>
      </w:r>
      <w:r>
        <w:rPr>
          <w:rFonts w:cs="Arial"/>
        </w:rPr>
        <w:tab/>
      </w:r>
      <w:r w:rsidR="00537970">
        <w:rPr>
          <w:rFonts w:cs="Arial"/>
        </w:rPr>
        <w:tab/>
      </w:r>
      <w:r>
        <w:rPr>
          <w:rFonts w:cs="Arial"/>
        </w:rPr>
        <w:tab/>
      </w:r>
      <w:r>
        <w:rPr>
          <w:rFonts w:cs="Arial"/>
        </w:rPr>
        <w:tab/>
      </w:r>
      <w:r w:rsidRPr="0026338C">
        <w:rPr>
          <w:rFonts w:cs="Arial"/>
          <w:sz w:val="16"/>
          <w:szCs w:val="16"/>
        </w:rPr>
        <w:t xml:space="preserve">– </w:t>
      </w:r>
      <w:r>
        <w:rPr>
          <w:rFonts w:cs="Arial"/>
          <w:sz w:val="16"/>
          <w:szCs w:val="16"/>
        </w:rPr>
        <w:t xml:space="preserve">ok. </w:t>
      </w:r>
      <w:r w:rsidRPr="008C2237">
        <w:rPr>
          <w:rFonts w:cs="Arial"/>
          <w:b/>
          <w:sz w:val="16"/>
          <w:szCs w:val="16"/>
        </w:rPr>
        <w:t>2</w:t>
      </w:r>
      <w:r>
        <w:rPr>
          <w:rFonts w:cs="Arial"/>
          <w:b/>
          <w:sz w:val="16"/>
          <w:szCs w:val="16"/>
        </w:rPr>
        <w:t>,3km</w:t>
      </w:r>
    </w:p>
    <w:p w:rsidR="001D5652" w:rsidRDefault="001D5652" w:rsidP="00537970">
      <w:pPr>
        <w:pStyle w:val="Akapitzlist"/>
        <w:spacing w:after="0" w:line="240" w:lineRule="auto"/>
        <w:jc w:val="both"/>
        <w:rPr>
          <w:rFonts w:cs="Arial"/>
        </w:rPr>
      </w:pPr>
      <w:r>
        <w:rPr>
          <w:rFonts w:cs="Arial"/>
        </w:rPr>
        <w:t xml:space="preserve">Łozice Koszalińskie – Kije – </w:t>
      </w:r>
      <w:proofErr w:type="spellStart"/>
      <w:r>
        <w:rPr>
          <w:rFonts w:cs="Arial"/>
        </w:rPr>
        <w:t>Lubino</w:t>
      </w:r>
      <w:proofErr w:type="spellEnd"/>
      <w:r>
        <w:rPr>
          <w:rFonts w:cs="Arial"/>
        </w:rPr>
        <w:tab/>
      </w:r>
      <w:r w:rsidRPr="0026338C">
        <w:rPr>
          <w:rFonts w:cs="Arial"/>
          <w:sz w:val="16"/>
          <w:szCs w:val="16"/>
        </w:rPr>
        <w:t xml:space="preserve">– </w:t>
      </w:r>
      <w:r>
        <w:rPr>
          <w:rFonts w:cs="Arial"/>
          <w:sz w:val="16"/>
          <w:szCs w:val="16"/>
        </w:rPr>
        <w:t xml:space="preserve">ok. </w:t>
      </w:r>
      <w:r w:rsidRPr="008C2237">
        <w:rPr>
          <w:rFonts w:cs="Arial"/>
          <w:b/>
          <w:sz w:val="16"/>
          <w:szCs w:val="16"/>
        </w:rPr>
        <w:t>2</w:t>
      </w:r>
      <w:r>
        <w:rPr>
          <w:rFonts w:cs="Arial"/>
          <w:b/>
          <w:sz w:val="16"/>
          <w:szCs w:val="16"/>
        </w:rPr>
        <w:t>,2km</w:t>
      </w:r>
    </w:p>
    <w:p w:rsidR="001D5652" w:rsidRPr="00537970" w:rsidRDefault="00537970" w:rsidP="00537970">
      <w:pPr>
        <w:pStyle w:val="Akapitzlist"/>
        <w:spacing w:after="0" w:line="240" w:lineRule="auto"/>
        <w:jc w:val="both"/>
        <w:rPr>
          <w:rFonts w:cs="Arial"/>
          <w:sz w:val="16"/>
          <w:szCs w:val="16"/>
        </w:rPr>
      </w:pPr>
      <w:r>
        <w:rPr>
          <w:rFonts w:cs="Arial"/>
        </w:rPr>
        <w:t xml:space="preserve">ul. Fabryczna </w:t>
      </w:r>
      <w:r>
        <w:rPr>
          <w:rFonts w:cs="Arial"/>
        </w:rPr>
        <w:tab/>
      </w:r>
      <w:r w:rsidR="001D5652">
        <w:rPr>
          <w:rFonts w:cs="Arial"/>
        </w:rPr>
        <w:tab/>
      </w:r>
      <w:r w:rsidR="001D5652" w:rsidRPr="0026338C">
        <w:rPr>
          <w:rFonts w:cs="Arial"/>
          <w:sz w:val="16"/>
          <w:szCs w:val="16"/>
        </w:rPr>
        <w:t xml:space="preserve">– </w:t>
      </w:r>
      <w:r w:rsidR="001D5652">
        <w:rPr>
          <w:rFonts w:cs="Arial"/>
          <w:sz w:val="16"/>
          <w:szCs w:val="16"/>
        </w:rPr>
        <w:t xml:space="preserve">ok. </w:t>
      </w:r>
      <w:r w:rsidR="001D5652">
        <w:rPr>
          <w:rFonts w:cs="Arial"/>
          <w:b/>
          <w:sz w:val="16"/>
          <w:szCs w:val="16"/>
        </w:rPr>
        <w:t>1</w:t>
      </w:r>
      <w:r w:rsidR="001D5652" w:rsidRPr="008C2237">
        <w:rPr>
          <w:rFonts w:cs="Arial"/>
          <w:b/>
          <w:sz w:val="16"/>
          <w:szCs w:val="16"/>
        </w:rPr>
        <w:t xml:space="preserve">00 </w:t>
      </w:r>
      <w:proofErr w:type="spellStart"/>
      <w:r w:rsidR="001D5652" w:rsidRPr="008C2237">
        <w:rPr>
          <w:rFonts w:cs="Arial"/>
          <w:b/>
          <w:sz w:val="16"/>
          <w:szCs w:val="16"/>
        </w:rPr>
        <w:t>mb</w:t>
      </w:r>
      <w:r w:rsidR="001D5652" w:rsidRPr="0026338C">
        <w:rPr>
          <w:rFonts w:cs="Arial"/>
          <w:sz w:val="16"/>
          <w:szCs w:val="16"/>
        </w:rPr>
        <w:t>drog</w:t>
      </w:r>
      <w:r>
        <w:rPr>
          <w:rFonts w:cs="Arial"/>
          <w:sz w:val="16"/>
          <w:szCs w:val="16"/>
        </w:rPr>
        <w:t>a</w:t>
      </w:r>
      <w:proofErr w:type="spellEnd"/>
      <w:r>
        <w:rPr>
          <w:rFonts w:cs="Arial"/>
          <w:sz w:val="16"/>
          <w:szCs w:val="16"/>
        </w:rPr>
        <w:t xml:space="preserve"> dojazdowa do posesji </w:t>
      </w:r>
      <w:r w:rsidR="001D5652">
        <w:rPr>
          <w:rFonts w:cs="Arial"/>
          <w:sz w:val="16"/>
          <w:szCs w:val="16"/>
        </w:rPr>
        <w:t xml:space="preserve"> oraz</w:t>
      </w:r>
      <w:r w:rsidR="001D5652" w:rsidRPr="00674C01">
        <w:rPr>
          <w:rFonts w:cs="Arial"/>
          <w:sz w:val="16"/>
          <w:szCs w:val="16"/>
        </w:rPr>
        <w:t xml:space="preserve"> droga dojazdowa do posesji nr </w:t>
      </w:r>
      <w:r w:rsidR="001D5652" w:rsidRPr="00537970">
        <w:rPr>
          <w:rFonts w:cs="Arial"/>
          <w:sz w:val="16"/>
          <w:szCs w:val="16"/>
        </w:rPr>
        <w:t>12 i nr 14</w:t>
      </w:r>
    </w:p>
    <w:p w:rsidR="001D5652" w:rsidRDefault="001D5652" w:rsidP="00537970">
      <w:pPr>
        <w:pStyle w:val="Akapitzlist"/>
        <w:spacing w:after="0" w:line="240" w:lineRule="auto"/>
        <w:jc w:val="both"/>
        <w:rPr>
          <w:rFonts w:cs="Arial"/>
        </w:rPr>
      </w:pPr>
      <w:r>
        <w:rPr>
          <w:rFonts w:cs="Arial"/>
        </w:rPr>
        <w:t xml:space="preserve">ul. H. Sawickiej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537970">
        <w:rPr>
          <w:rFonts w:cs="Arial"/>
        </w:rPr>
        <w:tab/>
      </w:r>
      <w:r w:rsidR="00537970">
        <w:rPr>
          <w:rFonts w:cs="Arial"/>
        </w:rPr>
        <w:tab/>
      </w:r>
      <w:r w:rsidRPr="0026338C">
        <w:rPr>
          <w:rFonts w:cs="Arial"/>
          <w:sz w:val="16"/>
          <w:szCs w:val="16"/>
        </w:rPr>
        <w:t xml:space="preserve">– </w:t>
      </w:r>
      <w:r>
        <w:rPr>
          <w:rFonts w:cs="Arial"/>
          <w:sz w:val="16"/>
          <w:szCs w:val="16"/>
        </w:rPr>
        <w:t xml:space="preserve">ok. </w:t>
      </w:r>
      <w:r w:rsidRPr="008C2237">
        <w:rPr>
          <w:rFonts w:cs="Arial"/>
          <w:b/>
          <w:sz w:val="16"/>
          <w:szCs w:val="16"/>
        </w:rPr>
        <w:t>100 mb</w:t>
      </w:r>
    </w:p>
    <w:p w:rsidR="001D5652" w:rsidRPr="00537970" w:rsidRDefault="00537970" w:rsidP="00537970">
      <w:pPr>
        <w:pStyle w:val="Akapitzlist"/>
        <w:spacing w:after="0" w:line="240" w:lineRule="auto"/>
        <w:jc w:val="both"/>
        <w:rPr>
          <w:rFonts w:cs="Arial"/>
        </w:rPr>
      </w:pPr>
      <w:r>
        <w:rPr>
          <w:rFonts w:cs="Arial"/>
        </w:rPr>
        <w:t xml:space="preserve">ul. Kolejowa </w:t>
      </w:r>
      <w:r>
        <w:rPr>
          <w:rFonts w:cs="Arial"/>
        </w:rPr>
        <w:tab/>
      </w:r>
      <w:r>
        <w:rPr>
          <w:rFonts w:cs="Arial"/>
        </w:rPr>
        <w:tab/>
      </w:r>
      <w:r>
        <w:rPr>
          <w:rFonts w:cs="Arial"/>
        </w:rPr>
        <w:tab/>
      </w:r>
      <w:r>
        <w:rPr>
          <w:rFonts w:cs="Arial"/>
        </w:rPr>
        <w:tab/>
      </w:r>
      <w:r>
        <w:rPr>
          <w:rFonts w:cs="Arial"/>
        </w:rPr>
        <w:tab/>
      </w:r>
      <w:r w:rsidR="001D5652">
        <w:rPr>
          <w:rFonts w:cs="Arial"/>
        </w:rPr>
        <w:tab/>
      </w:r>
      <w:r w:rsidR="001D5652" w:rsidRPr="00B17A0C">
        <w:rPr>
          <w:rFonts w:cs="Arial"/>
          <w:sz w:val="16"/>
          <w:szCs w:val="16"/>
        </w:rPr>
        <w:t xml:space="preserve">– </w:t>
      </w:r>
      <w:r w:rsidR="001D5652">
        <w:rPr>
          <w:rFonts w:cs="Arial"/>
          <w:sz w:val="16"/>
          <w:szCs w:val="16"/>
        </w:rPr>
        <w:t xml:space="preserve">ok. </w:t>
      </w:r>
      <w:r w:rsidR="001D5652">
        <w:rPr>
          <w:rFonts w:cs="Arial"/>
          <w:b/>
          <w:sz w:val="16"/>
          <w:szCs w:val="16"/>
        </w:rPr>
        <w:t>10m</w:t>
      </w:r>
      <w:r w:rsidR="001D5652">
        <w:rPr>
          <w:rFonts w:cs="Arial"/>
          <w:b/>
          <w:sz w:val="16"/>
          <w:szCs w:val="16"/>
          <w:vertAlign w:val="superscript"/>
        </w:rPr>
        <w:t>2</w:t>
      </w:r>
      <w:r w:rsidR="001D5652" w:rsidRPr="00B17A0C">
        <w:rPr>
          <w:rFonts w:cs="Arial"/>
          <w:sz w:val="16"/>
          <w:szCs w:val="16"/>
        </w:rPr>
        <w:t>okolice</w:t>
      </w:r>
      <w:r w:rsidR="001D5652">
        <w:rPr>
          <w:rFonts w:cs="Arial"/>
          <w:sz w:val="16"/>
          <w:szCs w:val="16"/>
        </w:rPr>
        <w:t xml:space="preserve"> strefy aktywności gospodarczej</w:t>
      </w:r>
    </w:p>
    <w:p w:rsidR="001D5652" w:rsidRPr="00537970" w:rsidRDefault="001D5652" w:rsidP="00537970">
      <w:pPr>
        <w:spacing w:after="0"/>
        <w:ind w:left="142"/>
        <w:jc w:val="both"/>
        <w:rPr>
          <w:rFonts w:cstheme="minorHAnsi"/>
          <w:bCs/>
        </w:rPr>
      </w:pPr>
      <w:r w:rsidRPr="00AC15AE">
        <w:rPr>
          <w:rFonts w:cstheme="minorHAnsi"/>
          <w:bCs/>
        </w:rPr>
        <w:t>Naprawa cząstkowa drogi gminnej – odcinek o nawierzchni gruntowej. Prace polegały na uzupełnieniu ubytków destruktem oraz gruzem budowlanym. Zagęszczenie naprawianych powierzchni. Niwelacja poboczy drogi gminnej – odcinek o nawierzchni gruntowej.</w:t>
      </w:r>
    </w:p>
    <w:p w:rsidR="001D5652" w:rsidRPr="00537970" w:rsidRDefault="001D5652" w:rsidP="00537970">
      <w:pPr>
        <w:pStyle w:val="Akapitzlist"/>
        <w:spacing w:after="0"/>
        <w:jc w:val="both"/>
        <w:rPr>
          <w:rFonts w:ascii="Candara" w:hAnsi="Candara" w:cs="Arial"/>
          <w:b/>
          <w:bCs/>
          <w:sz w:val="18"/>
          <w:szCs w:val="18"/>
        </w:rPr>
      </w:pPr>
      <w:r>
        <w:rPr>
          <w:rFonts w:cstheme="minorHAnsi"/>
          <w:bCs/>
        </w:rPr>
        <w:lastRenderedPageBreak/>
        <w:t xml:space="preserve">ul. Sienkiewicza </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ascii="Candara" w:hAnsi="Candara" w:cs="Arial"/>
          <w:b/>
          <w:bCs/>
          <w:sz w:val="18"/>
          <w:szCs w:val="18"/>
        </w:rPr>
        <w:t xml:space="preserve">– </w:t>
      </w:r>
      <w:r w:rsidRPr="00153782">
        <w:rPr>
          <w:rFonts w:ascii="Candara" w:hAnsi="Candara" w:cs="Arial"/>
          <w:b/>
          <w:bCs/>
          <w:sz w:val="18"/>
          <w:szCs w:val="18"/>
        </w:rPr>
        <w:t>ok. 80 mb</w:t>
      </w:r>
    </w:p>
    <w:p w:rsidR="001D5652" w:rsidRPr="00AC15AE" w:rsidRDefault="001D5652" w:rsidP="00B75EFD">
      <w:pPr>
        <w:spacing w:after="0" w:line="240" w:lineRule="auto"/>
        <w:ind w:left="142"/>
        <w:jc w:val="both"/>
        <w:rPr>
          <w:rFonts w:cs="Arial"/>
        </w:rPr>
      </w:pPr>
      <w:r w:rsidRPr="00AC15AE">
        <w:rPr>
          <w:rFonts w:cs="Arial"/>
        </w:rPr>
        <w:t xml:space="preserve">Naprawa cząstkowa drobnym gruzem budowlanym oraz kruszywem mineralnym (klińcem drogowym frakcji 0-31,5 mm)  w zależności od głębokości ubytków, dróg gminnych o nawierzchni nieutwardzonej                     </w:t>
      </w:r>
    </w:p>
    <w:p w:rsidR="001D5652" w:rsidRDefault="001D5652" w:rsidP="00B75EFD">
      <w:pPr>
        <w:pStyle w:val="Akapitzlist"/>
        <w:spacing w:after="0" w:line="240" w:lineRule="auto"/>
        <w:ind w:left="721"/>
        <w:jc w:val="both"/>
        <w:rPr>
          <w:rFonts w:cs="Arial"/>
        </w:rPr>
      </w:pPr>
      <w:r>
        <w:rPr>
          <w:rFonts w:cs="Arial"/>
        </w:rPr>
        <w:t>ul. Jedności Narodowej</w:t>
      </w:r>
    </w:p>
    <w:p w:rsidR="001D5652" w:rsidRDefault="00537970" w:rsidP="00B75EFD">
      <w:pPr>
        <w:pStyle w:val="Akapitzlist"/>
        <w:spacing w:after="0" w:line="240" w:lineRule="auto"/>
        <w:ind w:left="721"/>
        <w:jc w:val="both"/>
        <w:rPr>
          <w:rFonts w:cs="Arial"/>
          <w:sz w:val="16"/>
          <w:szCs w:val="16"/>
        </w:rPr>
      </w:pPr>
      <w:r>
        <w:rPr>
          <w:rFonts w:cs="Arial"/>
        </w:rPr>
        <w:t xml:space="preserve">ul. Ogrodowa </w:t>
      </w:r>
      <w:r>
        <w:rPr>
          <w:rFonts w:cs="Arial"/>
        </w:rPr>
        <w:tab/>
      </w:r>
      <w:r>
        <w:rPr>
          <w:rFonts w:cs="Arial"/>
        </w:rPr>
        <w:tab/>
      </w:r>
      <w:r>
        <w:rPr>
          <w:rFonts w:cs="Arial"/>
        </w:rPr>
        <w:tab/>
      </w:r>
      <w:r>
        <w:rPr>
          <w:rFonts w:cs="Arial"/>
        </w:rPr>
        <w:tab/>
      </w:r>
      <w:r w:rsidR="001D5652" w:rsidRPr="00674C01">
        <w:rPr>
          <w:rFonts w:cs="Arial"/>
          <w:sz w:val="16"/>
          <w:szCs w:val="16"/>
        </w:rPr>
        <w:t xml:space="preserve">– </w:t>
      </w:r>
      <w:r w:rsidR="001D5652" w:rsidRPr="00412868">
        <w:rPr>
          <w:rFonts w:cs="Arial"/>
          <w:b/>
          <w:sz w:val="16"/>
          <w:szCs w:val="16"/>
        </w:rPr>
        <w:t xml:space="preserve">odcinek ok. </w:t>
      </w:r>
      <w:r w:rsidR="001D5652">
        <w:rPr>
          <w:rFonts w:cs="Arial"/>
          <w:b/>
          <w:sz w:val="16"/>
          <w:szCs w:val="16"/>
        </w:rPr>
        <w:t>200 mb od</w:t>
      </w:r>
      <w:r w:rsidR="001D5652" w:rsidRPr="00674C01">
        <w:rPr>
          <w:rFonts w:cs="Arial"/>
          <w:sz w:val="16"/>
          <w:szCs w:val="16"/>
        </w:rPr>
        <w:t xml:space="preserve"> zjazd</w:t>
      </w:r>
      <w:r w:rsidR="001D5652">
        <w:rPr>
          <w:rFonts w:cs="Arial"/>
          <w:sz w:val="16"/>
          <w:szCs w:val="16"/>
        </w:rPr>
        <w:t>u</w:t>
      </w:r>
      <w:r w:rsidR="001D5652" w:rsidRPr="00674C01">
        <w:rPr>
          <w:rFonts w:cs="Arial"/>
          <w:sz w:val="16"/>
          <w:szCs w:val="16"/>
        </w:rPr>
        <w:t xml:space="preserve"> z </w:t>
      </w:r>
      <w:r w:rsidR="001D5652">
        <w:rPr>
          <w:rFonts w:cs="Arial"/>
          <w:sz w:val="16"/>
          <w:szCs w:val="16"/>
        </w:rPr>
        <w:t>drogi krajowej (</w:t>
      </w:r>
      <w:r w:rsidR="001D5652" w:rsidRPr="00674C01">
        <w:rPr>
          <w:rFonts w:cs="Arial"/>
          <w:sz w:val="16"/>
          <w:szCs w:val="16"/>
        </w:rPr>
        <w:t>ul. Fabrycznej</w:t>
      </w:r>
      <w:r w:rsidR="001D5652">
        <w:rPr>
          <w:rFonts w:cs="Arial"/>
          <w:sz w:val="16"/>
          <w:szCs w:val="16"/>
        </w:rPr>
        <w:t>)</w:t>
      </w:r>
      <w:r w:rsidR="001D5652" w:rsidRPr="00674C01">
        <w:rPr>
          <w:rFonts w:cs="Arial"/>
          <w:sz w:val="16"/>
          <w:szCs w:val="16"/>
        </w:rPr>
        <w:t xml:space="preserve"> w </w:t>
      </w:r>
    </w:p>
    <w:p w:rsidR="001D5652" w:rsidRPr="00674C01" w:rsidRDefault="001D5652" w:rsidP="00B75EFD">
      <w:pPr>
        <w:pStyle w:val="Akapitzlist"/>
        <w:spacing w:after="0" w:line="240" w:lineRule="auto"/>
        <w:ind w:left="721"/>
        <w:jc w:val="both"/>
        <w:rPr>
          <w:rFonts w:cs="Arial"/>
          <w:sz w:val="16"/>
          <w:szCs w:val="16"/>
        </w:rPr>
      </w:pPr>
      <w:r w:rsidRPr="00412868">
        <w:rPr>
          <w:rFonts w:cs="Arial"/>
          <w:b/>
          <w:sz w:val="16"/>
          <w:szCs w:val="16"/>
        </w:rPr>
        <w:t>odcinek ok. 20 mb</w:t>
      </w:r>
      <w:r>
        <w:rPr>
          <w:rFonts w:cs="Arial"/>
          <w:sz w:val="16"/>
          <w:szCs w:val="16"/>
        </w:rPr>
        <w:t xml:space="preserve"> – zakręt przy posesji nr 3</w:t>
      </w:r>
    </w:p>
    <w:p w:rsidR="001D5652" w:rsidRDefault="001D5652" w:rsidP="00B75EFD">
      <w:pPr>
        <w:pStyle w:val="Akapitzlist"/>
        <w:spacing w:after="0" w:line="240" w:lineRule="auto"/>
        <w:ind w:left="721"/>
        <w:jc w:val="both"/>
        <w:rPr>
          <w:rFonts w:cs="Arial"/>
        </w:rPr>
      </w:pPr>
      <w:r>
        <w:rPr>
          <w:rFonts w:cs="Arial"/>
        </w:rPr>
        <w:t>ul. Tomeckiego</w:t>
      </w:r>
      <w:r>
        <w:rPr>
          <w:rFonts w:cs="Arial"/>
        </w:rPr>
        <w:tab/>
      </w:r>
      <w:r>
        <w:rPr>
          <w:rFonts w:cs="Arial"/>
        </w:rPr>
        <w:tab/>
      </w:r>
      <w:r>
        <w:rPr>
          <w:rFonts w:cs="Arial"/>
        </w:rPr>
        <w:tab/>
      </w:r>
      <w:r w:rsidRPr="00674C01">
        <w:rPr>
          <w:rFonts w:cs="Arial"/>
          <w:sz w:val="16"/>
          <w:szCs w:val="16"/>
        </w:rPr>
        <w:t xml:space="preserve">– </w:t>
      </w:r>
      <w:r w:rsidRPr="00412868">
        <w:rPr>
          <w:rFonts w:cs="Arial"/>
          <w:b/>
          <w:sz w:val="16"/>
          <w:szCs w:val="16"/>
        </w:rPr>
        <w:t>odcinek ok.</w:t>
      </w:r>
      <w:r>
        <w:rPr>
          <w:rFonts w:cs="Arial"/>
          <w:b/>
          <w:sz w:val="16"/>
          <w:szCs w:val="16"/>
        </w:rPr>
        <w:t xml:space="preserve"> 190 mb</w:t>
      </w:r>
      <w:r>
        <w:rPr>
          <w:rFonts w:cs="Arial"/>
        </w:rPr>
        <w:tab/>
      </w:r>
    </w:p>
    <w:p w:rsidR="00B75EFD" w:rsidRDefault="001D5652" w:rsidP="00B75EFD">
      <w:pPr>
        <w:pStyle w:val="Akapitzlist"/>
        <w:spacing w:after="0" w:line="240" w:lineRule="auto"/>
        <w:ind w:left="852" w:hanging="131"/>
        <w:jc w:val="both"/>
        <w:rPr>
          <w:rFonts w:cs="Arial"/>
          <w:sz w:val="16"/>
          <w:szCs w:val="16"/>
        </w:rPr>
      </w:pPr>
      <w:r w:rsidRPr="00674C01">
        <w:rPr>
          <w:rFonts w:cs="Arial"/>
        </w:rPr>
        <w:t xml:space="preserve">Wilczogóra-Darżewo </w:t>
      </w:r>
      <w:r w:rsidRPr="00674C01">
        <w:rPr>
          <w:rFonts w:cs="Arial"/>
        </w:rPr>
        <w:tab/>
      </w:r>
      <w:r w:rsidRPr="00674C01">
        <w:rPr>
          <w:rFonts w:cs="Arial"/>
          <w:sz w:val="16"/>
          <w:szCs w:val="16"/>
        </w:rPr>
        <w:t xml:space="preserve">– </w:t>
      </w:r>
      <w:r w:rsidRPr="00412868">
        <w:rPr>
          <w:rFonts w:cs="Arial"/>
          <w:b/>
          <w:sz w:val="16"/>
          <w:szCs w:val="16"/>
        </w:rPr>
        <w:t xml:space="preserve">odcinek ok. 1,9 km + 200 </w:t>
      </w:r>
      <w:proofErr w:type="spellStart"/>
      <w:r w:rsidRPr="00412868">
        <w:rPr>
          <w:rFonts w:cs="Arial"/>
          <w:b/>
          <w:sz w:val="16"/>
          <w:szCs w:val="16"/>
        </w:rPr>
        <w:t>mb</w:t>
      </w:r>
      <w:r w:rsidRPr="00674C01">
        <w:rPr>
          <w:rFonts w:cs="Arial"/>
          <w:sz w:val="16"/>
          <w:szCs w:val="16"/>
        </w:rPr>
        <w:t>od</w:t>
      </w:r>
      <w:proofErr w:type="spellEnd"/>
      <w:r w:rsidRPr="00674C01">
        <w:rPr>
          <w:rFonts w:cs="Arial"/>
          <w:sz w:val="16"/>
          <w:szCs w:val="16"/>
        </w:rPr>
        <w:t xml:space="preserve"> zjazdu z drogi powiatowej Dargiń-Wilczogóra do miejscowości i przez </w:t>
      </w:r>
      <w:r w:rsidRPr="00B75EFD">
        <w:rPr>
          <w:rFonts w:cs="Arial"/>
          <w:sz w:val="16"/>
          <w:szCs w:val="16"/>
        </w:rPr>
        <w:t>miejscowość</w:t>
      </w:r>
      <w:r w:rsidR="00B75EFD">
        <w:rPr>
          <w:rFonts w:cs="Arial"/>
          <w:sz w:val="16"/>
          <w:szCs w:val="16"/>
        </w:rPr>
        <w:t xml:space="preserve">     </w:t>
      </w:r>
      <w:r w:rsidR="00537970">
        <w:rPr>
          <w:rFonts w:cs="Arial"/>
        </w:rPr>
        <w:t>Radwanki</w:t>
      </w:r>
      <w:r w:rsidR="00537970">
        <w:rPr>
          <w:rFonts w:cs="Arial"/>
        </w:rPr>
        <w:tab/>
      </w:r>
      <w:r w:rsidRPr="00B75EFD">
        <w:rPr>
          <w:rFonts w:cs="Arial"/>
        </w:rPr>
        <w:tab/>
      </w:r>
      <w:r w:rsidRPr="00B75EFD">
        <w:rPr>
          <w:rFonts w:cs="Arial"/>
          <w:b/>
          <w:sz w:val="16"/>
          <w:szCs w:val="16"/>
        </w:rPr>
        <w:t xml:space="preserve">– odcinek ok. 350 </w:t>
      </w:r>
      <w:proofErr w:type="spellStart"/>
      <w:r w:rsidRPr="00B75EFD">
        <w:rPr>
          <w:rFonts w:cs="Arial"/>
          <w:b/>
          <w:sz w:val="16"/>
          <w:szCs w:val="16"/>
        </w:rPr>
        <w:t>mb</w:t>
      </w:r>
      <w:r w:rsidRPr="00B75EFD">
        <w:rPr>
          <w:rFonts w:cs="Arial"/>
          <w:sz w:val="16"/>
          <w:szCs w:val="16"/>
        </w:rPr>
        <w:t>od</w:t>
      </w:r>
      <w:proofErr w:type="spellEnd"/>
      <w:r w:rsidRPr="00B75EFD">
        <w:rPr>
          <w:rFonts w:cs="Arial"/>
          <w:sz w:val="16"/>
          <w:szCs w:val="16"/>
        </w:rPr>
        <w:t xml:space="preserve"> zjazdu z drogi powiatowej do „bloków”</w:t>
      </w:r>
    </w:p>
    <w:p w:rsidR="001D5652" w:rsidRPr="00B75EFD" w:rsidRDefault="001D5652" w:rsidP="00B75EFD">
      <w:pPr>
        <w:spacing w:after="0" w:line="240" w:lineRule="auto"/>
        <w:jc w:val="both"/>
        <w:rPr>
          <w:rFonts w:cs="Arial"/>
          <w:sz w:val="16"/>
          <w:szCs w:val="16"/>
        </w:rPr>
      </w:pPr>
      <w:r w:rsidRPr="00B75EFD">
        <w:rPr>
          <w:rFonts w:cs="Arial"/>
        </w:rPr>
        <w:t>Naprawa cząstkowa mieszanką masy mineralno-asfaltowej z destruktem dróg gminnych                                o nawierzchni nieutwardzonej</w:t>
      </w:r>
    </w:p>
    <w:p w:rsidR="001D5652" w:rsidRPr="00AC15AE" w:rsidRDefault="001D5652" w:rsidP="00B75EFD">
      <w:pPr>
        <w:pStyle w:val="Akapitzlist"/>
        <w:spacing w:after="0" w:line="240" w:lineRule="auto"/>
        <w:ind w:left="721"/>
        <w:jc w:val="both"/>
        <w:rPr>
          <w:rFonts w:cs="Arial"/>
        </w:rPr>
      </w:pPr>
      <w:r w:rsidRPr="00AC15AE">
        <w:rPr>
          <w:rFonts w:cs="Arial"/>
        </w:rPr>
        <w:t>ul. Lipowa</w:t>
      </w:r>
    </w:p>
    <w:p w:rsidR="001D5652" w:rsidRPr="00AC15AE" w:rsidRDefault="001D5652" w:rsidP="00B75EFD">
      <w:pPr>
        <w:pStyle w:val="Akapitzlist"/>
        <w:spacing w:after="0" w:line="240" w:lineRule="auto"/>
        <w:ind w:left="721"/>
        <w:jc w:val="both"/>
        <w:rPr>
          <w:rFonts w:cs="Arial"/>
        </w:rPr>
      </w:pPr>
      <w:r w:rsidRPr="00AC15AE">
        <w:rPr>
          <w:rFonts w:cs="Arial"/>
        </w:rPr>
        <w:t>ul. Akacjowa</w:t>
      </w:r>
    </w:p>
    <w:p w:rsidR="00B75EFD" w:rsidRDefault="001D5652" w:rsidP="00B75EFD">
      <w:pPr>
        <w:spacing w:after="0" w:line="240" w:lineRule="auto"/>
        <w:jc w:val="both"/>
        <w:rPr>
          <w:rFonts w:cs="Arial"/>
        </w:rPr>
      </w:pPr>
      <w:r w:rsidRPr="00AC15AE">
        <w:rPr>
          <w:rFonts w:cs="Arial"/>
        </w:rPr>
        <w:t xml:space="preserve">Naprawa cząstkowa drogi gminnej dojazdowej do placu zabaw. Zakres prac obejmował </w:t>
      </w:r>
      <w:proofErr w:type="spellStart"/>
      <w:r w:rsidRPr="00AC15AE">
        <w:rPr>
          <w:rFonts w:cs="Arial"/>
        </w:rPr>
        <w:t>korytowanie</w:t>
      </w:r>
      <w:proofErr w:type="spellEnd"/>
      <w:r w:rsidRPr="00AC15AE">
        <w:rPr>
          <w:rFonts w:cs="Arial"/>
        </w:rPr>
        <w:t xml:space="preserve"> nawierzchni (części nieutwardzonej drogi) i wzmocnienie gruzem budowlanym oraz kruszywem mineralnym (klińcem drogowym frakcji 0-31,5 mm), uzupełnienie ubytków (w części bitumicznej drogi) masą mineralno-asfaltową</w:t>
      </w:r>
    </w:p>
    <w:p w:rsidR="00B75EFD" w:rsidRDefault="001D5652" w:rsidP="00B75EFD">
      <w:pPr>
        <w:spacing w:after="0" w:line="240" w:lineRule="auto"/>
        <w:jc w:val="both"/>
        <w:rPr>
          <w:rFonts w:cs="Arial"/>
        </w:rPr>
      </w:pPr>
      <w:r w:rsidRPr="00B75EFD">
        <w:rPr>
          <w:rFonts w:cs="Arial"/>
        </w:rPr>
        <w:t xml:space="preserve">Kłanino </w:t>
      </w:r>
      <w:r w:rsidRPr="00B75EFD">
        <w:rPr>
          <w:rFonts w:cs="Arial"/>
        </w:rPr>
        <w:tab/>
      </w:r>
      <w:r w:rsidRPr="00B75EFD">
        <w:rPr>
          <w:rFonts w:cs="Arial"/>
        </w:rPr>
        <w:tab/>
      </w:r>
      <w:r w:rsidRPr="00B75EFD">
        <w:rPr>
          <w:rFonts w:cs="Arial"/>
        </w:rPr>
        <w:tab/>
      </w:r>
      <w:r w:rsidRPr="00B75EFD">
        <w:rPr>
          <w:rFonts w:cs="Arial"/>
        </w:rPr>
        <w:tab/>
      </w:r>
      <w:r w:rsidRPr="00B75EFD">
        <w:rPr>
          <w:rFonts w:cs="Arial"/>
        </w:rPr>
        <w:tab/>
        <w:t xml:space="preserve">– droga za świetlicą wiejską, </w:t>
      </w:r>
      <w:r w:rsidRPr="00B75EFD">
        <w:rPr>
          <w:rFonts w:cs="Arial"/>
          <w:b/>
        </w:rPr>
        <w:t>odcinek ok. 30 mb</w:t>
      </w:r>
    </w:p>
    <w:p w:rsidR="001D5652" w:rsidRPr="00B75EFD" w:rsidRDefault="001D5652" w:rsidP="00B75EFD">
      <w:pPr>
        <w:spacing w:after="0" w:line="240" w:lineRule="auto"/>
        <w:jc w:val="both"/>
        <w:rPr>
          <w:rFonts w:cs="Arial"/>
        </w:rPr>
      </w:pPr>
      <w:r w:rsidRPr="00AC15AE">
        <w:rPr>
          <w:rFonts w:cs="Arial"/>
        </w:rPr>
        <w:t>Naprawa cząstkowa drogi gminnej o nawierzchni z żelbetowych płyt drogowych typu JUMBO. Zakres prac obejmował wymianę pojedynczych wyeksploatowanych płyt drogowych, regulację pionową płyt „wypchniętych” przez korzenie drzew, uzupełnienie wypłukanej podsypki, dosunięcie płyt rozsuniętych na krawędziach drogi</w:t>
      </w:r>
    </w:p>
    <w:p w:rsidR="001D5652" w:rsidRPr="00AC15AE" w:rsidRDefault="001D5652" w:rsidP="00B75EFD">
      <w:pPr>
        <w:pStyle w:val="Akapitzlist"/>
        <w:spacing w:after="0" w:line="240" w:lineRule="auto"/>
        <w:jc w:val="both"/>
        <w:rPr>
          <w:rFonts w:cs="Arial"/>
        </w:rPr>
      </w:pPr>
      <w:r w:rsidRPr="00AC15AE">
        <w:rPr>
          <w:rFonts w:cs="Arial"/>
        </w:rPr>
        <w:t xml:space="preserve">Sarnowo – Lubowo </w:t>
      </w:r>
      <w:r w:rsidRPr="00AC15AE">
        <w:rPr>
          <w:rFonts w:cs="Arial"/>
        </w:rPr>
        <w:tab/>
      </w:r>
      <w:r w:rsidRPr="00AC15AE">
        <w:rPr>
          <w:rFonts w:cs="Arial"/>
        </w:rPr>
        <w:tab/>
        <w:t>–</w:t>
      </w:r>
      <w:r w:rsidRPr="00AC15AE">
        <w:rPr>
          <w:rFonts w:cs="Arial"/>
          <w:b/>
        </w:rPr>
        <w:t>wymiana 34 płyt + przełożenie</w:t>
      </w:r>
    </w:p>
    <w:p w:rsidR="001D5652" w:rsidRDefault="001D5652" w:rsidP="00B75EFD">
      <w:pPr>
        <w:pStyle w:val="Akapitzlist"/>
        <w:spacing w:after="0" w:line="240" w:lineRule="auto"/>
        <w:jc w:val="both"/>
        <w:rPr>
          <w:rFonts w:cs="Arial"/>
        </w:rPr>
      </w:pPr>
      <w:r>
        <w:rPr>
          <w:rFonts w:cs="Arial"/>
        </w:rPr>
        <w:t xml:space="preserve">Opatówek – Janowiec </w:t>
      </w:r>
      <w:r>
        <w:rPr>
          <w:rFonts w:cs="Arial"/>
        </w:rPr>
        <w:tab/>
      </w:r>
      <w:r w:rsidRPr="00E30422">
        <w:rPr>
          <w:rFonts w:cs="Arial"/>
          <w:sz w:val="16"/>
          <w:szCs w:val="16"/>
        </w:rPr>
        <w:t>–</w:t>
      </w:r>
      <w:r w:rsidRPr="00FF12AE">
        <w:rPr>
          <w:rFonts w:cs="Arial"/>
          <w:b/>
          <w:sz w:val="16"/>
          <w:szCs w:val="16"/>
        </w:rPr>
        <w:t xml:space="preserve">wymiana </w:t>
      </w:r>
      <w:r>
        <w:rPr>
          <w:rFonts w:cs="Arial"/>
          <w:b/>
          <w:sz w:val="16"/>
          <w:szCs w:val="16"/>
        </w:rPr>
        <w:t>12</w:t>
      </w:r>
      <w:r w:rsidRPr="00FF12AE">
        <w:rPr>
          <w:rFonts w:cs="Arial"/>
          <w:b/>
          <w:sz w:val="16"/>
          <w:szCs w:val="16"/>
        </w:rPr>
        <w:t xml:space="preserve"> płyt + przełożenie</w:t>
      </w:r>
    </w:p>
    <w:p w:rsidR="001D5652" w:rsidRPr="00B75EFD" w:rsidRDefault="001D5652" w:rsidP="00B75EFD">
      <w:pPr>
        <w:spacing w:after="0" w:line="240" w:lineRule="auto"/>
        <w:jc w:val="both"/>
        <w:rPr>
          <w:rFonts w:cs="Arial"/>
          <w:sz w:val="24"/>
          <w:szCs w:val="24"/>
        </w:rPr>
      </w:pPr>
      <w:r w:rsidRPr="001D581A">
        <w:rPr>
          <w:rFonts w:cs="Arial"/>
          <w:bCs/>
          <w:sz w:val="24"/>
          <w:szCs w:val="24"/>
        </w:rPr>
        <w:t>Miejscowa naprawa drogi gminnej o nawierzchni betonowej (wylewka). Prace polegały na uzupełnieniu ubytków mieszanką masy mineralno-asfaltowej z destruktem przy krawężniku drogowym granitowym. Zagęszczenie naprawianych powierzchni</w:t>
      </w:r>
    </w:p>
    <w:p w:rsidR="00B75EFD" w:rsidRDefault="001D5652" w:rsidP="00B75EFD">
      <w:pPr>
        <w:pStyle w:val="Akapitzlist"/>
        <w:spacing w:after="0" w:line="240" w:lineRule="auto"/>
        <w:jc w:val="both"/>
        <w:rPr>
          <w:rFonts w:cs="Arial"/>
          <w:b/>
          <w:sz w:val="16"/>
          <w:szCs w:val="16"/>
        </w:rPr>
      </w:pPr>
      <w:r>
        <w:rPr>
          <w:rFonts w:cs="Arial"/>
          <w:bCs/>
        </w:rPr>
        <w:t xml:space="preserve">ul. Magazynowa </w:t>
      </w:r>
      <w:r>
        <w:rPr>
          <w:rFonts w:cs="Arial"/>
          <w:bCs/>
        </w:rPr>
        <w:tab/>
      </w:r>
      <w:r>
        <w:rPr>
          <w:rFonts w:cs="Arial"/>
          <w:bCs/>
        </w:rPr>
        <w:tab/>
      </w:r>
      <w:r>
        <w:rPr>
          <w:rFonts w:cs="Arial"/>
          <w:bCs/>
        </w:rPr>
        <w:tab/>
      </w:r>
      <w:r w:rsidRPr="00315559">
        <w:rPr>
          <w:rFonts w:cs="Arial"/>
          <w:bCs/>
          <w:sz w:val="16"/>
          <w:szCs w:val="16"/>
        </w:rPr>
        <w:t>– droga wewnętrzna dojazdowa</w:t>
      </w:r>
      <w:r>
        <w:rPr>
          <w:rFonts w:cs="Arial"/>
          <w:bCs/>
          <w:sz w:val="16"/>
          <w:szCs w:val="16"/>
        </w:rPr>
        <w:t xml:space="preserve">, </w:t>
      </w:r>
      <w:r w:rsidRPr="00FF12AE">
        <w:rPr>
          <w:rFonts w:cs="Arial"/>
          <w:b/>
          <w:sz w:val="16"/>
          <w:szCs w:val="16"/>
        </w:rPr>
        <w:t>odcinek ok.</w:t>
      </w:r>
      <w:r>
        <w:rPr>
          <w:rFonts w:cs="Arial"/>
          <w:b/>
          <w:sz w:val="16"/>
          <w:szCs w:val="16"/>
        </w:rPr>
        <w:t xml:space="preserve"> 2</w:t>
      </w:r>
      <w:r w:rsidRPr="00FF12AE">
        <w:rPr>
          <w:rFonts w:cs="Arial"/>
          <w:b/>
          <w:sz w:val="16"/>
          <w:szCs w:val="16"/>
        </w:rPr>
        <w:t>0 mb</w:t>
      </w:r>
    </w:p>
    <w:p w:rsidR="001D5652" w:rsidRPr="00B75EFD" w:rsidRDefault="001D5652" w:rsidP="00B75EFD">
      <w:pPr>
        <w:spacing w:after="0" w:line="240" w:lineRule="auto"/>
        <w:jc w:val="both"/>
        <w:rPr>
          <w:rFonts w:cs="Arial"/>
          <w:bCs/>
        </w:rPr>
      </w:pPr>
      <w:r w:rsidRPr="00B75EFD">
        <w:rPr>
          <w:rFonts w:cs="Arial"/>
          <w:bCs/>
        </w:rPr>
        <w:t>Miejscowa naprawa drogi gminnej o nawierzchni z kostki granitowej. Prace polegały na demontażu kostki, uzupełnieniu wypłukanej podsypki cementowo-piaskowej i ponownemu odtworzeniu nawierzchni</w:t>
      </w:r>
    </w:p>
    <w:p w:rsidR="001D5652" w:rsidRPr="00AC15AE" w:rsidRDefault="001D5652" w:rsidP="00B75EFD">
      <w:pPr>
        <w:spacing w:after="0"/>
        <w:ind w:firstLine="709"/>
        <w:contextualSpacing/>
        <w:rPr>
          <w:rFonts w:cs="Arial"/>
        </w:rPr>
      </w:pPr>
      <w:r w:rsidRPr="00AC15AE">
        <w:rPr>
          <w:rFonts w:cs="Arial"/>
        </w:rPr>
        <w:t xml:space="preserve">ul. Pionierów– </w:t>
      </w:r>
      <w:r w:rsidRPr="00AC15AE">
        <w:rPr>
          <w:rFonts w:cs="Arial"/>
          <w:b/>
          <w:bCs/>
        </w:rPr>
        <w:t>ok. 2m</w:t>
      </w:r>
      <w:r w:rsidRPr="00AC15AE">
        <w:rPr>
          <w:rFonts w:cs="Arial"/>
          <w:b/>
          <w:bCs/>
          <w:vertAlign w:val="superscript"/>
        </w:rPr>
        <w:t>2</w:t>
      </w:r>
      <w:r w:rsidRPr="00AC15AE">
        <w:rPr>
          <w:rFonts w:cs="Arial"/>
        </w:rPr>
        <w:t>okolice tarasu widokowego</w:t>
      </w:r>
    </w:p>
    <w:p w:rsidR="001D5652" w:rsidRPr="00B75EFD" w:rsidRDefault="001D5652" w:rsidP="00B75EFD">
      <w:pPr>
        <w:spacing w:after="0" w:line="240" w:lineRule="auto"/>
        <w:ind w:left="142"/>
        <w:jc w:val="both"/>
        <w:rPr>
          <w:rFonts w:cs="Arial"/>
          <w:bCs/>
        </w:rPr>
      </w:pPr>
      <w:r w:rsidRPr="00AC15AE">
        <w:rPr>
          <w:rFonts w:cs="Arial"/>
          <w:bCs/>
        </w:rPr>
        <w:t xml:space="preserve">Naprawa, utwardzenie drogi gminnej o nawierzchni gruntowej. Zakres prac obejmował wzmocnienie odcinka drogi grubym gruzem, gruzem drobnym kruszonym oraz pospółką i żużlem paleniskowym </w:t>
      </w:r>
    </w:p>
    <w:p w:rsidR="001D5652" w:rsidRPr="00B75EFD" w:rsidRDefault="001D5652" w:rsidP="00B75EFD">
      <w:pPr>
        <w:pStyle w:val="Akapitzlist"/>
        <w:spacing w:after="0" w:line="240" w:lineRule="auto"/>
        <w:jc w:val="both"/>
        <w:rPr>
          <w:rFonts w:cs="Arial"/>
          <w:b/>
          <w:bCs/>
        </w:rPr>
      </w:pPr>
      <w:r w:rsidRPr="00AC15AE">
        <w:rPr>
          <w:rFonts w:cs="Arial"/>
          <w:bCs/>
        </w:rPr>
        <w:t xml:space="preserve">ul. Kwiatów Polnych – </w:t>
      </w:r>
      <w:r w:rsidRPr="00AC15AE">
        <w:rPr>
          <w:rFonts w:cs="Arial"/>
          <w:b/>
          <w:bCs/>
        </w:rPr>
        <w:t>ok. 100 mb</w:t>
      </w:r>
    </w:p>
    <w:p w:rsidR="001D5652" w:rsidRPr="00AC15AE" w:rsidRDefault="001D5652" w:rsidP="00B75EFD">
      <w:pPr>
        <w:spacing w:after="0" w:line="240" w:lineRule="auto"/>
        <w:ind w:left="142"/>
        <w:jc w:val="both"/>
        <w:rPr>
          <w:rFonts w:cs="Arial"/>
          <w:bCs/>
        </w:rPr>
      </w:pPr>
      <w:r w:rsidRPr="00AC15AE">
        <w:rPr>
          <w:rFonts w:cs="Arial"/>
          <w:bCs/>
        </w:rPr>
        <w:t xml:space="preserve">Zaniżenie poziomu drogi gminnej wewnętrznej o nawierzchni gruntowej, dojazdowej do budynku wielorodzinnego nr 20 – odcinek ok. 40 </w:t>
      </w:r>
      <w:proofErr w:type="spellStart"/>
      <w:r w:rsidRPr="00AC15AE">
        <w:rPr>
          <w:rFonts w:cs="Arial"/>
          <w:bCs/>
        </w:rPr>
        <w:t>mb</w:t>
      </w:r>
      <w:proofErr w:type="spellEnd"/>
      <w:r w:rsidRPr="00AC15AE">
        <w:rPr>
          <w:rFonts w:cs="Arial"/>
          <w:bCs/>
        </w:rPr>
        <w:t>. Prace przeprowadzono w celu zabezpieczenia piwnic budynku mieszkalnego przed przelewaniem się wód opadowych z nawierzchni drogi. Zakres prac obejmował zebranie warstwy wierzchniej, zaniżenie poziomu studzienek rewizyjnych instalacji burzowej – szt. 3 usytuowanych w drodze i wzmocnienie nawierzchni gruzem kruszonym oraz podbudową drogową. Uzupełnienie masą mineralno-asfaltową dojścia dla pieszych z chodnika o nawierzchni z betonowych płyt drogowych 50x50x7 na drogę gminną o nawierzchni z płyt żelbetowych – ok. 4 mb; Przebudowa odcinka chodnika z betonowych płytek chodnikowych 50x50x7 na podsypce piaskowej z wbudowaniem betonowych obrzeży chodnikowych i krawężników drogowych (materiał z odzysku) w celu uzyskania odpowiedniego spadku dla odpływu wód opadowych – ok. 6 mb</w:t>
      </w:r>
    </w:p>
    <w:p w:rsidR="001D5652" w:rsidRPr="00D80409" w:rsidRDefault="001D5652" w:rsidP="00B75EFD">
      <w:pPr>
        <w:pStyle w:val="Akapitzlist"/>
        <w:spacing w:after="0" w:line="240" w:lineRule="auto"/>
        <w:jc w:val="both"/>
        <w:rPr>
          <w:rFonts w:cs="Arial"/>
          <w:sz w:val="12"/>
          <w:szCs w:val="12"/>
        </w:rPr>
      </w:pPr>
    </w:p>
    <w:p w:rsidR="001D5652" w:rsidRPr="00AC15AE" w:rsidRDefault="001D5652" w:rsidP="00B75EFD">
      <w:pPr>
        <w:pStyle w:val="Akapitzlist"/>
        <w:spacing w:after="0" w:line="240" w:lineRule="auto"/>
        <w:jc w:val="both"/>
        <w:rPr>
          <w:rFonts w:cs="Arial"/>
        </w:rPr>
      </w:pPr>
      <w:r w:rsidRPr="00AC15AE">
        <w:rPr>
          <w:rFonts w:cs="Arial"/>
        </w:rPr>
        <w:t>ul. Jedności Narodowej</w:t>
      </w:r>
    </w:p>
    <w:p w:rsidR="001D5652" w:rsidRPr="00B75EFD" w:rsidRDefault="001D5652" w:rsidP="00B75EFD">
      <w:pPr>
        <w:spacing w:after="0" w:line="240" w:lineRule="auto"/>
        <w:jc w:val="both"/>
        <w:rPr>
          <w:rFonts w:cs="Arial"/>
        </w:rPr>
      </w:pPr>
      <w:r w:rsidRPr="00AC15AE">
        <w:rPr>
          <w:rFonts w:cs="Arial"/>
        </w:rPr>
        <w:t>Miejscowa naprawa chodników na terenie miasta i gminy Bobolice. Prace polegały na</w:t>
      </w:r>
      <w:r w:rsidRPr="00AC15AE">
        <w:rPr>
          <w:rFonts w:cs="Arial"/>
          <w:bCs/>
        </w:rPr>
        <w:t xml:space="preserve"> rozebraniu zapadniętej nawierzchni, uzupełnieniu podsypki cementowo-piaskowej i odtworzeniu nawierzchni z zagęszczeniem </w:t>
      </w:r>
    </w:p>
    <w:p w:rsidR="001D5652" w:rsidRPr="00B75EFD" w:rsidRDefault="001D5652" w:rsidP="00B75EFD">
      <w:pPr>
        <w:pStyle w:val="Akapitzlist"/>
        <w:spacing w:after="0" w:line="240" w:lineRule="auto"/>
        <w:jc w:val="both"/>
        <w:rPr>
          <w:rFonts w:cs="Arial"/>
        </w:rPr>
      </w:pPr>
      <w:r w:rsidRPr="00AC15AE">
        <w:rPr>
          <w:rFonts w:cs="Arial"/>
          <w:bCs/>
        </w:rPr>
        <w:lastRenderedPageBreak/>
        <w:t>Stare Borne – ok. 0,80 m</w:t>
      </w:r>
      <w:r w:rsidRPr="00AC15AE">
        <w:rPr>
          <w:rFonts w:cs="Arial"/>
          <w:bCs/>
          <w:vertAlign w:val="superscript"/>
        </w:rPr>
        <w:t>2</w:t>
      </w:r>
    </w:p>
    <w:p w:rsidR="001D5652" w:rsidRPr="00AC15AE" w:rsidRDefault="001D5652" w:rsidP="00B75EFD">
      <w:pPr>
        <w:spacing w:after="0"/>
        <w:jc w:val="both"/>
      </w:pPr>
      <w:r w:rsidRPr="00AC15AE">
        <w:t>Orion 25 – naprawa przedniego TUZ – spawanie, wykonanie osłony na filtry paliwowe, naprawa przedniego błotnika – spawanie.</w:t>
      </w:r>
    </w:p>
    <w:p w:rsidR="001D5652" w:rsidRPr="00AC15AE" w:rsidRDefault="001D5652" w:rsidP="00B75EFD">
      <w:pPr>
        <w:spacing w:after="0"/>
        <w:jc w:val="both"/>
      </w:pPr>
      <w:proofErr w:type="spellStart"/>
      <w:r w:rsidRPr="00AC15AE">
        <w:t>Iveco</w:t>
      </w:r>
      <w:proofErr w:type="spellEnd"/>
      <w:r w:rsidRPr="00AC15AE">
        <w:t xml:space="preserve"> Cargo – naprawa skrzyni rozdzielczej, naprawa obrotnicy HDS.</w:t>
      </w:r>
    </w:p>
    <w:p w:rsidR="001D5652" w:rsidRPr="00AC15AE" w:rsidRDefault="001D5652" w:rsidP="00B75EFD">
      <w:pPr>
        <w:spacing w:after="0"/>
        <w:jc w:val="both"/>
      </w:pPr>
      <w:r w:rsidRPr="00AC15AE">
        <w:t xml:space="preserve">Koparko – Ładowarka </w:t>
      </w:r>
      <w:proofErr w:type="spellStart"/>
      <w:r w:rsidRPr="00AC15AE">
        <w:t>Komatsu</w:t>
      </w:r>
      <w:proofErr w:type="spellEnd"/>
      <w:r w:rsidRPr="00AC15AE">
        <w:t xml:space="preserve"> – naprawa piasty tylnego koła – wymiana uszczelniaczy, łożysk zwolnicy, czyszczenie rdzy, malowanie elementów podwozia, wymiana łożysk, uszczelniaczy na wałku pędnym, wymiana przewodu paliwowego, wymiana filtrów, naprawa instalacji elektrycznej, usuwanie wycieków skrzyni biegów, wymiana uszkodzonego czujnika czwartego biegu, naprawa układu hydraulicznego – spawanie pękniętego trójnik, wymiana uszkodzonych przewodów olejowych, naprawa przedniej łyżki – spawanie, naprawa w zakładzie specjalistycznym, regeneracja tylnego zawieszenia i mocowania łyżki koparki. </w:t>
      </w:r>
    </w:p>
    <w:p w:rsidR="001D5652" w:rsidRPr="00AC15AE" w:rsidRDefault="001D5652" w:rsidP="00B75EFD">
      <w:pPr>
        <w:spacing w:after="0"/>
        <w:jc w:val="both"/>
      </w:pPr>
      <w:r w:rsidRPr="00AC15AE">
        <w:t xml:space="preserve">oznakowania ul. Tylna, zamontowanie znaków Porost Kolonia, montaż tablic miejscowości </w:t>
      </w:r>
      <w:proofErr w:type="spellStart"/>
      <w:r w:rsidRPr="00AC15AE">
        <w:t>Boboliczki</w:t>
      </w:r>
      <w:proofErr w:type="spellEnd"/>
      <w:r w:rsidRPr="00AC15AE">
        <w:t>, Radwanki.</w:t>
      </w:r>
    </w:p>
    <w:p w:rsidR="001D5652" w:rsidRPr="00AC15AE" w:rsidRDefault="001D5652" w:rsidP="00B75EFD">
      <w:pPr>
        <w:spacing w:after="0"/>
        <w:jc w:val="both"/>
      </w:pPr>
      <w:r w:rsidRPr="00AC15AE">
        <w:t xml:space="preserve">Naprawy sprzętu – naprawa przecinarki STHIL – wymiana cylindra sworznia, tłoka, łożysk silnika, naprawa zagęszczarki – naprawa wibratora, naprawy narzędzi ręcznych – spawanie, prostowanie, klepanie, naprawa. Naprawa zagęszczarki – wymiana tłoka z pierścieniami – naprawa i montaż silnika, wymiana łożyska rozruchu, spawanie osłony silnika. </w:t>
      </w:r>
    </w:p>
    <w:p w:rsidR="001D5652" w:rsidRPr="00AC15AE" w:rsidRDefault="001D5652" w:rsidP="00B75EFD">
      <w:pPr>
        <w:spacing w:after="0"/>
        <w:jc w:val="both"/>
      </w:pPr>
      <w:r w:rsidRPr="00AC15AE">
        <w:t xml:space="preserve">Przystanki PKS – Bobolice – spawanie elementów, montaż ławki, Stare Borne – dorabianie elementów stalowych przystanku, Radwanki – wymiana blachy, spawanie poprzeczki, wiercenie, nitowanie. </w:t>
      </w:r>
    </w:p>
    <w:p w:rsidR="001D5652" w:rsidRPr="00AC15AE" w:rsidRDefault="001D5652" w:rsidP="00B75EFD">
      <w:pPr>
        <w:spacing w:after="0"/>
        <w:jc w:val="both"/>
      </w:pPr>
      <w:r w:rsidRPr="00AC15AE">
        <w:t xml:space="preserve">Napraw dróg: Stabilizator Gruntu FG450 – naprawa wału frezującego – wymiana zużytych gniazd frezów, </w:t>
      </w:r>
      <w:proofErr w:type="spellStart"/>
      <w:r w:rsidRPr="00AC15AE">
        <w:t>wspawywanie</w:t>
      </w:r>
      <w:proofErr w:type="spellEnd"/>
      <w:r w:rsidRPr="00AC15AE">
        <w:t xml:space="preserve"> nowych, wymiana zużytych frezów, naprawa instalacji elektrycznej, malowanie. </w:t>
      </w:r>
    </w:p>
    <w:p w:rsidR="001D5652" w:rsidRPr="00AC15AE" w:rsidRDefault="001D5652" w:rsidP="00B75EFD">
      <w:pPr>
        <w:spacing w:after="0"/>
        <w:jc w:val="both"/>
      </w:pPr>
      <w:r w:rsidRPr="00AC15AE">
        <w:t>Wał ciągniony podwieszany – wzmocnienie, spawanie ramy, naprawa piast – wymiana pękniętych śrub, wzmocnienie mocowania.</w:t>
      </w:r>
    </w:p>
    <w:p w:rsidR="001D5652" w:rsidRPr="00AC15AE" w:rsidRDefault="001D5652" w:rsidP="00B75EFD">
      <w:pPr>
        <w:spacing w:after="0"/>
        <w:jc w:val="both"/>
      </w:pPr>
      <w:r w:rsidRPr="00AC15AE">
        <w:t xml:space="preserve">Pług odśnieżny ALPS – wymiana lemieszy gumowych, prostowanie, dorabianie blach mocujących, malowanie, naprawa układu sterowania pługiem. </w:t>
      </w:r>
    </w:p>
    <w:p w:rsidR="001D5652" w:rsidRPr="00E56A6F" w:rsidRDefault="001D5652" w:rsidP="00B75EFD">
      <w:pPr>
        <w:spacing w:after="0"/>
        <w:jc w:val="both"/>
        <w:rPr>
          <w:sz w:val="24"/>
          <w:szCs w:val="24"/>
        </w:rPr>
      </w:pPr>
      <w:r w:rsidRPr="00AC15AE">
        <w:t>Przyczepa Rosner – przygotowanie do rejestracji – naprawa instalacji elektrycznej, regulacja – naprawa hamulców, naprawa kół, zamontowanie tabliczki znamionowej na ramie zgodnie z zaleceniami Stacji Diagnostycznej i Wydziału Komunikacji Starostwa Powiatowego</w:t>
      </w:r>
      <w:r w:rsidRPr="00E56A6F">
        <w:rPr>
          <w:sz w:val="24"/>
          <w:szCs w:val="24"/>
        </w:rPr>
        <w:t xml:space="preserve">. </w:t>
      </w:r>
    </w:p>
    <w:p w:rsidR="001D5652" w:rsidRPr="00AC15AE" w:rsidRDefault="001D5652" w:rsidP="00B75EFD">
      <w:pPr>
        <w:spacing w:after="0"/>
        <w:jc w:val="both"/>
      </w:pPr>
      <w:r w:rsidRPr="00AC15AE">
        <w:t>Znaki drogowe – naprawy i montaż znaków drogowych – ul. Szpitalna, Parkowa, Głowackiego, Porost, przygotowanie znaków do oznakowania ulic i parkingów – Dni Bobolic, przygotowanie znaków – montaż do</w:t>
      </w:r>
    </w:p>
    <w:p w:rsidR="001D5652" w:rsidRPr="00AC15AE" w:rsidRDefault="001D5652" w:rsidP="00B75EFD">
      <w:pPr>
        <w:spacing w:after="0"/>
        <w:jc w:val="both"/>
        <w:rPr>
          <w:rFonts w:cstheme="minorHAnsi"/>
        </w:rPr>
      </w:pPr>
      <w:r w:rsidRPr="00AC15AE">
        <w:rPr>
          <w:rFonts w:cstheme="minorHAnsi"/>
        </w:rPr>
        <w:t xml:space="preserve">Radwanki - Luty – długość remontowanego odcinka ok 0,15 </w:t>
      </w:r>
      <w:proofErr w:type="spellStart"/>
      <w:r w:rsidRPr="00AC15AE">
        <w:rPr>
          <w:rFonts w:cstheme="minorHAnsi"/>
        </w:rPr>
        <w:t>km</w:t>
      </w:r>
      <w:proofErr w:type="spellEnd"/>
      <w:r w:rsidRPr="00AC15AE">
        <w:rPr>
          <w:rFonts w:cstheme="minorHAnsi"/>
        </w:rPr>
        <w:t>. Prace polegały na dowiezieniu drobnego gruzu w newralgiczne miejsca w drodze oraz zagęszczenie zagęszczarką. Kwiecień – transport gruzu na drogę. Czerwiec – transport gruzu na drogę. Sierpień –  transport podbudowy, transport osób i materiału, dział budowlany wykonanie wykopu w drodze pod ułożenie krawężników. Wrzesień – dokończenie prac z poprzedniego miesiąca.</w:t>
      </w:r>
    </w:p>
    <w:p w:rsidR="001D5652" w:rsidRPr="00AC15AE" w:rsidRDefault="001D5652" w:rsidP="00B75EFD">
      <w:pPr>
        <w:spacing w:after="0"/>
        <w:jc w:val="both"/>
        <w:rPr>
          <w:rFonts w:cstheme="minorHAnsi"/>
        </w:rPr>
      </w:pPr>
      <w:r w:rsidRPr="00AC15AE">
        <w:rPr>
          <w:rFonts w:cstheme="minorHAnsi"/>
        </w:rPr>
        <w:t xml:space="preserve">Pomorzany - Marzec –  długość remontowanego odcinka ok 0,15 </w:t>
      </w:r>
      <w:proofErr w:type="spellStart"/>
      <w:r w:rsidRPr="00AC15AE">
        <w:rPr>
          <w:rFonts w:cstheme="minorHAnsi"/>
        </w:rPr>
        <w:t>km</w:t>
      </w:r>
      <w:proofErr w:type="spellEnd"/>
      <w:r w:rsidRPr="00AC15AE">
        <w:rPr>
          <w:rFonts w:cstheme="minorHAnsi"/>
        </w:rPr>
        <w:t>. Prace polegały na dowiezieniu drobnego gruzu oraz szlaki w newralgiczne miejsca w drodze oraz zagęszczenie zagęszczarką</w:t>
      </w:r>
    </w:p>
    <w:p w:rsidR="001D5652" w:rsidRPr="003D6269" w:rsidRDefault="001D5652" w:rsidP="00B75EFD">
      <w:pPr>
        <w:spacing w:after="0"/>
        <w:jc w:val="both"/>
        <w:rPr>
          <w:rFonts w:cstheme="minorHAnsi"/>
        </w:rPr>
      </w:pPr>
      <w:r w:rsidRPr="003D6269">
        <w:rPr>
          <w:rFonts w:cstheme="minorHAnsi"/>
        </w:rPr>
        <w:t xml:space="preserve">Darżewo - Luty – długość remontowanego odcinka ok 1,5 </w:t>
      </w:r>
      <w:proofErr w:type="spellStart"/>
      <w:r w:rsidRPr="003D6269">
        <w:rPr>
          <w:rFonts w:cstheme="minorHAnsi"/>
        </w:rPr>
        <w:t>km</w:t>
      </w:r>
      <w:proofErr w:type="spellEnd"/>
      <w:r w:rsidRPr="003D6269">
        <w:rPr>
          <w:rFonts w:cstheme="minorHAnsi"/>
        </w:rPr>
        <w:t xml:space="preserve">. Prace polegały na dowiezieniu drobnego gruzu oraz podbudowy w newralgiczne miejsca w drodze oraz zagęszczenie zagęszczarką. Marzec –  Prace polegały na dowiezieniu drobnego gruzu oraz podbudowy w newralgiczne miejsca w drodze oraz zagęszczenie zagęszczarką – prace w trakcie. Listopad – długość remontowanego odcinka drogi ok 2,5 </w:t>
      </w:r>
      <w:proofErr w:type="spellStart"/>
      <w:r w:rsidRPr="003D6269">
        <w:rPr>
          <w:rFonts w:cstheme="minorHAnsi"/>
        </w:rPr>
        <w:t>km</w:t>
      </w:r>
      <w:proofErr w:type="spellEnd"/>
      <w:r w:rsidRPr="003D6269">
        <w:rPr>
          <w:rFonts w:cstheme="minorHAnsi"/>
        </w:rPr>
        <w:t>. Prace polegały dowiezieniu drobnego gruzu w newralgiczne miejsca w drodze, wyrównaniu i zawałowanie wałem. Grudzień – dokończenie prac z poprzedniego miesiąca.</w:t>
      </w:r>
    </w:p>
    <w:p w:rsidR="001D5652" w:rsidRPr="003D6269" w:rsidRDefault="001D5652" w:rsidP="00B75EFD">
      <w:pPr>
        <w:spacing w:after="0"/>
        <w:jc w:val="both"/>
        <w:rPr>
          <w:rFonts w:cstheme="minorHAnsi"/>
        </w:rPr>
      </w:pPr>
      <w:r w:rsidRPr="003D6269">
        <w:rPr>
          <w:rFonts w:cstheme="minorHAnsi"/>
        </w:rPr>
        <w:lastRenderedPageBreak/>
        <w:t>Bożniewice- Luty – Transport drobnego gruzu na drogę. Marzec – Transport drobnego gruzu na drogę. Listopad –  transport gruzu na drogę. Grudzień –  transport gruzu na drogę.</w:t>
      </w:r>
    </w:p>
    <w:p w:rsidR="001D5652" w:rsidRPr="003D6269" w:rsidRDefault="001D5652" w:rsidP="00B75EFD">
      <w:pPr>
        <w:spacing w:after="0"/>
        <w:jc w:val="both"/>
        <w:rPr>
          <w:rFonts w:cstheme="minorHAnsi"/>
        </w:rPr>
      </w:pPr>
      <w:r w:rsidRPr="003D6269">
        <w:rPr>
          <w:rFonts w:cstheme="minorHAnsi"/>
        </w:rPr>
        <w:t xml:space="preserve">Wilczogóra -Marzec –  długość remontowanego odcinka ok 0,1 </w:t>
      </w:r>
      <w:proofErr w:type="spellStart"/>
      <w:r w:rsidRPr="003D6269">
        <w:rPr>
          <w:rFonts w:cstheme="minorHAnsi"/>
        </w:rPr>
        <w:t>km</w:t>
      </w:r>
      <w:proofErr w:type="spellEnd"/>
      <w:r w:rsidRPr="003D6269">
        <w:rPr>
          <w:rFonts w:cstheme="minorHAnsi"/>
        </w:rPr>
        <w:t>. Prace polegały na dowiezieniu drobnego gruzu oraz podbudowy w newralgiczne miejsca w drodze oraz zagęszczenie zagęszczarką</w:t>
      </w:r>
    </w:p>
    <w:p w:rsidR="001D5652" w:rsidRPr="003D6269" w:rsidRDefault="001D5652" w:rsidP="00B75EFD">
      <w:pPr>
        <w:spacing w:after="0"/>
        <w:jc w:val="both"/>
        <w:rPr>
          <w:rFonts w:cstheme="minorHAnsi"/>
        </w:rPr>
      </w:pPr>
      <w:r w:rsidRPr="003D6269">
        <w:rPr>
          <w:rFonts w:cstheme="minorHAnsi"/>
        </w:rPr>
        <w:t xml:space="preserve">Kłanino sklep Marzec –  długość remontowanego odcinka ok 0,05 </w:t>
      </w:r>
      <w:proofErr w:type="spellStart"/>
      <w:r w:rsidRPr="003D6269">
        <w:rPr>
          <w:rFonts w:cstheme="minorHAnsi"/>
        </w:rPr>
        <w:t>km</w:t>
      </w:r>
      <w:proofErr w:type="spellEnd"/>
      <w:r w:rsidRPr="003D6269">
        <w:rPr>
          <w:rFonts w:cstheme="minorHAnsi"/>
        </w:rPr>
        <w:t xml:space="preserve">. Prace polegały na dowiezieniu podbudowy w newralgiczne miejsca w drodze oraz zagęszczenie zagęszczarką Czerwiec – </w:t>
      </w:r>
      <w:proofErr w:type="spellStart"/>
      <w:r w:rsidRPr="003D6269">
        <w:rPr>
          <w:rFonts w:cstheme="minorHAnsi"/>
        </w:rPr>
        <w:t>Korytowanie</w:t>
      </w:r>
      <w:proofErr w:type="spellEnd"/>
      <w:r w:rsidRPr="003D6269">
        <w:rPr>
          <w:rFonts w:cstheme="minorHAnsi"/>
        </w:rPr>
        <w:t xml:space="preserve"> koparko ładowarką , wywóz ziemi i transport gruzu.</w:t>
      </w:r>
    </w:p>
    <w:p w:rsidR="001D5652" w:rsidRPr="003D6269" w:rsidRDefault="001D5652" w:rsidP="00B75EFD">
      <w:pPr>
        <w:spacing w:after="0"/>
        <w:jc w:val="both"/>
        <w:rPr>
          <w:rFonts w:cstheme="minorHAnsi"/>
        </w:rPr>
      </w:pPr>
      <w:r w:rsidRPr="003D6269">
        <w:rPr>
          <w:rFonts w:cstheme="minorHAnsi"/>
        </w:rPr>
        <w:t>Kłanino droga za parkingiem- Grudzień –   miejscowe zagęszczenie gruzu i podbudowy zagęszczarką.</w:t>
      </w:r>
    </w:p>
    <w:p w:rsidR="001D5652" w:rsidRPr="003D6269" w:rsidRDefault="001D5652" w:rsidP="00B75EFD">
      <w:pPr>
        <w:spacing w:after="0"/>
        <w:jc w:val="both"/>
        <w:rPr>
          <w:rFonts w:cstheme="minorHAnsi"/>
        </w:rPr>
      </w:pPr>
      <w:r w:rsidRPr="003D6269">
        <w:rPr>
          <w:rFonts w:cstheme="minorHAnsi"/>
        </w:rPr>
        <w:t>Bolechowice Luty - Transport szlaki na drogę.</w:t>
      </w:r>
    </w:p>
    <w:p w:rsidR="001D5652" w:rsidRPr="003D6269" w:rsidRDefault="001D5652" w:rsidP="00B75EFD">
      <w:pPr>
        <w:spacing w:after="0"/>
        <w:jc w:val="both"/>
        <w:rPr>
          <w:rFonts w:cstheme="minorHAnsi"/>
        </w:rPr>
      </w:pPr>
      <w:r w:rsidRPr="003D6269">
        <w:rPr>
          <w:rFonts w:cstheme="minorHAnsi"/>
        </w:rPr>
        <w:t xml:space="preserve">Chlebowo I, II, III- Marzec -– długość remontowanego odcinka ok 6, </w:t>
      </w:r>
      <w:proofErr w:type="spellStart"/>
      <w:r w:rsidRPr="003D6269">
        <w:rPr>
          <w:rFonts w:cstheme="minorHAnsi"/>
        </w:rPr>
        <w:t>km</w:t>
      </w:r>
      <w:proofErr w:type="spellEnd"/>
      <w:r w:rsidRPr="003D6269">
        <w:rPr>
          <w:rFonts w:cstheme="minorHAnsi"/>
        </w:rPr>
        <w:t>. Prace polegały na dowiezieniu drobnego gruzu oraz podbudowy w newralgiczne miejsca w drodze oraz zagęszczenie zagęszczarką.  kwiecień – Prace polegały na dowiezieniu drobnego gruzu oraz podbudowy w newralgiczne miejsca w drodze oraz zagęszczenie zagęszczarką.</w:t>
      </w:r>
    </w:p>
    <w:p w:rsidR="001D5652" w:rsidRPr="003D6269" w:rsidRDefault="001D5652" w:rsidP="00B75EFD">
      <w:pPr>
        <w:spacing w:after="0"/>
        <w:jc w:val="both"/>
        <w:rPr>
          <w:rFonts w:cstheme="minorHAnsi"/>
        </w:rPr>
      </w:pPr>
      <w:r w:rsidRPr="003D6269">
        <w:rPr>
          <w:rFonts w:cstheme="minorHAnsi"/>
        </w:rPr>
        <w:t xml:space="preserve">Chlebowo I, III- Październik –  długość remontowanego odcinka drogi ok 3 </w:t>
      </w:r>
      <w:proofErr w:type="spellStart"/>
      <w:r w:rsidRPr="003D6269">
        <w:rPr>
          <w:rFonts w:cstheme="minorHAnsi"/>
        </w:rPr>
        <w:t>km</w:t>
      </w:r>
      <w:proofErr w:type="spellEnd"/>
      <w:r w:rsidRPr="003D6269">
        <w:rPr>
          <w:rFonts w:cstheme="minorHAnsi"/>
        </w:rPr>
        <w:t xml:space="preserve">. Prace polegały na  transporcie drobnego gruzu i podbudowy w newralgiczne miejsca w drodze. Listopad –  Prace polegały na  transporcie pod budowy w newralgiczne miejsca w drodze oraz zagęszczenie zagęszczarka. </w:t>
      </w:r>
    </w:p>
    <w:p w:rsidR="001D5652" w:rsidRPr="003D6269" w:rsidRDefault="001D5652" w:rsidP="00B75EFD">
      <w:pPr>
        <w:spacing w:after="0"/>
        <w:jc w:val="both"/>
        <w:rPr>
          <w:rFonts w:cstheme="minorHAnsi"/>
        </w:rPr>
      </w:pPr>
      <w:r w:rsidRPr="003D6269">
        <w:rPr>
          <w:rFonts w:cstheme="minorHAnsi"/>
        </w:rPr>
        <w:t>Nowosiółki- Maj –  transport gruzu na drogę. Wrzesień –  transport gruzu na drogę.</w:t>
      </w:r>
    </w:p>
    <w:p w:rsidR="001D5652" w:rsidRPr="003D6269" w:rsidRDefault="001D5652" w:rsidP="00B75EFD">
      <w:pPr>
        <w:spacing w:after="0"/>
        <w:jc w:val="both"/>
        <w:rPr>
          <w:rFonts w:cstheme="minorHAnsi"/>
        </w:rPr>
      </w:pPr>
      <w:r w:rsidRPr="003D6269">
        <w:rPr>
          <w:rFonts w:cstheme="minorHAnsi"/>
        </w:rPr>
        <w:t>Janowiec- Marzec –  transport szlaki na drogę. Grudzień – transport gruzu.</w:t>
      </w:r>
    </w:p>
    <w:p w:rsidR="001D5652" w:rsidRPr="003D6269" w:rsidRDefault="001D5652" w:rsidP="00B75EFD">
      <w:pPr>
        <w:spacing w:after="0"/>
        <w:jc w:val="both"/>
        <w:rPr>
          <w:rFonts w:cstheme="minorHAnsi"/>
        </w:rPr>
      </w:pPr>
      <w:r w:rsidRPr="003D6269">
        <w:rPr>
          <w:rFonts w:cstheme="minorHAnsi"/>
        </w:rPr>
        <w:t xml:space="preserve">Porost Kolonia- Marzec  –  wycinka </w:t>
      </w:r>
      <w:proofErr w:type="spellStart"/>
      <w:r w:rsidRPr="003D6269">
        <w:rPr>
          <w:rFonts w:cstheme="minorHAnsi"/>
        </w:rPr>
        <w:t>zakrzaczeń</w:t>
      </w:r>
      <w:proofErr w:type="spellEnd"/>
      <w:r w:rsidRPr="003D6269">
        <w:rPr>
          <w:rFonts w:cstheme="minorHAnsi"/>
        </w:rPr>
        <w:t xml:space="preserve">. Kwiecień –  długość remontowanego odcinka ok 2 </w:t>
      </w:r>
      <w:proofErr w:type="spellStart"/>
      <w:r w:rsidRPr="003D6269">
        <w:rPr>
          <w:rFonts w:cstheme="minorHAnsi"/>
        </w:rPr>
        <w:t>km</w:t>
      </w:r>
      <w:proofErr w:type="spellEnd"/>
      <w:r w:rsidRPr="003D6269">
        <w:rPr>
          <w:rFonts w:cstheme="minorHAnsi"/>
        </w:rPr>
        <w:t xml:space="preserve">. prace polegały na  dowiezieniu drobnego gruzu na drogę wyrównanie – niwelacja drogi oraz dowiezienie mieszanki jako wierzchniej warstwy drogi, równanie i wałowanie oraz miejscowe uzupełnienie podbudową newralgicznych miejsc w drodze. Sierpień –  długość remontowanego odcinka drogi ok 0,2 </w:t>
      </w:r>
      <w:proofErr w:type="spellStart"/>
      <w:r w:rsidRPr="003D6269">
        <w:rPr>
          <w:rFonts w:cstheme="minorHAnsi"/>
        </w:rPr>
        <w:t>km</w:t>
      </w:r>
      <w:proofErr w:type="spellEnd"/>
      <w:r w:rsidRPr="003D6269">
        <w:rPr>
          <w:rFonts w:cstheme="minorHAnsi"/>
        </w:rPr>
        <w:t>. Prace polegały na przesunięciu drogi we właściwe granice. Wykonano, zbiórkę darni oraz ziemi, nawieziono gruzu, wykonano wierzchnią warstwę drogi, wyprofilowano i zawałowano. Wrzesień –  Prace polegały na przesunięciu drogi we właściwe granice. Wykonano, zbiórkę darni oraz ziemi, nawieziono gruzu, wykonano wierzchnią warstwę drogi, wyprofilowano i zawałowano.</w:t>
      </w:r>
    </w:p>
    <w:p w:rsidR="001D5652" w:rsidRPr="00E56A6F" w:rsidRDefault="001D5652" w:rsidP="00B75EFD">
      <w:pPr>
        <w:spacing w:after="0"/>
        <w:jc w:val="both"/>
        <w:rPr>
          <w:rFonts w:cstheme="minorHAnsi"/>
          <w:sz w:val="24"/>
          <w:szCs w:val="24"/>
        </w:rPr>
      </w:pPr>
      <w:r w:rsidRPr="00E56A6F">
        <w:rPr>
          <w:rFonts w:cstheme="minorHAnsi"/>
          <w:sz w:val="24"/>
          <w:szCs w:val="24"/>
        </w:rPr>
        <w:t xml:space="preserve">Opatówek – </w:t>
      </w:r>
      <w:proofErr w:type="spellStart"/>
      <w:r w:rsidRPr="00E56A6F">
        <w:rPr>
          <w:rFonts w:cstheme="minorHAnsi"/>
          <w:sz w:val="24"/>
          <w:szCs w:val="24"/>
        </w:rPr>
        <w:t>Janówiec</w:t>
      </w:r>
      <w:proofErr w:type="spellEnd"/>
      <w:r w:rsidRPr="00E56A6F">
        <w:rPr>
          <w:rFonts w:cstheme="minorHAnsi"/>
          <w:sz w:val="24"/>
          <w:szCs w:val="24"/>
        </w:rPr>
        <w:t xml:space="preserve"> Sierpień – przekładanie płyt </w:t>
      </w:r>
      <w:proofErr w:type="spellStart"/>
      <w:r w:rsidRPr="00E56A6F">
        <w:rPr>
          <w:rFonts w:cstheme="minorHAnsi"/>
          <w:sz w:val="24"/>
          <w:szCs w:val="24"/>
        </w:rPr>
        <w:t>jumbo</w:t>
      </w:r>
      <w:proofErr w:type="spellEnd"/>
      <w:r w:rsidRPr="00E56A6F">
        <w:rPr>
          <w:rFonts w:cstheme="minorHAnsi"/>
          <w:sz w:val="24"/>
          <w:szCs w:val="24"/>
        </w:rPr>
        <w:t xml:space="preserve"> Dział Budowlany.  </w:t>
      </w:r>
    </w:p>
    <w:p w:rsidR="001D5652" w:rsidRPr="003D6269" w:rsidRDefault="001D5652" w:rsidP="00B75EFD">
      <w:pPr>
        <w:spacing w:after="0"/>
        <w:jc w:val="both"/>
        <w:rPr>
          <w:rFonts w:cstheme="minorHAnsi"/>
        </w:rPr>
      </w:pPr>
      <w:r w:rsidRPr="003D6269">
        <w:rPr>
          <w:rFonts w:cstheme="minorHAnsi"/>
        </w:rPr>
        <w:t>Porost Nafta  -Październik –  transport gruzu na drogę, przygotowania do naprawy.</w:t>
      </w:r>
    </w:p>
    <w:p w:rsidR="001D5652" w:rsidRPr="003D6269" w:rsidRDefault="001D5652" w:rsidP="00B75EFD">
      <w:pPr>
        <w:spacing w:after="0"/>
        <w:jc w:val="both"/>
        <w:rPr>
          <w:rFonts w:cstheme="minorHAnsi"/>
        </w:rPr>
      </w:pPr>
      <w:r w:rsidRPr="003D6269">
        <w:rPr>
          <w:rFonts w:cstheme="minorHAnsi"/>
        </w:rPr>
        <w:t>Porost - Listopad -  transport gruzu na drogę.</w:t>
      </w:r>
    </w:p>
    <w:p w:rsidR="001D5652" w:rsidRPr="003D6269" w:rsidRDefault="001D5652" w:rsidP="00B75EFD">
      <w:pPr>
        <w:spacing w:after="0"/>
        <w:jc w:val="both"/>
        <w:rPr>
          <w:rFonts w:cstheme="minorHAnsi"/>
        </w:rPr>
      </w:pPr>
      <w:r w:rsidRPr="003D6269">
        <w:rPr>
          <w:rFonts w:cstheme="minorHAnsi"/>
        </w:rPr>
        <w:t xml:space="preserve">Porost  -Grudzień –  długość remontowanego odcinka drogi ok 0,1 </w:t>
      </w:r>
      <w:proofErr w:type="spellStart"/>
      <w:r w:rsidRPr="003D6269">
        <w:rPr>
          <w:rFonts w:cstheme="minorHAnsi"/>
        </w:rPr>
        <w:t>km</w:t>
      </w:r>
      <w:proofErr w:type="spellEnd"/>
      <w:r w:rsidRPr="003D6269">
        <w:rPr>
          <w:rFonts w:cstheme="minorHAnsi"/>
        </w:rPr>
        <w:t>. Prace polegały na dowiezieniu drobnego i grubego gruzu na drogę, wyprofilowanie, zawałowanie, oraz wykonanie częściowego odwodnienia odcinka drogi.</w:t>
      </w:r>
    </w:p>
    <w:p w:rsidR="001D5652" w:rsidRPr="003D6269" w:rsidRDefault="001D5652" w:rsidP="00B75EFD">
      <w:pPr>
        <w:spacing w:after="0"/>
        <w:jc w:val="both"/>
        <w:rPr>
          <w:rFonts w:cstheme="minorHAnsi"/>
        </w:rPr>
      </w:pPr>
      <w:r w:rsidRPr="003D6269">
        <w:rPr>
          <w:rFonts w:cstheme="minorHAnsi"/>
        </w:rPr>
        <w:t>Kurowo- Marzec –  transport szlaki na drogę.</w:t>
      </w:r>
    </w:p>
    <w:p w:rsidR="001D5652" w:rsidRPr="003D6269" w:rsidRDefault="001D5652" w:rsidP="00B75EFD">
      <w:pPr>
        <w:spacing w:after="0"/>
        <w:jc w:val="both"/>
        <w:rPr>
          <w:rFonts w:cstheme="minorHAnsi"/>
        </w:rPr>
      </w:pPr>
      <w:r w:rsidRPr="003D6269">
        <w:rPr>
          <w:rFonts w:cstheme="minorHAnsi"/>
        </w:rPr>
        <w:t>Sarnowo- Czerwiec –  Przekładanie płyt drogowych Dział Budowlany.</w:t>
      </w:r>
    </w:p>
    <w:p w:rsidR="001D5652" w:rsidRPr="003D6269" w:rsidRDefault="001D5652" w:rsidP="00B75EFD">
      <w:pPr>
        <w:spacing w:after="0"/>
        <w:jc w:val="both"/>
        <w:rPr>
          <w:rFonts w:cstheme="minorHAnsi"/>
        </w:rPr>
      </w:pPr>
      <w:r w:rsidRPr="003D6269">
        <w:rPr>
          <w:rFonts w:cstheme="minorHAnsi"/>
        </w:rPr>
        <w:t xml:space="preserve">Ostrówek- Marzec –  długość remontowanego odcinka ok 0,15 </w:t>
      </w:r>
      <w:proofErr w:type="spellStart"/>
      <w:r w:rsidRPr="003D6269">
        <w:rPr>
          <w:rFonts w:cstheme="minorHAnsi"/>
        </w:rPr>
        <w:t>km</w:t>
      </w:r>
      <w:proofErr w:type="spellEnd"/>
      <w:r w:rsidRPr="003D6269">
        <w:rPr>
          <w:rFonts w:cstheme="minorHAnsi"/>
        </w:rPr>
        <w:t>. Prace polegały na rozwiezieniu szalki oraz wyrównaniu newralgicznych miejsc w drodze koparko-ładowarką.</w:t>
      </w:r>
    </w:p>
    <w:p w:rsidR="001D5652" w:rsidRPr="003D6269" w:rsidRDefault="001D5652" w:rsidP="001D5652">
      <w:pPr>
        <w:jc w:val="both"/>
        <w:rPr>
          <w:rFonts w:cstheme="minorHAnsi"/>
        </w:rPr>
      </w:pPr>
      <w:r w:rsidRPr="003D6269">
        <w:rPr>
          <w:rFonts w:cstheme="minorHAnsi"/>
        </w:rPr>
        <w:t xml:space="preserve">Łozice – Kije – </w:t>
      </w:r>
      <w:proofErr w:type="spellStart"/>
      <w:r w:rsidRPr="003D6269">
        <w:rPr>
          <w:rFonts w:cstheme="minorHAnsi"/>
        </w:rPr>
        <w:t>Lubino</w:t>
      </w:r>
      <w:proofErr w:type="spellEnd"/>
      <w:r w:rsidRPr="003D6269">
        <w:rPr>
          <w:rFonts w:cstheme="minorHAnsi"/>
        </w:rPr>
        <w:t xml:space="preserve"> -Sierpień –  długość remontowanego odcinka drogi ok 1,5 </w:t>
      </w:r>
      <w:proofErr w:type="spellStart"/>
      <w:r w:rsidRPr="003D6269">
        <w:rPr>
          <w:rFonts w:cstheme="minorHAnsi"/>
        </w:rPr>
        <w:t>km</w:t>
      </w:r>
      <w:proofErr w:type="spellEnd"/>
      <w:r w:rsidRPr="003D6269">
        <w:rPr>
          <w:rFonts w:cstheme="minorHAnsi"/>
        </w:rPr>
        <w:t>. Prace polegały na nawożeniu drobnego gruzu i podbudowy oraz zagęszczeniu zagęszczarką newralgicznych miejsca na całym odcinku drogi.</w:t>
      </w:r>
    </w:p>
    <w:p w:rsidR="001D5652" w:rsidRPr="003D6269" w:rsidRDefault="001D5652" w:rsidP="00B75EFD">
      <w:pPr>
        <w:spacing w:after="0"/>
        <w:jc w:val="both"/>
        <w:rPr>
          <w:rFonts w:cstheme="minorHAnsi"/>
        </w:rPr>
      </w:pPr>
      <w:r w:rsidRPr="003D6269">
        <w:rPr>
          <w:rFonts w:cstheme="minorHAnsi"/>
        </w:rPr>
        <w:t xml:space="preserve">Chociwle za restauracją Ewa - Kwiecień – długość remontowanego odcinka ok 0,15 </w:t>
      </w:r>
      <w:proofErr w:type="spellStart"/>
      <w:r w:rsidRPr="003D6269">
        <w:rPr>
          <w:rFonts w:cstheme="minorHAnsi"/>
        </w:rPr>
        <w:t>km</w:t>
      </w:r>
      <w:proofErr w:type="spellEnd"/>
      <w:r w:rsidRPr="003D6269">
        <w:rPr>
          <w:rFonts w:cstheme="minorHAnsi"/>
        </w:rPr>
        <w:t xml:space="preserve">. Prace polegały na dowiezieniu drobnego gruzu oraz podbudowy w newralgiczne miejsca w drodze oraz zagęszczenie zagęszczarką. </w:t>
      </w:r>
    </w:p>
    <w:p w:rsidR="001D5652" w:rsidRPr="003D6269" w:rsidRDefault="001D5652" w:rsidP="00B75EFD">
      <w:pPr>
        <w:spacing w:after="0"/>
        <w:jc w:val="both"/>
        <w:rPr>
          <w:rFonts w:cstheme="minorHAnsi"/>
        </w:rPr>
      </w:pPr>
      <w:r w:rsidRPr="003D6269">
        <w:rPr>
          <w:rFonts w:cstheme="minorHAnsi"/>
        </w:rPr>
        <w:t>–  transport szlaki na drogę.</w:t>
      </w:r>
    </w:p>
    <w:p w:rsidR="001D5652" w:rsidRPr="003D6269" w:rsidRDefault="001D5652" w:rsidP="00B75EFD">
      <w:pPr>
        <w:spacing w:after="0"/>
        <w:jc w:val="both"/>
        <w:rPr>
          <w:rFonts w:cstheme="minorHAnsi"/>
        </w:rPr>
      </w:pPr>
      <w:r w:rsidRPr="003D6269">
        <w:rPr>
          <w:rFonts w:cstheme="minorHAnsi"/>
        </w:rPr>
        <w:lastRenderedPageBreak/>
        <w:t xml:space="preserve">Nowe Łozice -Kwiecień – wycinka oraz transport drzewa z drogi. Maj – transport gruzu na drogę. Czerwiec – Transport drewna z drogi.  Wrzesień –  długość remontowanego odcinka drogi ok 1 </w:t>
      </w:r>
      <w:proofErr w:type="spellStart"/>
      <w:r w:rsidRPr="003D6269">
        <w:rPr>
          <w:rFonts w:cstheme="minorHAnsi"/>
        </w:rPr>
        <w:t>km</w:t>
      </w:r>
      <w:proofErr w:type="spellEnd"/>
      <w:r w:rsidRPr="003D6269">
        <w:rPr>
          <w:rFonts w:cstheme="minorHAnsi"/>
        </w:rPr>
        <w:t>. Prace polegały Chociwle  -Listopad –  transport gruzu na drogę.</w:t>
      </w:r>
    </w:p>
    <w:p w:rsidR="001D5652" w:rsidRPr="003D6269" w:rsidRDefault="001D5652" w:rsidP="00B75EFD">
      <w:pPr>
        <w:spacing w:after="0"/>
        <w:jc w:val="both"/>
        <w:rPr>
          <w:rFonts w:cstheme="minorHAnsi"/>
        </w:rPr>
      </w:pPr>
      <w:r w:rsidRPr="003D6269">
        <w:rPr>
          <w:rFonts w:cstheme="minorHAnsi"/>
        </w:rPr>
        <w:t>Chociwle  -Listopad – transport podbudowy.</w:t>
      </w:r>
    </w:p>
    <w:p w:rsidR="001D5652" w:rsidRPr="003D6269" w:rsidRDefault="001D5652" w:rsidP="00B75EFD">
      <w:pPr>
        <w:spacing w:after="0"/>
        <w:jc w:val="both"/>
        <w:rPr>
          <w:rFonts w:cstheme="minorHAnsi"/>
        </w:rPr>
      </w:pPr>
      <w:r w:rsidRPr="003D6269">
        <w:rPr>
          <w:rFonts w:cstheme="minorHAnsi"/>
        </w:rPr>
        <w:t xml:space="preserve">Chociwle Kolonia - Grudzień –  długość remontowanego odcinka drogi ok 2 </w:t>
      </w:r>
      <w:proofErr w:type="spellStart"/>
      <w:r w:rsidRPr="003D6269">
        <w:rPr>
          <w:rFonts w:cstheme="minorHAnsi"/>
        </w:rPr>
        <w:t>km</w:t>
      </w:r>
      <w:proofErr w:type="spellEnd"/>
      <w:r w:rsidRPr="003D6269">
        <w:rPr>
          <w:rFonts w:cstheme="minorHAnsi"/>
        </w:rPr>
        <w:t xml:space="preserve">. Prace polegały na dowiezieniu drobnego gruzu w newralgiczne na drogę oraz odsiewu jako wierzchniej warstwy, wyprofilowanie, zawałowanie wałem ciągnikowym. </w:t>
      </w:r>
    </w:p>
    <w:p w:rsidR="001D5652" w:rsidRPr="003D6269" w:rsidRDefault="001D5652" w:rsidP="00B75EFD">
      <w:pPr>
        <w:spacing w:after="0"/>
        <w:jc w:val="both"/>
        <w:rPr>
          <w:rFonts w:cstheme="minorHAnsi"/>
        </w:rPr>
      </w:pPr>
      <w:r w:rsidRPr="003D6269">
        <w:rPr>
          <w:rFonts w:cstheme="minorHAnsi"/>
        </w:rPr>
        <w:t xml:space="preserve">Górawino - Kwiecień – wycinka oraz transport drzew przy drodze. Czerwiec – długość remontowanego odcinka  ok 0,06 </w:t>
      </w:r>
      <w:proofErr w:type="spellStart"/>
      <w:r w:rsidRPr="003D6269">
        <w:rPr>
          <w:rFonts w:cstheme="minorHAnsi"/>
        </w:rPr>
        <w:t>km</w:t>
      </w:r>
      <w:proofErr w:type="spellEnd"/>
      <w:r w:rsidRPr="003D6269">
        <w:rPr>
          <w:rFonts w:cstheme="minorHAnsi"/>
        </w:rPr>
        <w:t>. Prace polegały na transporcie gruzu na drogę oraz niwelacja i utwardzenie drogi dojazdowej. Lipiec -  Prace polegały na transporcie gruzu na drogę oraz niwelacja i utwardzenie drogi dojazdowej.</w:t>
      </w:r>
    </w:p>
    <w:p w:rsidR="001D5652" w:rsidRPr="003D6269" w:rsidRDefault="001D5652" w:rsidP="00B75EFD">
      <w:pPr>
        <w:spacing w:after="0"/>
        <w:jc w:val="both"/>
        <w:rPr>
          <w:rFonts w:cstheme="minorHAnsi"/>
        </w:rPr>
      </w:pPr>
      <w:r w:rsidRPr="003D6269">
        <w:rPr>
          <w:rFonts w:cstheme="minorHAnsi"/>
        </w:rPr>
        <w:t>Dobrociechy -Kwiecień na transporcie drobnego gruzu i podbudowy w newralgiczne miejsca w drodze oraz zagęszczenie zagęszczarką. Grudzień –  transport osób wycinak dział komunalny.</w:t>
      </w:r>
    </w:p>
    <w:p w:rsidR="001D5652" w:rsidRPr="003D6269" w:rsidRDefault="001D5652" w:rsidP="00B75EFD">
      <w:pPr>
        <w:spacing w:after="0"/>
        <w:jc w:val="both"/>
        <w:rPr>
          <w:rFonts w:cstheme="minorHAnsi"/>
        </w:rPr>
      </w:pPr>
      <w:r w:rsidRPr="003D6269">
        <w:rPr>
          <w:rFonts w:cstheme="minorHAnsi"/>
        </w:rPr>
        <w:t>Łozice Cegielnia -Grudzień – transport gruzu.</w:t>
      </w:r>
    </w:p>
    <w:p w:rsidR="001D5652" w:rsidRPr="003D6269" w:rsidRDefault="001D5652" w:rsidP="00B75EFD">
      <w:pPr>
        <w:spacing w:after="0"/>
        <w:jc w:val="both"/>
        <w:rPr>
          <w:rFonts w:cstheme="minorHAnsi"/>
        </w:rPr>
      </w:pPr>
      <w:proofErr w:type="spellStart"/>
      <w:r w:rsidRPr="003D6269">
        <w:rPr>
          <w:rFonts w:cstheme="minorHAnsi"/>
        </w:rPr>
        <w:t>Różewko</w:t>
      </w:r>
      <w:proofErr w:type="spellEnd"/>
      <w:r w:rsidRPr="003D6269">
        <w:rPr>
          <w:rFonts w:cstheme="minorHAnsi"/>
        </w:rPr>
        <w:t>- Maj – Transport gruzu na drogę. Czerwiec – transport gruzu na drogę.</w:t>
      </w:r>
    </w:p>
    <w:p w:rsidR="001D5652" w:rsidRPr="003D6269" w:rsidRDefault="001D5652" w:rsidP="00B75EFD">
      <w:pPr>
        <w:spacing w:after="0"/>
        <w:jc w:val="both"/>
        <w:rPr>
          <w:rFonts w:cstheme="minorHAnsi"/>
        </w:rPr>
      </w:pPr>
      <w:r w:rsidRPr="003D6269">
        <w:rPr>
          <w:rFonts w:cstheme="minorHAnsi"/>
        </w:rPr>
        <w:t xml:space="preserve">Kępsko- Czerwiec – transport gruzu na drogę. Lipiec – transport gruzu na drogę. Sierpień –  długość remontowanego odcinka drogi ok 1,2 </w:t>
      </w:r>
      <w:proofErr w:type="spellStart"/>
      <w:r w:rsidRPr="003D6269">
        <w:rPr>
          <w:rFonts w:cstheme="minorHAnsi"/>
        </w:rPr>
        <w:t>km</w:t>
      </w:r>
      <w:proofErr w:type="spellEnd"/>
      <w:r w:rsidRPr="003D6269">
        <w:rPr>
          <w:rFonts w:cstheme="minorHAnsi"/>
        </w:rPr>
        <w:t>. Prace polegały na wykonanie odwodnień, uzupełnienie ubytków w drodze drobnym gruzem, wałowanie. Wrzesień – wykonanie przepustu Dział Budowlany. Październik – dokończenie prac z poprzedniego miesiąca.</w:t>
      </w:r>
    </w:p>
    <w:p w:rsidR="001D5652" w:rsidRPr="003D6269" w:rsidRDefault="001D5652" w:rsidP="00B75EFD">
      <w:pPr>
        <w:spacing w:after="0"/>
        <w:jc w:val="both"/>
        <w:rPr>
          <w:rFonts w:cstheme="minorHAnsi"/>
        </w:rPr>
      </w:pPr>
      <w:r w:rsidRPr="003D6269">
        <w:rPr>
          <w:rFonts w:cstheme="minorHAnsi"/>
        </w:rPr>
        <w:t>Trzebień- Grudzień –  transport osób wycinak dział komunalny.</w:t>
      </w:r>
    </w:p>
    <w:p w:rsidR="001D5652" w:rsidRPr="003D6269" w:rsidRDefault="001D5652" w:rsidP="00B75EFD">
      <w:pPr>
        <w:spacing w:after="0"/>
        <w:jc w:val="both"/>
        <w:rPr>
          <w:rFonts w:cstheme="minorHAnsi"/>
        </w:rPr>
      </w:pPr>
      <w:r w:rsidRPr="003D6269">
        <w:rPr>
          <w:rFonts w:cstheme="minorHAnsi"/>
        </w:rPr>
        <w:t xml:space="preserve">Wojęcino – Świelino- Październik –  długość remontowanego odcinka drogi ok 2 </w:t>
      </w:r>
      <w:proofErr w:type="spellStart"/>
      <w:r w:rsidRPr="003D6269">
        <w:rPr>
          <w:rFonts w:cstheme="minorHAnsi"/>
        </w:rPr>
        <w:t>km</w:t>
      </w:r>
      <w:proofErr w:type="spellEnd"/>
      <w:r w:rsidRPr="003D6269">
        <w:rPr>
          <w:rFonts w:cstheme="minorHAnsi"/>
        </w:rPr>
        <w:t>. Prace polegały na  transporcie gruzu w celu wykonania warstwy nawierzchniowej drogi gruntowej Listopad -  Prace polegały na  transporcie gruzu w celu wykonania warstwy nawierzchniowej drogi gruntowej.</w:t>
      </w:r>
    </w:p>
    <w:p w:rsidR="001D5652" w:rsidRPr="00E56A6F" w:rsidRDefault="001D5652" w:rsidP="00B75EFD">
      <w:pPr>
        <w:spacing w:after="0"/>
        <w:jc w:val="both"/>
        <w:rPr>
          <w:rFonts w:cstheme="minorHAnsi"/>
          <w:sz w:val="24"/>
          <w:szCs w:val="24"/>
        </w:rPr>
      </w:pPr>
      <w:r w:rsidRPr="00E56A6F">
        <w:rPr>
          <w:rFonts w:cstheme="minorHAnsi"/>
          <w:sz w:val="24"/>
          <w:szCs w:val="24"/>
        </w:rPr>
        <w:t xml:space="preserve">Różany -Listopad –  długość remontowanego odcinka drogi ok 0,2 </w:t>
      </w:r>
      <w:proofErr w:type="spellStart"/>
      <w:r w:rsidRPr="00E56A6F">
        <w:rPr>
          <w:rFonts w:cstheme="minorHAnsi"/>
          <w:sz w:val="24"/>
          <w:szCs w:val="24"/>
        </w:rPr>
        <w:t>km</w:t>
      </w:r>
      <w:proofErr w:type="spellEnd"/>
      <w:r w:rsidRPr="00E56A6F">
        <w:rPr>
          <w:rFonts w:cstheme="minorHAnsi"/>
          <w:sz w:val="24"/>
          <w:szCs w:val="24"/>
        </w:rPr>
        <w:t>. Prace polegały dowiezieniu drobnego gruzu oraz podbudowy w newralgiczne miejsca w drodze.</w:t>
      </w:r>
    </w:p>
    <w:p w:rsidR="001D5652" w:rsidRPr="00B75EFD" w:rsidRDefault="001D5652" w:rsidP="00B75EFD">
      <w:pPr>
        <w:spacing w:after="0"/>
        <w:jc w:val="both"/>
        <w:rPr>
          <w:rFonts w:cstheme="minorHAnsi"/>
          <w:sz w:val="24"/>
          <w:szCs w:val="24"/>
        </w:rPr>
      </w:pPr>
      <w:proofErr w:type="spellStart"/>
      <w:r w:rsidRPr="00E56A6F">
        <w:rPr>
          <w:rFonts w:cstheme="minorHAnsi"/>
          <w:sz w:val="24"/>
          <w:szCs w:val="24"/>
        </w:rPr>
        <w:t>Więcemierz</w:t>
      </w:r>
      <w:proofErr w:type="spellEnd"/>
      <w:r w:rsidRPr="00E56A6F">
        <w:rPr>
          <w:rFonts w:cstheme="minorHAnsi"/>
          <w:sz w:val="24"/>
          <w:szCs w:val="24"/>
        </w:rPr>
        <w:t xml:space="preserve"> -Listopad –  długość remontowanego odcinka drogi ok 1,1 </w:t>
      </w:r>
      <w:proofErr w:type="spellStart"/>
      <w:r w:rsidRPr="00E56A6F">
        <w:rPr>
          <w:rFonts w:cstheme="minorHAnsi"/>
          <w:sz w:val="24"/>
          <w:szCs w:val="24"/>
        </w:rPr>
        <w:t>km</w:t>
      </w:r>
      <w:proofErr w:type="spellEnd"/>
      <w:r w:rsidRPr="00E56A6F">
        <w:rPr>
          <w:rFonts w:cstheme="minorHAnsi"/>
          <w:sz w:val="24"/>
          <w:szCs w:val="24"/>
        </w:rPr>
        <w:t xml:space="preserve">. Prace polegały dowiezieniu drobnego gruzu w </w:t>
      </w:r>
      <w:r w:rsidRPr="00B75EFD">
        <w:rPr>
          <w:rFonts w:cstheme="minorHAnsi"/>
          <w:sz w:val="24"/>
          <w:szCs w:val="24"/>
        </w:rPr>
        <w:t>newralgiczne miejsca w drodze</w:t>
      </w:r>
    </w:p>
    <w:p w:rsidR="00537970" w:rsidRDefault="00537970" w:rsidP="001D5652">
      <w:pPr>
        <w:tabs>
          <w:tab w:val="left" w:pos="284"/>
        </w:tabs>
        <w:spacing w:line="240" w:lineRule="auto"/>
        <w:contextualSpacing/>
        <w:jc w:val="right"/>
        <w:rPr>
          <w:rFonts w:cs="Arial"/>
          <w:bCs/>
          <w:i/>
          <w:sz w:val="18"/>
          <w:szCs w:val="18"/>
        </w:rPr>
      </w:pPr>
    </w:p>
    <w:p w:rsidR="00D3562C" w:rsidRPr="00B75EFD" w:rsidRDefault="001D5652" w:rsidP="001D5652">
      <w:pPr>
        <w:tabs>
          <w:tab w:val="left" w:pos="284"/>
        </w:tabs>
        <w:spacing w:line="240" w:lineRule="auto"/>
        <w:contextualSpacing/>
        <w:jc w:val="right"/>
      </w:pPr>
      <w:r w:rsidRPr="00B75EFD">
        <w:rPr>
          <w:rFonts w:cs="Arial"/>
          <w:bCs/>
          <w:i/>
          <w:sz w:val="18"/>
          <w:szCs w:val="18"/>
        </w:rPr>
        <w:t xml:space="preserve"> </w:t>
      </w:r>
      <w:r w:rsidR="00F77AB6" w:rsidRPr="00B75EFD">
        <w:rPr>
          <w:rFonts w:cs="Arial"/>
          <w:bCs/>
          <w:i/>
          <w:sz w:val="18"/>
          <w:szCs w:val="18"/>
        </w:rPr>
        <w:t>(wyciąg ze sprawozdania ZUKiO</w:t>
      </w:r>
      <w:r w:rsidR="00597E3B" w:rsidRPr="00B75EFD">
        <w:rPr>
          <w:rFonts w:cs="Arial"/>
          <w:bCs/>
          <w:i/>
          <w:sz w:val="18"/>
          <w:szCs w:val="18"/>
        </w:rPr>
        <w:t xml:space="preserve"> na</w:t>
      </w:r>
      <w:r w:rsidR="00102F7B" w:rsidRPr="00B75EFD">
        <w:rPr>
          <w:rFonts w:cs="Arial"/>
          <w:bCs/>
          <w:i/>
          <w:sz w:val="18"/>
          <w:szCs w:val="18"/>
        </w:rPr>
        <w:t xml:space="preserve"> </w:t>
      </w:r>
      <w:r w:rsidRPr="00B75EFD">
        <w:rPr>
          <w:rFonts w:cs="Arial"/>
          <w:bCs/>
          <w:i/>
          <w:sz w:val="18"/>
          <w:szCs w:val="18"/>
        </w:rPr>
        <w:t>31.12</w:t>
      </w:r>
      <w:r w:rsidR="00864ABF" w:rsidRPr="00B75EFD">
        <w:rPr>
          <w:rFonts w:cs="Arial"/>
          <w:bCs/>
          <w:i/>
          <w:sz w:val="18"/>
          <w:szCs w:val="18"/>
        </w:rPr>
        <w:t>.2016)</w:t>
      </w:r>
    </w:p>
    <w:p w:rsidR="00697E80" w:rsidRPr="001D5817" w:rsidRDefault="00697E80" w:rsidP="00242AA7">
      <w:pPr>
        <w:rPr>
          <w:b/>
          <w:color w:val="FF0000"/>
          <w:sz w:val="24"/>
          <w:szCs w:val="24"/>
        </w:rPr>
      </w:pPr>
    </w:p>
    <w:p w:rsidR="00966CEE" w:rsidRPr="00537970" w:rsidRDefault="008F3623" w:rsidP="00242AA7">
      <w:pPr>
        <w:rPr>
          <w:sz w:val="28"/>
          <w:szCs w:val="28"/>
        </w:rPr>
      </w:pPr>
      <w:r w:rsidRPr="00537970">
        <w:rPr>
          <w:b/>
          <w:sz w:val="28"/>
          <w:szCs w:val="28"/>
        </w:rPr>
        <w:t>DZIAŁ 630  TURYSTYKA –  0</w:t>
      </w:r>
      <w:r w:rsidR="000B099E" w:rsidRPr="00537970">
        <w:rPr>
          <w:b/>
          <w:sz w:val="28"/>
          <w:szCs w:val="28"/>
        </w:rPr>
        <w:t>,1</w:t>
      </w:r>
      <w:r w:rsidR="005964F2" w:rsidRPr="00537970">
        <w:rPr>
          <w:b/>
          <w:sz w:val="28"/>
          <w:szCs w:val="28"/>
        </w:rPr>
        <w:t xml:space="preserve"> </w:t>
      </w:r>
      <w:r w:rsidR="00966CEE" w:rsidRPr="00537970">
        <w:rPr>
          <w:b/>
          <w:sz w:val="28"/>
          <w:szCs w:val="28"/>
        </w:rPr>
        <w:t>% ogółu wydatków</w:t>
      </w:r>
    </w:p>
    <w:p w:rsidR="00966CEE" w:rsidRPr="00537970" w:rsidRDefault="00F92DEA" w:rsidP="00242AA7">
      <w:pPr>
        <w:spacing w:after="0"/>
        <w:jc w:val="both"/>
      </w:pPr>
      <w:r w:rsidRPr="00537970">
        <w:t xml:space="preserve">Plan wydatków </w:t>
      </w:r>
      <w:r w:rsidR="00537970" w:rsidRPr="00537970">
        <w:t xml:space="preserve">50 500 </w:t>
      </w:r>
      <w:r w:rsidR="000B099E" w:rsidRPr="00537970">
        <w:t>zł. został wykon</w:t>
      </w:r>
      <w:r w:rsidR="00537970" w:rsidRPr="00537970">
        <w:t>any w 99,8</w:t>
      </w:r>
      <w:r w:rsidR="00966CEE" w:rsidRPr="00537970">
        <w:t xml:space="preserve"> %, tj.  w wysokości </w:t>
      </w:r>
      <w:r w:rsidR="00537970" w:rsidRPr="00537970">
        <w:rPr>
          <w:b/>
        </w:rPr>
        <w:t>50 391,31</w:t>
      </w:r>
      <w:r w:rsidR="00966CEE" w:rsidRPr="00537970">
        <w:rPr>
          <w:b/>
        </w:rPr>
        <w:t xml:space="preserve"> zł</w:t>
      </w:r>
      <w:r w:rsidR="00966CEE" w:rsidRPr="00537970">
        <w:t>.</w:t>
      </w:r>
    </w:p>
    <w:p w:rsidR="00242AA7" w:rsidRPr="00537970" w:rsidRDefault="00242AA7" w:rsidP="00242AA7">
      <w:pPr>
        <w:spacing w:after="0"/>
        <w:jc w:val="both"/>
      </w:pPr>
    </w:p>
    <w:p w:rsidR="00966CEE" w:rsidRPr="00537970" w:rsidRDefault="00966CEE" w:rsidP="00966CEE">
      <w:pPr>
        <w:jc w:val="both"/>
      </w:pPr>
      <w:r w:rsidRPr="00537970">
        <w:rPr>
          <w:b/>
          <w:sz w:val="24"/>
          <w:szCs w:val="24"/>
          <w:u w:val="single"/>
        </w:rPr>
        <w:t>zadania w zakresie upowszechniania turystyki – rozdział 63003 –</w:t>
      </w:r>
      <w:r w:rsidRPr="00537970">
        <w:rPr>
          <w:sz w:val="24"/>
          <w:szCs w:val="24"/>
        </w:rPr>
        <w:t xml:space="preserve">  </w:t>
      </w:r>
      <w:r w:rsidR="00537970" w:rsidRPr="00537970">
        <w:rPr>
          <w:b/>
        </w:rPr>
        <w:t>45 500</w:t>
      </w:r>
      <w:r w:rsidRPr="00537970">
        <w:rPr>
          <w:b/>
        </w:rPr>
        <w:t xml:space="preserve">   zł.</w:t>
      </w:r>
      <w:r w:rsidRPr="00537970">
        <w:rPr>
          <w:sz w:val="24"/>
          <w:szCs w:val="24"/>
        </w:rPr>
        <w:t xml:space="preserve">                                  </w:t>
      </w:r>
      <w:r w:rsidRPr="00537970">
        <w:t>W rozdziale ty</w:t>
      </w:r>
      <w:r w:rsidR="00597E3B" w:rsidRPr="00537970">
        <w:t>m zaplanowano wydatki na dotację</w:t>
      </w:r>
      <w:r w:rsidRPr="00537970">
        <w:t>:</w:t>
      </w:r>
    </w:p>
    <w:p w:rsidR="005964F2" w:rsidRPr="00537970" w:rsidRDefault="00966CEE" w:rsidP="00966CEE">
      <w:pPr>
        <w:pStyle w:val="Akapitzlist"/>
        <w:numPr>
          <w:ilvl w:val="0"/>
          <w:numId w:val="1"/>
        </w:numPr>
        <w:jc w:val="both"/>
      </w:pPr>
      <w:r w:rsidRPr="00537970">
        <w:t>podmiotową dla samorządowej instytucji kultury pod nazwą Miejsko-Gminny Ośrodek Kultury w Boboli</w:t>
      </w:r>
      <w:r w:rsidR="006B07BD" w:rsidRPr="00537970">
        <w:t>cach</w:t>
      </w:r>
      <w:r w:rsidR="00597E3B" w:rsidRPr="00537970">
        <w:t>. Z</w:t>
      </w:r>
      <w:r w:rsidR="00113F75" w:rsidRPr="00537970">
        <w:t>re</w:t>
      </w:r>
      <w:r w:rsidR="000B099E" w:rsidRPr="00537970">
        <w:t xml:space="preserve">alizowano w wysokości </w:t>
      </w:r>
      <w:r w:rsidR="00537970" w:rsidRPr="00537970">
        <w:t>45 500 zł., wykonano ją w 100</w:t>
      </w:r>
      <w:r w:rsidRPr="00537970">
        <w:t>% pla</w:t>
      </w:r>
      <w:r w:rsidR="006B07BD" w:rsidRPr="00537970">
        <w:t xml:space="preserve">nu </w:t>
      </w:r>
      <w:r w:rsidRPr="00537970">
        <w:t>z przeznaczeniem na działalność Centrum Informacji Turystycznej w Bobolicach</w:t>
      </w:r>
    </w:p>
    <w:p w:rsidR="00966CEE" w:rsidRPr="00537970" w:rsidRDefault="00966CEE" w:rsidP="00966CEE">
      <w:pPr>
        <w:jc w:val="both"/>
        <w:rPr>
          <w:b/>
          <w:sz w:val="24"/>
          <w:szCs w:val="24"/>
        </w:rPr>
      </w:pPr>
      <w:r w:rsidRPr="00537970">
        <w:rPr>
          <w:b/>
          <w:sz w:val="24"/>
          <w:szCs w:val="24"/>
          <w:u w:val="single"/>
        </w:rPr>
        <w:t>pozostała działalność – rozdział 63095 –</w:t>
      </w:r>
      <w:r w:rsidR="00537970" w:rsidRPr="00537970">
        <w:rPr>
          <w:b/>
          <w:sz w:val="24"/>
          <w:szCs w:val="24"/>
        </w:rPr>
        <w:t xml:space="preserve">    4 891,31</w:t>
      </w:r>
      <w:r w:rsidRPr="00537970">
        <w:rPr>
          <w:b/>
          <w:sz w:val="24"/>
          <w:szCs w:val="24"/>
        </w:rPr>
        <w:t xml:space="preserve"> zł. </w:t>
      </w:r>
    </w:p>
    <w:p w:rsidR="00755DC4" w:rsidRPr="00537970" w:rsidRDefault="00537970" w:rsidP="00BF1D81">
      <w:pPr>
        <w:spacing w:after="0"/>
        <w:jc w:val="both"/>
        <w:rPr>
          <w:sz w:val="24"/>
          <w:szCs w:val="24"/>
        </w:rPr>
      </w:pPr>
      <w:r w:rsidRPr="00537970">
        <w:rPr>
          <w:sz w:val="24"/>
          <w:szCs w:val="24"/>
        </w:rPr>
        <w:t>Plan – 5</w:t>
      </w:r>
      <w:r w:rsidR="000B099E" w:rsidRPr="00537970">
        <w:rPr>
          <w:sz w:val="24"/>
          <w:szCs w:val="24"/>
        </w:rPr>
        <w:t xml:space="preserve"> 000</w:t>
      </w:r>
      <w:r w:rsidR="004D52B5" w:rsidRPr="00537970">
        <w:rPr>
          <w:sz w:val="24"/>
          <w:szCs w:val="24"/>
        </w:rPr>
        <w:t xml:space="preserve"> zł.,  wykonano w </w:t>
      </w:r>
      <w:r w:rsidRPr="00537970">
        <w:rPr>
          <w:sz w:val="24"/>
          <w:szCs w:val="24"/>
        </w:rPr>
        <w:t>97,8</w:t>
      </w:r>
      <w:r w:rsidR="004D52B5" w:rsidRPr="00537970">
        <w:rPr>
          <w:sz w:val="24"/>
          <w:szCs w:val="24"/>
        </w:rPr>
        <w:t>% planu.</w:t>
      </w:r>
    </w:p>
    <w:p w:rsidR="00610F0C" w:rsidRPr="00537970" w:rsidRDefault="00537970" w:rsidP="0019603E">
      <w:pPr>
        <w:spacing w:after="0"/>
        <w:jc w:val="both"/>
        <w:rPr>
          <w:sz w:val="24"/>
          <w:szCs w:val="24"/>
        </w:rPr>
      </w:pPr>
      <w:r w:rsidRPr="00537970">
        <w:rPr>
          <w:sz w:val="24"/>
          <w:szCs w:val="24"/>
        </w:rPr>
        <w:t xml:space="preserve">- wynagrodzenie wraz z pochodnymi ratownika na </w:t>
      </w:r>
      <w:r w:rsidRPr="00537970">
        <w:rPr>
          <w:i/>
          <w:sz w:val="24"/>
          <w:szCs w:val="24"/>
        </w:rPr>
        <w:t>Rajskiej Plaży w Poroście</w:t>
      </w:r>
      <w:r w:rsidRPr="00537970">
        <w:rPr>
          <w:sz w:val="24"/>
          <w:szCs w:val="24"/>
        </w:rPr>
        <w:t xml:space="preserve">  </w:t>
      </w:r>
      <w:r w:rsidRPr="00537970">
        <w:rPr>
          <w:sz w:val="24"/>
          <w:szCs w:val="24"/>
        </w:rPr>
        <w:tab/>
        <w:t>2 891,31 zł.</w:t>
      </w:r>
    </w:p>
    <w:p w:rsidR="00610F0C" w:rsidRPr="00537970" w:rsidRDefault="00610F0C" w:rsidP="0019603E">
      <w:pPr>
        <w:spacing w:after="0"/>
        <w:jc w:val="both"/>
        <w:rPr>
          <w:sz w:val="24"/>
          <w:szCs w:val="24"/>
        </w:rPr>
      </w:pPr>
      <w:r w:rsidRPr="00537970">
        <w:rPr>
          <w:sz w:val="24"/>
          <w:szCs w:val="24"/>
        </w:rPr>
        <w:t>- konserwacja pomostu na kąpielisku gminnym w Poroście</w:t>
      </w:r>
      <w:r w:rsidRPr="00537970">
        <w:rPr>
          <w:sz w:val="24"/>
          <w:szCs w:val="24"/>
        </w:rPr>
        <w:tab/>
      </w:r>
      <w:r w:rsidRPr="00537970">
        <w:rPr>
          <w:sz w:val="24"/>
          <w:szCs w:val="24"/>
        </w:rPr>
        <w:tab/>
      </w:r>
      <w:r w:rsidRPr="00537970">
        <w:rPr>
          <w:sz w:val="24"/>
          <w:szCs w:val="24"/>
        </w:rPr>
        <w:tab/>
      </w:r>
      <w:r w:rsidRPr="00537970">
        <w:rPr>
          <w:sz w:val="24"/>
          <w:szCs w:val="24"/>
        </w:rPr>
        <w:tab/>
        <w:t xml:space="preserve">1 500,00 zł. </w:t>
      </w:r>
    </w:p>
    <w:p w:rsidR="005964F2" w:rsidRPr="00537970" w:rsidRDefault="0019603E" w:rsidP="0019603E">
      <w:pPr>
        <w:spacing w:after="0"/>
        <w:jc w:val="both"/>
        <w:rPr>
          <w:sz w:val="24"/>
          <w:szCs w:val="24"/>
        </w:rPr>
      </w:pPr>
      <w:r w:rsidRPr="00537970">
        <w:rPr>
          <w:sz w:val="24"/>
          <w:szCs w:val="24"/>
        </w:rPr>
        <w:lastRenderedPageBreak/>
        <w:t>- administrowanie kąpieliska gminnego</w:t>
      </w:r>
      <w:r w:rsidRPr="00537970">
        <w:rPr>
          <w:sz w:val="24"/>
          <w:szCs w:val="24"/>
        </w:rPr>
        <w:tab/>
      </w:r>
      <w:r w:rsidRPr="00537970">
        <w:rPr>
          <w:sz w:val="24"/>
          <w:szCs w:val="24"/>
        </w:rPr>
        <w:tab/>
      </w:r>
      <w:r w:rsidRPr="00537970">
        <w:rPr>
          <w:sz w:val="24"/>
          <w:szCs w:val="24"/>
        </w:rPr>
        <w:tab/>
      </w:r>
      <w:r w:rsidRPr="00537970">
        <w:rPr>
          <w:sz w:val="24"/>
          <w:szCs w:val="24"/>
        </w:rPr>
        <w:tab/>
      </w:r>
      <w:r w:rsidRPr="00537970">
        <w:rPr>
          <w:sz w:val="24"/>
          <w:szCs w:val="24"/>
        </w:rPr>
        <w:tab/>
      </w:r>
      <w:r w:rsidR="00610F0C" w:rsidRPr="00537970">
        <w:rPr>
          <w:sz w:val="24"/>
          <w:szCs w:val="24"/>
        </w:rPr>
        <w:tab/>
        <w:t xml:space="preserve">    500,00</w:t>
      </w:r>
      <w:r w:rsidR="00F800A5" w:rsidRPr="00537970">
        <w:rPr>
          <w:sz w:val="24"/>
          <w:szCs w:val="24"/>
        </w:rPr>
        <w:t xml:space="preserve"> zł.</w:t>
      </w:r>
    </w:p>
    <w:p w:rsidR="00537970" w:rsidRPr="00537970" w:rsidRDefault="00537970" w:rsidP="0019603E">
      <w:pPr>
        <w:spacing w:after="0"/>
        <w:jc w:val="both"/>
        <w:rPr>
          <w:sz w:val="24"/>
          <w:szCs w:val="24"/>
        </w:rPr>
      </w:pPr>
    </w:p>
    <w:p w:rsidR="0019603E" w:rsidRPr="001D5817" w:rsidRDefault="0019603E" w:rsidP="0019603E">
      <w:pPr>
        <w:spacing w:after="0"/>
        <w:rPr>
          <w:color w:val="FF0000"/>
          <w:sz w:val="24"/>
          <w:szCs w:val="24"/>
        </w:rPr>
      </w:pPr>
    </w:p>
    <w:p w:rsidR="00BF1D81" w:rsidRPr="001D5817" w:rsidRDefault="00BF1D81" w:rsidP="0019603E">
      <w:pPr>
        <w:spacing w:after="0"/>
        <w:rPr>
          <w:b/>
          <w:color w:val="FF0000"/>
          <w:sz w:val="28"/>
          <w:szCs w:val="28"/>
        </w:rPr>
      </w:pPr>
    </w:p>
    <w:p w:rsidR="00966CEE" w:rsidRPr="00965F46" w:rsidRDefault="00966CEE" w:rsidP="00966CEE">
      <w:pPr>
        <w:rPr>
          <w:sz w:val="28"/>
          <w:szCs w:val="28"/>
        </w:rPr>
      </w:pPr>
      <w:r w:rsidRPr="00965F46">
        <w:rPr>
          <w:b/>
          <w:sz w:val="28"/>
          <w:szCs w:val="28"/>
        </w:rPr>
        <w:t xml:space="preserve">DZIAŁ 700  - GOSPODARKA MIESZKANIOWA  - </w:t>
      </w:r>
      <w:r w:rsidR="00565537" w:rsidRPr="00965F46">
        <w:rPr>
          <w:b/>
          <w:sz w:val="28"/>
          <w:szCs w:val="28"/>
        </w:rPr>
        <w:t>3,4</w:t>
      </w:r>
      <w:r w:rsidR="004F3715" w:rsidRPr="00965F46">
        <w:rPr>
          <w:b/>
          <w:sz w:val="28"/>
          <w:szCs w:val="28"/>
        </w:rPr>
        <w:t xml:space="preserve"> </w:t>
      </w:r>
      <w:r w:rsidRPr="00965F46">
        <w:rPr>
          <w:b/>
          <w:sz w:val="28"/>
          <w:szCs w:val="28"/>
        </w:rPr>
        <w:t xml:space="preserve">% ogółu wydatków </w:t>
      </w:r>
    </w:p>
    <w:p w:rsidR="00966CEE" w:rsidRPr="00965F46" w:rsidRDefault="00966CEE" w:rsidP="00966CEE">
      <w:pPr>
        <w:jc w:val="both"/>
        <w:rPr>
          <w:sz w:val="24"/>
          <w:szCs w:val="24"/>
        </w:rPr>
      </w:pPr>
      <w:r w:rsidRPr="00965F46">
        <w:rPr>
          <w:sz w:val="24"/>
          <w:szCs w:val="24"/>
        </w:rPr>
        <w:t>N</w:t>
      </w:r>
      <w:r w:rsidR="004D52B5" w:rsidRPr="00965F46">
        <w:rPr>
          <w:sz w:val="24"/>
          <w:szCs w:val="24"/>
        </w:rPr>
        <w:t xml:space="preserve">a wydatki w tym dziale </w:t>
      </w:r>
      <w:r w:rsidR="00565537" w:rsidRPr="00965F46">
        <w:rPr>
          <w:sz w:val="24"/>
          <w:szCs w:val="24"/>
        </w:rPr>
        <w:t>zaplano</w:t>
      </w:r>
      <w:r w:rsidR="00965F46" w:rsidRPr="00965F46">
        <w:rPr>
          <w:sz w:val="24"/>
          <w:szCs w:val="24"/>
        </w:rPr>
        <w:t>wano  kwotę 1 359 249 zł.  ., wykonano w 98,1</w:t>
      </w:r>
      <w:r w:rsidR="00F800A5" w:rsidRPr="00965F46">
        <w:rPr>
          <w:sz w:val="24"/>
          <w:szCs w:val="24"/>
        </w:rPr>
        <w:t xml:space="preserve"> </w:t>
      </w:r>
      <w:r w:rsidRPr="00965F46">
        <w:rPr>
          <w:sz w:val="24"/>
          <w:szCs w:val="24"/>
        </w:rPr>
        <w:t>%</w:t>
      </w:r>
      <w:r w:rsidR="004D52B5" w:rsidRPr="00965F46">
        <w:rPr>
          <w:sz w:val="24"/>
          <w:szCs w:val="24"/>
        </w:rPr>
        <w:t xml:space="preserve"> planu</w:t>
      </w:r>
      <w:r w:rsidRPr="00965F46">
        <w:rPr>
          <w:sz w:val="24"/>
          <w:szCs w:val="24"/>
        </w:rPr>
        <w:t xml:space="preserve"> na kwotę  </w:t>
      </w:r>
      <w:r w:rsidR="00965F46" w:rsidRPr="00965F46">
        <w:rPr>
          <w:b/>
          <w:sz w:val="24"/>
          <w:szCs w:val="24"/>
        </w:rPr>
        <w:t>1 333 125,67</w:t>
      </w:r>
      <w:r w:rsidRPr="00965F46">
        <w:rPr>
          <w:b/>
          <w:sz w:val="24"/>
          <w:szCs w:val="24"/>
        </w:rPr>
        <w:t xml:space="preserve"> zł</w:t>
      </w:r>
      <w:r w:rsidRPr="00965F46">
        <w:rPr>
          <w:sz w:val="24"/>
          <w:szCs w:val="24"/>
        </w:rPr>
        <w:t>. Wydatki dotyczą realizacji zadań przez ZUKiO oraz Urząd:</w:t>
      </w:r>
    </w:p>
    <w:p w:rsidR="00966CEE" w:rsidRPr="00AF1E22" w:rsidRDefault="00966CEE" w:rsidP="00966CEE">
      <w:pPr>
        <w:jc w:val="both"/>
        <w:rPr>
          <w:sz w:val="24"/>
          <w:szCs w:val="24"/>
        </w:rPr>
      </w:pPr>
      <w:r w:rsidRPr="00AF1E22">
        <w:rPr>
          <w:b/>
          <w:sz w:val="24"/>
          <w:szCs w:val="24"/>
          <w:u w:val="single"/>
        </w:rPr>
        <w:t xml:space="preserve">Zakłady gospodarki mieszkaniowej – rozdział 70001 – </w:t>
      </w:r>
      <w:r w:rsidRPr="00AF1E22">
        <w:rPr>
          <w:b/>
          <w:sz w:val="24"/>
          <w:szCs w:val="24"/>
        </w:rPr>
        <w:t xml:space="preserve"> </w:t>
      </w:r>
      <w:r w:rsidR="00AF1E22" w:rsidRPr="00AF1E22">
        <w:rPr>
          <w:b/>
          <w:sz w:val="24"/>
          <w:szCs w:val="24"/>
        </w:rPr>
        <w:t>1 220 944,26</w:t>
      </w:r>
      <w:r w:rsidRPr="00AF1E22">
        <w:rPr>
          <w:b/>
          <w:sz w:val="24"/>
          <w:szCs w:val="24"/>
        </w:rPr>
        <w:t xml:space="preserve"> zł.</w:t>
      </w:r>
      <w:r w:rsidRPr="00AF1E22">
        <w:rPr>
          <w:sz w:val="24"/>
          <w:szCs w:val="24"/>
        </w:rPr>
        <w:t xml:space="preserve">                                                                         Realizacją zajmuje się ZUKiO. W rozdziale zaplanowano wydatki na poziomie </w:t>
      </w:r>
      <w:r w:rsidR="00AF1E22" w:rsidRPr="00AF1E22">
        <w:rPr>
          <w:sz w:val="24"/>
          <w:szCs w:val="24"/>
        </w:rPr>
        <w:t>1 221 649</w:t>
      </w:r>
      <w:r w:rsidR="00963137" w:rsidRPr="00AF1E22">
        <w:rPr>
          <w:sz w:val="24"/>
          <w:szCs w:val="24"/>
        </w:rPr>
        <w:t xml:space="preserve">  zł.</w:t>
      </w:r>
      <w:r w:rsidR="00AF1E22" w:rsidRPr="00AF1E22">
        <w:rPr>
          <w:sz w:val="24"/>
          <w:szCs w:val="24"/>
        </w:rPr>
        <w:t xml:space="preserve">,  wykonano je w 99,9 </w:t>
      </w:r>
      <w:r w:rsidR="00405535" w:rsidRPr="00AF1E22">
        <w:rPr>
          <w:sz w:val="24"/>
          <w:szCs w:val="24"/>
        </w:rPr>
        <w:t>% planu.</w:t>
      </w:r>
    </w:p>
    <w:p w:rsidR="00966CEE" w:rsidRPr="00AF1E22" w:rsidRDefault="00966CEE" w:rsidP="001F4AB7">
      <w:pPr>
        <w:rPr>
          <w:sz w:val="24"/>
          <w:szCs w:val="24"/>
        </w:rPr>
      </w:pPr>
      <w:r w:rsidRPr="00AF1E22">
        <w:rPr>
          <w:sz w:val="24"/>
          <w:szCs w:val="24"/>
        </w:rPr>
        <w:t xml:space="preserve">Wpływy z tytułu czynszów mieszkaniowych itp. </w:t>
      </w:r>
      <w:r w:rsidR="000B112E" w:rsidRPr="00AF1E22">
        <w:rPr>
          <w:sz w:val="24"/>
          <w:szCs w:val="24"/>
        </w:rPr>
        <w:t xml:space="preserve">pozyskano </w:t>
      </w:r>
      <w:r w:rsidR="00FC53F4" w:rsidRPr="00AF1E22">
        <w:rPr>
          <w:sz w:val="24"/>
          <w:szCs w:val="24"/>
        </w:rPr>
        <w:t xml:space="preserve">w wysokości </w:t>
      </w:r>
      <w:r w:rsidR="00AF1E22" w:rsidRPr="00AF1E22">
        <w:rPr>
          <w:sz w:val="24"/>
          <w:szCs w:val="24"/>
        </w:rPr>
        <w:t>668 258,87</w:t>
      </w:r>
      <w:r w:rsidRPr="00AF1E22">
        <w:rPr>
          <w:sz w:val="24"/>
          <w:szCs w:val="24"/>
        </w:rPr>
        <w:t xml:space="preserve"> zł. Koszty </w:t>
      </w:r>
      <w:r w:rsidRPr="00AF1E22">
        <w:rPr>
          <w:sz w:val="24"/>
          <w:szCs w:val="24"/>
          <w:u w:val="single"/>
        </w:rPr>
        <w:t xml:space="preserve">pokryte z budżetu gminy stanowią kwotę </w:t>
      </w:r>
      <w:r w:rsidR="00AF1E22" w:rsidRPr="00AF1E22">
        <w:rPr>
          <w:sz w:val="24"/>
          <w:szCs w:val="24"/>
          <w:u w:val="single"/>
        </w:rPr>
        <w:t>552 685,39</w:t>
      </w:r>
      <w:r w:rsidR="00B902EF" w:rsidRPr="00AF1E22">
        <w:rPr>
          <w:sz w:val="24"/>
          <w:szCs w:val="24"/>
          <w:u w:val="single"/>
        </w:rPr>
        <w:t xml:space="preserve"> </w:t>
      </w:r>
      <w:r w:rsidRPr="00AF1E22">
        <w:rPr>
          <w:sz w:val="24"/>
          <w:szCs w:val="24"/>
          <w:u w:val="single"/>
        </w:rPr>
        <w:t>zł</w:t>
      </w:r>
      <w:r w:rsidRPr="00AF1E22">
        <w:rPr>
          <w:sz w:val="24"/>
          <w:szCs w:val="24"/>
        </w:rPr>
        <w:t>.</w:t>
      </w:r>
      <w:r w:rsidR="00AF1E22" w:rsidRPr="00AF1E22">
        <w:rPr>
          <w:sz w:val="24"/>
          <w:szCs w:val="24"/>
        </w:rPr>
        <w:t>, tj. 45</w:t>
      </w:r>
      <w:r w:rsidR="001B78B0" w:rsidRPr="00AF1E22">
        <w:rPr>
          <w:sz w:val="24"/>
          <w:szCs w:val="24"/>
        </w:rPr>
        <w:t>%</w:t>
      </w:r>
      <w:r w:rsidR="00AF1E22" w:rsidRPr="00AF1E22">
        <w:rPr>
          <w:sz w:val="24"/>
          <w:szCs w:val="24"/>
        </w:rPr>
        <w:t xml:space="preserve"> ogółem poniesionych wydatków</w:t>
      </w:r>
      <w:r w:rsidR="00A11537" w:rsidRPr="00AF1E22">
        <w:rPr>
          <w:sz w:val="24"/>
          <w:szCs w:val="24"/>
        </w:rPr>
        <w:t>.  Wynika to głównie ze</w:t>
      </w:r>
      <w:r w:rsidRPr="00AF1E22">
        <w:rPr>
          <w:sz w:val="24"/>
          <w:szCs w:val="24"/>
        </w:rPr>
        <w:t xml:space="preserve"> znacznych wysokości zaległości czynszowym użytkowników lokali mi</w:t>
      </w:r>
      <w:r w:rsidR="001B78B0" w:rsidRPr="00AF1E22">
        <w:rPr>
          <w:sz w:val="24"/>
          <w:szCs w:val="24"/>
        </w:rPr>
        <w:t>eszkań komunalnych i socjalnych.</w:t>
      </w:r>
    </w:p>
    <w:p w:rsidR="00F5757F" w:rsidRDefault="00F5757F" w:rsidP="00F5757F">
      <w:pPr>
        <w:spacing w:line="240" w:lineRule="auto"/>
        <w:contextualSpacing/>
        <w:rPr>
          <w:b/>
          <w:sz w:val="24"/>
          <w:szCs w:val="24"/>
        </w:rPr>
      </w:pPr>
      <w:r w:rsidRPr="00861F78">
        <w:rPr>
          <w:b/>
          <w:sz w:val="24"/>
          <w:szCs w:val="24"/>
        </w:rPr>
        <w:t xml:space="preserve">Plan </w:t>
      </w:r>
      <w:r>
        <w:rPr>
          <w:b/>
          <w:sz w:val="24"/>
          <w:szCs w:val="24"/>
        </w:rPr>
        <w:t>– wynagrodzenie z pochodnymi</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- 765 264,14</w:t>
      </w:r>
    </w:p>
    <w:p w:rsidR="00F5757F" w:rsidRDefault="00F5757F" w:rsidP="00F5757F">
      <w:pPr>
        <w:spacing w:line="240" w:lineRule="auto"/>
        <w:contextualSpacing/>
        <w:rPr>
          <w:b/>
          <w:sz w:val="24"/>
          <w:szCs w:val="24"/>
        </w:rPr>
      </w:pPr>
      <w:r>
        <w:rPr>
          <w:b/>
          <w:sz w:val="24"/>
          <w:szCs w:val="24"/>
        </w:rPr>
        <w:t>Wykonanie – wynagrodzenia z pochodnymi</w:t>
      </w:r>
      <w:r>
        <w:rPr>
          <w:b/>
          <w:sz w:val="24"/>
          <w:szCs w:val="24"/>
        </w:rPr>
        <w:tab/>
      </w:r>
      <w:r>
        <w:rPr>
          <w:b/>
          <w:sz w:val="24"/>
          <w:szCs w:val="24"/>
        </w:rPr>
        <w:tab/>
      </w:r>
      <w:r>
        <w:rPr>
          <w:b/>
          <w:sz w:val="24"/>
          <w:szCs w:val="24"/>
        </w:rPr>
        <w:tab/>
      </w:r>
      <w:r>
        <w:rPr>
          <w:b/>
          <w:sz w:val="24"/>
          <w:szCs w:val="24"/>
        </w:rPr>
        <w:tab/>
      </w:r>
      <w:r>
        <w:rPr>
          <w:b/>
          <w:sz w:val="24"/>
          <w:szCs w:val="24"/>
        </w:rPr>
        <w:tab/>
        <w:t>- 765 253,67</w:t>
      </w:r>
    </w:p>
    <w:p w:rsidR="00F5757F" w:rsidRPr="000F3428" w:rsidRDefault="00F5757F" w:rsidP="00F5757F">
      <w:pPr>
        <w:spacing w:line="240" w:lineRule="auto"/>
        <w:ind w:left="4248" w:firstLine="708"/>
        <w:contextualSpacing/>
        <w:rPr>
          <w:sz w:val="24"/>
          <w:szCs w:val="24"/>
        </w:rPr>
      </w:pPr>
      <w:r>
        <w:rPr>
          <w:sz w:val="24"/>
          <w:szCs w:val="24"/>
        </w:rPr>
        <w:t>Plan</w:t>
      </w:r>
      <w:r>
        <w:rPr>
          <w:sz w:val="24"/>
          <w:szCs w:val="24"/>
        </w:rPr>
        <w:tab/>
      </w:r>
      <w:r w:rsidRPr="000F3428">
        <w:rPr>
          <w:sz w:val="24"/>
          <w:szCs w:val="24"/>
        </w:rPr>
        <w:tab/>
      </w:r>
      <w:r w:rsidRPr="000F3428">
        <w:rPr>
          <w:sz w:val="24"/>
          <w:szCs w:val="24"/>
        </w:rPr>
        <w:tab/>
        <w:t>Wykonanie</w:t>
      </w:r>
    </w:p>
    <w:p w:rsidR="00F5757F" w:rsidRDefault="00F5757F" w:rsidP="00F5757F">
      <w:pPr>
        <w:spacing w:line="240" w:lineRule="auto"/>
        <w:contextualSpacing/>
        <w:rPr>
          <w:sz w:val="24"/>
          <w:szCs w:val="24"/>
        </w:rPr>
      </w:pPr>
      <w:r w:rsidRPr="009C2EBB">
        <w:rPr>
          <w:sz w:val="24"/>
          <w:szCs w:val="24"/>
        </w:rPr>
        <w:t>§</w:t>
      </w:r>
      <w:r>
        <w:rPr>
          <w:sz w:val="24"/>
          <w:szCs w:val="24"/>
        </w:rPr>
        <w:t xml:space="preserve"> 4140 PFRON</w:t>
      </w:r>
      <w:r>
        <w:rPr>
          <w:sz w:val="24"/>
          <w:szCs w:val="24"/>
        </w:rPr>
        <w:tab/>
      </w:r>
      <w:r>
        <w:rPr>
          <w:sz w:val="24"/>
          <w:szCs w:val="24"/>
        </w:rPr>
        <w:tab/>
      </w:r>
      <w:r>
        <w:rPr>
          <w:sz w:val="24"/>
          <w:szCs w:val="24"/>
        </w:rPr>
        <w:tab/>
      </w:r>
      <w:r>
        <w:rPr>
          <w:sz w:val="24"/>
          <w:szCs w:val="24"/>
        </w:rPr>
        <w:tab/>
      </w:r>
      <w:r>
        <w:rPr>
          <w:sz w:val="24"/>
          <w:szCs w:val="24"/>
        </w:rPr>
        <w:tab/>
      </w:r>
      <w:r>
        <w:rPr>
          <w:sz w:val="24"/>
          <w:szCs w:val="24"/>
        </w:rPr>
        <w:tab/>
        <w:t>193,50</w:t>
      </w:r>
      <w:r>
        <w:rPr>
          <w:sz w:val="24"/>
          <w:szCs w:val="24"/>
        </w:rPr>
        <w:tab/>
      </w:r>
      <w:r>
        <w:rPr>
          <w:sz w:val="24"/>
          <w:szCs w:val="24"/>
        </w:rPr>
        <w:tab/>
      </w:r>
      <w:r>
        <w:rPr>
          <w:sz w:val="24"/>
          <w:szCs w:val="24"/>
        </w:rPr>
        <w:tab/>
        <w:t>193,50</w:t>
      </w:r>
    </w:p>
    <w:p w:rsidR="00F5757F" w:rsidRPr="009C2EBB" w:rsidRDefault="00F5757F" w:rsidP="00F5757F">
      <w:pPr>
        <w:spacing w:line="240" w:lineRule="auto"/>
        <w:contextualSpacing/>
        <w:rPr>
          <w:sz w:val="24"/>
          <w:szCs w:val="24"/>
        </w:rPr>
      </w:pPr>
      <w:r>
        <w:rPr>
          <w:sz w:val="24"/>
          <w:szCs w:val="24"/>
        </w:rPr>
        <w:t>§ 4170 umowy zlecenia</w:t>
      </w:r>
      <w:r>
        <w:rPr>
          <w:sz w:val="24"/>
          <w:szCs w:val="24"/>
        </w:rPr>
        <w:tab/>
      </w:r>
      <w:r>
        <w:rPr>
          <w:sz w:val="24"/>
          <w:szCs w:val="24"/>
        </w:rPr>
        <w:tab/>
      </w:r>
      <w:r>
        <w:rPr>
          <w:sz w:val="24"/>
          <w:szCs w:val="24"/>
        </w:rPr>
        <w:tab/>
      </w:r>
      <w:r>
        <w:rPr>
          <w:sz w:val="24"/>
          <w:szCs w:val="24"/>
        </w:rPr>
        <w:tab/>
        <w:t>4 150,97</w:t>
      </w:r>
      <w:r>
        <w:rPr>
          <w:sz w:val="24"/>
          <w:szCs w:val="24"/>
        </w:rPr>
        <w:tab/>
      </w:r>
      <w:r>
        <w:rPr>
          <w:sz w:val="24"/>
          <w:szCs w:val="24"/>
        </w:rPr>
        <w:tab/>
        <w:t>4 150,97</w:t>
      </w:r>
    </w:p>
    <w:p w:rsidR="00F5757F" w:rsidRDefault="00F5757F" w:rsidP="00F5757F">
      <w:pPr>
        <w:spacing w:line="240" w:lineRule="auto"/>
        <w:contextualSpacing/>
        <w:rPr>
          <w:sz w:val="24"/>
          <w:szCs w:val="24"/>
        </w:rPr>
      </w:pPr>
      <w:r>
        <w:rPr>
          <w:sz w:val="24"/>
          <w:szCs w:val="24"/>
        </w:rPr>
        <w:t>§ 3020 wydatki osobowe niezaliczane do wynagrodzeń 12 101,08</w:t>
      </w:r>
      <w:r>
        <w:rPr>
          <w:sz w:val="24"/>
          <w:szCs w:val="24"/>
        </w:rPr>
        <w:tab/>
      </w:r>
      <w:r>
        <w:rPr>
          <w:sz w:val="24"/>
          <w:szCs w:val="24"/>
        </w:rPr>
        <w:tab/>
        <w:t>12 101,08</w:t>
      </w:r>
    </w:p>
    <w:p w:rsidR="00F5757F" w:rsidRDefault="00F5757F" w:rsidP="00F5757F">
      <w:pPr>
        <w:spacing w:line="240" w:lineRule="auto"/>
        <w:contextualSpacing/>
        <w:rPr>
          <w:sz w:val="24"/>
          <w:szCs w:val="24"/>
        </w:rPr>
      </w:pPr>
      <w:r>
        <w:rPr>
          <w:sz w:val="24"/>
          <w:szCs w:val="24"/>
        </w:rPr>
        <w:tab/>
      </w:r>
      <w:r>
        <w:rPr>
          <w:sz w:val="24"/>
          <w:szCs w:val="24"/>
        </w:rPr>
        <w:tab/>
        <w:t xml:space="preserve">  - posiłki regeneracyjne dla prac.</w:t>
      </w:r>
      <w:r>
        <w:rPr>
          <w:sz w:val="24"/>
          <w:szCs w:val="24"/>
        </w:rPr>
        <w:tab/>
      </w:r>
      <w:r>
        <w:rPr>
          <w:sz w:val="24"/>
          <w:szCs w:val="24"/>
        </w:rPr>
        <w:tab/>
      </w:r>
      <w:r>
        <w:rPr>
          <w:sz w:val="24"/>
          <w:szCs w:val="24"/>
        </w:rPr>
        <w:tab/>
      </w:r>
      <w:r>
        <w:rPr>
          <w:sz w:val="24"/>
          <w:szCs w:val="24"/>
        </w:rPr>
        <w:tab/>
      </w:r>
      <w:r>
        <w:rPr>
          <w:sz w:val="24"/>
          <w:szCs w:val="24"/>
        </w:rPr>
        <w:tab/>
        <w:t>- 2 314,14</w:t>
      </w:r>
    </w:p>
    <w:p w:rsidR="00F5757F" w:rsidRDefault="00F5757F" w:rsidP="00F5757F">
      <w:pPr>
        <w:spacing w:line="240" w:lineRule="auto"/>
        <w:contextualSpacing/>
        <w:rPr>
          <w:sz w:val="24"/>
          <w:szCs w:val="24"/>
        </w:rPr>
      </w:pPr>
      <w:r>
        <w:rPr>
          <w:sz w:val="24"/>
          <w:szCs w:val="24"/>
        </w:rPr>
        <w:tab/>
      </w:r>
      <w:r>
        <w:rPr>
          <w:sz w:val="24"/>
          <w:szCs w:val="24"/>
        </w:rPr>
        <w:tab/>
        <w:t xml:space="preserve">  - woda dla pracowników</w:t>
      </w:r>
      <w:r>
        <w:rPr>
          <w:sz w:val="24"/>
          <w:szCs w:val="24"/>
        </w:rPr>
        <w:tab/>
      </w:r>
      <w:r>
        <w:rPr>
          <w:sz w:val="24"/>
          <w:szCs w:val="24"/>
        </w:rPr>
        <w:tab/>
      </w:r>
      <w:r>
        <w:rPr>
          <w:sz w:val="24"/>
          <w:szCs w:val="24"/>
        </w:rPr>
        <w:tab/>
      </w:r>
      <w:r>
        <w:rPr>
          <w:sz w:val="24"/>
          <w:szCs w:val="24"/>
        </w:rPr>
        <w:tab/>
      </w:r>
      <w:r>
        <w:rPr>
          <w:sz w:val="24"/>
          <w:szCs w:val="24"/>
        </w:rPr>
        <w:tab/>
      </w:r>
      <w:r>
        <w:rPr>
          <w:sz w:val="24"/>
          <w:szCs w:val="24"/>
        </w:rPr>
        <w:tab/>
        <w:t>- 617,96</w:t>
      </w:r>
    </w:p>
    <w:p w:rsidR="00F5757F" w:rsidRDefault="00F5757F" w:rsidP="00F5757F">
      <w:pPr>
        <w:spacing w:line="240" w:lineRule="auto"/>
        <w:contextualSpacing/>
        <w:rPr>
          <w:sz w:val="24"/>
          <w:szCs w:val="24"/>
        </w:rPr>
      </w:pPr>
      <w:r>
        <w:rPr>
          <w:sz w:val="24"/>
          <w:szCs w:val="24"/>
        </w:rPr>
        <w:tab/>
      </w:r>
      <w:r>
        <w:rPr>
          <w:sz w:val="24"/>
          <w:szCs w:val="24"/>
        </w:rPr>
        <w:tab/>
        <w:t xml:space="preserve">  - środki czystości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- 1 435,98</w:t>
      </w:r>
    </w:p>
    <w:p w:rsidR="00F5757F" w:rsidRDefault="00F5757F" w:rsidP="00F5757F">
      <w:pPr>
        <w:spacing w:line="240" w:lineRule="auto"/>
        <w:contextualSpacing/>
        <w:rPr>
          <w:sz w:val="24"/>
          <w:szCs w:val="24"/>
        </w:rPr>
      </w:pPr>
      <w:r>
        <w:rPr>
          <w:sz w:val="24"/>
          <w:szCs w:val="24"/>
        </w:rPr>
        <w:tab/>
      </w:r>
      <w:r>
        <w:rPr>
          <w:sz w:val="24"/>
          <w:szCs w:val="24"/>
        </w:rPr>
        <w:tab/>
        <w:t xml:space="preserve">  - ekwiwalent –pranie odzieży</w:t>
      </w:r>
      <w:r>
        <w:rPr>
          <w:sz w:val="24"/>
          <w:szCs w:val="24"/>
        </w:rPr>
        <w:tab/>
      </w:r>
      <w:r>
        <w:rPr>
          <w:sz w:val="24"/>
          <w:szCs w:val="24"/>
        </w:rPr>
        <w:tab/>
      </w:r>
      <w:r>
        <w:rPr>
          <w:sz w:val="24"/>
          <w:szCs w:val="24"/>
        </w:rPr>
        <w:tab/>
      </w:r>
      <w:r>
        <w:rPr>
          <w:sz w:val="24"/>
          <w:szCs w:val="24"/>
        </w:rPr>
        <w:tab/>
      </w:r>
      <w:r>
        <w:rPr>
          <w:sz w:val="24"/>
          <w:szCs w:val="24"/>
        </w:rPr>
        <w:tab/>
        <w:t>- 1 517,00</w:t>
      </w:r>
    </w:p>
    <w:p w:rsidR="00F5757F" w:rsidRDefault="00F5757F" w:rsidP="00F5757F">
      <w:pPr>
        <w:spacing w:line="240" w:lineRule="auto"/>
        <w:contextualSpacing/>
        <w:rPr>
          <w:sz w:val="24"/>
          <w:szCs w:val="24"/>
        </w:rPr>
      </w:pPr>
      <w:r>
        <w:rPr>
          <w:sz w:val="24"/>
          <w:szCs w:val="24"/>
        </w:rPr>
        <w:tab/>
      </w:r>
      <w:r>
        <w:rPr>
          <w:sz w:val="24"/>
          <w:szCs w:val="24"/>
        </w:rPr>
        <w:tab/>
        <w:t xml:space="preserve">  - odzież dla pracowników</w:t>
      </w:r>
      <w:r>
        <w:rPr>
          <w:sz w:val="24"/>
          <w:szCs w:val="24"/>
        </w:rPr>
        <w:tab/>
      </w:r>
      <w:r>
        <w:rPr>
          <w:sz w:val="24"/>
          <w:szCs w:val="24"/>
        </w:rPr>
        <w:tab/>
      </w:r>
      <w:r>
        <w:rPr>
          <w:sz w:val="24"/>
          <w:szCs w:val="24"/>
        </w:rPr>
        <w:tab/>
      </w:r>
      <w:r>
        <w:rPr>
          <w:sz w:val="24"/>
          <w:szCs w:val="24"/>
        </w:rPr>
        <w:tab/>
      </w:r>
      <w:r>
        <w:rPr>
          <w:sz w:val="24"/>
          <w:szCs w:val="24"/>
        </w:rPr>
        <w:tab/>
      </w:r>
      <w:r>
        <w:rPr>
          <w:sz w:val="24"/>
          <w:szCs w:val="24"/>
        </w:rPr>
        <w:tab/>
        <w:t>- 4 506,87</w:t>
      </w:r>
    </w:p>
    <w:p w:rsidR="00F5757F" w:rsidRDefault="00F5757F" w:rsidP="00F5757F">
      <w:pPr>
        <w:spacing w:line="240" w:lineRule="auto"/>
        <w:contextualSpacing/>
        <w:rPr>
          <w:sz w:val="24"/>
          <w:szCs w:val="24"/>
        </w:rPr>
      </w:pPr>
      <w:r>
        <w:rPr>
          <w:sz w:val="24"/>
          <w:szCs w:val="24"/>
        </w:rPr>
        <w:tab/>
      </w:r>
      <w:r>
        <w:rPr>
          <w:sz w:val="24"/>
          <w:szCs w:val="24"/>
        </w:rPr>
        <w:tab/>
        <w:t xml:space="preserve">  - odzież dla uczniów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- 1 709,13</w:t>
      </w:r>
    </w:p>
    <w:p w:rsidR="00F5757F" w:rsidRDefault="00F5757F" w:rsidP="00F5757F">
      <w:pPr>
        <w:spacing w:line="240" w:lineRule="auto"/>
        <w:contextualSpacing/>
        <w:rPr>
          <w:sz w:val="24"/>
          <w:szCs w:val="24"/>
        </w:rPr>
      </w:pPr>
      <w:r>
        <w:rPr>
          <w:sz w:val="24"/>
          <w:szCs w:val="24"/>
        </w:rPr>
        <w:t>§ 4210 zakup materiałów i wyposażenia</w:t>
      </w:r>
      <w:r>
        <w:rPr>
          <w:sz w:val="24"/>
          <w:szCs w:val="24"/>
        </w:rPr>
        <w:tab/>
      </w:r>
      <w:r>
        <w:rPr>
          <w:sz w:val="24"/>
          <w:szCs w:val="24"/>
        </w:rPr>
        <w:tab/>
        <w:t>115 855,84</w:t>
      </w:r>
      <w:r>
        <w:rPr>
          <w:sz w:val="24"/>
          <w:szCs w:val="24"/>
        </w:rPr>
        <w:tab/>
      </w:r>
      <w:r>
        <w:rPr>
          <w:sz w:val="24"/>
          <w:szCs w:val="24"/>
        </w:rPr>
        <w:tab/>
        <w:t>115 855,84</w:t>
      </w:r>
    </w:p>
    <w:p w:rsidR="00F5757F" w:rsidRDefault="00F5757F" w:rsidP="00F5757F">
      <w:pPr>
        <w:spacing w:line="240" w:lineRule="auto"/>
        <w:contextualSpacing/>
        <w:rPr>
          <w:sz w:val="24"/>
          <w:szCs w:val="24"/>
        </w:rPr>
      </w:pPr>
      <w:r>
        <w:rPr>
          <w:sz w:val="24"/>
          <w:szCs w:val="24"/>
        </w:rPr>
        <w:tab/>
      </w:r>
      <w:r>
        <w:rPr>
          <w:sz w:val="24"/>
          <w:szCs w:val="24"/>
        </w:rPr>
        <w:tab/>
        <w:t xml:space="preserve">  - remonty budynków- materiały</w:t>
      </w:r>
      <w:r>
        <w:rPr>
          <w:sz w:val="24"/>
          <w:szCs w:val="24"/>
        </w:rPr>
        <w:tab/>
      </w:r>
      <w:r>
        <w:rPr>
          <w:sz w:val="24"/>
          <w:szCs w:val="24"/>
        </w:rPr>
        <w:tab/>
      </w:r>
      <w:r>
        <w:rPr>
          <w:sz w:val="24"/>
          <w:szCs w:val="24"/>
        </w:rPr>
        <w:tab/>
      </w:r>
      <w:r>
        <w:rPr>
          <w:sz w:val="24"/>
          <w:szCs w:val="24"/>
        </w:rPr>
        <w:tab/>
      </w:r>
      <w:r>
        <w:rPr>
          <w:sz w:val="24"/>
          <w:szCs w:val="24"/>
        </w:rPr>
        <w:tab/>
        <w:t xml:space="preserve">-  44 981,24  </w:t>
      </w:r>
    </w:p>
    <w:p w:rsidR="00F5757F" w:rsidRDefault="00F5757F" w:rsidP="00F5757F">
      <w:pPr>
        <w:spacing w:line="240" w:lineRule="auto"/>
        <w:contextualSpacing/>
        <w:rPr>
          <w:sz w:val="24"/>
          <w:szCs w:val="24"/>
        </w:rPr>
      </w:pPr>
      <w:r>
        <w:rPr>
          <w:sz w:val="24"/>
          <w:szCs w:val="24"/>
        </w:rPr>
        <w:tab/>
      </w:r>
      <w:r>
        <w:rPr>
          <w:sz w:val="24"/>
          <w:szCs w:val="24"/>
        </w:rPr>
        <w:tab/>
        <w:t xml:space="preserve">  - przestawianie pieców kaflowych </w:t>
      </w:r>
      <w:r>
        <w:rPr>
          <w:sz w:val="24"/>
          <w:szCs w:val="24"/>
        </w:rPr>
        <w:tab/>
      </w:r>
      <w:r>
        <w:rPr>
          <w:sz w:val="24"/>
          <w:szCs w:val="24"/>
        </w:rPr>
        <w:tab/>
      </w:r>
      <w:r>
        <w:rPr>
          <w:sz w:val="24"/>
          <w:szCs w:val="24"/>
        </w:rPr>
        <w:tab/>
      </w:r>
      <w:r>
        <w:rPr>
          <w:sz w:val="24"/>
          <w:szCs w:val="24"/>
        </w:rPr>
        <w:tab/>
      </w:r>
      <w:r>
        <w:rPr>
          <w:sz w:val="24"/>
          <w:szCs w:val="24"/>
        </w:rPr>
        <w:tab/>
        <w:t xml:space="preserve">-  2 029,52 </w:t>
      </w:r>
    </w:p>
    <w:p w:rsidR="00F5757F" w:rsidRDefault="00F5757F" w:rsidP="00F5757F">
      <w:pPr>
        <w:spacing w:line="240" w:lineRule="auto"/>
        <w:contextualSpacing/>
        <w:rPr>
          <w:sz w:val="24"/>
          <w:szCs w:val="24"/>
        </w:rPr>
      </w:pPr>
      <w:r>
        <w:rPr>
          <w:sz w:val="24"/>
          <w:szCs w:val="24"/>
        </w:rPr>
        <w:tab/>
      </w:r>
      <w:r>
        <w:rPr>
          <w:sz w:val="24"/>
          <w:szCs w:val="24"/>
        </w:rPr>
        <w:tab/>
        <w:t xml:space="preserve">  - remonty dachów –Koszalińska 13</w:t>
      </w:r>
      <w:r>
        <w:rPr>
          <w:sz w:val="24"/>
          <w:szCs w:val="24"/>
        </w:rPr>
        <w:tab/>
      </w:r>
      <w:r>
        <w:rPr>
          <w:sz w:val="24"/>
          <w:szCs w:val="24"/>
        </w:rPr>
        <w:tab/>
      </w:r>
      <w:r>
        <w:rPr>
          <w:sz w:val="24"/>
          <w:szCs w:val="24"/>
        </w:rPr>
        <w:tab/>
      </w:r>
      <w:r>
        <w:rPr>
          <w:sz w:val="24"/>
          <w:szCs w:val="24"/>
        </w:rPr>
        <w:tab/>
      </w:r>
      <w:r>
        <w:rPr>
          <w:sz w:val="24"/>
          <w:szCs w:val="24"/>
        </w:rPr>
        <w:tab/>
        <w:t>- 16 257,42</w:t>
      </w:r>
    </w:p>
    <w:p w:rsidR="00F5757F" w:rsidRDefault="00F5757F" w:rsidP="00F5757F">
      <w:pPr>
        <w:spacing w:line="240" w:lineRule="auto"/>
        <w:contextualSpacing/>
        <w:rPr>
          <w:sz w:val="24"/>
          <w:szCs w:val="24"/>
        </w:rPr>
      </w:pPr>
      <w:r>
        <w:rPr>
          <w:sz w:val="24"/>
          <w:szCs w:val="24"/>
        </w:rPr>
        <w:tab/>
      </w:r>
      <w:r>
        <w:rPr>
          <w:sz w:val="24"/>
          <w:szCs w:val="24"/>
        </w:rPr>
        <w:tab/>
        <w:t xml:space="preserve">  - wymiana stolarki okiennej</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5 948,48</w:t>
      </w:r>
    </w:p>
    <w:p w:rsidR="00F5757F" w:rsidRDefault="00F5757F" w:rsidP="00F5757F">
      <w:pPr>
        <w:spacing w:line="240" w:lineRule="auto"/>
        <w:contextualSpacing/>
        <w:rPr>
          <w:sz w:val="24"/>
          <w:szCs w:val="24"/>
        </w:rPr>
      </w:pPr>
      <w:r>
        <w:rPr>
          <w:sz w:val="24"/>
          <w:szCs w:val="24"/>
        </w:rPr>
        <w:tab/>
      </w:r>
      <w:r>
        <w:rPr>
          <w:sz w:val="24"/>
          <w:szCs w:val="24"/>
        </w:rPr>
        <w:tab/>
        <w:t xml:space="preserve">  - wymiana stolarki drzwiowej</w:t>
      </w:r>
      <w:r>
        <w:rPr>
          <w:sz w:val="24"/>
          <w:szCs w:val="24"/>
        </w:rPr>
        <w:tab/>
      </w:r>
      <w:r>
        <w:rPr>
          <w:sz w:val="24"/>
          <w:szCs w:val="24"/>
        </w:rPr>
        <w:tab/>
      </w:r>
      <w:r>
        <w:rPr>
          <w:sz w:val="24"/>
          <w:szCs w:val="24"/>
        </w:rPr>
        <w:tab/>
      </w:r>
      <w:r>
        <w:rPr>
          <w:sz w:val="24"/>
          <w:szCs w:val="24"/>
        </w:rPr>
        <w:tab/>
      </w:r>
      <w:r>
        <w:rPr>
          <w:sz w:val="24"/>
          <w:szCs w:val="24"/>
        </w:rPr>
        <w:tab/>
        <w:t xml:space="preserve"> -  408,36</w:t>
      </w:r>
    </w:p>
    <w:p w:rsidR="00F5757F" w:rsidRDefault="00F5757F" w:rsidP="00F5757F">
      <w:pPr>
        <w:spacing w:line="240" w:lineRule="auto"/>
        <w:contextualSpacing/>
        <w:rPr>
          <w:sz w:val="24"/>
          <w:szCs w:val="24"/>
        </w:rPr>
      </w:pPr>
      <w:r>
        <w:rPr>
          <w:sz w:val="24"/>
          <w:szCs w:val="24"/>
        </w:rPr>
        <w:tab/>
      </w:r>
      <w:r>
        <w:rPr>
          <w:sz w:val="24"/>
          <w:szCs w:val="24"/>
        </w:rPr>
        <w:tab/>
        <w:t xml:space="preserve">  - wymiana stolarki drzwiowej</w:t>
      </w:r>
    </w:p>
    <w:p w:rsidR="00F5757F" w:rsidRDefault="00F5757F" w:rsidP="00F5757F">
      <w:pPr>
        <w:spacing w:line="240" w:lineRule="auto"/>
        <w:contextualSpacing/>
        <w:rPr>
          <w:sz w:val="24"/>
          <w:szCs w:val="24"/>
        </w:rPr>
      </w:pPr>
      <w:r>
        <w:rPr>
          <w:sz w:val="24"/>
          <w:szCs w:val="24"/>
        </w:rPr>
        <w:tab/>
      </w:r>
      <w:r>
        <w:rPr>
          <w:sz w:val="24"/>
          <w:szCs w:val="24"/>
        </w:rPr>
        <w:tab/>
        <w:t xml:space="preserve">    zewnętrznej</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2 850,00</w:t>
      </w:r>
    </w:p>
    <w:p w:rsidR="00F5757F" w:rsidRDefault="00F5757F" w:rsidP="00F5757F">
      <w:pPr>
        <w:spacing w:line="240" w:lineRule="auto"/>
        <w:contextualSpacing/>
        <w:rPr>
          <w:sz w:val="24"/>
          <w:szCs w:val="24"/>
        </w:rPr>
      </w:pPr>
      <w:r>
        <w:rPr>
          <w:sz w:val="24"/>
          <w:szCs w:val="24"/>
        </w:rPr>
        <w:tab/>
      </w:r>
      <w:r>
        <w:rPr>
          <w:sz w:val="24"/>
          <w:szCs w:val="24"/>
        </w:rPr>
        <w:tab/>
        <w:t xml:space="preserve">  - zakup wyposażenia – sprzętu</w:t>
      </w:r>
      <w:r>
        <w:rPr>
          <w:sz w:val="24"/>
          <w:szCs w:val="24"/>
        </w:rPr>
        <w:tab/>
      </w:r>
      <w:r>
        <w:rPr>
          <w:sz w:val="24"/>
          <w:szCs w:val="24"/>
        </w:rPr>
        <w:tab/>
      </w:r>
      <w:r>
        <w:rPr>
          <w:sz w:val="24"/>
          <w:szCs w:val="24"/>
        </w:rPr>
        <w:tab/>
      </w:r>
      <w:r>
        <w:rPr>
          <w:sz w:val="24"/>
          <w:szCs w:val="24"/>
        </w:rPr>
        <w:tab/>
      </w:r>
      <w:r>
        <w:rPr>
          <w:sz w:val="24"/>
          <w:szCs w:val="24"/>
        </w:rPr>
        <w:tab/>
        <w:t>-  4 830,34</w:t>
      </w:r>
    </w:p>
    <w:p w:rsidR="00F5757F" w:rsidRDefault="00F5757F" w:rsidP="00F5757F">
      <w:pPr>
        <w:spacing w:line="240" w:lineRule="auto"/>
        <w:contextualSpacing/>
        <w:rPr>
          <w:sz w:val="24"/>
          <w:szCs w:val="24"/>
        </w:rPr>
      </w:pPr>
      <w:r>
        <w:rPr>
          <w:sz w:val="24"/>
          <w:szCs w:val="24"/>
        </w:rPr>
        <w:tab/>
      </w:r>
      <w:r>
        <w:rPr>
          <w:sz w:val="24"/>
          <w:szCs w:val="24"/>
        </w:rPr>
        <w:tab/>
        <w:t xml:space="preserve">  - zakup części zamiennych</w:t>
      </w:r>
      <w:r>
        <w:rPr>
          <w:sz w:val="24"/>
          <w:szCs w:val="24"/>
        </w:rPr>
        <w:tab/>
      </w:r>
      <w:r>
        <w:rPr>
          <w:sz w:val="24"/>
          <w:szCs w:val="24"/>
        </w:rPr>
        <w:tab/>
      </w:r>
      <w:r>
        <w:rPr>
          <w:sz w:val="24"/>
          <w:szCs w:val="24"/>
        </w:rPr>
        <w:tab/>
      </w:r>
      <w:r>
        <w:rPr>
          <w:sz w:val="24"/>
          <w:szCs w:val="24"/>
        </w:rPr>
        <w:tab/>
      </w:r>
      <w:r>
        <w:rPr>
          <w:sz w:val="24"/>
          <w:szCs w:val="24"/>
        </w:rPr>
        <w:tab/>
      </w:r>
      <w:r>
        <w:rPr>
          <w:sz w:val="24"/>
          <w:szCs w:val="24"/>
        </w:rPr>
        <w:tab/>
        <w:t>-  605,25</w:t>
      </w:r>
    </w:p>
    <w:p w:rsidR="00F5757F" w:rsidRDefault="00F5757F" w:rsidP="00F5757F">
      <w:pPr>
        <w:spacing w:line="240" w:lineRule="auto"/>
        <w:contextualSpacing/>
        <w:rPr>
          <w:sz w:val="24"/>
          <w:szCs w:val="24"/>
        </w:rPr>
      </w:pPr>
      <w:r>
        <w:rPr>
          <w:sz w:val="24"/>
          <w:szCs w:val="24"/>
        </w:rPr>
        <w:tab/>
      </w:r>
      <w:r>
        <w:rPr>
          <w:sz w:val="24"/>
          <w:szCs w:val="24"/>
        </w:rPr>
        <w:tab/>
        <w:t xml:space="preserve">  - zakup pisaku i żwiru</w:t>
      </w:r>
      <w:r>
        <w:rPr>
          <w:sz w:val="24"/>
          <w:szCs w:val="24"/>
        </w:rPr>
        <w:tab/>
      </w:r>
      <w:r>
        <w:rPr>
          <w:sz w:val="24"/>
          <w:szCs w:val="24"/>
        </w:rPr>
        <w:tab/>
      </w:r>
      <w:r>
        <w:rPr>
          <w:sz w:val="24"/>
          <w:szCs w:val="24"/>
        </w:rPr>
        <w:tab/>
      </w:r>
      <w:r>
        <w:rPr>
          <w:sz w:val="24"/>
          <w:szCs w:val="24"/>
        </w:rPr>
        <w:tab/>
      </w:r>
      <w:r>
        <w:rPr>
          <w:sz w:val="24"/>
          <w:szCs w:val="24"/>
        </w:rPr>
        <w:tab/>
      </w:r>
      <w:r>
        <w:rPr>
          <w:sz w:val="24"/>
          <w:szCs w:val="24"/>
        </w:rPr>
        <w:tab/>
        <w:t>-  257,61</w:t>
      </w:r>
    </w:p>
    <w:p w:rsidR="00F5757F" w:rsidRDefault="00F5757F" w:rsidP="00F5757F">
      <w:pPr>
        <w:spacing w:line="240" w:lineRule="auto"/>
        <w:contextualSpacing/>
        <w:rPr>
          <w:sz w:val="24"/>
          <w:szCs w:val="24"/>
        </w:rPr>
      </w:pPr>
      <w:r>
        <w:rPr>
          <w:sz w:val="24"/>
          <w:szCs w:val="24"/>
        </w:rPr>
        <w:tab/>
      </w:r>
      <w:r>
        <w:rPr>
          <w:sz w:val="24"/>
          <w:szCs w:val="24"/>
        </w:rPr>
        <w:tab/>
        <w:t xml:space="preserve">  - materiały do napraw dekoracji</w:t>
      </w:r>
    </w:p>
    <w:p w:rsidR="00F5757F" w:rsidRDefault="00F5757F" w:rsidP="00F5757F">
      <w:pPr>
        <w:spacing w:line="240" w:lineRule="auto"/>
        <w:contextualSpacing/>
        <w:rPr>
          <w:sz w:val="24"/>
          <w:szCs w:val="24"/>
        </w:rPr>
      </w:pPr>
      <w:r>
        <w:rPr>
          <w:sz w:val="24"/>
          <w:szCs w:val="24"/>
        </w:rPr>
        <w:tab/>
      </w:r>
      <w:r>
        <w:rPr>
          <w:sz w:val="24"/>
          <w:szCs w:val="24"/>
        </w:rPr>
        <w:tab/>
      </w:r>
      <w:r>
        <w:rPr>
          <w:sz w:val="24"/>
          <w:szCs w:val="24"/>
        </w:rPr>
        <w:tab/>
        <w:t>Świątecznej</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337,09</w:t>
      </w:r>
    </w:p>
    <w:p w:rsidR="00F5757F" w:rsidRDefault="00F5757F" w:rsidP="00F5757F">
      <w:pPr>
        <w:spacing w:line="240" w:lineRule="auto"/>
        <w:contextualSpacing/>
        <w:rPr>
          <w:sz w:val="24"/>
          <w:szCs w:val="24"/>
        </w:rPr>
      </w:pPr>
      <w:r>
        <w:rPr>
          <w:sz w:val="24"/>
          <w:szCs w:val="24"/>
        </w:rPr>
        <w:tab/>
      </w:r>
      <w:r>
        <w:rPr>
          <w:sz w:val="24"/>
          <w:szCs w:val="24"/>
        </w:rPr>
        <w:tab/>
        <w:t xml:space="preserve">  - materiały do obsługi imprez</w:t>
      </w:r>
      <w:r>
        <w:rPr>
          <w:sz w:val="24"/>
          <w:szCs w:val="24"/>
        </w:rPr>
        <w:tab/>
      </w:r>
      <w:r>
        <w:rPr>
          <w:sz w:val="24"/>
          <w:szCs w:val="24"/>
        </w:rPr>
        <w:tab/>
      </w:r>
      <w:r>
        <w:rPr>
          <w:sz w:val="24"/>
          <w:szCs w:val="24"/>
        </w:rPr>
        <w:tab/>
      </w:r>
      <w:r>
        <w:rPr>
          <w:sz w:val="24"/>
          <w:szCs w:val="24"/>
        </w:rPr>
        <w:tab/>
      </w:r>
      <w:r>
        <w:rPr>
          <w:sz w:val="24"/>
          <w:szCs w:val="24"/>
        </w:rPr>
        <w:tab/>
        <w:t>-  3 264,09</w:t>
      </w:r>
    </w:p>
    <w:p w:rsidR="00F5757F" w:rsidRDefault="00F5757F" w:rsidP="00F5757F">
      <w:pPr>
        <w:spacing w:line="240" w:lineRule="auto"/>
        <w:contextualSpacing/>
        <w:rPr>
          <w:sz w:val="24"/>
          <w:szCs w:val="24"/>
        </w:rPr>
      </w:pPr>
      <w:r>
        <w:rPr>
          <w:sz w:val="24"/>
          <w:szCs w:val="24"/>
        </w:rPr>
        <w:tab/>
      </w:r>
      <w:r>
        <w:rPr>
          <w:sz w:val="24"/>
          <w:szCs w:val="24"/>
        </w:rPr>
        <w:tab/>
        <w:t xml:space="preserve">  - zakup paliwa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10 922,58</w:t>
      </w:r>
    </w:p>
    <w:p w:rsidR="00F5757F" w:rsidRDefault="00F5757F" w:rsidP="00F5757F">
      <w:pPr>
        <w:spacing w:line="240" w:lineRule="auto"/>
        <w:contextualSpacing/>
        <w:rPr>
          <w:sz w:val="24"/>
          <w:szCs w:val="24"/>
        </w:rPr>
      </w:pPr>
      <w:r>
        <w:rPr>
          <w:sz w:val="24"/>
          <w:szCs w:val="24"/>
        </w:rPr>
        <w:tab/>
      </w:r>
      <w:r>
        <w:rPr>
          <w:sz w:val="24"/>
          <w:szCs w:val="24"/>
        </w:rPr>
        <w:tab/>
        <w:t xml:space="preserve">  - zakup części do pojazdów</w:t>
      </w:r>
      <w:r>
        <w:rPr>
          <w:sz w:val="24"/>
          <w:szCs w:val="24"/>
        </w:rPr>
        <w:tab/>
      </w:r>
      <w:r>
        <w:rPr>
          <w:sz w:val="24"/>
          <w:szCs w:val="24"/>
        </w:rPr>
        <w:tab/>
      </w:r>
      <w:r>
        <w:rPr>
          <w:sz w:val="24"/>
          <w:szCs w:val="24"/>
        </w:rPr>
        <w:tab/>
      </w:r>
      <w:r>
        <w:rPr>
          <w:sz w:val="24"/>
          <w:szCs w:val="24"/>
        </w:rPr>
        <w:tab/>
      </w:r>
      <w:r>
        <w:rPr>
          <w:sz w:val="24"/>
          <w:szCs w:val="24"/>
        </w:rPr>
        <w:tab/>
      </w:r>
      <w:r>
        <w:rPr>
          <w:sz w:val="24"/>
          <w:szCs w:val="24"/>
        </w:rPr>
        <w:tab/>
        <w:t>-  16 437,63</w:t>
      </w:r>
    </w:p>
    <w:p w:rsidR="00F5757F" w:rsidRDefault="00F5757F" w:rsidP="00F5757F">
      <w:pPr>
        <w:spacing w:line="240" w:lineRule="auto"/>
        <w:contextualSpacing/>
        <w:rPr>
          <w:sz w:val="24"/>
          <w:szCs w:val="24"/>
        </w:rPr>
      </w:pPr>
      <w:r>
        <w:rPr>
          <w:sz w:val="24"/>
          <w:szCs w:val="24"/>
        </w:rPr>
        <w:tab/>
      </w:r>
      <w:r>
        <w:rPr>
          <w:sz w:val="24"/>
          <w:szCs w:val="24"/>
        </w:rPr>
        <w:tab/>
        <w:t xml:space="preserve">  - materiały na administrację</w:t>
      </w:r>
      <w:r>
        <w:rPr>
          <w:sz w:val="24"/>
          <w:szCs w:val="24"/>
        </w:rPr>
        <w:tab/>
      </w:r>
      <w:r>
        <w:rPr>
          <w:sz w:val="24"/>
          <w:szCs w:val="24"/>
        </w:rPr>
        <w:tab/>
      </w:r>
      <w:r>
        <w:rPr>
          <w:sz w:val="24"/>
          <w:szCs w:val="24"/>
        </w:rPr>
        <w:tab/>
      </w:r>
      <w:r>
        <w:rPr>
          <w:sz w:val="24"/>
          <w:szCs w:val="24"/>
        </w:rPr>
        <w:tab/>
      </w:r>
      <w:r>
        <w:rPr>
          <w:sz w:val="24"/>
          <w:szCs w:val="24"/>
        </w:rPr>
        <w:tab/>
        <w:t>-  6 726,23</w:t>
      </w:r>
    </w:p>
    <w:p w:rsidR="00F5757F" w:rsidRDefault="00F5757F" w:rsidP="00F5757F">
      <w:pPr>
        <w:spacing w:line="240" w:lineRule="auto"/>
        <w:contextualSpacing/>
        <w:rPr>
          <w:sz w:val="24"/>
          <w:szCs w:val="24"/>
        </w:rPr>
      </w:pPr>
    </w:p>
    <w:p w:rsidR="00F5757F" w:rsidRDefault="00F5757F" w:rsidP="00F5757F">
      <w:pPr>
        <w:spacing w:line="240" w:lineRule="auto"/>
        <w:contextualSpacing/>
        <w:rPr>
          <w:sz w:val="24"/>
          <w:szCs w:val="24"/>
        </w:rPr>
      </w:pPr>
      <w:r>
        <w:rPr>
          <w:sz w:val="24"/>
          <w:szCs w:val="24"/>
        </w:rPr>
        <w:lastRenderedPageBreak/>
        <w:t>§ 4260 zakup energii</w:t>
      </w:r>
      <w:r>
        <w:rPr>
          <w:sz w:val="24"/>
          <w:szCs w:val="24"/>
        </w:rPr>
        <w:tab/>
      </w:r>
      <w:r>
        <w:rPr>
          <w:sz w:val="24"/>
          <w:szCs w:val="24"/>
        </w:rPr>
        <w:tab/>
      </w:r>
      <w:r>
        <w:rPr>
          <w:sz w:val="24"/>
          <w:szCs w:val="24"/>
        </w:rPr>
        <w:tab/>
      </w:r>
      <w:r>
        <w:rPr>
          <w:sz w:val="24"/>
          <w:szCs w:val="24"/>
        </w:rPr>
        <w:tab/>
      </w:r>
      <w:r>
        <w:rPr>
          <w:sz w:val="24"/>
          <w:szCs w:val="24"/>
        </w:rPr>
        <w:tab/>
        <w:t>74 234,03</w:t>
      </w:r>
      <w:r>
        <w:rPr>
          <w:sz w:val="24"/>
          <w:szCs w:val="24"/>
        </w:rPr>
        <w:tab/>
      </w:r>
      <w:r>
        <w:rPr>
          <w:sz w:val="24"/>
          <w:szCs w:val="24"/>
        </w:rPr>
        <w:tab/>
        <w:t>74 234,03</w:t>
      </w:r>
    </w:p>
    <w:p w:rsidR="00F5757F" w:rsidRDefault="00F5757F" w:rsidP="00F5757F">
      <w:pPr>
        <w:spacing w:line="240" w:lineRule="auto"/>
        <w:contextualSpacing/>
        <w:rPr>
          <w:sz w:val="24"/>
          <w:szCs w:val="24"/>
        </w:rPr>
      </w:pPr>
      <w:r>
        <w:rPr>
          <w:sz w:val="24"/>
          <w:szCs w:val="24"/>
        </w:rPr>
        <w:tab/>
      </w:r>
      <w:r>
        <w:rPr>
          <w:sz w:val="24"/>
          <w:szCs w:val="24"/>
        </w:rPr>
        <w:tab/>
        <w:t xml:space="preserve">  - woda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- 63 963,03</w:t>
      </w:r>
    </w:p>
    <w:p w:rsidR="00F5757F" w:rsidRDefault="00F5757F" w:rsidP="00F5757F">
      <w:pPr>
        <w:spacing w:line="240" w:lineRule="auto"/>
        <w:contextualSpacing/>
        <w:rPr>
          <w:sz w:val="24"/>
          <w:szCs w:val="24"/>
        </w:rPr>
      </w:pPr>
      <w:r>
        <w:rPr>
          <w:sz w:val="24"/>
          <w:szCs w:val="24"/>
        </w:rPr>
        <w:tab/>
      </w:r>
      <w:r>
        <w:rPr>
          <w:sz w:val="24"/>
          <w:szCs w:val="24"/>
        </w:rPr>
        <w:tab/>
        <w:t xml:space="preserve">  - energia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- 10  271,00</w:t>
      </w:r>
    </w:p>
    <w:p w:rsidR="00F5757F" w:rsidRDefault="00F5757F" w:rsidP="00F5757F">
      <w:pPr>
        <w:spacing w:line="240" w:lineRule="auto"/>
        <w:contextualSpacing/>
        <w:rPr>
          <w:sz w:val="24"/>
          <w:szCs w:val="24"/>
        </w:rPr>
      </w:pPr>
      <w:r>
        <w:rPr>
          <w:sz w:val="24"/>
          <w:szCs w:val="24"/>
        </w:rPr>
        <w:t xml:space="preserve">§ 4270 zakup usług remontowych </w:t>
      </w:r>
      <w:r>
        <w:rPr>
          <w:sz w:val="24"/>
          <w:szCs w:val="24"/>
        </w:rPr>
        <w:tab/>
      </w:r>
      <w:r>
        <w:rPr>
          <w:sz w:val="24"/>
          <w:szCs w:val="24"/>
        </w:rPr>
        <w:tab/>
      </w:r>
      <w:r>
        <w:rPr>
          <w:sz w:val="24"/>
          <w:szCs w:val="24"/>
        </w:rPr>
        <w:tab/>
        <w:t>5 194,25</w:t>
      </w:r>
      <w:r>
        <w:rPr>
          <w:sz w:val="24"/>
          <w:szCs w:val="24"/>
        </w:rPr>
        <w:tab/>
      </w:r>
      <w:r>
        <w:rPr>
          <w:sz w:val="24"/>
          <w:szCs w:val="24"/>
        </w:rPr>
        <w:tab/>
        <w:t>5 194,25</w:t>
      </w:r>
    </w:p>
    <w:p w:rsidR="00F5757F" w:rsidRDefault="00F5757F" w:rsidP="00F5757F">
      <w:pPr>
        <w:spacing w:line="240" w:lineRule="auto"/>
        <w:contextualSpacing/>
        <w:rPr>
          <w:sz w:val="24"/>
          <w:szCs w:val="24"/>
        </w:rPr>
      </w:pPr>
      <w:r>
        <w:rPr>
          <w:sz w:val="24"/>
          <w:szCs w:val="24"/>
        </w:rPr>
        <w:tab/>
      </w:r>
      <w:r>
        <w:rPr>
          <w:sz w:val="24"/>
          <w:szCs w:val="24"/>
        </w:rPr>
        <w:tab/>
        <w:t xml:space="preserve">  - Gazela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- 1 746,00</w:t>
      </w:r>
    </w:p>
    <w:p w:rsidR="00F5757F" w:rsidRDefault="00F5757F" w:rsidP="00F5757F">
      <w:pPr>
        <w:spacing w:line="240" w:lineRule="auto"/>
        <w:contextualSpacing/>
        <w:rPr>
          <w:sz w:val="24"/>
          <w:szCs w:val="24"/>
        </w:rPr>
      </w:pPr>
      <w:r>
        <w:rPr>
          <w:sz w:val="24"/>
          <w:szCs w:val="24"/>
        </w:rPr>
        <w:tab/>
      </w:r>
      <w:r>
        <w:rPr>
          <w:sz w:val="24"/>
          <w:szCs w:val="24"/>
        </w:rPr>
        <w:tab/>
        <w:t xml:space="preserve">  -Mercedes </w:t>
      </w:r>
      <w:proofErr w:type="spellStart"/>
      <w:r>
        <w:rPr>
          <w:sz w:val="24"/>
          <w:szCs w:val="24"/>
        </w:rPr>
        <w:t>Atego</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- 2 808,40</w:t>
      </w:r>
    </w:p>
    <w:p w:rsidR="00F5757F" w:rsidRDefault="00F5757F" w:rsidP="00F5757F">
      <w:pPr>
        <w:spacing w:line="240" w:lineRule="auto"/>
        <w:contextualSpacing/>
        <w:rPr>
          <w:sz w:val="24"/>
          <w:szCs w:val="24"/>
        </w:rPr>
      </w:pPr>
      <w:r>
        <w:rPr>
          <w:sz w:val="24"/>
          <w:szCs w:val="24"/>
        </w:rPr>
        <w:tab/>
      </w:r>
      <w:r>
        <w:rPr>
          <w:sz w:val="24"/>
          <w:szCs w:val="24"/>
        </w:rPr>
        <w:tab/>
        <w:t xml:space="preserve">  - szlifierka HITACHI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- 406,15</w:t>
      </w:r>
    </w:p>
    <w:p w:rsidR="00F5757F" w:rsidRDefault="00F5757F" w:rsidP="00F5757F">
      <w:pPr>
        <w:spacing w:line="240" w:lineRule="auto"/>
        <w:contextualSpacing/>
        <w:rPr>
          <w:sz w:val="24"/>
          <w:szCs w:val="24"/>
        </w:rPr>
      </w:pPr>
      <w:r>
        <w:rPr>
          <w:sz w:val="24"/>
          <w:szCs w:val="24"/>
        </w:rPr>
        <w:tab/>
      </w:r>
      <w:r>
        <w:rPr>
          <w:sz w:val="24"/>
          <w:szCs w:val="24"/>
        </w:rPr>
        <w:tab/>
        <w:t xml:space="preserve">  - konserwacja ksera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- 233,70</w:t>
      </w:r>
    </w:p>
    <w:p w:rsidR="00F5757F" w:rsidRDefault="00F5757F" w:rsidP="00F5757F">
      <w:pPr>
        <w:spacing w:line="240" w:lineRule="auto"/>
        <w:contextualSpacing/>
        <w:rPr>
          <w:sz w:val="24"/>
          <w:szCs w:val="24"/>
        </w:rPr>
      </w:pPr>
      <w:r>
        <w:rPr>
          <w:sz w:val="24"/>
          <w:szCs w:val="24"/>
        </w:rPr>
        <w:t>§ 4280 zakup usług zdrowotnych</w:t>
      </w:r>
      <w:r>
        <w:rPr>
          <w:sz w:val="24"/>
          <w:szCs w:val="24"/>
        </w:rPr>
        <w:tab/>
      </w:r>
      <w:r>
        <w:rPr>
          <w:sz w:val="24"/>
          <w:szCs w:val="24"/>
        </w:rPr>
        <w:tab/>
      </w:r>
      <w:r>
        <w:rPr>
          <w:sz w:val="24"/>
          <w:szCs w:val="24"/>
        </w:rPr>
        <w:tab/>
        <w:t>1600,00</w:t>
      </w:r>
      <w:r>
        <w:rPr>
          <w:sz w:val="24"/>
          <w:szCs w:val="24"/>
        </w:rPr>
        <w:tab/>
      </w:r>
      <w:r>
        <w:rPr>
          <w:sz w:val="24"/>
          <w:szCs w:val="24"/>
        </w:rPr>
        <w:tab/>
        <w:t>1600,00</w:t>
      </w:r>
      <w:r>
        <w:rPr>
          <w:sz w:val="24"/>
          <w:szCs w:val="24"/>
        </w:rPr>
        <w:tab/>
      </w:r>
    </w:p>
    <w:p w:rsidR="00F5757F" w:rsidRDefault="00F5757F" w:rsidP="00F5757F">
      <w:pPr>
        <w:spacing w:line="240" w:lineRule="auto"/>
        <w:contextualSpacing/>
        <w:rPr>
          <w:sz w:val="24"/>
          <w:szCs w:val="24"/>
        </w:rPr>
      </w:pPr>
      <w:r>
        <w:rPr>
          <w:sz w:val="24"/>
          <w:szCs w:val="24"/>
        </w:rPr>
        <w:t>§ 4300 zakup usług pozostałych</w:t>
      </w:r>
      <w:r>
        <w:rPr>
          <w:sz w:val="24"/>
          <w:szCs w:val="24"/>
        </w:rPr>
        <w:tab/>
      </w:r>
      <w:r>
        <w:rPr>
          <w:sz w:val="24"/>
          <w:szCs w:val="24"/>
        </w:rPr>
        <w:tab/>
      </w:r>
      <w:r>
        <w:rPr>
          <w:sz w:val="24"/>
          <w:szCs w:val="24"/>
        </w:rPr>
        <w:tab/>
        <w:t>165 355,52</w:t>
      </w:r>
      <w:r>
        <w:rPr>
          <w:sz w:val="24"/>
          <w:szCs w:val="24"/>
        </w:rPr>
        <w:tab/>
      </w:r>
      <w:r>
        <w:rPr>
          <w:sz w:val="24"/>
          <w:szCs w:val="24"/>
        </w:rPr>
        <w:tab/>
        <w:t>165 335,52</w:t>
      </w:r>
    </w:p>
    <w:p w:rsidR="00F5757F" w:rsidRDefault="00F5757F" w:rsidP="00F5757F">
      <w:pPr>
        <w:spacing w:line="240" w:lineRule="auto"/>
        <w:contextualSpacing/>
        <w:rPr>
          <w:sz w:val="24"/>
          <w:szCs w:val="24"/>
        </w:rPr>
      </w:pPr>
      <w:r>
        <w:rPr>
          <w:sz w:val="24"/>
          <w:szCs w:val="24"/>
        </w:rPr>
        <w:tab/>
      </w:r>
      <w:r>
        <w:rPr>
          <w:sz w:val="24"/>
          <w:szCs w:val="24"/>
        </w:rPr>
        <w:tab/>
        <w:t xml:space="preserve">  - RTV</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- 75,60</w:t>
      </w:r>
    </w:p>
    <w:p w:rsidR="00F5757F" w:rsidRDefault="00F5757F" w:rsidP="00F5757F">
      <w:pPr>
        <w:spacing w:line="240" w:lineRule="auto"/>
        <w:contextualSpacing/>
        <w:rPr>
          <w:sz w:val="24"/>
          <w:szCs w:val="24"/>
        </w:rPr>
      </w:pPr>
      <w:r>
        <w:rPr>
          <w:sz w:val="24"/>
          <w:szCs w:val="24"/>
        </w:rPr>
        <w:tab/>
      </w:r>
      <w:r>
        <w:rPr>
          <w:sz w:val="24"/>
          <w:szCs w:val="24"/>
        </w:rPr>
        <w:tab/>
        <w:t xml:space="preserve">  - serwis oprogramowania</w:t>
      </w:r>
      <w:r>
        <w:rPr>
          <w:sz w:val="24"/>
          <w:szCs w:val="24"/>
        </w:rPr>
        <w:tab/>
      </w:r>
      <w:r>
        <w:rPr>
          <w:sz w:val="24"/>
          <w:szCs w:val="24"/>
        </w:rPr>
        <w:tab/>
      </w:r>
      <w:r>
        <w:rPr>
          <w:sz w:val="24"/>
          <w:szCs w:val="24"/>
        </w:rPr>
        <w:tab/>
      </w:r>
      <w:r>
        <w:rPr>
          <w:sz w:val="24"/>
          <w:szCs w:val="24"/>
        </w:rPr>
        <w:tab/>
      </w:r>
      <w:r>
        <w:rPr>
          <w:sz w:val="24"/>
          <w:szCs w:val="24"/>
        </w:rPr>
        <w:tab/>
      </w:r>
      <w:r>
        <w:rPr>
          <w:sz w:val="24"/>
          <w:szCs w:val="24"/>
        </w:rPr>
        <w:tab/>
        <w:t>- 5 798,34</w:t>
      </w:r>
    </w:p>
    <w:p w:rsidR="00F5757F" w:rsidRDefault="00F5757F" w:rsidP="00F5757F">
      <w:pPr>
        <w:spacing w:line="240" w:lineRule="auto"/>
        <w:contextualSpacing/>
        <w:rPr>
          <w:sz w:val="24"/>
          <w:szCs w:val="24"/>
        </w:rPr>
      </w:pPr>
      <w:r>
        <w:rPr>
          <w:sz w:val="24"/>
          <w:szCs w:val="24"/>
        </w:rPr>
        <w:tab/>
      </w:r>
      <w:r>
        <w:rPr>
          <w:sz w:val="24"/>
          <w:szCs w:val="24"/>
        </w:rPr>
        <w:tab/>
        <w:t xml:space="preserve">  - znaczki pocztowe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- 2 482,10</w:t>
      </w:r>
    </w:p>
    <w:p w:rsidR="00F5757F" w:rsidRDefault="00F5757F" w:rsidP="00F5757F">
      <w:pPr>
        <w:spacing w:line="240" w:lineRule="auto"/>
        <w:contextualSpacing/>
        <w:rPr>
          <w:sz w:val="24"/>
          <w:szCs w:val="24"/>
        </w:rPr>
      </w:pPr>
      <w:r>
        <w:rPr>
          <w:sz w:val="24"/>
          <w:szCs w:val="24"/>
        </w:rPr>
        <w:tab/>
      </w:r>
      <w:r>
        <w:rPr>
          <w:sz w:val="24"/>
          <w:szCs w:val="24"/>
        </w:rPr>
        <w:tab/>
        <w:t xml:space="preserve">  - przedłużenie licencji</w:t>
      </w:r>
      <w:r>
        <w:rPr>
          <w:sz w:val="24"/>
          <w:szCs w:val="24"/>
        </w:rPr>
        <w:tab/>
      </w:r>
      <w:r>
        <w:rPr>
          <w:sz w:val="24"/>
          <w:szCs w:val="24"/>
        </w:rPr>
        <w:tab/>
      </w:r>
      <w:r>
        <w:rPr>
          <w:sz w:val="24"/>
          <w:szCs w:val="24"/>
        </w:rPr>
        <w:tab/>
      </w:r>
      <w:r>
        <w:rPr>
          <w:sz w:val="24"/>
          <w:szCs w:val="24"/>
        </w:rPr>
        <w:tab/>
      </w:r>
      <w:r>
        <w:rPr>
          <w:sz w:val="24"/>
          <w:szCs w:val="24"/>
        </w:rPr>
        <w:tab/>
      </w:r>
      <w:r>
        <w:rPr>
          <w:sz w:val="24"/>
          <w:szCs w:val="24"/>
        </w:rPr>
        <w:tab/>
        <w:t>- 211,56</w:t>
      </w:r>
    </w:p>
    <w:p w:rsidR="00F5757F" w:rsidRDefault="00F5757F" w:rsidP="00F5757F">
      <w:pPr>
        <w:spacing w:line="240" w:lineRule="auto"/>
        <w:contextualSpacing/>
        <w:rPr>
          <w:sz w:val="24"/>
          <w:szCs w:val="24"/>
        </w:rPr>
      </w:pPr>
      <w:r>
        <w:rPr>
          <w:sz w:val="24"/>
          <w:szCs w:val="24"/>
        </w:rPr>
        <w:tab/>
      </w:r>
      <w:r>
        <w:rPr>
          <w:sz w:val="24"/>
          <w:szCs w:val="24"/>
        </w:rPr>
        <w:tab/>
        <w:t xml:space="preserve">  - wyrób pieczątek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- 119,66</w:t>
      </w:r>
    </w:p>
    <w:p w:rsidR="00F5757F" w:rsidRDefault="00F5757F" w:rsidP="00F5757F">
      <w:pPr>
        <w:spacing w:line="240" w:lineRule="auto"/>
        <w:contextualSpacing/>
        <w:rPr>
          <w:sz w:val="24"/>
          <w:szCs w:val="24"/>
        </w:rPr>
      </w:pPr>
      <w:r>
        <w:rPr>
          <w:sz w:val="24"/>
          <w:szCs w:val="24"/>
        </w:rPr>
        <w:tab/>
      </w:r>
      <w:r>
        <w:rPr>
          <w:sz w:val="24"/>
          <w:szCs w:val="24"/>
        </w:rPr>
        <w:tab/>
        <w:t xml:space="preserve">  - włącz. Internet tel. </w:t>
      </w:r>
      <w:proofErr w:type="spellStart"/>
      <w:r>
        <w:rPr>
          <w:sz w:val="24"/>
          <w:szCs w:val="24"/>
        </w:rPr>
        <w:t>stacj</w:t>
      </w:r>
      <w:proofErr w:type="spell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- 147,30</w:t>
      </w:r>
    </w:p>
    <w:p w:rsidR="00F5757F" w:rsidRDefault="00F5757F" w:rsidP="00F5757F">
      <w:pPr>
        <w:spacing w:line="240" w:lineRule="auto"/>
        <w:contextualSpacing/>
        <w:rPr>
          <w:sz w:val="24"/>
          <w:szCs w:val="24"/>
        </w:rPr>
      </w:pPr>
      <w:r>
        <w:rPr>
          <w:sz w:val="24"/>
          <w:szCs w:val="24"/>
        </w:rPr>
        <w:tab/>
      </w:r>
      <w:r>
        <w:rPr>
          <w:sz w:val="24"/>
          <w:szCs w:val="24"/>
        </w:rPr>
        <w:tab/>
        <w:t xml:space="preserve">  - prowizja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- 1 023,00</w:t>
      </w:r>
    </w:p>
    <w:p w:rsidR="00F5757F" w:rsidRDefault="00F5757F" w:rsidP="00F5757F">
      <w:pPr>
        <w:spacing w:line="240" w:lineRule="auto"/>
        <w:contextualSpacing/>
        <w:rPr>
          <w:sz w:val="24"/>
          <w:szCs w:val="24"/>
        </w:rPr>
      </w:pPr>
      <w:r>
        <w:rPr>
          <w:sz w:val="24"/>
          <w:szCs w:val="24"/>
        </w:rPr>
        <w:tab/>
      </w:r>
      <w:r>
        <w:rPr>
          <w:sz w:val="24"/>
          <w:szCs w:val="24"/>
        </w:rPr>
        <w:tab/>
        <w:t xml:space="preserve">  - badania techniczne pojazdów</w:t>
      </w:r>
      <w:r>
        <w:rPr>
          <w:sz w:val="24"/>
          <w:szCs w:val="24"/>
        </w:rPr>
        <w:tab/>
      </w:r>
      <w:r>
        <w:rPr>
          <w:sz w:val="24"/>
          <w:szCs w:val="24"/>
        </w:rPr>
        <w:tab/>
      </w:r>
      <w:r>
        <w:rPr>
          <w:sz w:val="24"/>
          <w:szCs w:val="24"/>
        </w:rPr>
        <w:tab/>
      </w:r>
      <w:r>
        <w:rPr>
          <w:sz w:val="24"/>
          <w:szCs w:val="24"/>
        </w:rPr>
        <w:tab/>
      </w:r>
      <w:r>
        <w:rPr>
          <w:sz w:val="24"/>
          <w:szCs w:val="24"/>
        </w:rPr>
        <w:tab/>
        <w:t>- 773,98</w:t>
      </w:r>
    </w:p>
    <w:p w:rsidR="00F5757F" w:rsidRDefault="00F5757F" w:rsidP="00F5757F">
      <w:pPr>
        <w:spacing w:line="240" w:lineRule="auto"/>
        <w:contextualSpacing/>
        <w:rPr>
          <w:sz w:val="24"/>
          <w:szCs w:val="24"/>
        </w:rPr>
      </w:pPr>
      <w:r>
        <w:rPr>
          <w:sz w:val="24"/>
          <w:szCs w:val="24"/>
        </w:rPr>
        <w:tab/>
      </w:r>
      <w:r>
        <w:rPr>
          <w:sz w:val="24"/>
          <w:szCs w:val="24"/>
        </w:rPr>
        <w:tab/>
        <w:t xml:space="preserve">  - podpis elektroniczny</w:t>
      </w:r>
      <w:r>
        <w:rPr>
          <w:sz w:val="24"/>
          <w:szCs w:val="24"/>
        </w:rPr>
        <w:tab/>
      </w:r>
      <w:r>
        <w:rPr>
          <w:sz w:val="24"/>
          <w:szCs w:val="24"/>
        </w:rPr>
        <w:tab/>
      </w:r>
      <w:r>
        <w:rPr>
          <w:sz w:val="24"/>
          <w:szCs w:val="24"/>
        </w:rPr>
        <w:tab/>
      </w:r>
      <w:r>
        <w:rPr>
          <w:sz w:val="24"/>
          <w:szCs w:val="24"/>
        </w:rPr>
        <w:tab/>
      </w:r>
      <w:r>
        <w:rPr>
          <w:sz w:val="24"/>
          <w:szCs w:val="24"/>
        </w:rPr>
        <w:tab/>
      </w:r>
      <w:r>
        <w:rPr>
          <w:sz w:val="24"/>
          <w:szCs w:val="24"/>
        </w:rPr>
        <w:tab/>
        <w:t>- 101,48</w:t>
      </w:r>
    </w:p>
    <w:p w:rsidR="00F5757F" w:rsidRDefault="00F5757F" w:rsidP="00F5757F">
      <w:pPr>
        <w:spacing w:line="240" w:lineRule="auto"/>
        <w:contextualSpacing/>
        <w:rPr>
          <w:sz w:val="24"/>
          <w:szCs w:val="24"/>
        </w:rPr>
      </w:pPr>
      <w:r>
        <w:rPr>
          <w:sz w:val="24"/>
          <w:szCs w:val="24"/>
        </w:rPr>
        <w:tab/>
      </w:r>
      <w:r>
        <w:rPr>
          <w:sz w:val="24"/>
          <w:szCs w:val="24"/>
        </w:rPr>
        <w:tab/>
        <w:t xml:space="preserve">  - pakiet kontrola zarządcza</w:t>
      </w:r>
      <w:r>
        <w:rPr>
          <w:sz w:val="24"/>
          <w:szCs w:val="24"/>
        </w:rPr>
        <w:tab/>
      </w:r>
      <w:r>
        <w:rPr>
          <w:sz w:val="24"/>
          <w:szCs w:val="24"/>
        </w:rPr>
        <w:tab/>
      </w:r>
      <w:r>
        <w:rPr>
          <w:sz w:val="24"/>
          <w:szCs w:val="24"/>
        </w:rPr>
        <w:tab/>
      </w:r>
      <w:r>
        <w:rPr>
          <w:sz w:val="24"/>
          <w:szCs w:val="24"/>
        </w:rPr>
        <w:tab/>
      </w:r>
      <w:r>
        <w:rPr>
          <w:sz w:val="24"/>
          <w:szCs w:val="24"/>
        </w:rPr>
        <w:tab/>
      </w:r>
      <w:r>
        <w:rPr>
          <w:sz w:val="24"/>
          <w:szCs w:val="24"/>
        </w:rPr>
        <w:tab/>
        <w:t>- 52,28</w:t>
      </w:r>
    </w:p>
    <w:p w:rsidR="00F5757F" w:rsidRDefault="00F5757F" w:rsidP="00F5757F">
      <w:pPr>
        <w:spacing w:line="240" w:lineRule="auto"/>
        <w:contextualSpacing/>
        <w:rPr>
          <w:sz w:val="24"/>
          <w:szCs w:val="24"/>
        </w:rPr>
      </w:pPr>
      <w:r>
        <w:rPr>
          <w:sz w:val="24"/>
          <w:szCs w:val="24"/>
        </w:rPr>
        <w:tab/>
      </w:r>
      <w:r>
        <w:rPr>
          <w:sz w:val="24"/>
          <w:szCs w:val="24"/>
        </w:rPr>
        <w:tab/>
        <w:t xml:space="preserve">  - przetarcie drewna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- 3 690,00</w:t>
      </w:r>
    </w:p>
    <w:p w:rsidR="00F5757F" w:rsidRDefault="00F5757F" w:rsidP="00F5757F">
      <w:pPr>
        <w:spacing w:line="240" w:lineRule="auto"/>
        <w:contextualSpacing/>
        <w:rPr>
          <w:sz w:val="24"/>
          <w:szCs w:val="24"/>
        </w:rPr>
      </w:pPr>
      <w:r>
        <w:rPr>
          <w:sz w:val="24"/>
          <w:szCs w:val="24"/>
        </w:rPr>
        <w:tab/>
      </w:r>
      <w:r>
        <w:rPr>
          <w:sz w:val="24"/>
          <w:szCs w:val="24"/>
        </w:rPr>
        <w:tab/>
        <w:t xml:space="preserve">  - obsługa prawna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- 12 970,72</w:t>
      </w:r>
    </w:p>
    <w:p w:rsidR="00F5757F" w:rsidRDefault="00F5757F" w:rsidP="00F5757F">
      <w:pPr>
        <w:spacing w:line="240" w:lineRule="auto"/>
        <w:contextualSpacing/>
        <w:rPr>
          <w:sz w:val="24"/>
          <w:szCs w:val="24"/>
        </w:rPr>
      </w:pPr>
      <w:r>
        <w:rPr>
          <w:sz w:val="24"/>
          <w:szCs w:val="24"/>
        </w:rPr>
        <w:tab/>
      </w:r>
      <w:r>
        <w:rPr>
          <w:sz w:val="24"/>
          <w:szCs w:val="24"/>
        </w:rPr>
        <w:tab/>
        <w:t xml:space="preserve">  - ostrzenie noży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- 145,14</w:t>
      </w:r>
    </w:p>
    <w:p w:rsidR="00F5757F" w:rsidRDefault="00F5757F" w:rsidP="00F5757F">
      <w:pPr>
        <w:spacing w:line="240" w:lineRule="auto"/>
        <w:contextualSpacing/>
        <w:rPr>
          <w:sz w:val="24"/>
          <w:szCs w:val="24"/>
        </w:rPr>
      </w:pPr>
      <w:r>
        <w:rPr>
          <w:sz w:val="24"/>
          <w:szCs w:val="24"/>
        </w:rPr>
        <w:tab/>
      </w:r>
      <w:r>
        <w:rPr>
          <w:sz w:val="24"/>
          <w:szCs w:val="24"/>
        </w:rPr>
        <w:tab/>
        <w:t xml:space="preserve">  - przyłącze sieci elekt.</w:t>
      </w:r>
      <w:r>
        <w:rPr>
          <w:sz w:val="24"/>
          <w:szCs w:val="24"/>
        </w:rPr>
        <w:tab/>
      </w:r>
      <w:r>
        <w:rPr>
          <w:sz w:val="24"/>
          <w:szCs w:val="24"/>
        </w:rPr>
        <w:tab/>
      </w:r>
      <w:r>
        <w:rPr>
          <w:sz w:val="24"/>
          <w:szCs w:val="24"/>
        </w:rPr>
        <w:tab/>
      </w:r>
      <w:r>
        <w:rPr>
          <w:sz w:val="24"/>
          <w:szCs w:val="24"/>
        </w:rPr>
        <w:tab/>
      </w:r>
      <w:r>
        <w:rPr>
          <w:sz w:val="24"/>
          <w:szCs w:val="24"/>
        </w:rPr>
        <w:tab/>
      </w:r>
      <w:r>
        <w:rPr>
          <w:sz w:val="24"/>
          <w:szCs w:val="24"/>
        </w:rPr>
        <w:tab/>
        <w:t>- 646,20</w:t>
      </w:r>
    </w:p>
    <w:p w:rsidR="00F5757F" w:rsidRDefault="00F5757F" w:rsidP="00F5757F">
      <w:pPr>
        <w:spacing w:line="240" w:lineRule="auto"/>
        <w:contextualSpacing/>
        <w:rPr>
          <w:sz w:val="24"/>
          <w:szCs w:val="24"/>
        </w:rPr>
      </w:pPr>
      <w:r>
        <w:rPr>
          <w:sz w:val="24"/>
          <w:szCs w:val="24"/>
        </w:rPr>
        <w:tab/>
      </w:r>
      <w:r>
        <w:rPr>
          <w:sz w:val="24"/>
          <w:szCs w:val="24"/>
        </w:rPr>
        <w:tab/>
        <w:t xml:space="preserve">  - pomiar hałasu</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- 885,60</w:t>
      </w:r>
    </w:p>
    <w:p w:rsidR="00F5757F" w:rsidRDefault="00F5757F" w:rsidP="00F5757F">
      <w:pPr>
        <w:spacing w:line="240" w:lineRule="auto"/>
        <w:contextualSpacing/>
        <w:rPr>
          <w:sz w:val="24"/>
          <w:szCs w:val="24"/>
        </w:rPr>
      </w:pPr>
      <w:r>
        <w:rPr>
          <w:sz w:val="24"/>
          <w:szCs w:val="24"/>
        </w:rPr>
        <w:tab/>
      </w:r>
      <w:r>
        <w:rPr>
          <w:sz w:val="24"/>
          <w:szCs w:val="24"/>
        </w:rPr>
        <w:tab/>
        <w:t xml:space="preserve">  - badania lekarskie osadzonych</w:t>
      </w:r>
      <w:r>
        <w:rPr>
          <w:sz w:val="24"/>
          <w:szCs w:val="24"/>
        </w:rPr>
        <w:tab/>
      </w:r>
      <w:r>
        <w:rPr>
          <w:sz w:val="24"/>
          <w:szCs w:val="24"/>
        </w:rPr>
        <w:tab/>
      </w:r>
      <w:r>
        <w:rPr>
          <w:sz w:val="24"/>
          <w:szCs w:val="24"/>
        </w:rPr>
        <w:tab/>
      </w:r>
      <w:r>
        <w:rPr>
          <w:sz w:val="24"/>
          <w:szCs w:val="24"/>
        </w:rPr>
        <w:tab/>
      </w:r>
      <w:r>
        <w:rPr>
          <w:sz w:val="24"/>
          <w:szCs w:val="24"/>
        </w:rPr>
        <w:tab/>
        <w:t>- 150,00</w:t>
      </w:r>
    </w:p>
    <w:p w:rsidR="00F5757F" w:rsidRDefault="00F5757F" w:rsidP="00F5757F">
      <w:pPr>
        <w:spacing w:line="240" w:lineRule="auto"/>
        <w:contextualSpacing/>
        <w:rPr>
          <w:sz w:val="24"/>
          <w:szCs w:val="24"/>
        </w:rPr>
      </w:pPr>
      <w:r>
        <w:rPr>
          <w:sz w:val="24"/>
          <w:szCs w:val="24"/>
        </w:rPr>
        <w:tab/>
      </w:r>
      <w:r>
        <w:rPr>
          <w:sz w:val="24"/>
          <w:szCs w:val="24"/>
        </w:rPr>
        <w:tab/>
        <w:t xml:space="preserve">  - wspólnoty mieszkaniowe</w:t>
      </w:r>
      <w:r>
        <w:rPr>
          <w:sz w:val="24"/>
          <w:szCs w:val="24"/>
        </w:rPr>
        <w:tab/>
      </w:r>
      <w:r>
        <w:rPr>
          <w:sz w:val="24"/>
          <w:szCs w:val="24"/>
        </w:rPr>
        <w:tab/>
      </w:r>
      <w:r>
        <w:rPr>
          <w:sz w:val="24"/>
          <w:szCs w:val="24"/>
        </w:rPr>
        <w:tab/>
      </w:r>
      <w:r>
        <w:rPr>
          <w:sz w:val="24"/>
          <w:szCs w:val="24"/>
        </w:rPr>
        <w:tab/>
      </w:r>
      <w:r>
        <w:rPr>
          <w:sz w:val="24"/>
          <w:szCs w:val="24"/>
        </w:rPr>
        <w:tab/>
      </w:r>
      <w:r>
        <w:rPr>
          <w:sz w:val="24"/>
          <w:szCs w:val="24"/>
        </w:rPr>
        <w:tab/>
        <w:t>- 11 5352,71</w:t>
      </w:r>
    </w:p>
    <w:p w:rsidR="00F5757F" w:rsidRDefault="00F5757F" w:rsidP="00F5757F">
      <w:pPr>
        <w:spacing w:line="240" w:lineRule="auto"/>
        <w:contextualSpacing/>
        <w:rPr>
          <w:sz w:val="24"/>
          <w:szCs w:val="24"/>
        </w:rPr>
      </w:pPr>
      <w:r>
        <w:rPr>
          <w:sz w:val="24"/>
          <w:szCs w:val="24"/>
        </w:rPr>
        <w:tab/>
      </w:r>
      <w:r>
        <w:rPr>
          <w:sz w:val="24"/>
          <w:szCs w:val="24"/>
        </w:rPr>
        <w:tab/>
        <w:t xml:space="preserve">  - odnowienie uprawnień</w:t>
      </w:r>
      <w:r>
        <w:rPr>
          <w:sz w:val="24"/>
          <w:szCs w:val="24"/>
        </w:rPr>
        <w:tab/>
      </w:r>
      <w:r>
        <w:rPr>
          <w:sz w:val="24"/>
          <w:szCs w:val="24"/>
        </w:rPr>
        <w:tab/>
      </w:r>
      <w:r>
        <w:rPr>
          <w:sz w:val="24"/>
          <w:szCs w:val="24"/>
        </w:rPr>
        <w:tab/>
      </w:r>
      <w:r>
        <w:rPr>
          <w:sz w:val="24"/>
          <w:szCs w:val="24"/>
        </w:rPr>
        <w:tab/>
      </w:r>
      <w:r>
        <w:rPr>
          <w:sz w:val="24"/>
          <w:szCs w:val="24"/>
        </w:rPr>
        <w:tab/>
      </w:r>
      <w:r>
        <w:rPr>
          <w:sz w:val="24"/>
          <w:szCs w:val="24"/>
        </w:rPr>
        <w:tab/>
        <w:t>-  150,00</w:t>
      </w:r>
    </w:p>
    <w:p w:rsidR="00F5757F" w:rsidRDefault="00F5757F" w:rsidP="00F5757F">
      <w:pPr>
        <w:spacing w:line="240" w:lineRule="auto"/>
        <w:contextualSpacing/>
        <w:rPr>
          <w:sz w:val="24"/>
          <w:szCs w:val="24"/>
        </w:rPr>
      </w:pPr>
      <w:r>
        <w:rPr>
          <w:sz w:val="24"/>
          <w:szCs w:val="24"/>
        </w:rPr>
        <w:tab/>
      </w:r>
      <w:r>
        <w:rPr>
          <w:sz w:val="24"/>
          <w:szCs w:val="24"/>
        </w:rPr>
        <w:tab/>
        <w:t xml:space="preserve">  - badania urządzeń</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800,00</w:t>
      </w:r>
    </w:p>
    <w:p w:rsidR="00F5757F" w:rsidRDefault="00F5757F" w:rsidP="00F5757F">
      <w:pPr>
        <w:spacing w:line="240" w:lineRule="auto"/>
        <w:contextualSpacing/>
        <w:rPr>
          <w:sz w:val="24"/>
          <w:szCs w:val="24"/>
        </w:rPr>
      </w:pPr>
      <w:r>
        <w:rPr>
          <w:sz w:val="24"/>
          <w:szCs w:val="24"/>
        </w:rPr>
        <w:tab/>
      </w:r>
      <w:r>
        <w:rPr>
          <w:sz w:val="24"/>
          <w:szCs w:val="24"/>
        </w:rPr>
        <w:tab/>
        <w:t xml:space="preserve">  - naprawa opon Mercedes</w:t>
      </w:r>
      <w:r>
        <w:rPr>
          <w:sz w:val="24"/>
          <w:szCs w:val="24"/>
        </w:rPr>
        <w:tab/>
      </w:r>
      <w:r>
        <w:rPr>
          <w:sz w:val="24"/>
          <w:szCs w:val="24"/>
        </w:rPr>
        <w:tab/>
      </w:r>
      <w:r>
        <w:rPr>
          <w:sz w:val="24"/>
          <w:szCs w:val="24"/>
        </w:rPr>
        <w:tab/>
      </w:r>
      <w:r>
        <w:rPr>
          <w:sz w:val="24"/>
          <w:szCs w:val="24"/>
        </w:rPr>
        <w:tab/>
      </w:r>
      <w:r>
        <w:rPr>
          <w:sz w:val="24"/>
          <w:szCs w:val="24"/>
        </w:rPr>
        <w:tab/>
      </w:r>
      <w:r>
        <w:rPr>
          <w:sz w:val="24"/>
          <w:szCs w:val="24"/>
        </w:rPr>
        <w:tab/>
        <w:t>-  172,20</w:t>
      </w:r>
    </w:p>
    <w:p w:rsidR="00F5757F" w:rsidRDefault="00F5757F" w:rsidP="00F5757F">
      <w:pPr>
        <w:spacing w:line="240" w:lineRule="auto"/>
        <w:contextualSpacing/>
        <w:rPr>
          <w:sz w:val="24"/>
          <w:szCs w:val="24"/>
        </w:rPr>
      </w:pPr>
      <w:r>
        <w:rPr>
          <w:sz w:val="24"/>
          <w:szCs w:val="24"/>
        </w:rPr>
        <w:tab/>
      </w:r>
      <w:r>
        <w:rPr>
          <w:sz w:val="24"/>
          <w:szCs w:val="24"/>
        </w:rPr>
        <w:tab/>
        <w:t xml:space="preserve">  - wywóz nieczystości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2 405,59</w:t>
      </w:r>
    </w:p>
    <w:p w:rsidR="00F5757F" w:rsidRDefault="00F5757F" w:rsidP="00F5757F">
      <w:pPr>
        <w:spacing w:line="240" w:lineRule="auto"/>
        <w:contextualSpacing/>
        <w:rPr>
          <w:sz w:val="24"/>
          <w:szCs w:val="24"/>
        </w:rPr>
      </w:pPr>
      <w:r>
        <w:rPr>
          <w:sz w:val="24"/>
          <w:szCs w:val="24"/>
        </w:rPr>
        <w:tab/>
      </w:r>
      <w:r>
        <w:rPr>
          <w:sz w:val="24"/>
          <w:szCs w:val="24"/>
        </w:rPr>
        <w:tab/>
        <w:t xml:space="preserve">  - wykonanie </w:t>
      </w:r>
      <w:proofErr w:type="spellStart"/>
      <w:r>
        <w:rPr>
          <w:sz w:val="24"/>
          <w:szCs w:val="24"/>
        </w:rPr>
        <w:t>elem</w:t>
      </w:r>
      <w:proofErr w:type="spellEnd"/>
      <w:r>
        <w:rPr>
          <w:sz w:val="24"/>
          <w:szCs w:val="24"/>
        </w:rPr>
        <w:t>. stolarskich</w:t>
      </w:r>
      <w:r>
        <w:rPr>
          <w:sz w:val="24"/>
          <w:szCs w:val="24"/>
        </w:rPr>
        <w:tab/>
      </w:r>
      <w:r>
        <w:rPr>
          <w:sz w:val="24"/>
          <w:szCs w:val="24"/>
        </w:rPr>
        <w:tab/>
      </w:r>
      <w:r>
        <w:rPr>
          <w:sz w:val="24"/>
          <w:szCs w:val="24"/>
        </w:rPr>
        <w:tab/>
      </w:r>
      <w:r>
        <w:rPr>
          <w:sz w:val="24"/>
          <w:szCs w:val="24"/>
        </w:rPr>
        <w:tab/>
      </w:r>
      <w:r>
        <w:rPr>
          <w:sz w:val="24"/>
          <w:szCs w:val="24"/>
        </w:rPr>
        <w:tab/>
        <w:t>-  295,20</w:t>
      </w:r>
    </w:p>
    <w:p w:rsidR="00F5757F" w:rsidRDefault="00F5757F" w:rsidP="00F5757F">
      <w:pPr>
        <w:spacing w:line="240" w:lineRule="auto"/>
        <w:contextualSpacing/>
        <w:rPr>
          <w:sz w:val="24"/>
          <w:szCs w:val="24"/>
        </w:rPr>
      </w:pPr>
      <w:r>
        <w:rPr>
          <w:sz w:val="24"/>
          <w:szCs w:val="24"/>
        </w:rPr>
        <w:tab/>
      </w:r>
      <w:r>
        <w:rPr>
          <w:sz w:val="24"/>
          <w:szCs w:val="24"/>
        </w:rPr>
        <w:tab/>
        <w:t xml:space="preserve">  - konserwacja przewodów dymnych</w:t>
      </w:r>
      <w:r>
        <w:rPr>
          <w:sz w:val="24"/>
          <w:szCs w:val="24"/>
        </w:rPr>
        <w:tab/>
      </w:r>
      <w:r>
        <w:rPr>
          <w:sz w:val="24"/>
          <w:szCs w:val="24"/>
        </w:rPr>
        <w:tab/>
      </w:r>
      <w:r>
        <w:rPr>
          <w:sz w:val="24"/>
          <w:szCs w:val="24"/>
        </w:rPr>
        <w:tab/>
      </w:r>
      <w:r>
        <w:rPr>
          <w:sz w:val="24"/>
          <w:szCs w:val="24"/>
        </w:rPr>
        <w:tab/>
        <w:t>- 15 512,50</w:t>
      </w:r>
    </w:p>
    <w:p w:rsidR="00F5757F" w:rsidRDefault="00F5757F" w:rsidP="00F5757F">
      <w:pPr>
        <w:spacing w:line="240" w:lineRule="auto"/>
        <w:contextualSpacing/>
        <w:rPr>
          <w:sz w:val="24"/>
          <w:szCs w:val="24"/>
        </w:rPr>
      </w:pPr>
      <w:r>
        <w:rPr>
          <w:sz w:val="24"/>
          <w:szCs w:val="24"/>
        </w:rPr>
        <w:tab/>
      </w:r>
      <w:r>
        <w:rPr>
          <w:sz w:val="24"/>
          <w:szCs w:val="24"/>
        </w:rPr>
        <w:tab/>
        <w:t xml:space="preserve">  - naprawa rozrusznika Mercedes</w:t>
      </w:r>
      <w:r>
        <w:rPr>
          <w:sz w:val="24"/>
          <w:szCs w:val="24"/>
        </w:rPr>
        <w:tab/>
      </w:r>
      <w:r>
        <w:rPr>
          <w:sz w:val="24"/>
          <w:szCs w:val="24"/>
        </w:rPr>
        <w:tab/>
      </w:r>
      <w:r>
        <w:rPr>
          <w:sz w:val="24"/>
          <w:szCs w:val="24"/>
        </w:rPr>
        <w:tab/>
      </w:r>
      <w:r>
        <w:rPr>
          <w:sz w:val="24"/>
          <w:szCs w:val="24"/>
        </w:rPr>
        <w:tab/>
      </w:r>
      <w:r>
        <w:rPr>
          <w:sz w:val="24"/>
          <w:szCs w:val="24"/>
        </w:rPr>
        <w:tab/>
        <w:t>-  462,00</w:t>
      </w:r>
    </w:p>
    <w:p w:rsidR="00F5757F" w:rsidRDefault="00F5757F" w:rsidP="00F5757F">
      <w:pPr>
        <w:spacing w:line="240" w:lineRule="auto"/>
        <w:contextualSpacing/>
        <w:rPr>
          <w:sz w:val="24"/>
          <w:szCs w:val="24"/>
        </w:rPr>
      </w:pPr>
      <w:r>
        <w:rPr>
          <w:sz w:val="24"/>
          <w:szCs w:val="24"/>
        </w:rPr>
        <w:tab/>
      </w:r>
      <w:r>
        <w:rPr>
          <w:sz w:val="24"/>
          <w:szCs w:val="24"/>
        </w:rPr>
        <w:tab/>
        <w:t xml:space="preserve">  - przegląd gaśnic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838,86</w:t>
      </w:r>
    </w:p>
    <w:p w:rsidR="00F5757F" w:rsidRDefault="00F5757F" w:rsidP="00F5757F">
      <w:pPr>
        <w:spacing w:line="240" w:lineRule="auto"/>
        <w:contextualSpacing/>
        <w:rPr>
          <w:sz w:val="24"/>
          <w:szCs w:val="24"/>
        </w:rPr>
      </w:pPr>
      <w:r>
        <w:rPr>
          <w:sz w:val="24"/>
          <w:szCs w:val="24"/>
        </w:rPr>
        <w:tab/>
      </w:r>
      <w:r>
        <w:rPr>
          <w:sz w:val="24"/>
          <w:szCs w:val="24"/>
        </w:rPr>
        <w:tab/>
        <w:t xml:space="preserve">  - wydanie dowodu rejestracyjnego</w:t>
      </w:r>
      <w:r>
        <w:rPr>
          <w:sz w:val="24"/>
          <w:szCs w:val="24"/>
        </w:rPr>
        <w:tab/>
      </w:r>
      <w:r>
        <w:rPr>
          <w:sz w:val="24"/>
          <w:szCs w:val="24"/>
        </w:rPr>
        <w:tab/>
      </w:r>
      <w:r>
        <w:rPr>
          <w:sz w:val="24"/>
          <w:szCs w:val="24"/>
        </w:rPr>
        <w:tab/>
      </w:r>
      <w:r>
        <w:rPr>
          <w:sz w:val="24"/>
          <w:szCs w:val="24"/>
        </w:rPr>
        <w:tab/>
      </w:r>
      <w:r>
        <w:rPr>
          <w:sz w:val="24"/>
          <w:szCs w:val="24"/>
        </w:rPr>
        <w:tab/>
        <w:t>-  73,50</w:t>
      </w:r>
    </w:p>
    <w:p w:rsidR="00F5757F" w:rsidRDefault="00F5757F" w:rsidP="00F5757F">
      <w:pPr>
        <w:spacing w:line="240" w:lineRule="auto"/>
        <w:contextualSpacing/>
        <w:rPr>
          <w:sz w:val="24"/>
          <w:szCs w:val="24"/>
        </w:rPr>
      </w:pPr>
      <w:r>
        <w:rPr>
          <w:sz w:val="24"/>
          <w:szCs w:val="24"/>
        </w:rPr>
        <w:t>§ 4360 opłaty z tyt. tel. stacjonarnych</w:t>
      </w:r>
      <w:r>
        <w:rPr>
          <w:sz w:val="24"/>
          <w:szCs w:val="24"/>
        </w:rPr>
        <w:tab/>
      </w:r>
      <w:r>
        <w:rPr>
          <w:sz w:val="24"/>
          <w:szCs w:val="24"/>
        </w:rPr>
        <w:tab/>
        <w:t>3 084,17</w:t>
      </w:r>
      <w:r>
        <w:rPr>
          <w:sz w:val="24"/>
          <w:szCs w:val="24"/>
        </w:rPr>
        <w:tab/>
      </w:r>
      <w:r>
        <w:rPr>
          <w:sz w:val="24"/>
          <w:szCs w:val="24"/>
        </w:rPr>
        <w:tab/>
        <w:t>3 084,17</w:t>
      </w:r>
    </w:p>
    <w:p w:rsidR="00F5757F" w:rsidRDefault="00F5757F" w:rsidP="00F5757F">
      <w:pPr>
        <w:spacing w:line="240" w:lineRule="auto"/>
        <w:contextualSpacing/>
        <w:rPr>
          <w:sz w:val="24"/>
          <w:szCs w:val="24"/>
        </w:rPr>
      </w:pPr>
      <w:r>
        <w:rPr>
          <w:sz w:val="24"/>
          <w:szCs w:val="24"/>
        </w:rPr>
        <w:t>§ 4410 podróże służbowe krajowe</w:t>
      </w:r>
      <w:r>
        <w:rPr>
          <w:sz w:val="24"/>
          <w:szCs w:val="24"/>
        </w:rPr>
        <w:tab/>
      </w:r>
      <w:r>
        <w:rPr>
          <w:sz w:val="24"/>
          <w:szCs w:val="24"/>
        </w:rPr>
        <w:tab/>
      </w:r>
      <w:r>
        <w:rPr>
          <w:sz w:val="24"/>
          <w:szCs w:val="24"/>
        </w:rPr>
        <w:tab/>
        <w:t>3 962,21</w:t>
      </w:r>
      <w:r>
        <w:rPr>
          <w:sz w:val="24"/>
          <w:szCs w:val="24"/>
        </w:rPr>
        <w:tab/>
      </w:r>
      <w:r>
        <w:rPr>
          <w:sz w:val="24"/>
          <w:szCs w:val="24"/>
        </w:rPr>
        <w:tab/>
        <w:t>3 962,21</w:t>
      </w:r>
    </w:p>
    <w:p w:rsidR="00F5757F" w:rsidRDefault="00F5757F" w:rsidP="00F5757F">
      <w:pPr>
        <w:spacing w:line="240" w:lineRule="auto"/>
        <w:contextualSpacing/>
        <w:rPr>
          <w:sz w:val="24"/>
          <w:szCs w:val="24"/>
        </w:rPr>
      </w:pPr>
      <w:r>
        <w:rPr>
          <w:sz w:val="24"/>
          <w:szCs w:val="24"/>
        </w:rPr>
        <w:t>§ 4430 różne opłaty i składki</w:t>
      </w:r>
      <w:r>
        <w:rPr>
          <w:sz w:val="24"/>
          <w:szCs w:val="24"/>
        </w:rPr>
        <w:tab/>
      </w:r>
      <w:r>
        <w:rPr>
          <w:sz w:val="24"/>
          <w:szCs w:val="24"/>
        </w:rPr>
        <w:tab/>
      </w:r>
      <w:r>
        <w:rPr>
          <w:sz w:val="24"/>
          <w:szCs w:val="24"/>
        </w:rPr>
        <w:tab/>
      </w:r>
      <w:r>
        <w:rPr>
          <w:sz w:val="24"/>
          <w:szCs w:val="24"/>
        </w:rPr>
        <w:tab/>
        <w:t>6 576,60</w:t>
      </w:r>
      <w:r>
        <w:rPr>
          <w:sz w:val="24"/>
          <w:szCs w:val="24"/>
        </w:rPr>
        <w:tab/>
      </w:r>
      <w:r>
        <w:rPr>
          <w:sz w:val="24"/>
          <w:szCs w:val="24"/>
        </w:rPr>
        <w:tab/>
        <w:t>6 576,66</w:t>
      </w:r>
    </w:p>
    <w:p w:rsidR="00F5757F" w:rsidRDefault="00F5757F" w:rsidP="00F5757F">
      <w:pPr>
        <w:spacing w:line="240" w:lineRule="auto"/>
        <w:contextualSpacing/>
        <w:rPr>
          <w:sz w:val="24"/>
          <w:szCs w:val="24"/>
        </w:rPr>
      </w:pPr>
      <w:r>
        <w:rPr>
          <w:sz w:val="24"/>
          <w:szCs w:val="24"/>
        </w:rPr>
        <w:tab/>
      </w:r>
      <w:r>
        <w:rPr>
          <w:sz w:val="24"/>
          <w:szCs w:val="24"/>
        </w:rPr>
        <w:tab/>
        <w:t xml:space="preserve">  - ubezpieczenie samochodu</w:t>
      </w:r>
      <w:r>
        <w:rPr>
          <w:sz w:val="24"/>
          <w:szCs w:val="24"/>
        </w:rPr>
        <w:tab/>
      </w:r>
      <w:r>
        <w:rPr>
          <w:sz w:val="24"/>
          <w:szCs w:val="24"/>
        </w:rPr>
        <w:tab/>
      </w:r>
      <w:r>
        <w:rPr>
          <w:sz w:val="24"/>
          <w:szCs w:val="24"/>
        </w:rPr>
        <w:tab/>
      </w:r>
      <w:r>
        <w:rPr>
          <w:sz w:val="24"/>
          <w:szCs w:val="24"/>
        </w:rPr>
        <w:tab/>
      </w:r>
      <w:r>
        <w:rPr>
          <w:sz w:val="24"/>
          <w:szCs w:val="24"/>
        </w:rPr>
        <w:tab/>
      </w:r>
      <w:r>
        <w:rPr>
          <w:sz w:val="24"/>
          <w:szCs w:val="24"/>
        </w:rPr>
        <w:tab/>
        <w:t>- 2 519,00</w:t>
      </w:r>
    </w:p>
    <w:p w:rsidR="00F5757F" w:rsidRDefault="00F5757F" w:rsidP="00F5757F">
      <w:pPr>
        <w:spacing w:line="240" w:lineRule="auto"/>
        <w:contextualSpacing/>
        <w:rPr>
          <w:sz w:val="24"/>
          <w:szCs w:val="24"/>
        </w:rPr>
      </w:pPr>
      <w:r>
        <w:rPr>
          <w:sz w:val="24"/>
          <w:szCs w:val="24"/>
        </w:rPr>
        <w:tab/>
      </w:r>
      <w:r>
        <w:rPr>
          <w:sz w:val="24"/>
          <w:szCs w:val="24"/>
        </w:rPr>
        <w:tab/>
        <w:t xml:space="preserve">  - podatek od </w:t>
      </w:r>
      <w:proofErr w:type="spellStart"/>
      <w:r>
        <w:rPr>
          <w:sz w:val="24"/>
          <w:szCs w:val="24"/>
        </w:rPr>
        <w:t>śr</w:t>
      </w:r>
      <w:proofErr w:type="spellEnd"/>
      <w:r>
        <w:rPr>
          <w:sz w:val="24"/>
          <w:szCs w:val="24"/>
        </w:rPr>
        <w:t>. transportu</w:t>
      </w:r>
      <w:r>
        <w:rPr>
          <w:sz w:val="24"/>
          <w:szCs w:val="24"/>
        </w:rPr>
        <w:tab/>
      </w:r>
      <w:r>
        <w:rPr>
          <w:sz w:val="24"/>
          <w:szCs w:val="24"/>
        </w:rPr>
        <w:tab/>
      </w:r>
      <w:r>
        <w:rPr>
          <w:sz w:val="24"/>
          <w:szCs w:val="24"/>
        </w:rPr>
        <w:tab/>
      </w:r>
      <w:r>
        <w:rPr>
          <w:sz w:val="24"/>
          <w:szCs w:val="24"/>
        </w:rPr>
        <w:tab/>
      </w:r>
      <w:r>
        <w:rPr>
          <w:sz w:val="24"/>
          <w:szCs w:val="24"/>
        </w:rPr>
        <w:tab/>
      </w:r>
      <w:r>
        <w:rPr>
          <w:sz w:val="24"/>
          <w:szCs w:val="24"/>
        </w:rPr>
        <w:tab/>
        <w:t>- 1 390,00</w:t>
      </w:r>
    </w:p>
    <w:p w:rsidR="00F5757F" w:rsidRDefault="00F5757F" w:rsidP="00F5757F">
      <w:pPr>
        <w:spacing w:line="240" w:lineRule="auto"/>
        <w:contextualSpacing/>
        <w:rPr>
          <w:sz w:val="24"/>
          <w:szCs w:val="24"/>
        </w:rPr>
      </w:pPr>
      <w:r>
        <w:rPr>
          <w:sz w:val="24"/>
          <w:szCs w:val="24"/>
        </w:rPr>
        <w:tab/>
      </w:r>
      <w:r>
        <w:rPr>
          <w:sz w:val="24"/>
          <w:szCs w:val="24"/>
        </w:rPr>
        <w:tab/>
        <w:t xml:space="preserve">  - ubezpieczenie budynku</w:t>
      </w:r>
      <w:r>
        <w:rPr>
          <w:sz w:val="24"/>
          <w:szCs w:val="24"/>
        </w:rPr>
        <w:tab/>
      </w:r>
      <w:r>
        <w:rPr>
          <w:sz w:val="24"/>
          <w:szCs w:val="24"/>
        </w:rPr>
        <w:tab/>
      </w:r>
      <w:r>
        <w:rPr>
          <w:sz w:val="24"/>
          <w:szCs w:val="24"/>
        </w:rPr>
        <w:tab/>
      </w:r>
      <w:r>
        <w:rPr>
          <w:sz w:val="24"/>
          <w:szCs w:val="24"/>
        </w:rPr>
        <w:tab/>
      </w:r>
      <w:r>
        <w:rPr>
          <w:sz w:val="24"/>
          <w:szCs w:val="24"/>
        </w:rPr>
        <w:tab/>
      </w:r>
      <w:r>
        <w:rPr>
          <w:sz w:val="24"/>
          <w:szCs w:val="24"/>
        </w:rPr>
        <w:tab/>
        <w:t>- 2 471,66</w:t>
      </w:r>
    </w:p>
    <w:p w:rsidR="00F5757F" w:rsidRDefault="0059615C" w:rsidP="00F5757F">
      <w:pPr>
        <w:spacing w:line="240" w:lineRule="auto"/>
        <w:contextualSpacing/>
        <w:rPr>
          <w:sz w:val="24"/>
          <w:szCs w:val="24"/>
        </w:rPr>
      </w:pPr>
      <w:r>
        <w:rPr>
          <w:sz w:val="24"/>
          <w:szCs w:val="24"/>
        </w:rPr>
        <w:tab/>
      </w:r>
      <w:r>
        <w:rPr>
          <w:sz w:val="24"/>
          <w:szCs w:val="24"/>
        </w:rPr>
        <w:tab/>
        <w:t xml:space="preserve">  - emisja płynów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5757F">
        <w:rPr>
          <w:sz w:val="24"/>
          <w:szCs w:val="24"/>
        </w:rPr>
        <w:t>- 196,00</w:t>
      </w:r>
    </w:p>
    <w:p w:rsidR="00F5757F" w:rsidRDefault="00F5757F" w:rsidP="00F5757F">
      <w:pPr>
        <w:spacing w:line="240" w:lineRule="auto"/>
        <w:contextualSpacing/>
        <w:rPr>
          <w:sz w:val="24"/>
          <w:szCs w:val="24"/>
        </w:rPr>
      </w:pPr>
      <w:r>
        <w:rPr>
          <w:sz w:val="24"/>
          <w:szCs w:val="24"/>
        </w:rPr>
        <w:t xml:space="preserve">§ </w:t>
      </w:r>
      <w:r w:rsidR="0059615C">
        <w:rPr>
          <w:sz w:val="24"/>
          <w:szCs w:val="24"/>
        </w:rPr>
        <w:t>4440 odpis na ZFSS</w:t>
      </w:r>
      <w:r w:rsidR="0059615C">
        <w:rPr>
          <w:sz w:val="24"/>
          <w:szCs w:val="24"/>
        </w:rPr>
        <w:tab/>
      </w:r>
      <w:r w:rsidR="0059615C">
        <w:rPr>
          <w:sz w:val="24"/>
          <w:szCs w:val="24"/>
        </w:rPr>
        <w:tab/>
      </w:r>
      <w:r w:rsidR="0059615C">
        <w:rPr>
          <w:sz w:val="24"/>
          <w:szCs w:val="24"/>
        </w:rPr>
        <w:tab/>
      </w:r>
      <w:r w:rsidR="0059615C">
        <w:rPr>
          <w:sz w:val="24"/>
          <w:szCs w:val="24"/>
        </w:rPr>
        <w:tab/>
      </w:r>
      <w:r w:rsidR="0059615C">
        <w:rPr>
          <w:sz w:val="24"/>
          <w:szCs w:val="24"/>
        </w:rPr>
        <w:tab/>
      </w:r>
      <w:r>
        <w:rPr>
          <w:sz w:val="24"/>
          <w:szCs w:val="24"/>
        </w:rPr>
        <w:t>23 865,87</w:t>
      </w:r>
      <w:r>
        <w:rPr>
          <w:sz w:val="24"/>
          <w:szCs w:val="24"/>
        </w:rPr>
        <w:tab/>
      </w:r>
      <w:r>
        <w:rPr>
          <w:sz w:val="24"/>
          <w:szCs w:val="24"/>
        </w:rPr>
        <w:tab/>
        <w:t>23 865,87</w:t>
      </w:r>
    </w:p>
    <w:p w:rsidR="00F5757F" w:rsidRDefault="00F5757F" w:rsidP="00F5757F">
      <w:pPr>
        <w:spacing w:line="240" w:lineRule="auto"/>
        <w:contextualSpacing/>
        <w:rPr>
          <w:sz w:val="24"/>
          <w:szCs w:val="24"/>
        </w:rPr>
      </w:pPr>
      <w:r>
        <w:rPr>
          <w:sz w:val="24"/>
          <w:szCs w:val="24"/>
        </w:rPr>
        <w:t>§ 4700</w:t>
      </w:r>
      <w:r w:rsidR="0059615C">
        <w:rPr>
          <w:sz w:val="24"/>
          <w:szCs w:val="24"/>
        </w:rPr>
        <w:t xml:space="preserve"> szkolenia pracowników</w:t>
      </w:r>
      <w:r w:rsidR="0059615C">
        <w:rPr>
          <w:sz w:val="24"/>
          <w:szCs w:val="24"/>
        </w:rPr>
        <w:tab/>
      </w:r>
      <w:r w:rsidR="0059615C">
        <w:rPr>
          <w:sz w:val="24"/>
          <w:szCs w:val="24"/>
        </w:rPr>
        <w:tab/>
      </w:r>
      <w:r w:rsidR="0059615C">
        <w:rPr>
          <w:sz w:val="24"/>
          <w:szCs w:val="24"/>
        </w:rPr>
        <w:tab/>
        <w:t>2 680,00</w:t>
      </w:r>
      <w:r w:rsidR="0059615C">
        <w:rPr>
          <w:sz w:val="24"/>
          <w:szCs w:val="24"/>
        </w:rPr>
        <w:tab/>
      </w:r>
      <w:r>
        <w:rPr>
          <w:sz w:val="24"/>
          <w:szCs w:val="24"/>
        </w:rPr>
        <w:tab/>
        <w:t>2 680,00</w:t>
      </w:r>
    </w:p>
    <w:p w:rsidR="00F5757F" w:rsidRDefault="00F5757F" w:rsidP="00F5757F">
      <w:pPr>
        <w:spacing w:line="240" w:lineRule="auto"/>
        <w:contextualSpacing/>
        <w:rPr>
          <w:sz w:val="24"/>
          <w:szCs w:val="24"/>
        </w:rPr>
      </w:pPr>
      <w:r>
        <w:rPr>
          <w:sz w:val="24"/>
          <w:szCs w:val="24"/>
        </w:rPr>
        <w:t>§ 4480 podatek od</w:t>
      </w:r>
      <w:r w:rsidR="0059615C">
        <w:rPr>
          <w:sz w:val="24"/>
          <w:szCs w:val="24"/>
        </w:rPr>
        <w:t xml:space="preserve"> nieruchomości</w:t>
      </w:r>
      <w:r w:rsidR="0059615C">
        <w:rPr>
          <w:sz w:val="24"/>
          <w:szCs w:val="24"/>
        </w:rPr>
        <w:tab/>
      </w:r>
      <w:r w:rsidR="0059615C">
        <w:rPr>
          <w:sz w:val="24"/>
          <w:szCs w:val="24"/>
        </w:rPr>
        <w:tab/>
      </w:r>
      <w:r w:rsidR="0059615C">
        <w:rPr>
          <w:sz w:val="24"/>
          <w:szCs w:val="24"/>
        </w:rPr>
        <w:tab/>
        <w:t>6 188,00</w:t>
      </w:r>
      <w:r w:rsidR="0059615C">
        <w:rPr>
          <w:sz w:val="24"/>
          <w:szCs w:val="24"/>
        </w:rPr>
        <w:tab/>
      </w:r>
      <w:r w:rsidR="0059615C">
        <w:rPr>
          <w:sz w:val="24"/>
          <w:szCs w:val="24"/>
        </w:rPr>
        <w:tab/>
      </w:r>
      <w:r>
        <w:rPr>
          <w:sz w:val="24"/>
          <w:szCs w:val="24"/>
        </w:rPr>
        <w:t>6 188,00</w:t>
      </w:r>
    </w:p>
    <w:p w:rsidR="00F5757F" w:rsidRDefault="00F5757F" w:rsidP="00F5757F">
      <w:pPr>
        <w:spacing w:line="240" w:lineRule="auto"/>
        <w:contextualSpacing/>
        <w:rPr>
          <w:sz w:val="24"/>
          <w:szCs w:val="24"/>
        </w:rPr>
      </w:pPr>
      <w:r>
        <w:rPr>
          <w:sz w:val="24"/>
          <w:szCs w:val="24"/>
        </w:rPr>
        <w:t>§ 4530 pod</w:t>
      </w:r>
      <w:r w:rsidR="0059615C">
        <w:rPr>
          <w:sz w:val="24"/>
          <w:szCs w:val="24"/>
        </w:rPr>
        <w:t>atek od towarów i usług</w:t>
      </w:r>
      <w:r w:rsidR="0059615C">
        <w:rPr>
          <w:sz w:val="24"/>
          <w:szCs w:val="24"/>
        </w:rPr>
        <w:tab/>
      </w:r>
      <w:r w:rsidR="0059615C">
        <w:rPr>
          <w:sz w:val="24"/>
          <w:szCs w:val="24"/>
        </w:rPr>
        <w:tab/>
      </w:r>
      <w:r w:rsidR="0059615C">
        <w:rPr>
          <w:sz w:val="24"/>
          <w:szCs w:val="24"/>
        </w:rPr>
        <w:tab/>
      </w:r>
      <w:r>
        <w:rPr>
          <w:sz w:val="24"/>
          <w:szCs w:val="24"/>
        </w:rPr>
        <w:t>10 334,81</w:t>
      </w:r>
      <w:r>
        <w:rPr>
          <w:sz w:val="24"/>
          <w:szCs w:val="24"/>
        </w:rPr>
        <w:tab/>
      </w:r>
      <w:r>
        <w:rPr>
          <w:sz w:val="24"/>
          <w:szCs w:val="24"/>
        </w:rPr>
        <w:tab/>
        <w:t>10 334,81</w:t>
      </w:r>
    </w:p>
    <w:p w:rsidR="00F5757F" w:rsidRDefault="00F5757F" w:rsidP="00F5757F">
      <w:pPr>
        <w:spacing w:line="240" w:lineRule="auto"/>
        <w:contextualSpacing/>
        <w:rPr>
          <w:sz w:val="24"/>
          <w:szCs w:val="24"/>
        </w:rPr>
      </w:pPr>
      <w:r>
        <w:rPr>
          <w:sz w:val="24"/>
          <w:szCs w:val="24"/>
        </w:rPr>
        <w:t>§ 4610 kosz</w:t>
      </w:r>
      <w:r w:rsidR="0059615C">
        <w:rPr>
          <w:sz w:val="24"/>
          <w:szCs w:val="24"/>
        </w:rPr>
        <w:t>ty postępowania sądowego</w:t>
      </w:r>
      <w:r w:rsidR="0059615C">
        <w:rPr>
          <w:sz w:val="24"/>
          <w:szCs w:val="24"/>
        </w:rPr>
        <w:tab/>
      </w:r>
      <w:r w:rsidR="0059615C">
        <w:rPr>
          <w:sz w:val="24"/>
          <w:szCs w:val="24"/>
        </w:rPr>
        <w:tab/>
      </w:r>
      <w:r>
        <w:rPr>
          <w:sz w:val="24"/>
          <w:szCs w:val="24"/>
        </w:rPr>
        <w:t>21 027,95</w:t>
      </w:r>
      <w:r>
        <w:rPr>
          <w:sz w:val="24"/>
          <w:szCs w:val="24"/>
        </w:rPr>
        <w:tab/>
      </w:r>
      <w:r>
        <w:rPr>
          <w:sz w:val="24"/>
          <w:szCs w:val="24"/>
        </w:rPr>
        <w:tab/>
        <w:t>20 333,68</w:t>
      </w:r>
    </w:p>
    <w:p w:rsidR="00F5757F" w:rsidRDefault="00F5757F" w:rsidP="00F5757F">
      <w:pPr>
        <w:spacing w:line="240" w:lineRule="auto"/>
        <w:contextualSpacing/>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Ogółem:</w:t>
      </w:r>
      <w:r>
        <w:rPr>
          <w:b/>
          <w:sz w:val="24"/>
          <w:szCs w:val="24"/>
        </w:rPr>
        <w:tab/>
      </w:r>
      <w:r>
        <w:rPr>
          <w:b/>
          <w:sz w:val="24"/>
          <w:szCs w:val="24"/>
        </w:rPr>
        <w:tab/>
      </w:r>
      <w:r>
        <w:rPr>
          <w:b/>
          <w:sz w:val="24"/>
          <w:szCs w:val="24"/>
        </w:rPr>
        <w:tab/>
      </w:r>
      <w:r>
        <w:rPr>
          <w:b/>
          <w:sz w:val="24"/>
          <w:szCs w:val="24"/>
        </w:rPr>
        <w:tab/>
      </w:r>
      <w:r>
        <w:rPr>
          <w:b/>
          <w:sz w:val="24"/>
          <w:szCs w:val="24"/>
        </w:rPr>
        <w:tab/>
        <w:t>1 221 649,00</w:t>
      </w:r>
      <w:r>
        <w:rPr>
          <w:b/>
          <w:sz w:val="24"/>
          <w:szCs w:val="24"/>
        </w:rPr>
        <w:tab/>
        <w:t>1 220 944,26</w:t>
      </w:r>
    </w:p>
    <w:p w:rsidR="0059615C" w:rsidRDefault="0059615C" w:rsidP="00F5757F">
      <w:pPr>
        <w:spacing w:line="240" w:lineRule="auto"/>
        <w:contextualSpacing/>
        <w:rPr>
          <w:b/>
          <w:sz w:val="24"/>
          <w:szCs w:val="24"/>
        </w:rPr>
      </w:pPr>
    </w:p>
    <w:p w:rsidR="00F5757F" w:rsidRDefault="00F5757F" w:rsidP="0059615C">
      <w:pPr>
        <w:spacing w:after="0" w:line="240" w:lineRule="auto"/>
        <w:contextualSpacing/>
        <w:rPr>
          <w:b/>
          <w:sz w:val="24"/>
          <w:szCs w:val="24"/>
        </w:rPr>
      </w:pPr>
      <w:r>
        <w:rPr>
          <w:b/>
          <w:sz w:val="24"/>
          <w:szCs w:val="24"/>
        </w:rPr>
        <w:t>Zakres prac obejmował :</w:t>
      </w:r>
    </w:p>
    <w:p w:rsidR="00F5757F" w:rsidRPr="00C80EAC" w:rsidRDefault="00F5757F" w:rsidP="0059615C">
      <w:pPr>
        <w:spacing w:after="0" w:line="240" w:lineRule="auto"/>
        <w:contextualSpacing/>
        <w:rPr>
          <w:b/>
          <w:sz w:val="24"/>
          <w:szCs w:val="24"/>
        </w:rPr>
      </w:pPr>
    </w:p>
    <w:p w:rsidR="00F5757F" w:rsidRPr="00B8244D" w:rsidRDefault="00F5757F" w:rsidP="0059615C">
      <w:pPr>
        <w:spacing w:after="0" w:line="360" w:lineRule="auto"/>
        <w:jc w:val="both"/>
        <w:rPr>
          <w:b/>
        </w:rPr>
      </w:pPr>
      <w:r w:rsidRPr="00B8244D">
        <w:rPr>
          <w:rFonts w:cs="Arial"/>
          <w:b/>
        </w:rPr>
        <w:t>ROBOTY</w:t>
      </w:r>
      <w:r w:rsidRPr="00B8244D">
        <w:rPr>
          <w:b/>
        </w:rPr>
        <w:t xml:space="preserve"> ZDUŃSKIE</w:t>
      </w:r>
    </w:p>
    <w:p w:rsidR="00F5757F" w:rsidRPr="00E30B1C" w:rsidRDefault="00F5757F" w:rsidP="0059615C">
      <w:pPr>
        <w:pStyle w:val="Akapitzlist"/>
        <w:numPr>
          <w:ilvl w:val="0"/>
          <w:numId w:val="8"/>
        </w:numPr>
        <w:spacing w:after="0" w:line="240" w:lineRule="auto"/>
        <w:ind w:left="641" w:hanging="357"/>
        <w:jc w:val="both"/>
      </w:pPr>
      <w:r w:rsidRPr="00310F4D">
        <w:t>Sprawdzenie, czyszczenie kan</w:t>
      </w:r>
      <w:r>
        <w:t>ałów d</w:t>
      </w:r>
      <w:r w:rsidR="0059615C">
        <w:t>ymowych pieców kaflowych</w:t>
      </w:r>
      <w:r w:rsidR="0059615C">
        <w:tab/>
      </w:r>
      <w:r>
        <w:tab/>
      </w:r>
      <w:r w:rsidRPr="00E30B1C">
        <w:rPr>
          <w:b/>
        </w:rPr>
        <w:t>szt.</w:t>
      </w:r>
      <w:r>
        <w:rPr>
          <w:b/>
        </w:rPr>
        <w:t xml:space="preserve"> 13</w:t>
      </w:r>
    </w:p>
    <w:p w:rsidR="00F5757F" w:rsidRPr="00CF689B" w:rsidRDefault="00F5757F" w:rsidP="0059615C">
      <w:pPr>
        <w:pStyle w:val="Akapitzlist"/>
        <w:spacing w:after="0" w:line="240" w:lineRule="auto"/>
        <w:ind w:left="641"/>
        <w:jc w:val="both"/>
      </w:pPr>
      <w:r>
        <w:t>k</w:t>
      </w:r>
      <w:r w:rsidRPr="00CF689B">
        <w:t>uchni węglowych</w:t>
      </w:r>
    </w:p>
    <w:p w:rsidR="00F5757F" w:rsidRPr="00BC374D" w:rsidRDefault="00F5757F" w:rsidP="00F5757F">
      <w:pPr>
        <w:pStyle w:val="Akapitzlist"/>
        <w:numPr>
          <w:ilvl w:val="0"/>
          <w:numId w:val="8"/>
        </w:numPr>
        <w:tabs>
          <w:tab w:val="left" w:pos="8789"/>
          <w:tab w:val="right" w:pos="9214"/>
        </w:tabs>
        <w:spacing w:line="240" w:lineRule="auto"/>
        <w:ind w:left="567" w:hanging="283"/>
        <w:jc w:val="both"/>
        <w:rPr>
          <w:b/>
        </w:rPr>
      </w:pPr>
      <w:r w:rsidRPr="00310F4D">
        <w:t>Sprawdzenie, czyszczenie</w:t>
      </w:r>
      <w:r>
        <w:t>, naprawy oraz odgruzowanie przewodów dymowych</w:t>
      </w:r>
    </w:p>
    <w:p w:rsidR="00F5757F" w:rsidRPr="00BC374D" w:rsidRDefault="00F5757F" w:rsidP="00F5757F">
      <w:pPr>
        <w:pStyle w:val="Akapitzlist"/>
        <w:tabs>
          <w:tab w:val="left" w:pos="8789"/>
          <w:tab w:val="right" w:pos="9214"/>
        </w:tabs>
        <w:spacing w:line="240" w:lineRule="auto"/>
        <w:ind w:left="567"/>
        <w:jc w:val="both"/>
        <w:rPr>
          <w:b/>
        </w:rPr>
      </w:pPr>
      <w:r>
        <w:t xml:space="preserve">i wentylacyjnych </w:t>
      </w:r>
      <w:r w:rsidRPr="00E30B1C">
        <w:t xml:space="preserve">kominów </w:t>
      </w:r>
      <w:r w:rsidR="0059615C">
        <w:t xml:space="preserve">                                                                                                </w:t>
      </w:r>
      <w:r w:rsidR="0059615C">
        <w:rPr>
          <w:b/>
        </w:rPr>
        <w:t xml:space="preserve">szt. </w:t>
      </w:r>
      <w:r>
        <w:rPr>
          <w:b/>
        </w:rPr>
        <w:t>8</w:t>
      </w:r>
    </w:p>
    <w:p w:rsidR="00F5757F" w:rsidRPr="007C55D2" w:rsidRDefault="00F5757F" w:rsidP="0059615C">
      <w:pPr>
        <w:pStyle w:val="Akapitzlist"/>
        <w:tabs>
          <w:tab w:val="right" w:pos="9214"/>
        </w:tabs>
        <w:spacing w:after="0" w:line="240" w:lineRule="auto"/>
        <w:ind w:left="641"/>
        <w:jc w:val="both"/>
        <w:rPr>
          <w:b/>
          <w:sz w:val="12"/>
          <w:szCs w:val="12"/>
        </w:rPr>
      </w:pPr>
    </w:p>
    <w:p w:rsidR="00F5757F" w:rsidRPr="00E460F3" w:rsidRDefault="00F5757F" w:rsidP="0059615C">
      <w:pPr>
        <w:pStyle w:val="Akapitzlist"/>
        <w:numPr>
          <w:ilvl w:val="0"/>
          <w:numId w:val="8"/>
        </w:numPr>
        <w:tabs>
          <w:tab w:val="left" w:pos="3402"/>
          <w:tab w:val="left" w:pos="5670"/>
          <w:tab w:val="left" w:pos="8647"/>
          <w:tab w:val="right" w:pos="9214"/>
        </w:tabs>
        <w:spacing w:after="0" w:line="360" w:lineRule="auto"/>
        <w:ind w:left="641" w:hanging="357"/>
        <w:jc w:val="both"/>
        <w:rPr>
          <w:b/>
          <w:color w:val="000000" w:themeColor="text1"/>
        </w:rPr>
      </w:pPr>
      <w:r w:rsidRPr="00E460F3">
        <w:rPr>
          <w:color w:val="000000" w:themeColor="text1"/>
        </w:rPr>
        <w:t>Przestawienie pieców kaflowych</w:t>
      </w:r>
      <w:r w:rsidR="0059615C">
        <w:rPr>
          <w:b/>
          <w:color w:val="000000" w:themeColor="text1"/>
        </w:rPr>
        <w:tab/>
        <w:t xml:space="preserve">                                          </w:t>
      </w:r>
      <w:r>
        <w:rPr>
          <w:b/>
          <w:color w:val="000000" w:themeColor="text1"/>
        </w:rPr>
        <w:t>szt. 6</w:t>
      </w:r>
    </w:p>
    <w:p w:rsidR="00F5757F" w:rsidRPr="00CB1E47" w:rsidRDefault="00F5757F" w:rsidP="0059615C">
      <w:pPr>
        <w:pStyle w:val="Akapitzlist"/>
        <w:numPr>
          <w:ilvl w:val="0"/>
          <w:numId w:val="8"/>
        </w:numPr>
        <w:tabs>
          <w:tab w:val="left" w:pos="3402"/>
          <w:tab w:val="left" w:pos="5670"/>
          <w:tab w:val="left" w:pos="8647"/>
          <w:tab w:val="right" w:pos="9214"/>
        </w:tabs>
        <w:spacing w:after="0" w:line="360" w:lineRule="auto"/>
        <w:ind w:left="641" w:hanging="357"/>
        <w:jc w:val="both"/>
        <w:rPr>
          <w:b/>
          <w:color w:val="000000" w:themeColor="text1"/>
        </w:rPr>
      </w:pPr>
      <w:r w:rsidRPr="007941D8">
        <w:rPr>
          <w:color w:val="000000" w:themeColor="text1"/>
        </w:rPr>
        <w:t xml:space="preserve">Rozbiórka pieców kaflowych oraz trzonów kuchennych </w:t>
      </w:r>
      <w:r w:rsidR="0059615C">
        <w:rPr>
          <w:color w:val="000000" w:themeColor="text1"/>
        </w:rPr>
        <w:t xml:space="preserve">         </w:t>
      </w:r>
      <w:r w:rsidR="0059615C">
        <w:rPr>
          <w:b/>
          <w:color w:val="000000" w:themeColor="text1"/>
        </w:rPr>
        <w:t xml:space="preserve">                                   sz</w:t>
      </w:r>
      <w:r>
        <w:rPr>
          <w:b/>
          <w:color w:val="000000" w:themeColor="text1"/>
        </w:rPr>
        <w:t>t. 1</w:t>
      </w:r>
    </w:p>
    <w:p w:rsidR="00F5757F" w:rsidRPr="0059615C" w:rsidRDefault="00F5757F" w:rsidP="0059615C">
      <w:pPr>
        <w:pStyle w:val="Akapitzlist"/>
        <w:numPr>
          <w:ilvl w:val="0"/>
          <w:numId w:val="8"/>
        </w:numPr>
        <w:tabs>
          <w:tab w:val="left" w:pos="3402"/>
          <w:tab w:val="left" w:pos="5670"/>
          <w:tab w:val="left" w:pos="8647"/>
          <w:tab w:val="right" w:pos="9214"/>
        </w:tabs>
        <w:spacing w:after="0" w:line="240" w:lineRule="auto"/>
        <w:ind w:left="641" w:hanging="357"/>
        <w:jc w:val="both"/>
        <w:rPr>
          <w:b/>
          <w:color w:val="000000" w:themeColor="text1"/>
        </w:rPr>
      </w:pPr>
      <w:r>
        <w:rPr>
          <w:color w:val="000000" w:themeColor="text1"/>
        </w:rPr>
        <w:t>N</w:t>
      </w:r>
      <w:r w:rsidRPr="007C55D2">
        <w:rPr>
          <w:color w:val="000000" w:themeColor="text1"/>
        </w:rPr>
        <w:t>aprawa piecó</w:t>
      </w:r>
      <w:r w:rsidR="0059615C">
        <w:rPr>
          <w:color w:val="000000" w:themeColor="text1"/>
        </w:rPr>
        <w:t xml:space="preserve">w kaflowych, trzonów kuchennych </w:t>
      </w:r>
      <w:r>
        <w:rPr>
          <w:color w:val="000000" w:themeColor="text1"/>
        </w:rPr>
        <w:tab/>
      </w:r>
      <w:r w:rsidR="0059615C">
        <w:rPr>
          <w:color w:val="000000" w:themeColor="text1"/>
        </w:rPr>
        <w:t xml:space="preserve">                                           </w:t>
      </w:r>
      <w:r>
        <w:rPr>
          <w:b/>
          <w:color w:val="000000" w:themeColor="text1"/>
        </w:rPr>
        <w:t>szt. 7</w:t>
      </w:r>
    </w:p>
    <w:p w:rsidR="00F5757F" w:rsidRPr="00B8244D" w:rsidRDefault="00F5757F" w:rsidP="0059615C">
      <w:pPr>
        <w:spacing w:after="0" w:line="360" w:lineRule="auto"/>
        <w:jc w:val="both"/>
        <w:rPr>
          <w:b/>
        </w:rPr>
      </w:pPr>
      <w:r w:rsidRPr="00B8244D">
        <w:rPr>
          <w:rFonts w:cs="Arial"/>
          <w:b/>
        </w:rPr>
        <w:t>ROBOTY</w:t>
      </w:r>
      <w:r w:rsidRPr="00B8244D">
        <w:rPr>
          <w:b/>
        </w:rPr>
        <w:t xml:space="preserve"> MURARSKIE</w:t>
      </w:r>
    </w:p>
    <w:p w:rsidR="00F5757F" w:rsidRDefault="00F5757F" w:rsidP="0059615C">
      <w:pPr>
        <w:pStyle w:val="Akapitzlist"/>
        <w:numPr>
          <w:ilvl w:val="0"/>
          <w:numId w:val="9"/>
        </w:numPr>
        <w:spacing w:after="0" w:line="240" w:lineRule="auto"/>
        <w:jc w:val="both"/>
      </w:pPr>
      <w:r w:rsidRPr="00310F4D">
        <w:t xml:space="preserve">Wymiana stolarki okiennej drewnianej na stolarkę okienną PCV wraz z montażem parapetów oraz obróbką zewnętrznych i wewnętrznych ościeży okiennych. Prace remontowe wykonane </w:t>
      </w:r>
      <w:r>
        <w:t xml:space="preserve">zostały </w:t>
      </w:r>
      <w:r w:rsidRPr="00310F4D">
        <w:t>przez pracowników Zakładu</w:t>
      </w:r>
    </w:p>
    <w:p w:rsidR="00F5757F" w:rsidRPr="000A1309" w:rsidRDefault="00F5757F" w:rsidP="0059615C">
      <w:pPr>
        <w:pStyle w:val="Akapitzlist"/>
        <w:spacing w:after="0" w:line="240" w:lineRule="auto"/>
        <w:ind w:left="644"/>
        <w:jc w:val="both"/>
        <w:rPr>
          <w:sz w:val="10"/>
          <w:szCs w:val="10"/>
        </w:rPr>
      </w:pPr>
    </w:p>
    <w:p w:rsidR="00F5757F" w:rsidRPr="0059615C" w:rsidRDefault="00F5757F" w:rsidP="0059615C">
      <w:pPr>
        <w:pStyle w:val="Akapitzlist"/>
        <w:spacing w:after="0" w:line="240" w:lineRule="auto"/>
        <w:ind w:left="644"/>
        <w:jc w:val="both"/>
        <w:rPr>
          <w:sz w:val="16"/>
          <w:szCs w:val="16"/>
        </w:rPr>
      </w:pPr>
      <w:r>
        <w:t>ul. Polna 10</w:t>
      </w:r>
      <w:r>
        <w:tab/>
      </w:r>
      <w:r>
        <w:tab/>
      </w:r>
      <w:r>
        <w:tab/>
      </w:r>
      <w:r>
        <w:tab/>
      </w:r>
      <w:r>
        <w:tab/>
      </w:r>
      <w:r>
        <w:tab/>
      </w:r>
      <w:r>
        <w:tab/>
      </w:r>
      <w:r w:rsidRPr="00AC3ECA">
        <w:rPr>
          <w:sz w:val="20"/>
          <w:szCs w:val="20"/>
        </w:rPr>
        <w:t>klatka schodowa</w:t>
      </w:r>
      <w:r>
        <w:tab/>
      </w:r>
      <w:r>
        <w:tab/>
      </w:r>
      <w:r>
        <w:tab/>
      </w:r>
      <w:r>
        <w:tab/>
        <w:t xml:space="preserve">szt. 1 </w:t>
      </w:r>
      <w:r w:rsidRPr="000A1309">
        <w:rPr>
          <w:sz w:val="16"/>
          <w:szCs w:val="16"/>
        </w:rPr>
        <w:t>– stolarka zakupiona przez najemców</w:t>
      </w:r>
      <w:r>
        <w:rPr>
          <w:sz w:val="16"/>
          <w:szCs w:val="16"/>
        </w:rPr>
        <w:t xml:space="preserve">, zamontowana </w:t>
      </w:r>
      <w:r w:rsidRPr="0059615C">
        <w:rPr>
          <w:sz w:val="16"/>
          <w:szCs w:val="16"/>
        </w:rPr>
        <w:t>przez Zakład</w:t>
      </w:r>
    </w:p>
    <w:p w:rsidR="00F5757F" w:rsidRPr="0059615C" w:rsidRDefault="00F5757F" w:rsidP="0059615C">
      <w:pPr>
        <w:pStyle w:val="Akapitzlist"/>
        <w:spacing w:after="0" w:line="240" w:lineRule="auto"/>
        <w:ind w:left="3402" w:hanging="2756"/>
        <w:jc w:val="both"/>
        <w:rPr>
          <w:sz w:val="16"/>
          <w:szCs w:val="16"/>
        </w:rPr>
      </w:pPr>
      <w:r w:rsidRPr="00EA3914">
        <w:t>ul. Wojska Polskiego 4/3</w:t>
      </w:r>
      <w:r>
        <w:rPr>
          <w:sz w:val="16"/>
          <w:szCs w:val="16"/>
        </w:rPr>
        <w:tab/>
      </w:r>
      <w:r>
        <w:rPr>
          <w:sz w:val="20"/>
          <w:szCs w:val="20"/>
        </w:rPr>
        <w:tab/>
      </w:r>
      <w:r>
        <w:rPr>
          <w:sz w:val="20"/>
          <w:szCs w:val="20"/>
        </w:rPr>
        <w:tab/>
      </w:r>
      <w:r>
        <w:rPr>
          <w:sz w:val="20"/>
          <w:szCs w:val="20"/>
        </w:rPr>
        <w:tab/>
      </w:r>
      <w:r>
        <w:rPr>
          <w:sz w:val="16"/>
          <w:szCs w:val="16"/>
        </w:rPr>
        <w:tab/>
      </w:r>
      <w:r>
        <w:rPr>
          <w:sz w:val="16"/>
          <w:szCs w:val="16"/>
        </w:rPr>
        <w:tab/>
      </w:r>
      <w:r>
        <w:rPr>
          <w:sz w:val="16"/>
          <w:szCs w:val="16"/>
        </w:rPr>
        <w:tab/>
      </w:r>
      <w:r w:rsidRPr="00EA3914">
        <w:t>szt. 5</w:t>
      </w:r>
      <w:r w:rsidR="0059615C">
        <w:rPr>
          <w:sz w:val="16"/>
          <w:szCs w:val="16"/>
        </w:rPr>
        <w:t xml:space="preserve">                           </w:t>
      </w:r>
      <w:r w:rsidRPr="000A1309">
        <w:rPr>
          <w:sz w:val="16"/>
          <w:szCs w:val="16"/>
        </w:rPr>
        <w:t>stolarka</w:t>
      </w:r>
      <w:r w:rsidR="0059615C">
        <w:rPr>
          <w:sz w:val="16"/>
          <w:szCs w:val="16"/>
        </w:rPr>
        <w:t xml:space="preserve"> </w:t>
      </w:r>
      <w:r>
        <w:rPr>
          <w:sz w:val="16"/>
          <w:szCs w:val="16"/>
        </w:rPr>
        <w:t xml:space="preserve">zamontowana przez Zakład, 50% kosztów </w:t>
      </w:r>
      <w:r w:rsidRPr="0059615C">
        <w:rPr>
          <w:sz w:val="16"/>
          <w:szCs w:val="16"/>
        </w:rPr>
        <w:t>zakupu stolarki poniósł najemca;</w:t>
      </w:r>
    </w:p>
    <w:p w:rsidR="00F5757F" w:rsidRDefault="00F5757F" w:rsidP="0059615C">
      <w:pPr>
        <w:pStyle w:val="Akapitzlist"/>
        <w:spacing w:after="0" w:line="240" w:lineRule="auto"/>
        <w:ind w:left="6237" w:hanging="2756"/>
        <w:jc w:val="both"/>
        <w:rPr>
          <w:sz w:val="16"/>
          <w:szCs w:val="16"/>
        </w:rPr>
      </w:pPr>
      <w:r w:rsidRPr="00AC3ECA">
        <w:rPr>
          <w:sz w:val="16"/>
          <w:szCs w:val="16"/>
        </w:rPr>
        <w:t xml:space="preserve">wydatek poniesiony przez najemcę został zaliczony </w:t>
      </w:r>
    </w:p>
    <w:p w:rsidR="00F5757F" w:rsidRDefault="00F5757F" w:rsidP="0059615C">
      <w:pPr>
        <w:pStyle w:val="Akapitzlist"/>
        <w:spacing w:after="0" w:line="240" w:lineRule="auto"/>
        <w:ind w:left="6237" w:hanging="2754"/>
        <w:jc w:val="both"/>
        <w:rPr>
          <w:sz w:val="16"/>
          <w:szCs w:val="16"/>
        </w:rPr>
      </w:pPr>
      <w:r w:rsidRPr="005D14D7">
        <w:rPr>
          <w:sz w:val="16"/>
          <w:szCs w:val="16"/>
        </w:rPr>
        <w:t>w poczet bieżących należności czynszowych</w:t>
      </w:r>
    </w:p>
    <w:p w:rsidR="0059615C" w:rsidRDefault="00F5757F" w:rsidP="0059615C">
      <w:pPr>
        <w:spacing w:after="0" w:line="240" w:lineRule="auto"/>
        <w:ind w:firstLine="709"/>
        <w:contextualSpacing/>
        <w:jc w:val="both"/>
        <w:rPr>
          <w:sz w:val="16"/>
          <w:szCs w:val="16"/>
        </w:rPr>
      </w:pPr>
      <w:r w:rsidRPr="00AC3ECA">
        <w:t xml:space="preserve">ul. Wiejska 2/3 </w:t>
      </w:r>
      <w:r>
        <w:tab/>
      </w:r>
      <w:r>
        <w:tab/>
      </w:r>
      <w:r>
        <w:tab/>
      </w:r>
      <w:r>
        <w:tab/>
      </w:r>
      <w:r>
        <w:tab/>
      </w:r>
      <w:r>
        <w:rPr>
          <w:sz w:val="20"/>
          <w:szCs w:val="20"/>
        </w:rPr>
        <w:tab/>
      </w:r>
      <w:r w:rsidR="0059615C">
        <w:tab/>
      </w:r>
      <w:r w:rsidR="0059615C">
        <w:tab/>
      </w:r>
      <w:r>
        <w:t xml:space="preserve">szt. 3 </w:t>
      </w:r>
      <w:r w:rsidRPr="000A1309">
        <w:rPr>
          <w:sz w:val="16"/>
          <w:szCs w:val="16"/>
        </w:rPr>
        <w:t>– stolarka</w:t>
      </w:r>
    </w:p>
    <w:p w:rsidR="00F5757F" w:rsidRDefault="0059615C" w:rsidP="0059615C">
      <w:pPr>
        <w:spacing w:after="0" w:line="240" w:lineRule="auto"/>
        <w:ind w:firstLine="709"/>
        <w:contextualSpacing/>
        <w:jc w:val="both"/>
        <w:rPr>
          <w:sz w:val="16"/>
          <w:szCs w:val="16"/>
        </w:rPr>
      </w:pPr>
      <w:r>
        <w:rPr>
          <w:sz w:val="16"/>
          <w:szCs w:val="16"/>
        </w:rPr>
        <w:t xml:space="preserve">                                                                                </w:t>
      </w:r>
      <w:r w:rsidR="00F5757F">
        <w:rPr>
          <w:sz w:val="16"/>
          <w:szCs w:val="16"/>
        </w:rPr>
        <w:t xml:space="preserve">zamontowana przez Zakład, jedno okno  kupił najemca, dwa Zakład </w:t>
      </w:r>
    </w:p>
    <w:p w:rsidR="00F5757F" w:rsidRPr="00D067D0" w:rsidRDefault="00F5757F" w:rsidP="0059615C">
      <w:pPr>
        <w:pStyle w:val="Akapitzlist"/>
        <w:tabs>
          <w:tab w:val="left" w:pos="3402"/>
          <w:tab w:val="left" w:pos="5103"/>
          <w:tab w:val="left" w:pos="5245"/>
          <w:tab w:val="left" w:pos="5529"/>
          <w:tab w:val="left" w:pos="6096"/>
          <w:tab w:val="left" w:pos="7088"/>
        </w:tabs>
        <w:spacing w:after="0" w:line="240" w:lineRule="auto"/>
        <w:ind w:left="3410" w:hanging="2730"/>
        <w:rPr>
          <w:color w:val="000000" w:themeColor="text1"/>
          <w:sz w:val="16"/>
          <w:szCs w:val="16"/>
        </w:rPr>
      </w:pPr>
      <w:r>
        <w:rPr>
          <w:color w:val="000000" w:themeColor="text1"/>
        </w:rPr>
        <w:t>ul. Koszalińska 10/1</w:t>
      </w:r>
      <w:r>
        <w:rPr>
          <w:color w:val="000000" w:themeColor="text1"/>
        </w:rPr>
        <w:tab/>
      </w:r>
      <w:r>
        <w:rPr>
          <w:color w:val="000000" w:themeColor="text1"/>
        </w:rPr>
        <w:tab/>
      </w:r>
      <w:r>
        <w:rPr>
          <w:color w:val="000000" w:themeColor="text1"/>
        </w:rPr>
        <w:tab/>
      </w:r>
      <w:r>
        <w:rPr>
          <w:color w:val="000000" w:themeColor="text1"/>
        </w:rPr>
        <w:tab/>
        <w:t xml:space="preserve">   szt. 2 </w:t>
      </w:r>
      <w:r w:rsidRPr="000A1309">
        <w:rPr>
          <w:sz w:val="16"/>
          <w:szCs w:val="16"/>
        </w:rPr>
        <w:t xml:space="preserve">– </w:t>
      </w:r>
      <w:r w:rsidRPr="00D067D0">
        <w:rPr>
          <w:color w:val="000000" w:themeColor="text1"/>
          <w:sz w:val="16"/>
          <w:szCs w:val="16"/>
        </w:rPr>
        <w:t xml:space="preserve">stolarka zakupiona i zamontowana  przez         </w:t>
      </w:r>
    </w:p>
    <w:p w:rsidR="00F5757F" w:rsidRPr="0059615C" w:rsidRDefault="00F5757F" w:rsidP="0059615C">
      <w:pPr>
        <w:pStyle w:val="Akapitzlist"/>
        <w:tabs>
          <w:tab w:val="left" w:pos="3402"/>
          <w:tab w:val="left" w:pos="5103"/>
          <w:tab w:val="left" w:pos="5245"/>
          <w:tab w:val="left" w:pos="5529"/>
          <w:tab w:val="left" w:pos="6096"/>
          <w:tab w:val="left" w:pos="7088"/>
        </w:tabs>
        <w:spacing w:after="0" w:line="240" w:lineRule="auto"/>
        <w:ind w:left="3410" w:hanging="2730"/>
        <w:rPr>
          <w:color w:val="000000" w:themeColor="text1"/>
          <w:sz w:val="16"/>
          <w:szCs w:val="16"/>
        </w:rPr>
      </w:pPr>
      <w:r w:rsidRPr="00D067D0">
        <w:rPr>
          <w:color w:val="000000" w:themeColor="text1"/>
          <w:sz w:val="16"/>
          <w:szCs w:val="16"/>
        </w:rPr>
        <w:t>najemcę, koszt zakupu stolarki  zaliczono</w:t>
      </w:r>
      <w:r w:rsidR="0059615C">
        <w:rPr>
          <w:color w:val="000000" w:themeColor="text1"/>
          <w:sz w:val="16"/>
          <w:szCs w:val="16"/>
        </w:rPr>
        <w:t xml:space="preserve">  </w:t>
      </w:r>
      <w:r w:rsidRPr="0059615C">
        <w:rPr>
          <w:color w:val="000000" w:themeColor="text1"/>
          <w:sz w:val="16"/>
          <w:szCs w:val="16"/>
        </w:rPr>
        <w:t>w poczet czynszu  mieszkaniowego</w:t>
      </w:r>
    </w:p>
    <w:p w:rsidR="00F5757F" w:rsidRPr="00D067D0" w:rsidRDefault="00F5757F" w:rsidP="0059615C">
      <w:pPr>
        <w:pStyle w:val="Akapitzlist"/>
        <w:tabs>
          <w:tab w:val="left" w:pos="3402"/>
          <w:tab w:val="left" w:pos="5103"/>
          <w:tab w:val="left" w:pos="5245"/>
          <w:tab w:val="left" w:pos="5529"/>
          <w:tab w:val="left" w:pos="6096"/>
          <w:tab w:val="left" w:pos="7088"/>
        </w:tabs>
        <w:spacing w:after="0" w:line="240" w:lineRule="auto"/>
        <w:ind w:left="3410" w:hanging="2730"/>
        <w:rPr>
          <w:color w:val="000000" w:themeColor="text1"/>
          <w:sz w:val="16"/>
          <w:szCs w:val="16"/>
        </w:rPr>
      </w:pPr>
      <w:r>
        <w:rPr>
          <w:color w:val="000000" w:themeColor="text1"/>
        </w:rPr>
        <w:t>ul. Polanowska 2/5</w:t>
      </w:r>
      <w:r>
        <w:rPr>
          <w:color w:val="000000" w:themeColor="text1"/>
        </w:rPr>
        <w:tab/>
      </w:r>
      <w:r>
        <w:rPr>
          <w:color w:val="000000" w:themeColor="text1"/>
        </w:rPr>
        <w:tab/>
      </w:r>
      <w:r>
        <w:rPr>
          <w:color w:val="000000" w:themeColor="text1"/>
        </w:rPr>
        <w:tab/>
      </w:r>
      <w:r>
        <w:rPr>
          <w:color w:val="000000" w:themeColor="text1"/>
        </w:rPr>
        <w:tab/>
        <w:t xml:space="preserve">   szt. 1 </w:t>
      </w:r>
      <w:r w:rsidRPr="000A1309">
        <w:rPr>
          <w:sz w:val="16"/>
          <w:szCs w:val="16"/>
        </w:rPr>
        <w:t xml:space="preserve">– </w:t>
      </w:r>
      <w:r w:rsidRPr="00D067D0">
        <w:rPr>
          <w:color w:val="000000" w:themeColor="text1"/>
          <w:sz w:val="16"/>
          <w:szCs w:val="16"/>
        </w:rPr>
        <w:t xml:space="preserve">stolarka zakupiona i zamontowana  przez         </w:t>
      </w:r>
    </w:p>
    <w:p w:rsidR="00F5757F" w:rsidRPr="0059615C" w:rsidRDefault="00F5757F" w:rsidP="0059615C">
      <w:pPr>
        <w:pStyle w:val="Akapitzlist"/>
        <w:tabs>
          <w:tab w:val="left" w:pos="3402"/>
          <w:tab w:val="left" w:pos="5103"/>
          <w:tab w:val="left" w:pos="5245"/>
          <w:tab w:val="left" w:pos="5529"/>
          <w:tab w:val="left" w:pos="6096"/>
          <w:tab w:val="left" w:pos="7088"/>
        </w:tabs>
        <w:spacing w:after="0" w:line="240" w:lineRule="auto"/>
        <w:ind w:left="3410" w:hanging="2730"/>
        <w:rPr>
          <w:color w:val="000000" w:themeColor="text1"/>
          <w:sz w:val="16"/>
          <w:szCs w:val="16"/>
        </w:rPr>
      </w:pPr>
      <w:r w:rsidRPr="00D067D0">
        <w:rPr>
          <w:color w:val="000000" w:themeColor="text1"/>
          <w:sz w:val="16"/>
          <w:szCs w:val="16"/>
        </w:rPr>
        <w:t>najemcę, koszt zakupu stolarki  zaliczono</w:t>
      </w:r>
      <w:r w:rsidR="0059615C">
        <w:rPr>
          <w:color w:val="000000" w:themeColor="text1"/>
          <w:sz w:val="16"/>
          <w:szCs w:val="16"/>
        </w:rPr>
        <w:t xml:space="preserve"> </w:t>
      </w:r>
      <w:r w:rsidRPr="0059615C">
        <w:rPr>
          <w:color w:val="000000" w:themeColor="text1"/>
          <w:sz w:val="16"/>
          <w:szCs w:val="16"/>
        </w:rPr>
        <w:t>w poczet czynszu  mieszkaniowego</w:t>
      </w:r>
    </w:p>
    <w:p w:rsidR="00F5757F" w:rsidRDefault="00F5757F" w:rsidP="00DA6CD0">
      <w:pPr>
        <w:pStyle w:val="Akapitzlist"/>
        <w:tabs>
          <w:tab w:val="left" w:pos="3402"/>
          <w:tab w:val="left" w:pos="5245"/>
          <w:tab w:val="left" w:pos="7088"/>
        </w:tabs>
        <w:spacing w:after="0" w:line="240" w:lineRule="auto"/>
        <w:ind w:left="680"/>
        <w:rPr>
          <w:sz w:val="16"/>
          <w:szCs w:val="16"/>
        </w:rPr>
      </w:pPr>
      <w:r>
        <w:rPr>
          <w:color w:val="000000" w:themeColor="text1"/>
        </w:rPr>
        <w:t>ul. Fabryczna 12/1</w:t>
      </w:r>
      <w:r>
        <w:rPr>
          <w:color w:val="000000" w:themeColor="text1"/>
        </w:rPr>
        <w:tab/>
      </w:r>
      <w:r>
        <w:rPr>
          <w:color w:val="000000" w:themeColor="text1"/>
        </w:rPr>
        <w:tab/>
      </w:r>
      <w:r w:rsidRPr="005D14D7">
        <w:rPr>
          <w:color w:val="000000" w:themeColor="text1"/>
        </w:rPr>
        <w:t xml:space="preserve">szt. 1 </w:t>
      </w:r>
      <w:r w:rsidRPr="005D14D7">
        <w:rPr>
          <w:sz w:val="16"/>
          <w:szCs w:val="16"/>
        </w:rPr>
        <w:t>– stolarka zakupiona i zamontowana przez Zakład</w:t>
      </w:r>
    </w:p>
    <w:p w:rsidR="00F5757F" w:rsidRPr="0059615C" w:rsidRDefault="00F5757F" w:rsidP="00DA6CD0">
      <w:pPr>
        <w:pStyle w:val="Akapitzlist"/>
        <w:tabs>
          <w:tab w:val="left" w:pos="3402"/>
          <w:tab w:val="left" w:pos="5245"/>
          <w:tab w:val="left" w:pos="7088"/>
        </w:tabs>
        <w:spacing w:after="0" w:line="240" w:lineRule="auto"/>
        <w:ind w:left="3402" w:hanging="2722"/>
        <w:rPr>
          <w:sz w:val="16"/>
          <w:szCs w:val="16"/>
        </w:rPr>
      </w:pPr>
      <w:r w:rsidRPr="00923F93">
        <w:t xml:space="preserve">Wojęcino </w:t>
      </w:r>
      <w:r>
        <w:t>2/2</w:t>
      </w:r>
      <w:r>
        <w:tab/>
      </w:r>
      <w:r>
        <w:tab/>
      </w:r>
      <w:r>
        <w:rPr>
          <w:color w:val="000000" w:themeColor="text1"/>
        </w:rPr>
        <w:t xml:space="preserve">szt. 2 </w:t>
      </w:r>
      <w:r w:rsidRPr="000A1309">
        <w:rPr>
          <w:sz w:val="16"/>
          <w:szCs w:val="16"/>
        </w:rPr>
        <w:t xml:space="preserve">– </w:t>
      </w:r>
      <w:r w:rsidRPr="00D067D0">
        <w:rPr>
          <w:color w:val="000000" w:themeColor="text1"/>
          <w:sz w:val="16"/>
          <w:szCs w:val="16"/>
        </w:rPr>
        <w:t xml:space="preserve">stolarka </w:t>
      </w:r>
      <w:r w:rsidRPr="00923F93">
        <w:rPr>
          <w:color w:val="000000" w:themeColor="text1"/>
          <w:sz w:val="16"/>
          <w:szCs w:val="16"/>
        </w:rPr>
        <w:t>zakupiona przez Zakład</w:t>
      </w:r>
      <w:r w:rsidR="0059615C">
        <w:rPr>
          <w:sz w:val="16"/>
          <w:szCs w:val="16"/>
        </w:rPr>
        <w:t xml:space="preserve"> w grudniu 2016             </w:t>
      </w:r>
      <w:r w:rsidRPr="0059615C">
        <w:rPr>
          <w:sz w:val="16"/>
          <w:szCs w:val="16"/>
        </w:rPr>
        <w:t>wymiana zaplanowana w I kwartale 2017 r.</w:t>
      </w:r>
    </w:p>
    <w:p w:rsidR="00F5757F" w:rsidRPr="00B8244D" w:rsidRDefault="00F5757F" w:rsidP="00DA6CD0">
      <w:pPr>
        <w:tabs>
          <w:tab w:val="left" w:pos="4111"/>
          <w:tab w:val="left" w:pos="4536"/>
          <w:tab w:val="left" w:pos="4962"/>
          <w:tab w:val="left" w:pos="5670"/>
          <w:tab w:val="left" w:pos="7088"/>
        </w:tabs>
        <w:spacing w:after="0" w:line="240" w:lineRule="auto"/>
        <w:rPr>
          <w:color w:val="000000" w:themeColor="text1"/>
          <w:sz w:val="20"/>
          <w:szCs w:val="20"/>
        </w:rPr>
      </w:pPr>
      <w:r w:rsidRPr="00B8244D">
        <w:rPr>
          <w:b/>
          <w:sz w:val="20"/>
          <w:szCs w:val="20"/>
        </w:rPr>
        <w:t>RAZEM – szt. 13</w:t>
      </w:r>
    </w:p>
    <w:p w:rsidR="00F5757F" w:rsidRPr="00DA6CD0" w:rsidRDefault="00F5757F" w:rsidP="00DA6CD0">
      <w:pPr>
        <w:pStyle w:val="Akapitzlist"/>
        <w:numPr>
          <w:ilvl w:val="0"/>
          <w:numId w:val="9"/>
        </w:numPr>
        <w:spacing w:after="0" w:line="240" w:lineRule="auto"/>
        <w:jc w:val="both"/>
      </w:pPr>
      <w:r w:rsidRPr="00310F4D">
        <w:t>Wymiana zewnętrznej</w:t>
      </w:r>
      <w:r>
        <w:t xml:space="preserve"> stolarki drzwiowej, drewnianej wraz </w:t>
      </w:r>
      <w:r w:rsidRPr="00310F4D">
        <w:t xml:space="preserve">z </w:t>
      </w:r>
      <w:r>
        <w:t>montażem ościeżnic oraz obróbką</w:t>
      </w:r>
      <w:r w:rsidR="0059615C">
        <w:t xml:space="preserve"> </w:t>
      </w:r>
      <w:r w:rsidRPr="00310F4D">
        <w:t>zewnętrznych i wewnętrznych ościeży drzwiowych. Prace remontowe wykonane zostały przez pracowników Zakładu</w:t>
      </w:r>
    </w:p>
    <w:p w:rsidR="00F5757F" w:rsidRDefault="00F5757F" w:rsidP="00DA6CD0">
      <w:pPr>
        <w:pStyle w:val="Akapitzlist"/>
        <w:tabs>
          <w:tab w:val="left" w:pos="4111"/>
          <w:tab w:val="left" w:pos="4253"/>
          <w:tab w:val="left" w:pos="4678"/>
          <w:tab w:val="left" w:pos="4820"/>
          <w:tab w:val="left" w:pos="5103"/>
          <w:tab w:val="left" w:pos="5954"/>
        </w:tabs>
        <w:spacing w:after="0" w:line="240" w:lineRule="auto"/>
        <w:ind w:left="3379" w:hanging="2699"/>
        <w:rPr>
          <w:color w:val="000000" w:themeColor="text1"/>
          <w:sz w:val="16"/>
          <w:szCs w:val="16"/>
        </w:rPr>
      </w:pPr>
      <w:r>
        <w:rPr>
          <w:color w:val="000000" w:themeColor="text1"/>
        </w:rPr>
        <w:t>ul. Fabryczna 9/1</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szt. 1 - </w:t>
      </w:r>
      <w:r w:rsidRPr="00AC2C24">
        <w:rPr>
          <w:color w:val="000000" w:themeColor="text1"/>
          <w:sz w:val="16"/>
          <w:szCs w:val="16"/>
        </w:rPr>
        <w:t xml:space="preserve">stolarka wykonana na stolarni przez </w:t>
      </w:r>
    </w:p>
    <w:p w:rsidR="00F5757F" w:rsidRPr="00DA6CD0" w:rsidRDefault="00F5757F" w:rsidP="00DA6CD0">
      <w:pPr>
        <w:pStyle w:val="Akapitzlist"/>
        <w:tabs>
          <w:tab w:val="left" w:pos="4111"/>
          <w:tab w:val="left" w:pos="4253"/>
          <w:tab w:val="left" w:pos="4678"/>
          <w:tab w:val="left" w:pos="4820"/>
          <w:tab w:val="left" w:pos="5103"/>
          <w:tab w:val="left" w:pos="5954"/>
        </w:tabs>
        <w:spacing w:after="0" w:line="240" w:lineRule="auto"/>
        <w:ind w:left="3379" w:hanging="2699"/>
        <w:rPr>
          <w:color w:val="000000" w:themeColor="text1"/>
          <w:sz w:val="16"/>
          <w:szCs w:val="16"/>
        </w:rPr>
      </w:pPr>
      <w:r w:rsidRPr="00AC2C24">
        <w:rPr>
          <w:color w:val="000000" w:themeColor="text1"/>
          <w:sz w:val="16"/>
          <w:szCs w:val="16"/>
        </w:rPr>
        <w:t>pracowników Zakładu</w:t>
      </w:r>
      <w:r>
        <w:rPr>
          <w:color w:val="000000" w:themeColor="text1"/>
          <w:sz w:val="16"/>
          <w:szCs w:val="16"/>
        </w:rPr>
        <w:t xml:space="preserve"> (drzwi wejściowe do     </w:t>
      </w:r>
      <w:r w:rsidRPr="0059615C">
        <w:rPr>
          <w:color w:val="000000" w:themeColor="text1"/>
          <w:sz w:val="16"/>
          <w:szCs w:val="16"/>
        </w:rPr>
        <w:t>pomieszczenia</w:t>
      </w:r>
      <w:r w:rsidR="0059615C" w:rsidRPr="0059615C">
        <w:rPr>
          <w:color w:val="000000" w:themeColor="text1"/>
          <w:sz w:val="16"/>
          <w:szCs w:val="16"/>
        </w:rPr>
        <w:t xml:space="preserve"> </w:t>
      </w:r>
      <w:r w:rsidRPr="0059615C">
        <w:rPr>
          <w:color w:val="000000" w:themeColor="text1"/>
          <w:sz w:val="16"/>
          <w:szCs w:val="16"/>
        </w:rPr>
        <w:t>kuchni na kl. schodowej)</w:t>
      </w:r>
    </w:p>
    <w:p w:rsidR="00F5757F" w:rsidRPr="0059615C" w:rsidRDefault="00F5757F" w:rsidP="00DA6CD0">
      <w:pPr>
        <w:pStyle w:val="Akapitzlist"/>
        <w:tabs>
          <w:tab w:val="left" w:pos="4111"/>
          <w:tab w:val="left" w:pos="4253"/>
          <w:tab w:val="left" w:pos="4678"/>
          <w:tab w:val="left" w:pos="4820"/>
          <w:tab w:val="left" w:pos="5103"/>
          <w:tab w:val="left" w:pos="5954"/>
        </w:tabs>
        <w:spacing w:after="0" w:line="240" w:lineRule="auto"/>
        <w:ind w:left="3379" w:hanging="2699"/>
        <w:rPr>
          <w:color w:val="000000" w:themeColor="text1"/>
          <w:sz w:val="16"/>
          <w:szCs w:val="16"/>
        </w:rPr>
      </w:pPr>
      <w:r>
        <w:rPr>
          <w:color w:val="000000" w:themeColor="text1"/>
        </w:rPr>
        <w:t>ul. Wojska Polskiego 4</w:t>
      </w:r>
      <w:r>
        <w:rPr>
          <w:color w:val="000000" w:themeColor="text1"/>
        </w:rPr>
        <w:tab/>
        <w:t>klatka schodowa</w:t>
      </w:r>
      <w:r>
        <w:rPr>
          <w:color w:val="000000" w:themeColor="text1"/>
        </w:rPr>
        <w:tab/>
      </w:r>
      <w:r>
        <w:rPr>
          <w:color w:val="000000" w:themeColor="text1"/>
        </w:rPr>
        <w:tab/>
      </w:r>
      <w:r>
        <w:rPr>
          <w:color w:val="000000" w:themeColor="text1"/>
        </w:rPr>
        <w:tab/>
        <w:t xml:space="preserve">szt. 1 - </w:t>
      </w:r>
      <w:r w:rsidRPr="00AC2C24">
        <w:rPr>
          <w:color w:val="000000" w:themeColor="text1"/>
          <w:sz w:val="16"/>
          <w:szCs w:val="16"/>
        </w:rPr>
        <w:t xml:space="preserve">stolarka wykonana na stolarni przez </w:t>
      </w:r>
      <w:r w:rsidRPr="0059615C">
        <w:rPr>
          <w:color w:val="000000" w:themeColor="text1"/>
          <w:sz w:val="16"/>
          <w:szCs w:val="16"/>
        </w:rPr>
        <w:t>pracowników Zakładu (drzwi wejściowe na kl. schodową)</w:t>
      </w:r>
    </w:p>
    <w:p w:rsidR="00F5757F" w:rsidRPr="00B8244D" w:rsidRDefault="00F5757F" w:rsidP="00DA6CD0">
      <w:pPr>
        <w:tabs>
          <w:tab w:val="left" w:pos="3969"/>
          <w:tab w:val="left" w:pos="4962"/>
          <w:tab w:val="left" w:pos="5670"/>
          <w:tab w:val="left" w:pos="7088"/>
        </w:tabs>
        <w:spacing w:after="0" w:line="240" w:lineRule="auto"/>
        <w:rPr>
          <w:color w:val="000000" w:themeColor="text1"/>
          <w:sz w:val="20"/>
          <w:szCs w:val="20"/>
        </w:rPr>
      </w:pPr>
      <w:r w:rsidRPr="00B8244D">
        <w:rPr>
          <w:b/>
          <w:sz w:val="20"/>
          <w:szCs w:val="20"/>
        </w:rPr>
        <w:t>RAZEM – szt. 2</w:t>
      </w:r>
    </w:p>
    <w:p w:rsidR="00F5757F" w:rsidRPr="00DA6CD0" w:rsidRDefault="00F5757F" w:rsidP="00DA6CD0">
      <w:pPr>
        <w:pStyle w:val="Akapitzlist"/>
        <w:numPr>
          <w:ilvl w:val="0"/>
          <w:numId w:val="9"/>
        </w:numPr>
        <w:tabs>
          <w:tab w:val="left" w:pos="567"/>
          <w:tab w:val="left" w:pos="3261"/>
          <w:tab w:val="right" w:pos="3686"/>
        </w:tabs>
        <w:spacing w:after="0" w:line="240" w:lineRule="auto"/>
        <w:jc w:val="both"/>
        <w:rPr>
          <w:sz w:val="12"/>
          <w:szCs w:val="12"/>
        </w:rPr>
      </w:pPr>
      <w:r>
        <w:t xml:space="preserve">Demontaż rury PCV </w:t>
      </w:r>
      <w:r w:rsidRPr="00022527">
        <w:rPr>
          <w:rFonts w:cs="Segoe UI"/>
        </w:rPr>
        <w:t>Ø</w:t>
      </w:r>
      <w:r w:rsidRPr="00022527">
        <w:rPr>
          <w:rFonts w:cs="Arial"/>
        </w:rPr>
        <w:t>110 pionu instalacji wentylacyjnej w pomieszczeniu kuchni, zamurowanie otworu po zdemontowanej wentylacji cegłą pełną na zaprawie cementowo-wapiennej z uzupełnieniem tynków zewnętrznych i wewnętrznych</w:t>
      </w:r>
    </w:p>
    <w:p w:rsidR="00F5757F" w:rsidRPr="00371A7A" w:rsidRDefault="00F5757F" w:rsidP="00DA6CD0">
      <w:pPr>
        <w:pStyle w:val="Akapitzlist"/>
        <w:tabs>
          <w:tab w:val="left" w:pos="567"/>
          <w:tab w:val="left" w:pos="3261"/>
          <w:tab w:val="right" w:pos="3686"/>
        </w:tabs>
        <w:spacing w:after="0" w:line="240" w:lineRule="auto"/>
        <w:ind w:left="644"/>
        <w:jc w:val="both"/>
        <w:rPr>
          <w:sz w:val="16"/>
          <w:szCs w:val="16"/>
        </w:rPr>
      </w:pPr>
      <w:r>
        <w:t>ul. Świerczewskiego  1/1</w:t>
      </w:r>
      <w:r>
        <w:tab/>
      </w:r>
    </w:p>
    <w:p w:rsidR="00F5757F" w:rsidRPr="00DA6CD0" w:rsidRDefault="00F5757F" w:rsidP="00DA6CD0">
      <w:pPr>
        <w:pStyle w:val="Akapitzlist"/>
        <w:numPr>
          <w:ilvl w:val="0"/>
          <w:numId w:val="9"/>
        </w:numPr>
        <w:tabs>
          <w:tab w:val="left" w:pos="567"/>
          <w:tab w:val="left" w:pos="3261"/>
          <w:tab w:val="right" w:pos="3686"/>
        </w:tabs>
        <w:spacing w:after="0" w:line="240" w:lineRule="auto"/>
        <w:jc w:val="both"/>
      </w:pPr>
      <w:r>
        <w:rPr>
          <w:rFonts w:cs="Arial"/>
        </w:rPr>
        <w:t xml:space="preserve">Częściowe </w:t>
      </w:r>
      <w:r w:rsidRPr="00794CD8">
        <w:rPr>
          <w:rFonts w:cs="Arial"/>
        </w:rPr>
        <w:t>przemurowanie cegłą pełną paloną na zaprawie cementowo-</w:t>
      </w:r>
      <w:r>
        <w:rPr>
          <w:rFonts w:cs="Arial"/>
        </w:rPr>
        <w:t xml:space="preserve">wapiennej </w:t>
      </w:r>
      <w:proofErr w:type="spellStart"/>
      <w:r>
        <w:rPr>
          <w:rFonts w:cs="Arial"/>
        </w:rPr>
        <w:t>ościeża</w:t>
      </w:r>
      <w:proofErr w:type="spellEnd"/>
      <w:r>
        <w:rPr>
          <w:rFonts w:cs="Arial"/>
        </w:rPr>
        <w:t xml:space="preserve"> drzwiowego </w:t>
      </w:r>
      <w:r w:rsidRPr="00794CD8">
        <w:rPr>
          <w:rFonts w:cs="Arial"/>
          <w:sz w:val="20"/>
          <w:szCs w:val="20"/>
        </w:rPr>
        <w:t>(obluzowany zawias drzwiowym)</w:t>
      </w:r>
      <w:r>
        <w:rPr>
          <w:rFonts w:cs="Arial"/>
        </w:rPr>
        <w:t xml:space="preserve"> z naprawą</w:t>
      </w:r>
      <w:r w:rsidRPr="00794CD8">
        <w:rPr>
          <w:rFonts w:cs="Arial"/>
        </w:rPr>
        <w:t>, uzupełnienie</w:t>
      </w:r>
      <w:r>
        <w:rPr>
          <w:rFonts w:cs="Arial"/>
        </w:rPr>
        <w:t>m</w:t>
      </w:r>
      <w:r w:rsidRPr="00794CD8">
        <w:rPr>
          <w:rFonts w:cs="Arial"/>
        </w:rPr>
        <w:t xml:space="preserve"> tynków zewnętrznych </w:t>
      </w:r>
    </w:p>
    <w:p w:rsidR="00F5757F" w:rsidRPr="00DA6CD0" w:rsidRDefault="00F5757F" w:rsidP="00DA6CD0">
      <w:pPr>
        <w:pStyle w:val="Akapitzlist"/>
        <w:spacing w:after="0"/>
        <w:ind w:left="644"/>
        <w:rPr>
          <w:rFonts w:cs="Arial"/>
          <w:sz w:val="20"/>
          <w:szCs w:val="20"/>
        </w:rPr>
      </w:pPr>
      <w:r w:rsidRPr="00794CD8">
        <w:rPr>
          <w:rFonts w:cs="Arial"/>
        </w:rPr>
        <w:t>ul. Wielska 2/3</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794CD8">
        <w:rPr>
          <w:rFonts w:cs="Arial"/>
          <w:sz w:val="20"/>
          <w:szCs w:val="20"/>
        </w:rPr>
        <w:t>budynek gospodarczy</w:t>
      </w:r>
    </w:p>
    <w:p w:rsidR="00F5757F" w:rsidRPr="00DA6CD0" w:rsidRDefault="00F5757F" w:rsidP="00DA6CD0">
      <w:pPr>
        <w:pStyle w:val="Akapitzlist"/>
        <w:numPr>
          <w:ilvl w:val="0"/>
          <w:numId w:val="9"/>
        </w:numPr>
        <w:tabs>
          <w:tab w:val="left" w:pos="567"/>
          <w:tab w:val="left" w:pos="3261"/>
          <w:tab w:val="right" w:pos="3686"/>
        </w:tabs>
        <w:spacing w:after="0" w:line="240" w:lineRule="auto"/>
        <w:jc w:val="both"/>
        <w:rPr>
          <w:sz w:val="10"/>
          <w:szCs w:val="10"/>
        </w:rPr>
      </w:pPr>
      <w:r w:rsidRPr="004E26F5">
        <w:t>Częściowe</w:t>
      </w:r>
      <w:r>
        <w:t xml:space="preserve"> </w:t>
      </w:r>
      <w:r>
        <w:rPr>
          <w:rFonts w:cs="Arial"/>
        </w:rPr>
        <w:t>p</w:t>
      </w:r>
      <w:r w:rsidRPr="00571B7E">
        <w:rPr>
          <w:rFonts w:cs="Arial"/>
        </w:rPr>
        <w:t xml:space="preserve">rzemurowanie </w:t>
      </w:r>
      <w:r>
        <w:rPr>
          <w:rFonts w:cs="Arial"/>
        </w:rPr>
        <w:t xml:space="preserve"> komina</w:t>
      </w:r>
      <w:r w:rsidRPr="00571B7E">
        <w:rPr>
          <w:rFonts w:cs="Arial"/>
        </w:rPr>
        <w:t xml:space="preserve">  ponad  dachem  cegłą  pełną  </w:t>
      </w:r>
      <w:r w:rsidRPr="00794CD8">
        <w:rPr>
          <w:rFonts w:cs="Arial"/>
        </w:rPr>
        <w:t>paloną na zaprawie cementowo-</w:t>
      </w:r>
      <w:r>
        <w:rPr>
          <w:rFonts w:cs="Arial"/>
        </w:rPr>
        <w:t>wapiennej</w:t>
      </w:r>
    </w:p>
    <w:p w:rsidR="00F5757F" w:rsidRPr="004E26F5" w:rsidRDefault="00F5757F" w:rsidP="00DA6CD0">
      <w:pPr>
        <w:pStyle w:val="Akapitzlist"/>
        <w:tabs>
          <w:tab w:val="left" w:pos="567"/>
          <w:tab w:val="left" w:pos="3261"/>
          <w:tab w:val="right" w:pos="3686"/>
        </w:tabs>
        <w:spacing w:after="0" w:line="240" w:lineRule="auto"/>
        <w:ind w:left="644"/>
        <w:jc w:val="both"/>
        <w:rPr>
          <w:sz w:val="10"/>
          <w:szCs w:val="10"/>
        </w:rPr>
      </w:pPr>
      <w:r>
        <w:rPr>
          <w:rFonts w:cs="Arial"/>
        </w:rPr>
        <w:t>Nowosiółki 1/6</w:t>
      </w:r>
      <w:r>
        <w:rPr>
          <w:rFonts w:cs="Arial"/>
        </w:rPr>
        <w:tab/>
      </w:r>
    </w:p>
    <w:p w:rsidR="00F5757F" w:rsidRPr="00DA6CD0" w:rsidRDefault="00F5757F" w:rsidP="00DA6CD0">
      <w:pPr>
        <w:pStyle w:val="Akapitzlist"/>
        <w:numPr>
          <w:ilvl w:val="0"/>
          <w:numId w:val="9"/>
        </w:numPr>
        <w:tabs>
          <w:tab w:val="left" w:pos="567"/>
          <w:tab w:val="left" w:pos="3261"/>
          <w:tab w:val="right" w:pos="3686"/>
        </w:tabs>
        <w:spacing w:after="0" w:line="240" w:lineRule="auto"/>
        <w:jc w:val="both"/>
        <w:rPr>
          <w:sz w:val="10"/>
          <w:szCs w:val="10"/>
        </w:rPr>
      </w:pPr>
      <w:r w:rsidRPr="00571B7E">
        <w:rPr>
          <w:rFonts w:cs="Arial"/>
        </w:rPr>
        <w:lastRenderedPageBreak/>
        <w:t>Przemurowanie</w:t>
      </w:r>
      <w:r>
        <w:rPr>
          <w:rFonts w:cs="Arial"/>
        </w:rPr>
        <w:t xml:space="preserve"> komina </w:t>
      </w:r>
      <w:r w:rsidRPr="00571B7E">
        <w:rPr>
          <w:rFonts w:cs="Arial"/>
        </w:rPr>
        <w:t>ponad dachem cegłą pełną  klinkierową  na  gotowej  zaprawie. Uzupełnienie pokrycia papowego przy k</w:t>
      </w:r>
      <w:r>
        <w:rPr>
          <w:rFonts w:cs="Arial"/>
        </w:rPr>
        <w:t xml:space="preserve">ominach  </w:t>
      </w:r>
    </w:p>
    <w:p w:rsidR="00F5757F" w:rsidRPr="00DA6CD0" w:rsidRDefault="00F5757F" w:rsidP="00DA6CD0">
      <w:pPr>
        <w:pStyle w:val="Akapitzlist"/>
        <w:tabs>
          <w:tab w:val="left" w:pos="567"/>
          <w:tab w:val="left" w:pos="3261"/>
          <w:tab w:val="right" w:pos="3686"/>
        </w:tabs>
        <w:spacing w:after="0" w:line="240" w:lineRule="auto"/>
        <w:ind w:left="644"/>
        <w:jc w:val="both"/>
        <w:rPr>
          <w:b/>
        </w:rPr>
      </w:pPr>
      <w:r>
        <w:t>ul. Dworcowa 5</w:t>
      </w:r>
      <w:r>
        <w:tab/>
        <w:t xml:space="preserve">– </w:t>
      </w:r>
      <w:r w:rsidRPr="00233F77">
        <w:rPr>
          <w:b/>
        </w:rPr>
        <w:t>szt.</w:t>
      </w:r>
      <w:r>
        <w:rPr>
          <w:b/>
        </w:rPr>
        <w:t xml:space="preserve"> 1</w:t>
      </w:r>
    </w:p>
    <w:p w:rsidR="00F5757F" w:rsidRDefault="00F5757F" w:rsidP="00DA6CD0">
      <w:pPr>
        <w:pStyle w:val="Akapitzlist"/>
        <w:numPr>
          <w:ilvl w:val="0"/>
          <w:numId w:val="9"/>
        </w:numPr>
        <w:tabs>
          <w:tab w:val="left" w:pos="567"/>
          <w:tab w:val="left" w:pos="3261"/>
          <w:tab w:val="right" w:pos="3686"/>
        </w:tabs>
        <w:spacing w:after="0" w:line="240" w:lineRule="auto"/>
        <w:jc w:val="both"/>
      </w:pPr>
      <w:r>
        <w:t>Naprawa komina uszkodzonego w wyniku uderzenia pioruna. Zakres prac obejmował: częściową rozbiórkę i przemurowanie komina ponad dachem cegłą pełną wapienno-piaskową na zaprawie cementowo-wapiennej, dwie ostatnie warstwy cegłą klinkierową na zaprawie cementowej; naprawę, uzupełnienie tynków zewnętrznych cementowo-wapiennych na powierzchni ścian komina; częściowe przemurowanie ścian komina na poddaszu (strychu) cegłą pełną wapienno-piaskową i wykonanie betonowej opaski zabezpieczającej na styku ścian komina ze stropem drewnianym.</w:t>
      </w:r>
    </w:p>
    <w:p w:rsidR="00F5757F" w:rsidRPr="00DF41FC" w:rsidRDefault="00F5757F" w:rsidP="00F5757F">
      <w:pPr>
        <w:pStyle w:val="Akapitzlist"/>
        <w:tabs>
          <w:tab w:val="left" w:pos="567"/>
          <w:tab w:val="left" w:pos="3261"/>
          <w:tab w:val="right" w:pos="3686"/>
        </w:tabs>
        <w:spacing w:line="240" w:lineRule="auto"/>
        <w:ind w:left="644"/>
        <w:jc w:val="both"/>
        <w:rPr>
          <w:sz w:val="10"/>
          <w:szCs w:val="10"/>
        </w:rPr>
      </w:pPr>
    </w:p>
    <w:p w:rsidR="00F5757F" w:rsidRPr="00DA6CD0" w:rsidRDefault="00F5757F" w:rsidP="00DA6CD0">
      <w:pPr>
        <w:pStyle w:val="Akapitzlist"/>
        <w:tabs>
          <w:tab w:val="left" w:pos="567"/>
          <w:tab w:val="left" w:pos="3261"/>
          <w:tab w:val="right" w:pos="3686"/>
        </w:tabs>
        <w:spacing w:line="240" w:lineRule="auto"/>
        <w:ind w:left="644"/>
        <w:jc w:val="both"/>
      </w:pPr>
      <w:r>
        <w:t>ul. Reja 13</w:t>
      </w:r>
    </w:p>
    <w:p w:rsidR="00F5757F" w:rsidRPr="00DA6CD0" w:rsidRDefault="00F5757F" w:rsidP="00DA6CD0">
      <w:pPr>
        <w:pStyle w:val="Akapitzlist"/>
        <w:numPr>
          <w:ilvl w:val="0"/>
          <w:numId w:val="9"/>
        </w:numPr>
        <w:tabs>
          <w:tab w:val="left" w:pos="567"/>
          <w:tab w:val="left" w:pos="3261"/>
          <w:tab w:val="right" w:pos="3686"/>
        </w:tabs>
        <w:spacing w:line="240" w:lineRule="auto"/>
        <w:ind w:left="567" w:hanging="283"/>
        <w:jc w:val="both"/>
      </w:pPr>
      <w:r>
        <w:t>Obsadzenie, wymiana drzwiczek kominowych, wycierowych w przewodach dymowych                          kominów</w:t>
      </w:r>
      <w:r>
        <w:tab/>
        <w:t xml:space="preserve">– </w:t>
      </w:r>
      <w:r>
        <w:rPr>
          <w:b/>
        </w:rPr>
        <w:t>szt. 14</w:t>
      </w:r>
    </w:p>
    <w:p w:rsidR="00F5757F" w:rsidRPr="00DA6CD0" w:rsidRDefault="00F5757F" w:rsidP="00DA6CD0">
      <w:pPr>
        <w:pStyle w:val="Akapitzlist"/>
        <w:numPr>
          <w:ilvl w:val="0"/>
          <w:numId w:val="9"/>
        </w:numPr>
        <w:tabs>
          <w:tab w:val="left" w:pos="567"/>
          <w:tab w:val="left" w:pos="3261"/>
          <w:tab w:val="right" w:pos="3686"/>
        </w:tabs>
        <w:spacing w:line="240" w:lineRule="auto"/>
        <w:ind w:left="567" w:hanging="283"/>
        <w:jc w:val="both"/>
      </w:pPr>
      <w:r>
        <w:rPr>
          <w:rFonts w:cs="Arial"/>
        </w:rPr>
        <w:t>Podwyższenie przewodu dymowego komina poprzez zamontowanie w nim</w:t>
      </w:r>
      <w:r w:rsidRPr="00D54225">
        <w:rPr>
          <w:rFonts w:cs="Arial"/>
        </w:rPr>
        <w:t xml:space="preserve"> nasady z blachy </w:t>
      </w:r>
      <w:r>
        <w:rPr>
          <w:rFonts w:cs="Arial"/>
        </w:rPr>
        <w:t>(</w:t>
      </w:r>
      <w:r w:rsidRPr="00D54225">
        <w:rPr>
          <w:rFonts w:cs="Arial"/>
        </w:rPr>
        <w:t>gr. 4mm</w:t>
      </w:r>
      <w:r>
        <w:rPr>
          <w:rFonts w:cs="Arial"/>
        </w:rPr>
        <w:t xml:space="preserve"> i gr. 3mm) wyniesionej ponad dach budynku celem zabezpieczenia sąsiednich przewodów przed cofaniem się dymu</w:t>
      </w:r>
    </w:p>
    <w:p w:rsidR="00F5757F" w:rsidRDefault="00F5757F" w:rsidP="00DA6CD0">
      <w:pPr>
        <w:pStyle w:val="Akapitzlist"/>
        <w:tabs>
          <w:tab w:val="left" w:pos="567"/>
          <w:tab w:val="left" w:pos="3261"/>
          <w:tab w:val="right" w:pos="3686"/>
        </w:tabs>
        <w:spacing w:line="240" w:lineRule="auto"/>
        <w:ind w:left="644"/>
        <w:jc w:val="both"/>
      </w:pPr>
      <w:r>
        <w:t>ul. Świerczewskiego  1/1</w:t>
      </w:r>
      <w:r>
        <w:tab/>
        <w:t>ul. Spichrzowa 1/1 i 1/4</w:t>
      </w:r>
      <w:r>
        <w:tab/>
      </w:r>
    </w:p>
    <w:p w:rsidR="00F5757F" w:rsidRPr="00C91065" w:rsidRDefault="00F5757F" w:rsidP="000D78EB">
      <w:pPr>
        <w:pStyle w:val="Akapitzlist"/>
        <w:numPr>
          <w:ilvl w:val="0"/>
          <w:numId w:val="9"/>
        </w:numPr>
        <w:tabs>
          <w:tab w:val="left" w:pos="567"/>
          <w:tab w:val="left" w:pos="3261"/>
          <w:tab w:val="right" w:pos="3686"/>
        </w:tabs>
        <w:spacing w:after="0" w:line="240" w:lineRule="auto"/>
        <w:jc w:val="both"/>
        <w:rPr>
          <w:sz w:val="10"/>
          <w:szCs w:val="10"/>
        </w:rPr>
      </w:pPr>
      <w:r w:rsidRPr="00571B7E">
        <w:rPr>
          <w:rFonts w:cs="Arial"/>
        </w:rPr>
        <w:t>Naprawa, uzupełnienie tynków zewnętrznych cementowo-wapiennych na powier</w:t>
      </w:r>
      <w:r>
        <w:rPr>
          <w:rFonts w:cs="Arial"/>
        </w:rPr>
        <w:t>zchni ścian kominów</w:t>
      </w:r>
    </w:p>
    <w:p w:rsidR="00F5757F" w:rsidRPr="00571B7E" w:rsidRDefault="00F5757F" w:rsidP="000D78EB">
      <w:pPr>
        <w:pStyle w:val="Akapitzlist"/>
        <w:tabs>
          <w:tab w:val="left" w:pos="567"/>
          <w:tab w:val="left" w:pos="3261"/>
          <w:tab w:val="right" w:pos="3686"/>
        </w:tabs>
        <w:spacing w:after="0" w:line="240" w:lineRule="auto"/>
        <w:ind w:left="644"/>
        <w:jc w:val="both"/>
        <w:rPr>
          <w:sz w:val="10"/>
          <w:szCs w:val="10"/>
        </w:rPr>
      </w:pPr>
      <w:r>
        <w:t>ul. Dworcowa 5</w:t>
      </w:r>
    </w:p>
    <w:p w:rsidR="00F5757F" w:rsidRDefault="00F5757F" w:rsidP="000D78EB">
      <w:pPr>
        <w:pStyle w:val="Akapitzlist"/>
        <w:tabs>
          <w:tab w:val="left" w:pos="567"/>
          <w:tab w:val="left" w:pos="3261"/>
          <w:tab w:val="right" w:pos="3686"/>
        </w:tabs>
        <w:spacing w:after="0" w:line="240" w:lineRule="auto"/>
        <w:ind w:left="644"/>
        <w:jc w:val="both"/>
      </w:pPr>
      <w:r>
        <w:t xml:space="preserve">ul. Polanowska 9 </w:t>
      </w:r>
      <w:r>
        <w:tab/>
      </w:r>
    </w:p>
    <w:p w:rsidR="00F5757F" w:rsidRDefault="00F5757F" w:rsidP="000D78EB">
      <w:pPr>
        <w:pStyle w:val="Akapitzlist"/>
        <w:tabs>
          <w:tab w:val="left" w:pos="567"/>
          <w:tab w:val="left" w:pos="3261"/>
          <w:tab w:val="right" w:pos="3686"/>
        </w:tabs>
        <w:spacing w:after="0" w:line="240" w:lineRule="auto"/>
        <w:ind w:left="644"/>
        <w:jc w:val="both"/>
      </w:pPr>
      <w:r>
        <w:t>ul. Tylna 1</w:t>
      </w:r>
    </w:p>
    <w:p w:rsidR="00F5757F" w:rsidRDefault="00C91065" w:rsidP="000D78EB">
      <w:pPr>
        <w:pStyle w:val="Akapitzlist"/>
        <w:tabs>
          <w:tab w:val="left" w:pos="567"/>
          <w:tab w:val="left" w:pos="3261"/>
          <w:tab w:val="right" w:pos="3686"/>
        </w:tabs>
        <w:spacing w:after="0" w:line="240" w:lineRule="auto"/>
        <w:ind w:left="4678" w:hanging="4034"/>
        <w:jc w:val="both"/>
        <w:rPr>
          <w:sz w:val="18"/>
          <w:szCs w:val="18"/>
        </w:rPr>
      </w:pPr>
      <w:r>
        <w:t>Wojęcino</w:t>
      </w:r>
      <w:r w:rsidR="00F5757F">
        <w:tab/>
      </w:r>
      <w:r>
        <w:rPr>
          <w:sz w:val="18"/>
          <w:szCs w:val="18"/>
        </w:rPr>
        <w:t>lok. –</w:t>
      </w:r>
      <w:r w:rsidR="00F5757F">
        <w:rPr>
          <w:sz w:val="18"/>
          <w:szCs w:val="18"/>
        </w:rPr>
        <w:t xml:space="preserve"> </w:t>
      </w:r>
      <w:r w:rsidR="00F5757F" w:rsidRPr="00A1111C">
        <w:rPr>
          <w:sz w:val="18"/>
          <w:szCs w:val="18"/>
        </w:rPr>
        <w:t xml:space="preserve">uszczelnienie zaprawą cementową styku komina z pokryciem </w:t>
      </w:r>
    </w:p>
    <w:p w:rsidR="00F5757F" w:rsidRDefault="00F5757F" w:rsidP="000D78EB">
      <w:pPr>
        <w:pStyle w:val="Akapitzlist"/>
        <w:tabs>
          <w:tab w:val="left" w:pos="567"/>
          <w:tab w:val="left" w:pos="3261"/>
          <w:tab w:val="right" w:pos="3686"/>
        </w:tabs>
        <w:spacing w:after="0" w:line="240" w:lineRule="auto"/>
        <w:ind w:left="4678" w:hanging="4034"/>
        <w:jc w:val="both"/>
        <w:rPr>
          <w:sz w:val="18"/>
          <w:szCs w:val="18"/>
        </w:rPr>
      </w:pPr>
    </w:p>
    <w:p w:rsidR="00F5757F" w:rsidRPr="0014684B" w:rsidRDefault="00F5757F" w:rsidP="000D78EB">
      <w:pPr>
        <w:pStyle w:val="Akapitzlist"/>
        <w:tabs>
          <w:tab w:val="left" w:pos="567"/>
          <w:tab w:val="left" w:pos="3261"/>
          <w:tab w:val="right" w:pos="3686"/>
        </w:tabs>
        <w:spacing w:after="0" w:line="240" w:lineRule="auto"/>
        <w:ind w:left="644"/>
        <w:jc w:val="both"/>
        <w:rPr>
          <w:rFonts w:cs="Arial"/>
          <w:sz w:val="12"/>
          <w:szCs w:val="12"/>
        </w:rPr>
      </w:pPr>
    </w:p>
    <w:p w:rsidR="00F5757F" w:rsidRPr="00B8244D" w:rsidRDefault="00F5757F" w:rsidP="000D78EB">
      <w:pPr>
        <w:spacing w:after="0" w:line="360" w:lineRule="auto"/>
        <w:jc w:val="both"/>
        <w:rPr>
          <w:rFonts w:cs="Arial"/>
          <w:b/>
        </w:rPr>
      </w:pPr>
      <w:r w:rsidRPr="00B8244D">
        <w:rPr>
          <w:rFonts w:cs="Arial"/>
          <w:b/>
        </w:rPr>
        <w:t>ROBOTY DEKARSKIE</w:t>
      </w:r>
    </w:p>
    <w:p w:rsidR="00F5757F" w:rsidRPr="000D78EB" w:rsidRDefault="00F5757F" w:rsidP="000D78EB">
      <w:pPr>
        <w:pStyle w:val="Akapitzlist"/>
        <w:numPr>
          <w:ilvl w:val="0"/>
          <w:numId w:val="10"/>
        </w:numPr>
        <w:spacing w:after="0" w:line="240" w:lineRule="auto"/>
        <w:ind w:left="641" w:hanging="357"/>
        <w:jc w:val="both"/>
        <w:rPr>
          <w:rFonts w:cs="Arial"/>
          <w:sz w:val="12"/>
          <w:szCs w:val="12"/>
        </w:rPr>
      </w:pPr>
      <w:r w:rsidRPr="00E27D41">
        <w:rPr>
          <w:rFonts w:cs="Arial"/>
        </w:rPr>
        <w:t>Wykonanie oraz montaż nowych zewnętrznych</w:t>
      </w:r>
      <w:r w:rsidR="000D78EB">
        <w:rPr>
          <w:rFonts w:cs="Arial"/>
        </w:rPr>
        <w:t xml:space="preserve"> </w:t>
      </w:r>
      <w:r w:rsidRPr="00E27D41">
        <w:rPr>
          <w:rFonts w:cs="Arial"/>
        </w:rPr>
        <w:t xml:space="preserve">parapetów okiennych </w:t>
      </w:r>
    </w:p>
    <w:p w:rsidR="00F5757F" w:rsidRDefault="000D78EB" w:rsidP="000D78EB">
      <w:pPr>
        <w:pStyle w:val="Akapitzlist"/>
        <w:spacing w:after="0" w:line="240" w:lineRule="auto"/>
        <w:ind w:left="644"/>
        <w:jc w:val="both"/>
        <w:rPr>
          <w:sz w:val="20"/>
          <w:szCs w:val="20"/>
        </w:rPr>
      </w:pPr>
      <w:r>
        <w:t>ul. Polna 10</w:t>
      </w:r>
      <w:r>
        <w:tab/>
      </w:r>
      <w:r>
        <w:tab/>
      </w:r>
      <w:r>
        <w:tab/>
      </w:r>
      <w:r>
        <w:tab/>
      </w:r>
      <w:r>
        <w:tab/>
      </w:r>
      <w:r w:rsidR="00F5757F" w:rsidRPr="00E95AA3">
        <w:rPr>
          <w:sz w:val="20"/>
          <w:szCs w:val="20"/>
        </w:rPr>
        <w:t>klatka schodowa</w:t>
      </w:r>
      <w:r w:rsidR="00F5757F" w:rsidRPr="00E95AA3">
        <w:rPr>
          <w:sz w:val="20"/>
          <w:szCs w:val="20"/>
        </w:rPr>
        <w:tab/>
      </w:r>
      <w:r w:rsidR="00F5757F" w:rsidRPr="00E95AA3">
        <w:rPr>
          <w:sz w:val="20"/>
          <w:szCs w:val="20"/>
        </w:rPr>
        <w:tab/>
      </w:r>
      <w:r w:rsidR="00F5757F" w:rsidRPr="00E95AA3">
        <w:rPr>
          <w:sz w:val="20"/>
          <w:szCs w:val="20"/>
        </w:rPr>
        <w:tab/>
      </w:r>
      <w:r w:rsidR="00F5757F" w:rsidRPr="00E95AA3">
        <w:rPr>
          <w:sz w:val="20"/>
          <w:szCs w:val="20"/>
        </w:rPr>
        <w:tab/>
        <w:t xml:space="preserve">szt. 1 </w:t>
      </w:r>
    </w:p>
    <w:p w:rsidR="00F5757F" w:rsidRDefault="00F5757F" w:rsidP="000D78EB">
      <w:pPr>
        <w:pStyle w:val="Akapitzlist"/>
        <w:spacing w:after="0" w:line="240" w:lineRule="auto"/>
        <w:ind w:left="644"/>
        <w:jc w:val="both"/>
        <w:rPr>
          <w:sz w:val="20"/>
          <w:szCs w:val="20"/>
        </w:rPr>
      </w:pPr>
      <w:r w:rsidRPr="00B24EA8">
        <w:t>ul. Wojska Polskiego 4/3</w:t>
      </w:r>
      <w:r w:rsidRPr="00B24EA8">
        <w:tab/>
      </w:r>
      <w:r w:rsidR="000D78EB">
        <w:rPr>
          <w:sz w:val="20"/>
          <w:szCs w:val="20"/>
        </w:rPr>
        <w:tab/>
      </w:r>
      <w:r w:rsidR="000D78EB">
        <w:rPr>
          <w:sz w:val="20"/>
          <w:szCs w:val="20"/>
        </w:rPr>
        <w:tab/>
        <w:t xml:space="preserve">lok. </w:t>
      </w:r>
      <w:r w:rsidR="000D78EB">
        <w:rPr>
          <w:sz w:val="20"/>
          <w:szCs w:val="20"/>
        </w:rPr>
        <w:tab/>
      </w:r>
      <w:r>
        <w:rPr>
          <w:sz w:val="20"/>
          <w:szCs w:val="20"/>
        </w:rPr>
        <w:tab/>
      </w:r>
      <w:r>
        <w:rPr>
          <w:sz w:val="20"/>
          <w:szCs w:val="20"/>
        </w:rPr>
        <w:tab/>
      </w:r>
      <w:r>
        <w:rPr>
          <w:sz w:val="20"/>
          <w:szCs w:val="20"/>
        </w:rPr>
        <w:tab/>
      </w:r>
      <w:r>
        <w:rPr>
          <w:sz w:val="20"/>
          <w:szCs w:val="20"/>
        </w:rPr>
        <w:tab/>
      </w:r>
      <w:r>
        <w:rPr>
          <w:sz w:val="20"/>
          <w:szCs w:val="20"/>
        </w:rPr>
        <w:tab/>
        <w:t>szt. 5</w:t>
      </w:r>
    </w:p>
    <w:p w:rsidR="00F5757F" w:rsidRDefault="00F5757F" w:rsidP="000D78EB">
      <w:pPr>
        <w:pStyle w:val="Akapitzlist"/>
        <w:spacing w:after="0" w:line="240" w:lineRule="auto"/>
        <w:ind w:left="644"/>
        <w:jc w:val="both"/>
        <w:rPr>
          <w:sz w:val="20"/>
          <w:szCs w:val="20"/>
        </w:rPr>
      </w:pPr>
      <w:r w:rsidRPr="00C24FF0">
        <w:t>ul. Wiejska 2/3</w:t>
      </w:r>
      <w:r w:rsidRPr="00C24FF0">
        <w:tab/>
      </w:r>
      <w:r w:rsidR="000D78EB">
        <w:rPr>
          <w:sz w:val="20"/>
          <w:szCs w:val="20"/>
        </w:rPr>
        <w:tab/>
      </w:r>
      <w:r w:rsidR="000D78EB">
        <w:rPr>
          <w:sz w:val="20"/>
          <w:szCs w:val="20"/>
        </w:rPr>
        <w:tab/>
      </w:r>
      <w:r w:rsidR="000D78EB">
        <w:rPr>
          <w:sz w:val="20"/>
          <w:szCs w:val="20"/>
        </w:rPr>
        <w:tab/>
        <w:t xml:space="preserve">lok. </w:t>
      </w:r>
      <w:r>
        <w:rPr>
          <w:sz w:val="20"/>
          <w:szCs w:val="20"/>
        </w:rPr>
        <w:tab/>
      </w:r>
      <w:r>
        <w:rPr>
          <w:sz w:val="20"/>
          <w:szCs w:val="20"/>
        </w:rPr>
        <w:tab/>
      </w:r>
      <w:r>
        <w:rPr>
          <w:sz w:val="20"/>
          <w:szCs w:val="20"/>
        </w:rPr>
        <w:tab/>
      </w:r>
      <w:r>
        <w:rPr>
          <w:sz w:val="20"/>
          <w:szCs w:val="20"/>
        </w:rPr>
        <w:tab/>
      </w:r>
      <w:r>
        <w:rPr>
          <w:sz w:val="20"/>
          <w:szCs w:val="20"/>
        </w:rPr>
        <w:tab/>
      </w:r>
      <w:r w:rsidR="000D78EB">
        <w:rPr>
          <w:sz w:val="20"/>
          <w:szCs w:val="20"/>
        </w:rPr>
        <w:tab/>
      </w:r>
      <w:r>
        <w:rPr>
          <w:sz w:val="20"/>
          <w:szCs w:val="20"/>
        </w:rPr>
        <w:t>szt. 3</w:t>
      </w:r>
    </w:p>
    <w:p w:rsidR="00F5757F" w:rsidRPr="00190FEE" w:rsidRDefault="000D78EB" w:rsidP="000D78EB">
      <w:pPr>
        <w:pStyle w:val="Akapitzlist"/>
        <w:spacing w:after="0" w:line="240" w:lineRule="auto"/>
        <w:ind w:left="644"/>
        <w:jc w:val="both"/>
        <w:rPr>
          <w:sz w:val="20"/>
          <w:szCs w:val="20"/>
        </w:rPr>
      </w:pPr>
      <w:r>
        <w:rPr>
          <w:color w:val="000000" w:themeColor="text1"/>
          <w:sz w:val="20"/>
          <w:szCs w:val="20"/>
        </w:rPr>
        <w:t>ul. Fabryczna 12/1</w:t>
      </w:r>
      <w:r>
        <w:rPr>
          <w:color w:val="000000" w:themeColor="text1"/>
          <w:sz w:val="20"/>
          <w:szCs w:val="20"/>
        </w:rPr>
        <w:tab/>
      </w:r>
      <w:r>
        <w:rPr>
          <w:color w:val="000000" w:themeColor="text1"/>
          <w:sz w:val="20"/>
          <w:szCs w:val="20"/>
        </w:rPr>
        <w:tab/>
      </w:r>
      <w:r>
        <w:rPr>
          <w:color w:val="000000" w:themeColor="text1"/>
          <w:sz w:val="20"/>
          <w:szCs w:val="20"/>
        </w:rPr>
        <w:tab/>
        <w:t xml:space="preserve">lok. </w:t>
      </w:r>
      <w:r w:rsidR="00F5757F">
        <w:rPr>
          <w:color w:val="000000" w:themeColor="text1"/>
          <w:sz w:val="20"/>
          <w:szCs w:val="20"/>
        </w:rPr>
        <w:tab/>
      </w:r>
      <w:r w:rsidR="00F5757F">
        <w:rPr>
          <w:color w:val="000000" w:themeColor="text1"/>
          <w:sz w:val="20"/>
          <w:szCs w:val="20"/>
        </w:rPr>
        <w:tab/>
      </w:r>
      <w:r w:rsidR="00F5757F">
        <w:rPr>
          <w:color w:val="000000" w:themeColor="text1"/>
          <w:sz w:val="20"/>
          <w:szCs w:val="20"/>
        </w:rPr>
        <w:tab/>
      </w:r>
      <w:r w:rsidR="00F5757F">
        <w:rPr>
          <w:color w:val="000000" w:themeColor="text1"/>
          <w:sz w:val="20"/>
          <w:szCs w:val="20"/>
        </w:rPr>
        <w:tab/>
      </w:r>
      <w:r>
        <w:rPr>
          <w:color w:val="000000" w:themeColor="text1"/>
          <w:sz w:val="20"/>
          <w:szCs w:val="20"/>
        </w:rPr>
        <w:tab/>
      </w:r>
      <w:r>
        <w:rPr>
          <w:color w:val="000000" w:themeColor="text1"/>
          <w:sz w:val="20"/>
          <w:szCs w:val="20"/>
        </w:rPr>
        <w:tab/>
      </w:r>
      <w:r w:rsidR="00F5757F" w:rsidRPr="00E95AA3">
        <w:rPr>
          <w:sz w:val="20"/>
          <w:szCs w:val="20"/>
        </w:rPr>
        <w:t>szt. 1</w:t>
      </w:r>
    </w:p>
    <w:p w:rsidR="00F5757F" w:rsidRPr="00190FEE" w:rsidRDefault="00F5757F" w:rsidP="000D78EB">
      <w:pPr>
        <w:pStyle w:val="Akapitzlist"/>
        <w:tabs>
          <w:tab w:val="left" w:pos="3402"/>
          <w:tab w:val="left" w:pos="5670"/>
          <w:tab w:val="left" w:pos="7088"/>
        </w:tabs>
        <w:spacing w:after="0" w:line="240" w:lineRule="auto"/>
        <w:ind w:left="644"/>
        <w:jc w:val="both"/>
        <w:rPr>
          <w:color w:val="000000" w:themeColor="text1"/>
          <w:sz w:val="20"/>
          <w:szCs w:val="20"/>
        </w:rPr>
      </w:pPr>
    </w:p>
    <w:p w:rsidR="00F5757F" w:rsidRPr="00B8244D" w:rsidRDefault="00F5757F" w:rsidP="000D78EB">
      <w:pPr>
        <w:pStyle w:val="Akapitzlist"/>
        <w:spacing w:after="0" w:line="360" w:lineRule="auto"/>
        <w:ind w:left="4247"/>
        <w:jc w:val="both"/>
        <w:rPr>
          <w:b/>
          <w:sz w:val="20"/>
          <w:szCs w:val="20"/>
        </w:rPr>
      </w:pPr>
      <w:r w:rsidRPr="00B8244D">
        <w:rPr>
          <w:b/>
          <w:sz w:val="20"/>
          <w:szCs w:val="20"/>
        </w:rPr>
        <w:t>RAZEM – szt. 10</w:t>
      </w:r>
    </w:p>
    <w:p w:rsidR="00F5757F" w:rsidRPr="000D78EB" w:rsidRDefault="00F5757F" w:rsidP="000D78EB">
      <w:pPr>
        <w:pStyle w:val="Akapitzlist"/>
        <w:numPr>
          <w:ilvl w:val="0"/>
          <w:numId w:val="10"/>
        </w:numPr>
        <w:spacing w:after="0" w:line="240" w:lineRule="auto"/>
        <w:ind w:left="641" w:hanging="357"/>
        <w:jc w:val="both"/>
      </w:pPr>
      <w:r>
        <w:t>Uzupełnien</w:t>
      </w:r>
      <w:r w:rsidR="000D78EB">
        <w:t xml:space="preserve">ie, wymiana pojedynczych dachówkę </w:t>
      </w:r>
      <w:r>
        <w:t>zakładkowych, gąsiorów dachowych na zaprawie</w:t>
      </w:r>
      <w:r w:rsidR="000D78EB">
        <w:t xml:space="preserve"> </w:t>
      </w:r>
      <w:r>
        <w:t xml:space="preserve">wapienno-cementowej </w:t>
      </w:r>
    </w:p>
    <w:p w:rsidR="00F5757F" w:rsidRPr="00BD2EBC" w:rsidRDefault="00F5757F" w:rsidP="000D78EB">
      <w:pPr>
        <w:pStyle w:val="Akapitzlist"/>
        <w:spacing w:after="0" w:line="240" w:lineRule="auto"/>
        <w:ind w:left="641"/>
        <w:jc w:val="both"/>
        <w:rPr>
          <w:sz w:val="20"/>
          <w:szCs w:val="20"/>
        </w:rPr>
      </w:pPr>
      <w:r>
        <w:t>Plac Chrobrego 1</w:t>
      </w:r>
      <w:r>
        <w:tab/>
      </w:r>
      <w:r>
        <w:tab/>
      </w:r>
      <w:r>
        <w:tab/>
      </w:r>
      <w:r>
        <w:tab/>
      </w:r>
      <w:r w:rsidRPr="00017D55">
        <w:rPr>
          <w:sz w:val="20"/>
          <w:szCs w:val="20"/>
        </w:rPr>
        <w:t>budynek gospodarczy</w:t>
      </w:r>
    </w:p>
    <w:p w:rsidR="00F5757F" w:rsidRDefault="00F5757F" w:rsidP="000D78EB">
      <w:pPr>
        <w:pStyle w:val="Akapitzlist"/>
        <w:spacing w:after="0" w:line="240" w:lineRule="auto"/>
        <w:ind w:left="641"/>
        <w:jc w:val="both"/>
        <w:rPr>
          <w:sz w:val="20"/>
          <w:szCs w:val="20"/>
        </w:rPr>
      </w:pPr>
      <w:r>
        <w:t>Plac Chrobrego 2</w:t>
      </w:r>
      <w:r>
        <w:tab/>
      </w:r>
      <w:r>
        <w:tab/>
      </w:r>
      <w:r>
        <w:tab/>
      </w:r>
      <w:r>
        <w:tab/>
      </w:r>
      <w:r w:rsidRPr="00017D55">
        <w:rPr>
          <w:sz w:val="20"/>
          <w:szCs w:val="20"/>
        </w:rPr>
        <w:t>budynek gospodarczy</w:t>
      </w:r>
    </w:p>
    <w:p w:rsidR="00F5757F" w:rsidRPr="000D78EB" w:rsidRDefault="00F5757F" w:rsidP="000D78EB">
      <w:pPr>
        <w:pStyle w:val="Akapitzlist"/>
        <w:spacing w:after="0" w:line="240" w:lineRule="auto"/>
        <w:ind w:left="641"/>
        <w:jc w:val="both"/>
      </w:pPr>
      <w:r w:rsidRPr="00B731E8">
        <w:t>ul. Wojska Polskiego 4</w:t>
      </w:r>
    </w:p>
    <w:p w:rsidR="00F5757F" w:rsidRPr="000D78EB" w:rsidRDefault="00F5757F" w:rsidP="000D78EB">
      <w:pPr>
        <w:pStyle w:val="Akapitzlist"/>
        <w:numPr>
          <w:ilvl w:val="0"/>
          <w:numId w:val="10"/>
        </w:numPr>
        <w:spacing w:after="0" w:line="240" w:lineRule="auto"/>
        <w:ind w:left="641" w:hanging="357"/>
        <w:jc w:val="both"/>
      </w:pPr>
      <w:r>
        <w:t xml:space="preserve">Uszczelnienie silikonem dekarski pojedynczych płyt azbestowo-cementowych pokrycia dachowego </w:t>
      </w:r>
    </w:p>
    <w:p w:rsidR="00F5757F" w:rsidRPr="00311163" w:rsidRDefault="00F5757F" w:rsidP="000D78EB">
      <w:pPr>
        <w:pStyle w:val="Akapitzlist"/>
        <w:spacing w:after="0" w:line="360" w:lineRule="auto"/>
        <w:ind w:left="641"/>
        <w:jc w:val="both"/>
        <w:rPr>
          <w:sz w:val="18"/>
          <w:szCs w:val="18"/>
        </w:rPr>
      </w:pPr>
      <w:r>
        <w:t>Wojęcino 5/2</w:t>
      </w:r>
      <w:r>
        <w:tab/>
      </w:r>
      <w:r>
        <w:tab/>
      </w:r>
      <w:r>
        <w:tab/>
      </w:r>
      <w:r>
        <w:tab/>
      </w:r>
      <w:r>
        <w:tab/>
      </w:r>
    </w:p>
    <w:p w:rsidR="00F5757F" w:rsidRPr="000D78EB" w:rsidRDefault="00F5757F" w:rsidP="000D78EB">
      <w:pPr>
        <w:pStyle w:val="Akapitzlist"/>
        <w:numPr>
          <w:ilvl w:val="0"/>
          <w:numId w:val="10"/>
        </w:numPr>
        <w:spacing w:after="0" w:line="240" w:lineRule="auto"/>
        <w:ind w:left="641" w:hanging="357"/>
        <w:jc w:val="both"/>
      </w:pPr>
      <w:r w:rsidRPr="001D4249">
        <w:rPr>
          <w:rFonts w:cs="Arial"/>
        </w:rPr>
        <w:t xml:space="preserve">Miejscowa naprawa pokrycia papowego dachów polegająca na uzupełnieniu ubytków oraz </w:t>
      </w:r>
      <w:r w:rsidRPr="00087F9B">
        <w:t>uszczelnieniu powstałych pęknięć papą zgrzewalną z przesmarowaniem złącz lepikiem na zimno</w:t>
      </w:r>
    </w:p>
    <w:p w:rsidR="00F5757F" w:rsidRDefault="00F5757F" w:rsidP="00F5757F">
      <w:pPr>
        <w:pStyle w:val="Akapitzlist"/>
        <w:spacing w:line="240" w:lineRule="auto"/>
        <w:ind w:left="646"/>
        <w:jc w:val="both"/>
      </w:pPr>
      <w:r>
        <w:t>Opatówek 1</w:t>
      </w:r>
    </w:p>
    <w:p w:rsidR="00F5757F" w:rsidRDefault="00F5757F" w:rsidP="00F5757F">
      <w:pPr>
        <w:pStyle w:val="Akapitzlist"/>
        <w:spacing w:line="240" w:lineRule="auto"/>
        <w:ind w:left="646"/>
        <w:jc w:val="both"/>
      </w:pPr>
      <w:r>
        <w:t>ul. Koszalińska 13</w:t>
      </w:r>
    </w:p>
    <w:p w:rsidR="00F5757F" w:rsidRDefault="00F5757F" w:rsidP="00F5757F">
      <w:pPr>
        <w:pStyle w:val="Akapitzlist"/>
        <w:spacing w:line="240" w:lineRule="auto"/>
        <w:ind w:left="646"/>
        <w:jc w:val="both"/>
      </w:pPr>
      <w:r>
        <w:t>ul. Tylna 1/3</w:t>
      </w:r>
      <w:r>
        <w:tab/>
      </w:r>
      <w:r>
        <w:tab/>
      </w:r>
      <w:r>
        <w:tab/>
      </w:r>
      <w:r>
        <w:tab/>
      </w:r>
      <w:r>
        <w:tab/>
      </w:r>
    </w:p>
    <w:p w:rsidR="00F5757F" w:rsidRDefault="00F5757F" w:rsidP="00F5757F">
      <w:pPr>
        <w:pStyle w:val="Akapitzlist"/>
        <w:spacing w:line="240" w:lineRule="auto"/>
        <w:ind w:left="646"/>
        <w:jc w:val="both"/>
      </w:pPr>
      <w:r>
        <w:t>ul. Wojska Polskiego 2/3</w:t>
      </w:r>
      <w:r>
        <w:tab/>
      </w:r>
    </w:p>
    <w:p w:rsidR="00F5757F" w:rsidRDefault="00F5757F" w:rsidP="00F5757F">
      <w:pPr>
        <w:pStyle w:val="Akapitzlist"/>
        <w:spacing w:line="240" w:lineRule="auto"/>
        <w:ind w:left="646"/>
        <w:jc w:val="both"/>
        <w:rPr>
          <w:sz w:val="16"/>
          <w:szCs w:val="16"/>
        </w:rPr>
      </w:pPr>
      <w:r>
        <w:t>ul. Wojska Polskiego 2/2</w:t>
      </w:r>
      <w:r>
        <w:tab/>
      </w:r>
      <w:r>
        <w:tab/>
        <w:t>l</w:t>
      </w:r>
      <w:r>
        <w:tab/>
      </w:r>
      <w:r>
        <w:tab/>
        <w:t xml:space="preserve"> </w:t>
      </w:r>
      <w:r>
        <w:tab/>
      </w:r>
      <w:r w:rsidR="000D78EB">
        <w:tab/>
      </w:r>
      <w:r w:rsidRPr="00AB3941">
        <w:rPr>
          <w:sz w:val="16"/>
          <w:szCs w:val="16"/>
        </w:rPr>
        <w:t>– budynek gospodarczy</w:t>
      </w:r>
    </w:p>
    <w:p w:rsidR="00F5757F" w:rsidRDefault="00F5757F" w:rsidP="00F5757F">
      <w:pPr>
        <w:pStyle w:val="Akapitzlist"/>
        <w:spacing w:line="240" w:lineRule="auto"/>
        <w:ind w:left="646"/>
        <w:jc w:val="both"/>
      </w:pPr>
      <w:r w:rsidRPr="00091ED4">
        <w:t xml:space="preserve">ul. Wiejska 2/3 </w:t>
      </w:r>
      <w:r>
        <w:tab/>
      </w:r>
      <w:r>
        <w:tab/>
      </w:r>
      <w:r>
        <w:tab/>
      </w:r>
      <w:r>
        <w:tab/>
      </w:r>
      <w:r>
        <w:tab/>
      </w:r>
      <w:r>
        <w:tab/>
      </w:r>
      <w:r w:rsidRPr="00091ED4">
        <w:t xml:space="preserve"> </w:t>
      </w:r>
      <w:r>
        <w:tab/>
      </w:r>
      <w:r w:rsidRPr="00AB3941">
        <w:rPr>
          <w:sz w:val="16"/>
          <w:szCs w:val="16"/>
        </w:rPr>
        <w:t>– budynek gospodarczy</w:t>
      </w:r>
    </w:p>
    <w:p w:rsidR="00F5757F" w:rsidRPr="00571B7E" w:rsidRDefault="00F5757F" w:rsidP="00F5757F">
      <w:pPr>
        <w:pStyle w:val="Akapitzlist"/>
        <w:spacing w:line="240" w:lineRule="auto"/>
        <w:ind w:left="646"/>
        <w:jc w:val="both"/>
        <w:rPr>
          <w:color w:val="FF0000"/>
          <w:sz w:val="20"/>
          <w:szCs w:val="20"/>
        </w:rPr>
      </w:pPr>
      <w:r>
        <w:t xml:space="preserve">ul. Polanowska 9 </w:t>
      </w:r>
      <w:r>
        <w:tab/>
      </w:r>
      <w:r>
        <w:tab/>
      </w:r>
      <w:r>
        <w:tab/>
      </w:r>
      <w:r w:rsidR="000D78EB">
        <w:tab/>
      </w:r>
      <w:r w:rsidR="000D78EB">
        <w:tab/>
      </w:r>
      <w:r>
        <w:tab/>
      </w:r>
      <w:r w:rsidRPr="000D78EB">
        <w:rPr>
          <w:sz w:val="16"/>
          <w:szCs w:val="16"/>
        </w:rPr>
        <w:t>budynek po byłym kinie „JUTRZENKA</w:t>
      </w:r>
    </w:p>
    <w:p w:rsidR="00F5757F" w:rsidRPr="00091ED4" w:rsidRDefault="00F5757F" w:rsidP="00F5757F">
      <w:pPr>
        <w:pStyle w:val="Akapitzlist"/>
        <w:spacing w:line="240" w:lineRule="auto"/>
        <w:ind w:left="646"/>
        <w:jc w:val="both"/>
        <w:rPr>
          <w:sz w:val="10"/>
          <w:szCs w:val="10"/>
        </w:rPr>
      </w:pPr>
    </w:p>
    <w:p w:rsidR="00F5757F" w:rsidRPr="00D04DBF" w:rsidRDefault="00F5757F" w:rsidP="00F5757F">
      <w:pPr>
        <w:pStyle w:val="Akapitzlist"/>
        <w:spacing w:line="240" w:lineRule="auto"/>
        <w:ind w:left="644"/>
        <w:rPr>
          <w:rFonts w:cs="Arial"/>
          <w:sz w:val="10"/>
          <w:szCs w:val="10"/>
        </w:rPr>
      </w:pPr>
    </w:p>
    <w:p w:rsidR="00F5757F" w:rsidRDefault="00F5757F" w:rsidP="000D78EB">
      <w:pPr>
        <w:pStyle w:val="Akapitzlist"/>
        <w:numPr>
          <w:ilvl w:val="0"/>
          <w:numId w:val="10"/>
        </w:numPr>
        <w:tabs>
          <w:tab w:val="left" w:pos="2410"/>
          <w:tab w:val="left" w:pos="2552"/>
        </w:tabs>
        <w:spacing w:after="0" w:line="240" w:lineRule="auto"/>
        <w:jc w:val="both"/>
        <w:rPr>
          <w:rFonts w:cs="Arial"/>
        </w:rPr>
      </w:pPr>
      <w:r>
        <w:rPr>
          <w:rFonts w:cs="Arial"/>
        </w:rPr>
        <w:lastRenderedPageBreak/>
        <w:t xml:space="preserve">Pokrycie dachów nową warstwą papy zgrzewalnej </w:t>
      </w:r>
    </w:p>
    <w:p w:rsidR="00F5757F" w:rsidRPr="00A3682E" w:rsidRDefault="00F5757F" w:rsidP="000D78EB">
      <w:pPr>
        <w:pStyle w:val="Akapitzlist"/>
        <w:tabs>
          <w:tab w:val="left" w:pos="2410"/>
          <w:tab w:val="left" w:pos="2552"/>
        </w:tabs>
        <w:spacing w:after="0" w:line="240" w:lineRule="auto"/>
        <w:ind w:left="644"/>
        <w:jc w:val="both"/>
        <w:rPr>
          <w:rFonts w:cs="Arial"/>
          <w:sz w:val="10"/>
          <w:szCs w:val="10"/>
        </w:rPr>
      </w:pPr>
    </w:p>
    <w:p w:rsidR="00F5757F" w:rsidRPr="00DC636D" w:rsidRDefault="00F5757F" w:rsidP="00DC636D">
      <w:pPr>
        <w:pStyle w:val="Akapitzlist"/>
        <w:tabs>
          <w:tab w:val="left" w:pos="2410"/>
          <w:tab w:val="left" w:pos="2552"/>
        </w:tabs>
        <w:spacing w:after="0" w:line="240" w:lineRule="auto"/>
        <w:ind w:left="3124" w:hanging="2475"/>
        <w:jc w:val="both"/>
        <w:rPr>
          <w:rFonts w:cs="Arial"/>
          <w:sz w:val="18"/>
          <w:szCs w:val="18"/>
        </w:rPr>
      </w:pPr>
      <w:r>
        <w:rPr>
          <w:rFonts w:cs="Arial"/>
        </w:rPr>
        <w:t>ul. Polanowska3</w:t>
      </w:r>
      <w:r>
        <w:rPr>
          <w:rFonts w:cs="Arial"/>
        </w:rPr>
        <w:tab/>
      </w:r>
      <w:r>
        <w:rPr>
          <w:rFonts w:cs="Arial"/>
        </w:rPr>
        <w:tab/>
      </w:r>
      <w:r>
        <w:rPr>
          <w:rFonts w:cs="Arial"/>
        </w:rPr>
        <w:tab/>
      </w:r>
      <w:r w:rsidRPr="00A3682E">
        <w:rPr>
          <w:rFonts w:cs="Arial"/>
          <w:sz w:val="18"/>
          <w:szCs w:val="18"/>
        </w:rPr>
        <w:t>klatka schodowa</w:t>
      </w:r>
      <w:r>
        <w:rPr>
          <w:rFonts w:cs="Arial"/>
        </w:rPr>
        <w:t xml:space="preserve"> – </w:t>
      </w:r>
      <w:r w:rsidRPr="00A3682E">
        <w:rPr>
          <w:rFonts w:cs="Arial"/>
          <w:b/>
        </w:rPr>
        <w:t>ok. 15m</w:t>
      </w:r>
      <w:r w:rsidRPr="00A3682E">
        <w:rPr>
          <w:rFonts w:cs="Arial"/>
          <w:b/>
          <w:vertAlign w:val="superscript"/>
        </w:rPr>
        <w:t>2</w:t>
      </w:r>
      <w:r w:rsidRPr="00C56C60">
        <w:rPr>
          <w:rFonts w:cs="Arial"/>
          <w:sz w:val="18"/>
          <w:szCs w:val="18"/>
        </w:rPr>
        <w:t xml:space="preserve">z wykonaniem obróbek blacharskich blachą ocynkowaną </w:t>
      </w:r>
      <w:r w:rsidRPr="00DC636D">
        <w:rPr>
          <w:rFonts w:cs="Arial"/>
          <w:sz w:val="18"/>
          <w:szCs w:val="18"/>
        </w:rPr>
        <w:t>wiatrownic i pasów nadrynnowych</w:t>
      </w:r>
    </w:p>
    <w:p w:rsidR="00F5757F" w:rsidRDefault="00DC636D" w:rsidP="00DC636D">
      <w:pPr>
        <w:pStyle w:val="Akapitzlist"/>
        <w:tabs>
          <w:tab w:val="left" w:pos="2410"/>
          <w:tab w:val="left" w:pos="2552"/>
        </w:tabs>
        <w:spacing w:after="0" w:line="240" w:lineRule="auto"/>
        <w:ind w:left="2124" w:hanging="1480"/>
        <w:jc w:val="both"/>
        <w:rPr>
          <w:rFonts w:cs="Arial"/>
          <w:sz w:val="18"/>
          <w:szCs w:val="18"/>
        </w:rPr>
      </w:pPr>
      <w:r>
        <w:rPr>
          <w:rFonts w:cs="Arial"/>
        </w:rPr>
        <w:t>Cybulino 8/3</w:t>
      </w:r>
      <w:r>
        <w:rPr>
          <w:rFonts w:cs="Arial"/>
        </w:rPr>
        <w:tab/>
      </w:r>
      <w:r>
        <w:rPr>
          <w:rFonts w:cs="Arial"/>
        </w:rPr>
        <w:tab/>
      </w:r>
      <w:r>
        <w:rPr>
          <w:rFonts w:cs="Arial"/>
        </w:rPr>
        <w:tab/>
      </w:r>
      <w:r>
        <w:rPr>
          <w:rFonts w:cs="Arial"/>
        </w:rPr>
        <w:tab/>
      </w:r>
      <w:r w:rsidR="00F5757F" w:rsidRPr="00B04688">
        <w:rPr>
          <w:rFonts w:cs="Arial"/>
          <w:sz w:val="18"/>
          <w:szCs w:val="18"/>
        </w:rPr>
        <w:t xml:space="preserve">nad lokalem mieszalnym nr 3 – </w:t>
      </w:r>
      <w:r w:rsidR="00F5757F" w:rsidRPr="00B04688">
        <w:rPr>
          <w:rFonts w:cs="Arial"/>
          <w:b/>
        </w:rPr>
        <w:t>ok. 75m</w:t>
      </w:r>
      <w:r w:rsidR="00F5757F" w:rsidRPr="00B04688">
        <w:rPr>
          <w:rFonts w:cs="Arial"/>
          <w:b/>
          <w:vertAlign w:val="superscript"/>
        </w:rPr>
        <w:t>2</w:t>
      </w:r>
      <w:r w:rsidR="00F5757F">
        <w:rPr>
          <w:rFonts w:cs="Arial"/>
          <w:sz w:val="18"/>
          <w:szCs w:val="18"/>
        </w:rPr>
        <w:t>z wyrównaniem powstałego zapadnięcia</w:t>
      </w:r>
    </w:p>
    <w:p w:rsidR="00F5757F" w:rsidRPr="00DC636D" w:rsidRDefault="00F5757F" w:rsidP="00DC636D">
      <w:pPr>
        <w:pStyle w:val="Akapitzlist"/>
        <w:tabs>
          <w:tab w:val="left" w:pos="2410"/>
          <w:tab w:val="left" w:pos="2552"/>
          <w:tab w:val="left" w:pos="5387"/>
        </w:tabs>
        <w:spacing w:after="0" w:line="240" w:lineRule="auto"/>
        <w:ind w:left="644"/>
        <w:jc w:val="both"/>
        <w:rPr>
          <w:rFonts w:cs="Arial"/>
          <w:sz w:val="18"/>
          <w:szCs w:val="18"/>
        </w:rPr>
      </w:pPr>
      <w:r>
        <w:rPr>
          <w:rFonts w:cs="Arial"/>
          <w:sz w:val="18"/>
          <w:szCs w:val="18"/>
        </w:rPr>
        <w:tab/>
      </w:r>
      <w:r>
        <w:rPr>
          <w:rFonts w:cs="Arial"/>
          <w:sz w:val="18"/>
          <w:szCs w:val="18"/>
        </w:rPr>
        <w:tab/>
        <w:t xml:space="preserve"> </w:t>
      </w:r>
      <w:r w:rsidR="00DC636D">
        <w:rPr>
          <w:rFonts w:cs="Arial"/>
          <w:sz w:val="18"/>
          <w:szCs w:val="18"/>
        </w:rPr>
        <w:t xml:space="preserve">     </w:t>
      </w:r>
      <w:r>
        <w:rPr>
          <w:rFonts w:cs="Arial"/>
          <w:sz w:val="18"/>
          <w:szCs w:val="18"/>
        </w:rPr>
        <w:t xml:space="preserve">uzupełnieniem ubytków </w:t>
      </w:r>
      <w:r w:rsidRPr="00234887">
        <w:rPr>
          <w:rFonts w:cs="Arial"/>
          <w:sz w:val="18"/>
          <w:szCs w:val="18"/>
        </w:rPr>
        <w:t>i powstałych pęknięć</w:t>
      </w:r>
    </w:p>
    <w:p w:rsidR="00F5757F" w:rsidRPr="00DC636D" w:rsidRDefault="00F5757F" w:rsidP="00DC636D">
      <w:pPr>
        <w:pStyle w:val="Akapitzlist"/>
        <w:tabs>
          <w:tab w:val="left" w:pos="2410"/>
          <w:tab w:val="left" w:pos="2552"/>
        </w:tabs>
        <w:spacing w:after="0" w:line="240" w:lineRule="auto"/>
        <w:ind w:left="644"/>
        <w:jc w:val="both"/>
        <w:rPr>
          <w:rFonts w:cs="Arial"/>
          <w:sz w:val="18"/>
          <w:szCs w:val="18"/>
        </w:rPr>
      </w:pPr>
      <w:r>
        <w:rPr>
          <w:rFonts w:cs="Arial"/>
        </w:rPr>
        <w:t>ul. Tylna 1a</w:t>
      </w:r>
      <w:r>
        <w:rPr>
          <w:rFonts w:cs="Arial"/>
        </w:rPr>
        <w:tab/>
      </w:r>
      <w:r>
        <w:rPr>
          <w:rFonts w:cs="Arial"/>
        </w:rPr>
        <w:tab/>
      </w:r>
      <w:r>
        <w:rPr>
          <w:rFonts w:cs="Arial"/>
        </w:rPr>
        <w:tab/>
      </w:r>
      <w:r>
        <w:rPr>
          <w:rFonts w:cs="Arial"/>
        </w:rPr>
        <w:tab/>
      </w:r>
      <w:r>
        <w:rPr>
          <w:rFonts w:cs="Arial"/>
        </w:rPr>
        <w:tab/>
      </w:r>
      <w:r w:rsidRPr="00C56C60">
        <w:rPr>
          <w:rFonts w:cs="Arial"/>
          <w:sz w:val="18"/>
          <w:szCs w:val="18"/>
        </w:rPr>
        <w:t>budynek gospodarczy</w:t>
      </w:r>
      <w:r>
        <w:rPr>
          <w:rFonts w:cs="Arial"/>
        </w:rPr>
        <w:t xml:space="preserve"> – </w:t>
      </w:r>
      <w:r w:rsidRPr="00A3682E">
        <w:rPr>
          <w:rFonts w:cs="Arial"/>
          <w:b/>
        </w:rPr>
        <w:t>ok. 15m</w:t>
      </w:r>
      <w:r w:rsidRPr="00A3682E">
        <w:rPr>
          <w:rFonts w:cs="Arial"/>
          <w:b/>
          <w:vertAlign w:val="superscript"/>
        </w:rPr>
        <w:t>2</w:t>
      </w:r>
    </w:p>
    <w:p w:rsidR="00F5757F" w:rsidRDefault="00F5757F" w:rsidP="000D78EB">
      <w:pPr>
        <w:pStyle w:val="Akapitzlist"/>
        <w:tabs>
          <w:tab w:val="left" w:pos="2410"/>
          <w:tab w:val="left" w:pos="2552"/>
        </w:tabs>
        <w:spacing w:after="0" w:line="240" w:lineRule="auto"/>
        <w:ind w:left="644"/>
        <w:jc w:val="both"/>
        <w:rPr>
          <w:rFonts w:cs="Arial"/>
          <w:sz w:val="18"/>
          <w:szCs w:val="18"/>
        </w:rPr>
      </w:pPr>
      <w:r w:rsidRPr="00234887">
        <w:rPr>
          <w:rFonts w:cs="Arial"/>
        </w:rPr>
        <w:t>ul. 1-go Maja 6</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budynek gospodarczy – </w:t>
      </w:r>
      <w:r>
        <w:rPr>
          <w:rFonts w:cs="Arial"/>
          <w:b/>
        </w:rPr>
        <w:t>ok</w:t>
      </w:r>
      <w:r w:rsidRPr="00A3682E">
        <w:rPr>
          <w:rFonts w:cs="Arial"/>
          <w:b/>
        </w:rPr>
        <w:t>. 15m</w:t>
      </w:r>
      <w:r w:rsidRPr="00A3682E">
        <w:rPr>
          <w:rFonts w:cs="Arial"/>
          <w:b/>
          <w:vertAlign w:val="superscript"/>
        </w:rPr>
        <w:t>2</w:t>
      </w:r>
    </w:p>
    <w:p w:rsidR="00F5757F" w:rsidRDefault="00F5757F" w:rsidP="00F5757F">
      <w:pPr>
        <w:pStyle w:val="Akapitzlist"/>
        <w:tabs>
          <w:tab w:val="left" w:pos="2410"/>
          <w:tab w:val="left" w:pos="2552"/>
        </w:tabs>
        <w:spacing w:line="240" w:lineRule="auto"/>
        <w:ind w:left="644"/>
        <w:jc w:val="both"/>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 xml:space="preserve">budynek gospodarczy – </w:t>
      </w:r>
      <w:r>
        <w:rPr>
          <w:rFonts w:cs="Arial"/>
          <w:b/>
        </w:rPr>
        <w:t>ok</w:t>
      </w:r>
      <w:r w:rsidRPr="00A3682E">
        <w:rPr>
          <w:rFonts w:cs="Arial"/>
          <w:b/>
        </w:rPr>
        <w:t>. 15m</w:t>
      </w:r>
      <w:r w:rsidRPr="00A3682E">
        <w:rPr>
          <w:rFonts w:cs="Arial"/>
          <w:b/>
          <w:vertAlign w:val="superscript"/>
        </w:rPr>
        <w:t>2</w:t>
      </w:r>
    </w:p>
    <w:p w:rsidR="00F5757F" w:rsidRPr="006A6993" w:rsidRDefault="00F5757F" w:rsidP="00F5757F">
      <w:pPr>
        <w:pStyle w:val="Akapitzlist"/>
        <w:tabs>
          <w:tab w:val="left" w:pos="2410"/>
          <w:tab w:val="left" w:pos="2552"/>
        </w:tabs>
        <w:spacing w:line="240" w:lineRule="auto"/>
        <w:ind w:left="644"/>
        <w:jc w:val="both"/>
        <w:rPr>
          <w:rFonts w:cs="Arial"/>
          <w:sz w:val="18"/>
          <w:szCs w:val="18"/>
        </w:rPr>
      </w:pPr>
    </w:p>
    <w:p w:rsidR="00F5757F" w:rsidRPr="00804C9E" w:rsidRDefault="00F5757F" w:rsidP="00F5757F">
      <w:pPr>
        <w:pStyle w:val="Akapitzlist"/>
        <w:tabs>
          <w:tab w:val="left" w:pos="2410"/>
          <w:tab w:val="left" w:pos="2552"/>
        </w:tabs>
        <w:spacing w:line="240" w:lineRule="auto"/>
        <w:ind w:left="644"/>
        <w:jc w:val="both"/>
        <w:rPr>
          <w:rFonts w:cs="Arial"/>
          <w:sz w:val="12"/>
          <w:szCs w:val="12"/>
        </w:rPr>
      </w:pPr>
    </w:p>
    <w:p w:rsidR="00F5757F" w:rsidRDefault="00F5757F" w:rsidP="00F5757F">
      <w:pPr>
        <w:pStyle w:val="Akapitzlist"/>
        <w:numPr>
          <w:ilvl w:val="0"/>
          <w:numId w:val="10"/>
        </w:numPr>
        <w:spacing w:line="240" w:lineRule="auto"/>
        <w:jc w:val="both"/>
      </w:pPr>
      <w:r>
        <w:t xml:space="preserve">Remont dachu na budynku mieszkalnym wielorodzinnym </w:t>
      </w:r>
      <w:r w:rsidRPr="00220A50">
        <w:rPr>
          <w:sz w:val="20"/>
          <w:szCs w:val="20"/>
        </w:rPr>
        <w:t>(prace realizowane zgodnie z Porozumieniem)</w:t>
      </w:r>
      <w:r>
        <w:t xml:space="preserve">– </w:t>
      </w:r>
      <w:r w:rsidRPr="00673406">
        <w:rPr>
          <w:b/>
        </w:rPr>
        <w:t>połać od strony ul. Koszalińskiej</w:t>
      </w:r>
      <w:r w:rsidRPr="00290DE7">
        <w:rPr>
          <w:sz w:val="20"/>
          <w:szCs w:val="20"/>
        </w:rPr>
        <w:t>(dotychczasowe pokrycie</w:t>
      </w:r>
      <w:r>
        <w:rPr>
          <w:sz w:val="20"/>
          <w:szCs w:val="20"/>
        </w:rPr>
        <w:t xml:space="preserve">: </w:t>
      </w:r>
      <w:r w:rsidRPr="00290DE7">
        <w:rPr>
          <w:sz w:val="20"/>
          <w:szCs w:val="20"/>
        </w:rPr>
        <w:t>dachówka zakładkowa)</w:t>
      </w:r>
      <w:r>
        <w:t xml:space="preserve"> – zakres prac obejmował:</w:t>
      </w:r>
    </w:p>
    <w:p w:rsidR="00F5757F" w:rsidRPr="00290DE7" w:rsidRDefault="00F5757F" w:rsidP="00F5757F">
      <w:pPr>
        <w:pStyle w:val="Akapitzlist"/>
        <w:spacing w:line="240" w:lineRule="auto"/>
        <w:ind w:left="644"/>
        <w:rPr>
          <w:rFonts w:cstheme="minorHAnsi"/>
          <w:sz w:val="20"/>
          <w:szCs w:val="20"/>
        </w:rPr>
      </w:pPr>
      <w:r w:rsidRPr="00290DE7">
        <w:rPr>
          <w:rFonts w:cstheme="minorHAnsi"/>
          <w:sz w:val="20"/>
          <w:szCs w:val="20"/>
        </w:rPr>
        <w:t>- us</w:t>
      </w:r>
      <w:r>
        <w:rPr>
          <w:rFonts w:cstheme="minorHAnsi"/>
          <w:sz w:val="20"/>
          <w:szCs w:val="20"/>
        </w:rPr>
        <w:t xml:space="preserve">tawienie rusztowań warszawskich oraz </w:t>
      </w:r>
      <w:r w:rsidRPr="00290DE7">
        <w:rPr>
          <w:rFonts w:cstheme="minorHAnsi"/>
          <w:sz w:val="20"/>
          <w:szCs w:val="20"/>
        </w:rPr>
        <w:t>rusztowań ramowych,</w:t>
      </w:r>
    </w:p>
    <w:p w:rsidR="00F5757F" w:rsidRDefault="00F5757F" w:rsidP="00F5757F">
      <w:pPr>
        <w:pStyle w:val="Akapitzlist"/>
        <w:spacing w:line="240" w:lineRule="auto"/>
        <w:ind w:left="644"/>
        <w:rPr>
          <w:rFonts w:cstheme="minorHAnsi"/>
          <w:sz w:val="20"/>
          <w:szCs w:val="20"/>
        </w:rPr>
      </w:pPr>
      <w:r w:rsidRPr="00290DE7">
        <w:rPr>
          <w:rFonts w:cstheme="minorHAnsi"/>
          <w:sz w:val="20"/>
          <w:szCs w:val="20"/>
        </w:rPr>
        <w:t xml:space="preserve">- demontaż </w:t>
      </w:r>
      <w:r>
        <w:rPr>
          <w:rFonts w:cstheme="minorHAnsi"/>
          <w:sz w:val="20"/>
          <w:szCs w:val="20"/>
        </w:rPr>
        <w:t xml:space="preserve">wyeksploatowanego </w:t>
      </w:r>
      <w:r w:rsidRPr="00290DE7">
        <w:rPr>
          <w:rFonts w:cstheme="minorHAnsi"/>
          <w:sz w:val="20"/>
          <w:szCs w:val="20"/>
        </w:rPr>
        <w:t xml:space="preserve">pokrycia dachowego </w:t>
      </w:r>
      <w:r>
        <w:rPr>
          <w:rFonts w:cstheme="minorHAnsi"/>
          <w:sz w:val="20"/>
          <w:szCs w:val="20"/>
        </w:rPr>
        <w:t>(</w:t>
      </w:r>
      <w:r w:rsidRPr="004D060C">
        <w:rPr>
          <w:rFonts w:cstheme="minorHAnsi"/>
          <w:sz w:val="20"/>
          <w:szCs w:val="20"/>
        </w:rPr>
        <w:t>dachówka zakładkowa</w:t>
      </w:r>
      <w:r>
        <w:rPr>
          <w:rFonts w:cstheme="minorHAnsi"/>
          <w:sz w:val="20"/>
          <w:szCs w:val="20"/>
        </w:rPr>
        <w:t xml:space="preserve">), rynien dachowych oraz rur </w:t>
      </w:r>
    </w:p>
    <w:p w:rsidR="00F5757F" w:rsidRPr="004D060C" w:rsidRDefault="00F5757F" w:rsidP="00F5757F">
      <w:pPr>
        <w:pStyle w:val="Akapitzlist"/>
        <w:spacing w:line="240" w:lineRule="auto"/>
        <w:ind w:left="644"/>
        <w:rPr>
          <w:rFonts w:cstheme="minorHAnsi"/>
          <w:sz w:val="20"/>
          <w:szCs w:val="20"/>
        </w:rPr>
      </w:pPr>
      <w:r>
        <w:rPr>
          <w:rFonts w:cstheme="minorHAnsi"/>
          <w:sz w:val="20"/>
          <w:szCs w:val="20"/>
        </w:rPr>
        <w:t>spustowych</w:t>
      </w:r>
      <w:r w:rsidRPr="004D060C">
        <w:rPr>
          <w:rFonts w:cstheme="minorHAnsi"/>
          <w:sz w:val="20"/>
          <w:szCs w:val="20"/>
        </w:rPr>
        <w:t xml:space="preserve">, </w:t>
      </w:r>
    </w:p>
    <w:p w:rsidR="00F5757F" w:rsidRDefault="00F5757F" w:rsidP="00F5757F">
      <w:pPr>
        <w:pStyle w:val="Akapitzlist"/>
        <w:spacing w:line="240" w:lineRule="auto"/>
        <w:ind w:left="644"/>
        <w:rPr>
          <w:rFonts w:cstheme="minorHAnsi"/>
          <w:sz w:val="20"/>
          <w:szCs w:val="20"/>
        </w:rPr>
      </w:pPr>
      <w:r>
        <w:rPr>
          <w:rFonts w:cstheme="minorHAnsi"/>
          <w:sz w:val="20"/>
          <w:szCs w:val="20"/>
        </w:rPr>
        <w:t xml:space="preserve">- </w:t>
      </w:r>
      <w:r w:rsidRPr="00290DE7">
        <w:rPr>
          <w:rFonts w:cstheme="minorHAnsi"/>
          <w:sz w:val="20"/>
          <w:szCs w:val="20"/>
        </w:rPr>
        <w:t>przygo</w:t>
      </w:r>
      <w:r>
        <w:rPr>
          <w:rFonts w:cstheme="minorHAnsi"/>
          <w:sz w:val="20"/>
          <w:szCs w:val="20"/>
        </w:rPr>
        <w:t>towanie oraz impregnacja elementów</w:t>
      </w:r>
      <w:r w:rsidRPr="004D060C">
        <w:rPr>
          <w:rFonts w:cstheme="minorHAnsi"/>
          <w:sz w:val="20"/>
          <w:szCs w:val="20"/>
        </w:rPr>
        <w:t xml:space="preserve"> drewnianych </w:t>
      </w:r>
      <w:r>
        <w:rPr>
          <w:rFonts w:cstheme="minorHAnsi"/>
          <w:sz w:val="20"/>
          <w:szCs w:val="20"/>
        </w:rPr>
        <w:t xml:space="preserve">dachu </w:t>
      </w:r>
      <w:r w:rsidRPr="004D060C">
        <w:rPr>
          <w:rFonts w:cstheme="minorHAnsi"/>
          <w:sz w:val="20"/>
          <w:szCs w:val="20"/>
        </w:rPr>
        <w:t xml:space="preserve">– </w:t>
      </w:r>
      <w:proofErr w:type="spellStart"/>
      <w:r w:rsidRPr="004D060C">
        <w:rPr>
          <w:rFonts w:cstheme="minorHAnsi"/>
          <w:sz w:val="20"/>
          <w:szCs w:val="20"/>
        </w:rPr>
        <w:t>kontrłat</w:t>
      </w:r>
      <w:proofErr w:type="spellEnd"/>
      <w:r>
        <w:rPr>
          <w:rFonts w:cstheme="minorHAnsi"/>
          <w:sz w:val="20"/>
          <w:szCs w:val="20"/>
        </w:rPr>
        <w:t>, desek czołowych,</w:t>
      </w:r>
      <w:r w:rsidRPr="004D060C">
        <w:rPr>
          <w:rFonts w:cstheme="minorHAnsi"/>
          <w:sz w:val="20"/>
          <w:szCs w:val="20"/>
        </w:rPr>
        <w:t xml:space="preserve"> desek nadbitek </w:t>
      </w:r>
    </w:p>
    <w:p w:rsidR="00F5757F" w:rsidRPr="004D060C" w:rsidRDefault="00F5757F" w:rsidP="00F5757F">
      <w:pPr>
        <w:pStyle w:val="Akapitzlist"/>
        <w:spacing w:line="240" w:lineRule="auto"/>
        <w:ind w:left="644"/>
        <w:rPr>
          <w:rFonts w:cstheme="minorHAnsi"/>
          <w:sz w:val="20"/>
          <w:szCs w:val="20"/>
        </w:rPr>
      </w:pPr>
      <w:r w:rsidRPr="004D060C">
        <w:rPr>
          <w:rFonts w:cstheme="minorHAnsi"/>
          <w:sz w:val="20"/>
          <w:szCs w:val="20"/>
        </w:rPr>
        <w:t>krokwi dachowych,</w:t>
      </w:r>
      <w:r w:rsidR="00DC636D">
        <w:rPr>
          <w:rFonts w:cstheme="minorHAnsi"/>
          <w:sz w:val="20"/>
          <w:szCs w:val="20"/>
        </w:rPr>
        <w:t xml:space="preserve"> </w:t>
      </w:r>
      <w:r w:rsidRPr="00290DE7">
        <w:rPr>
          <w:rFonts w:cstheme="minorHAnsi"/>
          <w:sz w:val="20"/>
          <w:szCs w:val="20"/>
        </w:rPr>
        <w:t xml:space="preserve">wiatrownic i desek </w:t>
      </w:r>
      <w:r w:rsidRPr="004D060C">
        <w:rPr>
          <w:rFonts w:cstheme="minorHAnsi"/>
          <w:sz w:val="20"/>
          <w:szCs w:val="20"/>
        </w:rPr>
        <w:t>okapowych</w:t>
      </w:r>
      <w:r>
        <w:rPr>
          <w:rFonts w:cstheme="minorHAnsi"/>
          <w:sz w:val="20"/>
          <w:szCs w:val="20"/>
        </w:rPr>
        <w:t>,</w:t>
      </w:r>
    </w:p>
    <w:p w:rsidR="00F5757F" w:rsidRDefault="00F5757F" w:rsidP="00F5757F">
      <w:pPr>
        <w:pStyle w:val="Akapitzlist"/>
        <w:spacing w:line="240" w:lineRule="auto"/>
        <w:ind w:left="644"/>
        <w:rPr>
          <w:rFonts w:cstheme="minorHAnsi"/>
          <w:sz w:val="20"/>
          <w:szCs w:val="20"/>
        </w:rPr>
      </w:pPr>
      <w:r w:rsidRPr="00290DE7">
        <w:rPr>
          <w:rFonts w:cstheme="minorHAnsi"/>
          <w:sz w:val="20"/>
          <w:szCs w:val="20"/>
        </w:rPr>
        <w:t xml:space="preserve">- </w:t>
      </w:r>
      <w:r>
        <w:rPr>
          <w:rFonts w:cstheme="minorHAnsi"/>
          <w:sz w:val="20"/>
          <w:szCs w:val="20"/>
        </w:rPr>
        <w:t xml:space="preserve">dopasowani i </w:t>
      </w:r>
      <w:r w:rsidRPr="00290DE7">
        <w:rPr>
          <w:rFonts w:cstheme="minorHAnsi"/>
          <w:sz w:val="20"/>
          <w:szCs w:val="20"/>
        </w:rPr>
        <w:t xml:space="preserve">montaż metalowych uchwytów </w:t>
      </w:r>
      <w:r>
        <w:rPr>
          <w:rFonts w:cstheme="minorHAnsi"/>
          <w:sz w:val="20"/>
          <w:szCs w:val="20"/>
        </w:rPr>
        <w:t xml:space="preserve">– wsporników </w:t>
      </w:r>
      <w:r w:rsidRPr="00290DE7">
        <w:rPr>
          <w:rFonts w:cstheme="minorHAnsi"/>
          <w:sz w:val="20"/>
          <w:szCs w:val="20"/>
        </w:rPr>
        <w:t xml:space="preserve">(przedłużenie </w:t>
      </w:r>
      <w:r w:rsidRPr="004D060C">
        <w:rPr>
          <w:rFonts w:cstheme="minorHAnsi"/>
          <w:sz w:val="20"/>
          <w:szCs w:val="20"/>
        </w:rPr>
        <w:t xml:space="preserve">krokwi dachowych) części </w:t>
      </w:r>
    </w:p>
    <w:p w:rsidR="00F5757F" w:rsidRPr="004D060C" w:rsidRDefault="00F5757F" w:rsidP="00F5757F">
      <w:pPr>
        <w:pStyle w:val="Akapitzlist"/>
        <w:spacing w:line="240" w:lineRule="auto"/>
        <w:ind w:left="644"/>
        <w:rPr>
          <w:rFonts w:cstheme="minorHAnsi"/>
          <w:sz w:val="20"/>
          <w:szCs w:val="20"/>
        </w:rPr>
      </w:pPr>
      <w:r w:rsidRPr="004D060C">
        <w:rPr>
          <w:rFonts w:cstheme="minorHAnsi"/>
          <w:sz w:val="20"/>
          <w:szCs w:val="20"/>
        </w:rPr>
        <w:t>okapowej dachu</w:t>
      </w:r>
      <w:r>
        <w:rPr>
          <w:rFonts w:cstheme="minorHAnsi"/>
          <w:sz w:val="20"/>
          <w:szCs w:val="20"/>
        </w:rPr>
        <w:t xml:space="preserve"> do zamocowania desek czołowych</w:t>
      </w:r>
      <w:r w:rsidRPr="004D060C">
        <w:rPr>
          <w:rFonts w:cstheme="minorHAnsi"/>
          <w:sz w:val="20"/>
          <w:szCs w:val="20"/>
        </w:rPr>
        <w:t>,</w:t>
      </w:r>
    </w:p>
    <w:p w:rsidR="00F5757F" w:rsidRPr="00290DE7" w:rsidRDefault="00F5757F" w:rsidP="00F5757F">
      <w:pPr>
        <w:pStyle w:val="Akapitzlist"/>
        <w:spacing w:line="240" w:lineRule="auto"/>
        <w:ind w:left="644"/>
        <w:rPr>
          <w:rFonts w:cstheme="minorHAnsi"/>
          <w:sz w:val="20"/>
          <w:szCs w:val="20"/>
        </w:rPr>
      </w:pPr>
      <w:r w:rsidRPr="00290DE7">
        <w:rPr>
          <w:rFonts w:cstheme="minorHAnsi"/>
          <w:sz w:val="20"/>
          <w:szCs w:val="20"/>
        </w:rPr>
        <w:t>- miejscowe, dwustronne wzmocnienie krokwi dachowych deską gr. 25 mm,</w:t>
      </w:r>
    </w:p>
    <w:p w:rsidR="00F5757F" w:rsidRPr="00290DE7" w:rsidRDefault="00F5757F" w:rsidP="00F5757F">
      <w:pPr>
        <w:pStyle w:val="Akapitzlist"/>
        <w:spacing w:line="240" w:lineRule="auto"/>
        <w:ind w:left="644"/>
        <w:rPr>
          <w:rFonts w:cstheme="minorHAnsi"/>
          <w:sz w:val="20"/>
          <w:szCs w:val="20"/>
        </w:rPr>
      </w:pPr>
      <w:r w:rsidRPr="00290DE7">
        <w:rPr>
          <w:rFonts w:cstheme="minorHAnsi"/>
          <w:sz w:val="20"/>
          <w:szCs w:val="20"/>
        </w:rPr>
        <w:t>- wykonanie izolacji przeciwwilgociowej z membrany dachowej,</w:t>
      </w:r>
    </w:p>
    <w:p w:rsidR="00F5757F" w:rsidRPr="00352C1A" w:rsidRDefault="00F5757F" w:rsidP="00F5757F">
      <w:pPr>
        <w:pStyle w:val="Akapitzlist"/>
        <w:spacing w:line="240" w:lineRule="auto"/>
        <w:ind w:left="644"/>
        <w:rPr>
          <w:rFonts w:cstheme="minorHAnsi"/>
          <w:sz w:val="20"/>
          <w:szCs w:val="20"/>
        </w:rPr>
      </w:pPr>
      <w:r w:rsidRPr="00290DE7">
        <w:rPr>
          <w:rFonts w:cstheme="minorHAnsi"/>
          <w:sz w:val="20"/>
          <w:szCs w:val="20"/>
        </w:rPr>
        <w:t xml:space="preserve">- </w:t>
      </w:r>
      <w:proofErr w:type="spellStart"/>
      <w:r w:rsidRPr="00290DE7">
        <w:rPr>
          <w:rFonts w:cstheme="minorHAnsi"/>
          <w:sz w:val="20"/>
          <w:szCs w:val="20"/>
        </w:rPr>
        <w:t>ołacenie</w:t>
      </w:r>
      <w:proofErr w:type="spellEnd"/>
      <w:r w:rsidRPr="00290DE7">
        <w:rPr>
          <w:rFonts w:cstheme="minorHAnsi"/>
          <w:sz w:val="20"/>
          <w:szCs w:val="20"/>
        </w:rPr>
        <w:t xml:space="preserve"> części okapowej dachu (dwa rzędy łat do </w:t>
      </w:r>
      <w:r w:rsidRPr="004D060C">
        <w:rPr>
          <w:rFonts w:cstheme="minorHAnsi"/>
          <w:sz w:val="20"/>
          <w:szCs w:val="20"/>
        </w:rPr>
        <w:t xml:space="preserve">zamocowania metalowych wsporników deski </w:t>
      </w:r>
      <w:r w:rsidRPr="00352C1A">
        <w:rPr>
          <w:rFonts w:cstheme="minorHAnsi"/>
          <w:sz w:val="20"/>
          <w:szCs w:val="20"/>
        </w:rPr>
        <w:t>czołowej)</w:t>
      </w:r>
    </w:p>
    <w:p w:rsidR="00F5757F" w:rsidRPr="00290DE7" w:rsidRDefault="00F5757F" w:rsidP="00F5757F">
      <w:pPr>
        <w:pStyle w:val="Akapitzlist"/>
        <w:tabs>
          <w:tab w:val="left" w:pos="2410"/>
          <w:tab w:val="left" w:pos="2552"/>
        </w:tabs>
        <w:spacing w:line="240" w:lineRule="auto"/>
        <w:ind w:left="644"/>
        <w:jc w:val="both"/>
        <w:rPr>
          <w:rFonts w:cstheme="minorHAnsi"/>
          <w:sz w:val="20"/>
          <w:szCs w:val="20"/>
        </w:rPr>
      </w:pPr>
      <w:r w:rsidRPr="00290DE7">
        <w:rPr>
          <w:rFonts w:cstheme="minorHAnsi"/>
          <w:sz w:val="20"/>
          <w:szCs w:val="20"/>
        </w:rPr>
        <w:t xml:space="preserve">- montaż </w:t>
      </w:r>
      <w:proofErr w:type="spellStart"/>
      <w:r w:rsidRPr="00290DE7">
        <w:rPr>
          <w:rFonts w:cstheme="minorHAnsi"/>
          <w:sz w:val="20"/>
          <w:szCs w:val="20"/>
        </w:rPr>
        <w:t>kontrłat</w:t>
      </w:r>
      <w:proofErr w:type="spellEnd"/>
      <w:r w:rsidRPr="00290DE7">
        <w:rPr>
          <w:rFonts w:cstheme="minorHAnsi"/>
          <w:sz w:val="20"/>
          <w:szCs w:val="20"/>
        </w:rPr>
        <w:t xml:space="preserve"> o przekroju 25x45 mm i łat o przekroju 40x60 mm</w:t>
      </w:r>
    </w:p>
    <w:p w:rsidR="00F5757F" w:rsidRPr="00290DE7" w:rsidRDefault="00F5757F" w:rsidP="00F5757F">
      <w:pPr>
        <w:pStyle w:val="Akapitzlist"/>
        <w:spacing w:line="240" w:lineRule="auto"/>
        <w:ind w:left="644"/>
        <w:rPr>
          <w:rFonts w:cstheme="minorHAnsi"/>
          <w:sz w:val="20"/>
          <w:szCs w:val="20"/>
        </w:rPr>
      </w:pPr>
      <w:r w:rsidRPr="00290DE7">
        <w:rPr>
          <w:rFonts w:cstheme="minorHAnsi"/>
          <w:sz w:val="20"/>
          <w:szCs w:val="20"/>
        </w:rPr>
        <w:t>- montaż haków czołowych rynien dachowych,</w:t>
      </w:r>
    </w:p>
    <w:p w:rsidR="00F5757F" w:rsidRDefault="00F5757F" w:rsidP="00F5757F">
      <w:pPr>
        <w:pStyle w:val="Akapitzlist"/>
        <w:spacing w:line="240" w:lineRule="auto"/>
        <w:ind w:left="644"/>
        <w:rPr>
          <w:rFonts w:cstheme="minorHAnsi"/>
          <w:sz w:val="20"/>
          <w:szCs w:val="20"/>
        </w:rPr>
      </w:pPr>
      <w:r w:rsidRPr="00290DE7">
        <w:rPr>
          <w:rFonts w:cstheme="minorHAnsi"/>
          <w:sz w:val="20"/>
          <w:szCs w:val="20"/>
        </w:rPr>
        <w:t xml:space="preserve">- dopasowanie i montaż </w:t>
      </w:r>
      <w:r>
        <w:rPr>
          <w:rFonts w:cstheme="minorHAnsi"/>
          <w:sz w:val="20"/>
          <w:szCs w:val="20"/>
        </w:rPr>
        <w:t xml:space="preserve">nowych </w:t>
      </w:r>
      <w:r w:rsidRPr="00290DE7">
        <w:rPr>
          <w:rFonts w:cstheme="minorHAnsi"/>
          <w:sz w:val="20"/>
          <w:szCs w:val="20"/>
        </w:rPr>
        <w:t>rynien dachowych</w:t>
      </w:r>
      <w:r>
        <w:rPr>
          <w:rFonts w:cstheme="minorHAnsi"/>
          <w:sz w:val="20"/>
          <w:szCs w:val="20"/>
        </w:rPr>
        <w:t xml:space="preserve"> z</w:t>
      </w:r>
      <w:r w:rsidRPr="00290DE7">
        <w:rPr>
          <w:rFonts w:cstheme="minorHAnsi"/>
          <w:sz w:val="20"/>
          <w:szCs w:val="20"/>
        </w:rPr>
        <w:t xml:space="preserve"> blachy powlekanej</w:t>
      </w:r>
      <w:r>
        <w:rPr>
          <w:rFonts w:cstheme="minorHAnsi"/>
          <w:sz w:val="20"/>
          <w:szCs w:val="20"/>
        </w:rPr>
        <w:t xml:space="preserve">: połać główna </w:t>
      </w:r>
      <w:r w:rsidRPr="00E56426">
        <w:rPr>
          <w:rFonts w:cstheme="minorHAnsi"/>
          <w:b/>
          <w:sz w:val="20"/>
          <w:szCs w:val="20"/>
        </w:rPr>
        <w:t>Ø150 2x8mb</w:t>
      </w:r>
      <w:r>
        <w:rPr>
          <w:rFonts w:cstheme="minorHAnsi"/>
          <w:sz w:val="20"/>
          <w:szCs w:val="20"/>
        </w:rPr>
        <w:t xml:space="preserve">, wykusz i </w:t>
      </w:r>
    </w:p>
    <w:p w:rsidR="00F5757F" w:rsidRDefault="00F5757F" w:rsidP="00F5757F">
      <w:pPr>
        <w:pStyle w:val="Akapitzlist"/>
        <w:spacing w:line="240" w:lineRule="auto"/>
        <w:ind w:left="644"/>
        <w:rPr>
          <w:rFonts w:cstheme="minorHAnsi"/>
          <w:sz w:val="20"/>
          <w:szCs w:val="20"/>
        </w:rPr>
      </w:pPr>
      <w:r>
        <w:rPr>
          <w:rFonts w:cstheme="minorHAnsi"/>
          <w:sz w:val="20"/>
          <w:szCs w:val="20"/>
        </w:rPr>
        <w:t xml:space="preserve">lukarny  </w:t>
      </w:r>
      <w:r w:rsidRPr="00E56426">
        <w:rPr>
          <w:rFonts w:cstheme="minorHAnsi"/>
          <w:b/>
          <w:sz w:val="20"/>
          <w:szCs w:val="20"/>
        </w:rPr>
        <w:t>Ø 125 2x3,5mb</w:t>
      </w:r>
      <w:r w:rsidRPr="00290DE7">
        <w:rPr>
          <w:rFonts w:cstheme="minorHAnsi"/>
          <w:sz w:val="20"/>
          <w:szCs w:val="20"/>
        </w:rPr>
        <w:t>oraz rur spustowych</w:t>
      </w:r>
      <w:r>
        <w:rPr>
          <w:rFonts w:cstheme="minorHAnsi"/>
          <w:sz w:val="20"/>
          <w:szCs w:val="20"/>
        </w:rPr>
        <w:t xml:space="preserve"> z</w:t>
      </w:r>
      <w:r w:rsidRPr="00290DE7">
        <w:rPr>
          <w:rFonts w:cstheme="minorHAnsi"/>
          <w:sz w:val="20"/>
          <w:szCs w:val="20"/>
        </w:rPr>
        <w:t xml:space="preserve"> blachy powlekanej</w:t>
      </w:r>
      <w:r>
        <w:rPr>
          <w:rFonts w:cstheme="minorHAnsi"/>
          <w:sz w:val="20"/>
          <w:szCs w:val="20"/>
        </w:rPr>
        <w:t xml:space="preserve">: połać główna </w:t>
      </w:r>
      <w:r w:rsidRPr="00E56426">
        <w:rPr>
          <w:rFonts w:cstheme="minorHAnsi"/>
          <w:b/>
          <w:sz w:val="20"/>
          <w:szCs w:val="20"/>
        </w:rPr>
        <w:t>Ø 100 2x3mb</w:t>
      </w:r>
      <w:r>
        <w:rPr>
          <w:rFonts w:cstheme="minorHAnsi"/>
          <w:sz w:val="20"/>
          <w:szCs w:val="20"/>
        </w:rPr>
        <w:t xml:space="preserve">, wykusz  </w:t>
      </w:r>
    </w:p>
    <w:p w:rsidR="00F5757F" w:rsidRPr="00290DE7" w:rsidRDefault="00F5757F" w:rsidP="00F5757F">
      <w:pPr>
        <w:pStyle w:val="Akapitzlist"/>
        <w:spacing w:line="240" w:lineRule="auto"/>
        <w:ind w:left="644"/>
        <w:rPr>
          <w:rFonts w:cstheme="minorHAnsi"/>
          <w:sz w:val="20"/>
          <w:szCs w:val="20"/>
        </w:rPr>
      </w:pPr>
      <w:proofErr w:type="spellStart"/>
      <w:r>
        <w:rPr>
          <w:rFonts w:cstheme="minorHAnsi"/>
          <w:sz w:val="20"/>
          <w:szCs w:val="20"/>
        </w:rPr>
        <w:t>lukarny</w:t>
      </w:r>
      <w:r w:rsidRPr="00E56426">
        <w:rPr>
          <w:rFonts w:cstheme="minorHAnsi"/>
          <w:b/>
          <w:sz w:val="20"/>
          <w:szCs w:val="20"/>
        </w:rPr>
        <w:t>Ø</w:t>
      </w:r>
      <w:proofErr w:type="spellEnd"/>
      <w:r w:rsidRPr="00E56426">
        <w:rPr>
          <w:rFonts w:cstheme="minorHAnsi"/>
          <w:b/>
          <w:sz w:val="20"/>
          <w:szCs w:val="20"/>
        </w:rPr>
        <w:t xml:space="preserve"> 90 2x1mb</w:t>
      </w:r>
    </w:p>
    <w:p w:rsidR="00F5757F" w:rsidRPr="00352C1A" w:rsidRDefault="00F5757F" w:rsidP="00F5757F">
      <w:pPr>
        <w:pStyle w:val="Akapitzlist"/>
        <w:spacing w:line="240" w:lineRule="auto"/>
        <w:ind w:left="644"/>
        <w:rPr>
          <w:rFonts w:cstheme="minorHAnsi"/>
          <w:sz w:val="20"/>
          <w:szCs w:val="20"/>
        </w:rPr>
      </w:pPr>
      <w:r w:rsidRPr="00290DE7">
        <w:rPr>
          <w:rFonts w:cstheme="minorHAnsi"/>
          <w:sz w:val="20"/>
          <w:szCs w:val="20"/>
        </w:rPr>
        <w:t xml:space="preserve">- przygotowanie i montaż obróbek blacharskich z </w:t>
      </w:r>
      <w:r w:rsidRPr="00352C1A">
        <w:rPr>
          <w:rFonts w:cstheme="minorHAnsi"/>
          <w:sz w:val="20"/>
          <w:szCs w:val="20"/>
        </w:rPr>
        <w:t>blachy powlekanej pasów nadrynnowych</w:t>
      </w:r>
    </w:p>
    <w:p w:rsidR="00F5757F" w:rsidRPr="00352C1A" w:rsidRDefault="00F5757F" w:rsidP="00F5757F">
      <w:pPr>
        <w:pStyle w:val="Akapitzlist"/>
        <w:spacing w:line="240" w:lineRule="auto"/>
        <w:ind w:left="644"/>
        <w:rPr>
          <w:rFonts w:cstheme="minorHAnsi"/>
          <w:sz w:val="20"/>
          <w:szCs w:val="20"/>
        </w:rPr>
      </w:pPr>
      <w:r w:rsidRPr="00290DE7">
        <w:rPr>
          <w:rFonts w:cstheme="minorHAnsi"/>
          <w:sz w:val="20"/>
          <w:szCs w:val="20"/>
        </w:rPr>
        <w:t xml:space="preserve">- przygotowanie i montaż z </w:t>
      </w:r>
      <w:r w:rsidRPr="00352C1A">
        <w:rPr>
          <w:rFonts w:cstheme="minorHAnsi"/>
          <w:sz w:val="20"/>
          <w:szCs w:val="20"/>
        </w:rPr>
        <w:t>blachy powlekanej koszy dachowych,</w:t>
      </w:r>
    </w:p>
    <w:p w:rsidR="00F5757F" w:rsidRPr="00E56426" w:rsidRDefault="00F5757F" w:rsidP="00F5757F">
      <w:pPr>
        <w:pStyle w:val="Akapitzlist"/>
        <w:spacing w:line="240" w:lineRule="auto"/>
        <w:ind w:left="644"/>
        <w:rPr>
          <w:rFonts w:cstheme="minorHAnsi"/>
          <w:b/>
          <w:sz w:val="20"/>
          <w:szCs w:val="20"/>
          <w:vertAlign w:val="superscript"/>
        </w:rPr>
      </w:pPr>
      <w:r w:rsidRPr="00290DE7">
        <w:rPr>
          <w:rFonts w:cstheme="minorHAnsi"/>
          <w:sz w:val="20"/>
          <w:szCs w:val="20"/>
        </w:rPr>
        <w:t xml:space="preserve">- pokrycie </w:t>
      </w:r>
      <w:r>
        <w:rPr>
          <w:rFonts w:cstheme="minorHAnsi"/>
          <w:sz w:val="20"/>
          <w:szCs w:val="20"/>
        </w:rPr>
        <w:t xml:space="preserve">połaci </w:t>
      </w:r>
      <w:r w:rsidRPr="00290DE7">
        <w:rPr>
          <w:rFonts w:cstheme="minorHAnsi"/>
          <w:sz w:val="20"/>
          <w:szCs w:val="20"/>
        </w:rPr>
        <w:t xml:space="preserve">blachą  </w:t>
      </w:r>
      <w:proofErr w:type="spellStart"/>
      <w:r>
        <w:rPr>
          <w:rFonts w:cstheme="minorHAnsi"/>
          <w:sz w:val="20"/>
          <w:szCs w:val="20"/>
        </w:rPr>
        <w:t>d</w:t>
      </w:r>
      <w:r w:rsidRPr="00352C1A">
        <w:rPr>
          <w:rFonts w:cstheme="minorHAnsi"/>
          <w:sz w:val="20"/>
          <w:szCs w:val="20"/>
        </w:rPr>
        <w:t>achówkopodobną</w:t>
      </w:r>
      <w:proofErr w:type="spellEnd"/>
      <w:r>
        <w:rPr>
          <w:rFonts w:cstheme="minorHAnsi"/>
          <w:sz w:val="20"/>
          <w:szCs w:val="20"/>
        </w:rPr>
        <w:t xml:space="preserve"> – </w:t>
      </w:r>
      <w:r w:rsidRPr="00E56426">
        <w:rPr>
          <w:rFonts w:cstheme="minorHAnsi"/>
          <w:b/>
          <w:sz w:val="20"/>
          <w:szCs w:val="20"/>
        </w:rPr>
        <w:t>ok. 130m</w:t>
      </w:r>
      <w:r w:rsidRPr="00E56426">
        <w:rPr>
          <w:rFonts w:cstheme="minorHAnsi"/>
          <w:b/>
          <w:sz w:val="20"/>
          <w:szCs w:val="20"/>
          <w:vertAlign w:val="superscript"/>
        </w:rPr>
        <w:t>2</w:t>
      </w:r>
    </w:p>
    <w:p w:rsidR="00F5757F" w:rsidRDefault="00F5757F" w:rsidP="00F5757F">
      <w:pPr>
        <w:pStyle w:val="Akapitzlist"/>
        <w:spacing w:line="240" w:lineRule="auto"/>
        <w:ind w:left="644"/>
        <w:rPr>
          <w:rFonts w:cstheme="minorHAnsi"/>
          <w:sz w:val="20"/>
          <w:szCs w:val="20"/>
        </w:rPr>
      </w:pPr>
      <w:r w:rsidRPr="00290DE7">
        <w:rPr>
          <w:rFonts w:cstheme="minorHAnsi"/>
          <w:sz w:val="20"/>
          <w:szCs w:val="20"/>
        </w:rPr>
        <w:t>- montaż nowych drewnianych  wiatrownic</w:t>
      </w:r>
      <w:r>
        <w:rPr>
          <w:rFonts w:cstheme="minorHAnsi"/>
          <w:sz w:val="20"/>
          <w:szCs w:val="20"/>
        </w:rPr>
        <w:t xml:space="preserve"> dachowych wraz z wykonaniem obróbek blacharskich z blachy </w:t>
      </w:r>
    </w:p>
    <w:p w:rsidR="00F5757F" w:rsidRDefault="00F5757F" w:rsidP="00F5757F">
      <w:pPr>
        <w:pStyle w:val="Akapitzlist"/>
        <w:spacing w:line="240" w:lineRule="auto"/>
        <w:ind w:left="644"/>
        <w:rPr>
          <w:rFonts w:cstheme="minorHAnsi"/>
          <w:sz w:val="20"/>
          <w:szCs w:val="20"/>
        </w:rPr>
      </w:pPr>
      <w:r>
        <w:rPr>
          <w:rFonts w:cstheme="minorHAnsi"/>
          <w:sz w:val="20"/>
          <w:szCs w:val="20"/>
        </w:rPr>
        <w:t>powlekanej,</w:t>
      </w:r>
    </w:p>
    <w:p w:rsidR="00F5757F" w:rsidRDefault="00F5757F" w:rsidP="00DC636D">
      <w:pPr>
        <w:pStyle w:val="Akapitzlist"/>
        <w:spacing w:after="0" w:line="240" w:lineRule="auto"/>
        <w:ind w:left="644"/>
        <w:rPr>
          <w:rFonts w:cstheme="minorHAnsi"/>
          <w:sz w:val="20"/>
          <w:szCs w:val="20"/>
        </w:rPr>
      </w:pPr>
      <w:r w:rsidRPr="00290DE7">
        <w:rPr>
          <w:rFonts w:cstheme="minorHAnsi"/>
          <w:sz w:val="20"/>
          <w:szCs w:val="20"/>
        </w:rPr>
        <w:t xml:space="preserve">- przygotowanie i montaż nowych, zewnętrznych parapetów okiennych z blachy powlekanej </w:t>
      </w:r>
      <w:r>
        <w:rPr>
          <w:rFonts w:cstheme="minorHAnsi"/>
          <w:sz w:val="20"/>
          <w:szCs w:val="20"/>
        </w:rPr>
        <w:t>(lukarny</w:t>
      </w:r>
      <w:r w:rsidRPr="00290DE7">
        <w:rPr>
          <w:rFonts w:cstheme="minorHAnsi"/>
          <w:sz w:val="20"/>
          <w:szCs w:val="20"/>
        </w:rPr>
        <w:t>)</w:t>
      </w:r>
      <w:r>
        <w:rPr>
          <w:rFonts w:cstheme="minorHAnsi"/>
          <w:sz w:val="20"/>
          <w:szCs w:val="20"/>
        </w:rPr>
        <w:t xml:space="preserve"> – szt.2</w:t>
      </w:r>
      <w:r w:rsidRPr="00290DE7">
        <w:rPr>
          <w:rFonts w:cstheme="minorHAnsi"/>
          <w:sz w:val="20"/>
          <w:szCs w:val="20"/>
        </w:rPr>
        <w:t>,</w:t>
      </w:r>
    </w:p>
    <w:p w:rsidR="00F5757F" w:rsidRDefault="00F5757F" w:rsidP="00DC636D">
      <w:pPr>
        <w:pStyle w:val="Akapitzlist"/>
        <w:spacing w:after="0" w:line="240" w:lineRule="auto"/>
        <w:ind w:left="644"/>
        <w:rPr>
          <w:rFonts w:cstheme="minorHAnsi"/>
          <w:sz w:val="20"/>
          <w:szCs w:val="20"/>
        </w:rPr>
      </w:pPr>
      <w:r w:rsidRPr="00290DE7">
        <w:rPr>
          <w:rFonts w:cstheme="minorHAnsi"/>
          <w:sz w:val="20"/>
          <w:szCs w:val="20"/>
        </w:rPr>
        <w:t xml:space="preserve">- dopasowanie  </w:t>
      </w:r>
      <w:r>
        <w:rPr>
          <w:rFonts w:cstheme="minorHAnsi"/>
          <w:sz w:val="20"/>
          <w:szCs w:val="20"/>
        </w:rPr>
        <w:t xml:space="preserve">i montaż desek </w:t>
      </w:r>
      <w:r w:rsidRPr="00290DE7">
        <w:rPr>
          <w:rFonts w:cstheme="minorHAnsi"/>
          <w:sz w:val="20"/>
          <w:szCs w:val="20"/>
        </w:rPr>
        <w:t>części okapowej dachu,</w:t>
      </w:r>
    </w:p>
    <w:p w:rsidR="00F5757F" w:rsidRPr="00DC636D" w:rsidRDefault="00F5757F" w:rsidP="00DC636D">
      <w:pPr>
        <w:spacing w:after="0" w:line="240" w:lineRule="auto"/>
        <w:ind w:firstLine="709"/>
        <w:contextualSpacing/>
        <w:rPr>
          <w:rFonts w:cstheme="minorHAnsi"/>
          <w:sz w:val="20"/>
          <w:szCs w:val="20"/>
        </w:rPr>
      </w:pPr>
      <w:r w:rsidRPr="00C42A58">
        <w:rPr>
          <w:rFonts w:cstheme="minorHAnsi"/>
          <w:sz w:val="20"/>
          <w:szCs w:val="20"/>
        </w:rPr>
        <w:t>- przygotowanie oraz montaż barier śniegowych z blachy powlekanej</w:t>
      </w:r>
    </w:p>
    <w:p w:rsidR="00F5757F" w:rsidRPr="00C42A58" w:rsidRDefault="00F5757F" w:rsidP="00DC636D">
      <w:pPr>
        <w:spacing w:after="0" w:line="240" w:lineRule="auto"/>
        <w:ind w:firstLine="709"/>
        <w:rPr>
          <w:rFonts w:cstheme="minorHAnsi"/>
        </w:rPr>
      </w:pPr>
      <w:r w:rsidRPr="00C42A58">
        <w:rPr>
          <w:rFonts w:cstheme="minorHAnsi"/>
        </w:rPr>
        <w:t>ul. Koszalińska 13</w:t>
      </w:r>
    </w:p>
    <w:p w:rsidR="00F5757F" w:rsidRPr="00E56426" w:rsidRDefault="00F5757F" w:rsidP="00DC636D">
      <w:pPr>
        <w:pStyle w:val="Akapitzlist"/>
        <w:numPr>
          <w:ilvl w:val="0"/>
          <w:numId w:val="10"/>
        </w:numPr>
        <w:tabs>
          <w:tab w:val="left" w:pos="2410"/>
          <w:tab w:val="left" w:pos="2552"/>
        </w:tabs>
        <w:spacing w:after="0" w:line="240" w:lineRule="auto"/>
        <w:jc w:val="both"/>
        <w:rPr>
          <w:rFonts w:cs="Arial"/>
        </w:rPr>
      </w:pPr>
      <w:r w:rsidRPr="00E56426">
        <w:rPr>
          <w:rFonts w:cs="Arial"/>
        </w:rPr>
        <w:t>Zabezpieczenie połaci dachowej oraz konstrukcji drewnianej więźby dachowej. Zakres prac obejmował:</w:t>
      </w:r>
    </w:p>
    <w:p w:rsidR="00F5757F" w:rsidRPr="00D04DBF" w:rsidRDefault="00F5757F" w:rsidP="00F5757F">
      <w:pPr>
        <w:pStyle w:val="Akapitzlist"/>
        <w:tabs>
          <w:tab w:val="left" w:pos="2410"/>
          <w:tab w:val="left" w:pos="2552"/>
        </w:tabs>
        <w:spacing w:line="240" w:lineRule="auto"/>
        <w:ind w:left="644"/>
        <w:rPr>
          <w:rFonts w:cs="Arial"/>
          <w:sz w:val="20"/>
          <w:szCs w:val="20"/>
        </w:rPr>
      </w:pPr>
      <w:r w:rsidRPr="00D04DBF">
        <w:rPr>
          <w:rFonts w:cs="Arial"/>
          <w:sz w:val="20"/>
          <w:szCs w:val="20"/>
        </w:rPr>
        <w:t xml:space="preserve">- przygotowanie tarcicy, stempli, </w:t>
      </w:r>
    </w:p>
    <w:p w:rsidR="00F5757F" w:rsidRDefault="00F5757F" w:rsidP="00DC636D">
      <w:pPr>
        <w:pStyle w:val="Akapitzlist"/>
        <w:tabs>
          <w:tab w:val="left" w:pos="2410"/>
          <w:tab w:val="left" w:pos="2552"/>
        </w:tabs>
        <w:spacing w:after="0" w:line="240" w:lineRule="auto"/>
        <w:ind w:left="644"/>
        <w:rPr>
          <w:rFonts w:cs="Arial"/>
          <w:sz w:val="20"/>
          <w:szCs w:val="20"/>
        </w:rPr>
      </w:pPr>
      <w:r w:rsidRPr="00D04DBF">
        <w:rPr>
          <w:rFonts w:cs="Arial"/>
          <w:sz w:val="20"/>
          <w:szCs w:val="20"/>
        </w:rPr>
        <w:t xml:space="preserve">- zabezpieczenie konstrukcji drewnianej więźby dachowej poprzez </w:t>
      </w:r>
      <w:proofErr w:type="spellStart"/>
      <w:r w:rsidRPr="00D04DBF">
        <w:rPr>
          <w:rFonts w:cs="Arial"/>
          <w:sz w:val="20"/>
          <w:szCs w:val="20"/>
        </w:rPr>
        <w:t>występlowanie</w:t>
      </w:r>
      <w:proofErr w:type="spellEnd"/>
      <w:r w:rsidRPr="00D04DBF">
        <w:rPr>
          <w:rFonts w:cs="Arial"/>
          <w:sz w:val="20"/>
          <w:szCs w:val="20"/>
        </w:rPr>
        <w:t xml:space="preserve"> deskowania między </w:t>
      </w:r>
    </w:p>
    <w:p w:rsidR="00F5757F" w:rsidRPr="00D04DBF" w:rsidRDefault="00F5757F" w:rsidP="00DC636D">
      <w:pPr>
        <w:pStyle w:val="Akapitzlist"/>
        <w:tabs>
          <w:tab w:val="left" w:pos="2410"/>
          <w:tab w:val="left" w:pos="2552"/>
        </w:tabs>
        <w:spacing w:after="0" w:line="240" w:lineRule="auto"/>
        <w:ind w:left="644"/>
        <w:rPr>
          <w:rFonts w:cs="Arial"/>
          <w:sz w:val="20"/>
          <w:szCs w:val="20"/>
        </w:rPr>
      </w:pPr>
      <w:r w:rsidRPr="00D04DBF">
        <w:rPr>
          <w:rFonts w:cs="Arial"/>
          <w:sz w:val="20"/>
          <w:szCs w:val="20"/>
        </w:rPr>
        <w:t>krokwiami od strony strychu,</w:t>
      </w:r>
    </w:p>
    <w:p w:rsidR="00F5757F" w:rsidRPr="00D04DBF" w:rsidRDefault="00F5757F" w:rsidP="00DC636D">
      <w:pPr>
        <w:pStyle w:val="Akapitzlist"/>
        <w:tabs>
          <w:tab w:val="left" w:pos="2410"/>
          <w:tab w:val="left" w:pos="2552"/>
        </w:tabs>
        <w:spacing w:after="0" w:line="240" w:lineRule="auto"/>
        <w:ind w:left="644"/>
        <w:rPr>
          <w:rFonts w:cs="Arial"/>
          <w:sz w:val="20"/>
          <w:szCs w:val="20"/>
        </w:rPr>
      </w:pPr>
      <w:r w:rsidRPr="00D04DBF">
        <w:rPr>
          <w:rFonts w:cs="Arial"/>
          <w:sz w:val="20"/>
          <w:szCs w:val="20"/>
        </w:rPr>
        <w:t>- zabezpieczenie stropu drewnianego poddasza poprzez przykrycie go  foliową plandeką,</w:t>
      </w:r>
    </w:p>
    <w:p w:rsidR="00F5757F" w:rsidRDefault="00F5757F" w:rsidP="00DC636D">
      <w:pPr>
        <w:pStyle w:val="Akapitzlist"/>
        <w:tabs>
          <w:tab w:val="left" w:pos="2410"/>
          <w:tab w:val="left" w:pos="2552"/>
        </w:tabs>
        <w:spacing w:after="0" w:line="240" w:lineRule="auto"/>
        <w:ind w:left="644"/>
        <w:rPr>
          <w:rFonts w:cs="Arial"/>
          <w:sz w:val="20"/>
          <w:szCs w:val="20"/>
        </w:rPr>
      </w:pPr>
      <w:r w:rsidRPr="00D04DBF">
        <w:rPr>
          <w:rFonts w:cs="Arial"/>
          <w:sz w:val="20"/>
          <w:szCs w:val="20"/>
        </w:rPr>
        <w:t>- rozstawienie rusztowania warszawskiego i zabezpieczenie połaci dachowej (pokrycie papowe)</w:t>
      </w:r>
      <w:r>
        <w:rPr>
          <w:rFonts w:cs="Arial"/>
          <w:sz w:val="20"/>
          <w:szCs w:val="20"/>
        </w:rPr>
        <w:t xml:space="preserve"> także </w:t>
      </w:r>
    </w:p>
    <w:p w:rsidR="00F5757F" w:rsidRPr="00DC636D" w:rsidRDefault="00F5757F" w:rsidP="00DC636D">
      <w:pPr>
        <w:pStyle w:val="Akapitzlist"/>
        <w:tabs>
          <w:tab w:val="left" w:pos="2410"/>
          <w:tab w:val="left" w:pos="2552"/>
        </w:tabs>
        <w:spacing w:after="0" w:line="240" w:lineRule="auto"/>
        <w:ind w:left="644"/>
        <w:rPr>
          <w:rFonts w:cs="Arial"/>
          <w:sz w:val="20"/>
          <w:szCs w:val="20"/>
        </w:rPr>
      </w:pPr>
      <w:r w:rsidRPr="00D04DBF">
        <w:rPr>
          <w:rFonts w:cs="Arial"/>
          <w:sz w:val="20"/>
          <w:szCs w:val="20"/>
        </w:rPr>
        <w:t>poprzez przekrycie foliową  plandeką</w:t>
      </w:r>
    </w:p>
    <w:p w:rsidR="00F5757F" w:rsidRPr="00DC636D" w:rsidRDefault="00F5757F" w:rsidP="00DC636D">
      <w:pPr>
        <w:pStyle w:val="Akapitzlist"/>
        <w:tabs>
          <w:tab w:val="left" w:pos="2410"/>
          <w:tab w:val="left" w:pos="2552"/>
        </w:tabs>
        <w:spacing w:after="0" w:line="240" w:lineRule="auto"/>
        <w:ind w:left="644"/>
        <w:rPr>
          <w:rFonts w:cs="Arial"/>
          <w:sz w:val="20"/>
          <w:szCs w:val="20"/>
        </w:rPr>
      </w:pPr>
      <w:r w:rsidRPr="007E6F65">
        <w:rPr>
          <w:rFonts w:cs="Arial"/>
        </w:rPr>
        <w:t xml:space="preserve">Wojęcino 4/2 </w:t>
      </w:r>
      <w:r>
        <w:rPr>
          <w:rFonts w:cs="Arial"/>
        </w:rPr>
        <w:tab/>
      </w:r>
      <w:r>
        <w:rPr>
          <w:rFonts w:cs="Arial"/>
        </w:rPr>
        <w:tab/>
      </w:r>
      <w:r>
        <w:rPr>
          <w:rFonts w:cs="Arial"/>
        </w:rPr>
        <w:tab/>
      </w:r>
      <w:r>
        <w:rPr>
          <w:rFonts w:cs="Arial"/>
        </w:rPr>
        <w:tab/>
      </w:r>
      <w:r>
        <w:rPr>
          <w:rFonts w:cs="Arial"/>
        </w:rPr>
        <w:tab/>
      </w:r>
    </w:p>
    <w:p w:rsidR="00F5757F" w:rsidRDefault="00F5757F" w:rsidP="00DC636D">
      <w:pPr>
        <w:pStyle w:val="Akapitzlist"/>
        <w:numPr>
          <w:ilvl w:val="0"/>
          <w:numId w:val="10"/>
        </w:numPr>
        <w:spacing w:after="0" w:line="240" w:lineRule="auto"/>
        <w:ind w:left="641" w:hanging="357"/>
        <w:jc w:val="both"/>
      </w:pPr>
      <w:r w:rsidRPr="00E43D63">
        <w:rPr>
          <w:sz w:val="24"/>
          <w:szCs w:val="24"/>
        </w:rPr>
        <w:t xml:space="preserve">Naprawa dachu budynku gospodarczego (dokończenie prac z listopada 2015 </w:t>
      </w:r>
      <w:proofErr w:type="spellStart"/>
      <w:r w:rsidRPr="00E43D63">
        <w:rPr>
          <w:sz w:val="24"/>
          <w:szCs w:val="24"/>
        </w:rPr>
        <w:t>r</w:t>
      </w:r>
      <w:proofErr w:type="spellEnd"/>
      <w:r w:rsidRPr="00E43D63">
        <w:rPr>
          <w:sz w:val="24"/>
          <w:szCs w:val="24"/>
        </w:rPr>
        <w:t>). Zakres prac obejmował</w:t>
      </w:r>
      <w:r>
        <w:t>:</w:t>
      </w:r>
    </w:p>
    <w:p w:rsidR="00F5757F" w:rsidRPr="00CB5FD3" w:rsidRDefault="00F5757F" w:rsidP="00F5757F">
      <w:pPr>
        <w:pStyle w:val="Akapitzlist"/>
        <w:ind w:left="644"/>
        <w:rPr>
          <w:rFonts w:ascii="Candara" w:hAnsi="Candara" w:cs="Arial"/>
          <w:sz w:val="18"/>
          <w:szCs w:val="18"/>
        </w:rPr>
      </w:pPr>
      <w:r w:rsidRPr="00CB5FD3">
        <w:rPr>
          <w:rFonts w:ascii="Candara" w:hAnsi="Candara" w:cs="Arial"/>
          <w:sz w:val="18"/>
          <w:szCs w:val="18"/>
        </w:rPr>
        <w:t>- przycięcie blach trapezowych części okapowej dachu,</w:t>
      </w:r>
    </w:p>
    <w:p w:rsidR="00F5757F" w:rsidRPr="00CB5FD3" w:rsidRDefault="00F5757F" w:rsidP="00F5757F">
      <w:pPr>
        <w:pStyle w:val="Akapitzlist"/>
        <w:ind w:left="644"/>
        <w:rPr>
          <w:rFonts w:ascii="Candara" w:hAnsi="Candara" w:cs="Arial"/>
          <w:sz w:val="18"/>
          <w:szCs w:val="18"/>
        </w:rPr>
      </w:pPr>
      <w:r w:rsidRPr="00CB5FD3">
        <w:rPr>
          <w:rFonts w:ascii="Candara" w:hAnsi="Candara" w:cs="Arial"/>
          <w:sz w:val="18"/>
          <w:szCs w:val="18"/>
        </w:rPr>
        <w:t xml:space="preserve"> - przygotowanie, montaż i impregnacja desek</w:t>
      </w:r>
      <w:r w:rsidR="009F715F">
        <w:rPr>
          <w:rFonts w:ascii="Candara" w:hAnsi="Candara" w:cs="Arial"/>
          <w:sz w:val="18"/>
          <w:szCs w:val="18"/>
        </w:rPr>
        <w:t xml:space="preserve"> </w:t>
      </w:r>
      <w:r w:rsidRPr="00CB5FD3">
        <w:rPr>
          <w:rFonts w:ascii="Candara" w:hAnsi="Candara" w:cs="Arial"/>
          <w:sz w:val="18"/>
          <w:szCs w:val="18"/>
        </w:rPr>
        <w:t>czołowych oraz wiatrownicy dachowej,</w:t>
      </w:r>
    </w:p>
    <w:p w:rsidR="00F5757F" w:rsidRDefault="00F5757F" w:rsidP="00F5757F">
      <w:pPr>
        <w:pStyle w:val="Akapitzlist"/>
        <w:ind w:left="644"/>
        <w:rPr>
          <w:rFonts w:ascii="Candara" w:hAnsi="Candara" w:cs="Arial"/>
          <w:sz w:val="18"/>
          <w:szCs w:val="18"/>
        </w:rPr>
      </w:pPr>
      <w:r w:rsidRPr="00CB5FD3">
        <w:rPr>
          <w:rFonts w:ascii="Candara" w:hAnsi="Candara" w:cs="Arial"/>
          <w:sz w:val="18"/>
          <w:szCs w:val="18"/>
        </w:rPr>
        <w:t xml:space="preserve">- wykonanie obróbek blacharskich z blachy </w:t>
      </w:r>
      <w:proofErr w:type="spellStart"/>
      <w:r w:rsidRPr="00CB5FD3">
        <w:rPr>
          <w:rFonts w:ascii="Candara" w:hAnsi="Candara" w:cs="Arial"/>
          <w:sz w:val="18"/>
          <w:szCs w:val="18"/>
        </w:rPr>
        <w:t>ocynk</w:t>
      </w:r>
      <w:proofErr w:type="spellEnd"/>
      <w:r w:rsidR="009F715F">
        <w:rPr>
          <w:rFonts w:ascii="Candara" w:hAnsi="Candara" w:cs="Arial"/>
          <w:sz w:val="18"/>
          <w:szCs w:val="18"/>
        </w:rPr>
        <w:t xml:space="preserve"> </w:t>
      </w:r>
      <w:r w:rsidRPr="00CB5FD3">
        <w:rPr>
          <w:rFonts w:ascii="Candara" w:hAnsi="Candara" w:cs="Arial"/>
          <w:sz w:val="18"/>
          <w:szCs w:val="18"/>
        </w:rPr>
        <w:t xml:space="preserve"> desek czołowych, wiatrownicy oraz styków budynków </w:t>
      </w:r>
    </w:p>
    <w:p w:rsidR="00F5757F" w:rsidRPr="00DC636D" w:rsidRDefault="00F5757F" w:rsidP="00DC636D">
      <w:pPr>
        <w:pStyle w:val="Akapitzlist"/>
        <w:spacing w:after="0"/>
        <w:ind w:left="644"/>
        <w:rPr>
          <w:rFonts w:ascii="Candara" w:hAnsi="Candara" w:cs="Arial"/>
          <w:sz w:val="18"/>
          <w:szCs w:val="18"/>
        </w:rPr>
      </w:pPr>
      <w:r w:rsidRPr="00CB5FD3">
        <w:rPr>
          <w:rFonts w:ascii="Candara" w:hAnsi="Candara" w:cs="Arial"/>
          <w:sz w:val="18"/>
          <w:szCs w:val="18"/>
        </w:rPr>
        <w:lastRenderedPageBreak/>
        <w:t>gospodarczych i budynku gospodarczego z budynkiem mieszkalnym</w:t>
      </w:r>
    </w:p>
    <w:p w:rsidR="00F5757F" w:rsidRPr="00DC636D" w:rsidRDefault="00F5757F" w:rsidP="00DC636D">
      <w:pPr>
        <w:pStyle w:val="Akapitzlist"/>
        <w:spacing w:after="0" w:line="240" w:lineRule="auto"/>
        <w:ind w:left="641"/>
      </w:pPr>
      <w:r>
        <w:t>ul. 1-go Maja 6</w:t>
      </w:r>
      <w:r>
        <w:tab/>
      </w:r>
      <w:r>
        <w:tab/>
      </w:r>
      <w:r>
        <w:tab/>
      </w:r>
      <w:r>
        <w:tab/>
      </w:r>
      <w:r>
        <w:tab/>
      </w:r>
      <w:r>
        <w:rPr>
          <w:sz w:val="20"/>
          <w:szCs w:val="20"/>
        </w:rPr>
        <w:t>budynek gospodarczy</w:t>
      </w:r>
      <w:r w:rsidR="00DC636D">
        <w:tab/>
      </w:r>
    </w:p>
    <w:p w:rsidR="00F5757F" w:rsidRPr="00E43D63" w:rsidRDefault="00F5757F" w:rsidP="00DC636D">
      <w:pPr>
        <w:pStyle w:val="Akapitzlist"/>
        <w:numPr>
          <w:ilvl w:val="0"/>
          <w:numId w:val="10"/>
        </w:numPr>
        <w:spacing w:after="0" w:line="240" w:lineRule="auto"/>
        <w:rPr>
          <w:rFonts w:cs="Arial"/>
          <w:sz w:val="24"/>
          <w:szCs w:val="24"/>
        </w:rPr>
      </w:pPr>
      <w:r w:rsidRPr="00E43D63">
        <w:rPr>
          <w:rFonts w:cs="Arial"/>
          <w:sz w:val="24"/>
          <w:szCs w:val="24"/>
        </w:rPr>
        <w:t>Naprawa dachu budynku mieszkalnego pokrytego płytą azbestowo-cementową oraz częściowo papą</w:t>
      </w:r>
    </w:p>
    <w:p w:rsidR="00F5757F" w:rsidRPr="00E43D63" w:rsidRDefault="00F5757F" w:rsidP="00F5757F">
      <w:pPr>
        <w:pStyle w:val="Akapitzlist"/>
        <w:spacing w:line="240" w:lineRule="auto"/>
        <w:ind w:left="646"/>
        <w:rPr>
          <w:rFonts w:cs="Arial"/>
          <w:sz w:val="24"/>
          <w:szCs w:val="24"/>
        </w:rPr>
      </w:pPr>
      <w:r w:rsidRPr="00E43D63">
        <w:rPr>
          <w:rFonts w:cs="Arial"/>
          <w:sz w:val="24"/>
          <w:szCs w:val="24"/>
        </w:rPr>
        <w:t>zgrzewalną.</w:t>
      </w:r>
      <w:r w:rsidR="00DC636D">
        <w:rPr>
          <w:rFonts w:cs="Arial"/>
          <w:sz w:val="24"/>
          <w:szCs w:val="24"/>
        </w:rPr>
        <w:t xml:space="preserve"> </w:t>
      </w:r>
      <w:r w:rsidRPr="00E43D63">
        <w:rPr>
          <w:rFonts w:cs="Arial"/>
          <w:sz w:val="24"/>
          <w:szCs w:val="24"/>
        </w:rPr>
        <w:t>Zakres prac obejmował:</w:t>
      </w:r>
    </w:p>
    <w:p w:rsidR="00F5757F" w:rsidRDefault="00F5757F" w:rsidP="00F5757F">
      <w:pPr>
        <w:pStyle w:val="Akapitzlist"/>
        <w:spacing w:line="240" w:lineRule="auto"/>
        <w:ind w:left="646"/>
        <w:rPr>
          <w:rFonts w:cs="Arial"/>
          <w:sz w:val="20"/>
          <w:szCs w:val="20"/>
        </w:rPr>
      </w:pPr>
      <w:r>
        <w:rPr>
          <w:rFonts w:cs="Arial"/>
        </w:rPr>
        <w:t xml:space="preserve">- </w:t>
      </w:r>
      <w:r w:rsidRPr="00535754">
        <w:rPr>
          <w:rFonts w:cs="Arial"/>
          <w:sz w:val="20"/>
          <w:szCs w:val="20"/>
        </w:rPr>
        <w:t xml:space="preserve">rozstawienie dwu kolumnowego rusztowania </w:t>
      </w:r>
      <w:r>
        <w:rPr>
          <w:rFonts w:cs="Arial"/>
          <w:sz w:val="20"/>
          <w:szCs w:val="20"/>
        </w:rPr>
        <w:t>warszawskiego,</w:t>
      </w:r>
    </w:p>
    <w:p w:rsidR="00F5757F" w:rsidRDefault="00F5757F" w:rsidP="00F5757F">
      <w:pPr>
        <w:pStyle w:val="Akapitzlist"/>
        <w:spacing w:line="240" w:lineRule="auto"/>
        <w:ind w:left="709" w:hanging="63"/>
        <w:rPr>
          <w:rFonts w:cs="Arial"/>
          <w:sz w:val="20"/>
          <w:szCs w:val="20"/>
        </w:rPr>
      </w:pPr>
      <w:r w:rsidRPr="00535754">
        <w:rPr>
          <w:rFonts w:cs="Arial"/>
          <w:sz w:val="20"/>
          <w:szCs w:val="20"/>
        </w:rPr>
        <w:t xml:space="preserve">- częściowy demontaż wyeksploatowanych płyt pokrycia, miejscowe zerwanie papy </w:t>
      </w:r>
      <w:r>
        <w:rPr>
          <w:rFonts w:cs="Arial"/>
          <w:sz w:val="20"/>
          <w:szCs w:val="20"/>
        </w:rPr>
        <w:t xml:space="preserve">nawierzchniowej i </w:t>
      </w:r>
    </w:p>
    <w:p w:rsidR="00F5757F" w:rsidRDefault="00F5757F" w:rsidP="00F5757F">
      <w:pPr>
        <w:pStyle w:val="Akapitzlist"/>
        <w:spacing w:line="240" w:lineRule="auto"/>
        <w:ind w:left="709" w:hanging="63"/>
        <w:rPr>
          <w:rFonts w:cs="Arial"/>
          <w:sz w:val="20"/>
          <w:szCs w:val="20"/>
        </w:rPr>
      </w:pPr>
      <w:r w:rsidRPr="00535754">
        <w:rPr>
          <w:rFonts w:cs="Arial"/>
          <w:sz w:val="20"/>
          <w:szCs w:val="20"/>
        </w:rPr>
        <w:t>wymiana deskowania,</w:t>
      </w:r>
    </w:p>
    <w:p w:rsidR="00F5757F" w:rsidRDefault="00F5757F" w:rsidP="00F5757F">
      <w:pPr>
        <w:pStyle w:val="Akapitzlist"/>
        <w:spacing w:line="240" w:lineRule="auto"/>
        <w:ind w:left="709" w:hanging="63"/>
        <w:rPr>
          <w:rFonts w:cs="Arial"/>
          <w:sz w:val="20"/>
          <w:szCs w:val="20"/>
        </w:rPr>
      </w:pPr>
      <w:r w:rsidRPr="00535754">
        <w:rPr>
          <w:rFonts w:cs="Arial"/>
          <w:sz w:val="20"/>
          <w:szCs w:val="20"/>
        </w:rPr>
        <w:t>- dwustronne nadbicie deską obrzynaną gr. 25 mm krokwi dachowych na części okapowej dachu,</w:t>
      </w:r>
    </w:p>
    <w:p w:rsidR="00F5757F" w:rsidRDefault="00F5757F" w:rsidP="00F5757F">
      <w:pPr>
        <w:pStyle w:val="Akapitzlist"/>
        <w:spacing w:line="240" w:lineRule="auto"/>
        <w:ind w:left="709" w:hanging="63"/>
        <w:rPr>
          <w:rFonts w:cs="Arial"/>
          <w:sz w:val="20"/>
          <w:szCs w:val="20"/>
        </w:rPr>
      </w:pPr>
      <w:r w:rsidRPr="000D74AF">
        <w:rPr>
          <w:rFonts w:cs="Arial"/>
          <w:sz w:val="20"/>
          <w:szCs w:val="20"/>
        </w:rPr>
        <w:t>- wymiana deskowania  części okapowej,</w:t>
      </w:r>
    </w:p>
    <w:p w:rsidR="00F5757F" w:rsidRPr="000D74AF" w:rsidRDefault="00F5757F" w:rsidP="00F5757F">
      <w:pPr>
        <w:pStyle w:val="Akapitzlist"/>
        <w:spacing w:line="240" w:lineRule="auto"/>
        <w:ind w:left="709" w:hanging="63"/>
        <w:rPr>
          <w:rFonts w:cs="Arial"/>
          <w:sz w:val="20"/>
          <w:szCs w:val="20"/>
        </w:rPr>
      </w:pPr>
      <w:r w:rsidRPr="000D74AF">
        <w:rPr>
          <w:rFonts w:cs="Arial"/>
          <w:sz w:val="20"/>
          <w:szCs w:val="20"/>
        </w:rPr>
        <w:t>- impregnacja elementów drewnianych,</w:t>
      </w:r>
    </w:p>
    <w:p w:rsidR="00F5757F" w:rsidRDefault="00F5757F" w:rsidP="00F5757F">
      <w:pPr>
        <w:pStyle w:val="Akapitzlist"/>
        <w:spacing w:line="240" w:lineRule="auto"/>
        <w:ind w:left="709" w:hanging="63"/>
        <w:rPr>
          <w:rFonts w:cs="Arial"/>
          <w:sz w:val="20"/>
          <w:szCs w:val="20"/>
        </w:rPr>
      </w:pPr>
      <w:r w:rsidRPr="00535754">
        <w:rPr>
          <w:rFonts w:cs="Arial"/>
          <w:sz w:val="20"/>
          <w:szCs w:val="20"/>
        </w:rPr>
        <w:t>- jednokrotne pokrycie dachu na części papowej nową warstwą papy nawierzchniowej i warstwą papy zgrzewalnej z przesmarowaniem złącz lepikiem na zimno,</w:t>
      </w:r>
    </w:p>
    <w:p w:rsidR="00F5757F" w:rsidRPr="009F715F" w:rsidRDefault="00F5757F" w:rsidP="009F715F">
      <w:pPr>
        <w:pStyle w:val="Akapitzlist"/>
        <w:spacing w:line="240" w:lineRule="auto"/>
        <w:ind w:left="709" w:hanging="63"/>
        <w:rPr>
          <w:rFonts w:cs="Arial"/>
          <w:sz w:val="20"/>
          <w:szCs w:val="20"/>
        </w:rPr>
      </w:pPr>
      <w:r w:rsidRPr="00535754">
        <w:rPr>
          <w:rFonts w:cs="Arial"/>
          <w:sz w:val="20"/>
          <w:szCs w:val="20"/>
        </w:rPr>
        <w:t>- wykonanie nowych obróbek blacharskich z blachy ocynkowanej na styku pokrycia papowego z pokryciem z płyt azbestowo-cementowych</w:t>
      </w:r>
    </w:p>
    <w:p w:rsidR="00F5757F" w:rsidRPr="009F715F" w:rsidRDefault="00F5757F" w:rsidP="009F715F">
      <w:pPr>
        <w:pStyle w:val="Akapitzlist"/>
        <w:spacing w:line="240" w:lineRule="auto"/>
        <w:ind w:left="709" w:hanging="63"/>
        <w:rPr>
          <w:rFonts w:cs="Arial"/>
          <w:sz w:val="20"/>
          <w:szCs w:val="20"/>
        </w:rPr>
      </w:pPr>
      <w:r w:rsidRPr="00535754">
        <w:rPr>
          <w:rFonts w:cs="Arial"/>
        </w:rPr>
        <w:t>Wojęcino 4/2</w:t>
      </w:r>
      <w:r>
        <w:rPr>
          <w:rFonts w:cs="Arial"/>
        </w:rPr>
        <w:tab/>
      </w:r>
      <w:r>
        <w:rPr>
          <w:rFonts w:cs="Arial"/>
        </w:rPr>
        <w:tab/>
      </w:r>
      <w:r>
        <w:rPr>
          <w:rFonts w:cs="Arial"/>
        </w:rPr>
        <w:tab/>
      </w:r>
      <w:r>
        <w:rPr>
          <w:rFonts w:cs="Arial"/>
          <w:sz w:val="20"/>
          <w:szCs w:val="20"/>
        </w:rPr>
        <w:tab/>
      </w:r>
      <w:r>
        <w:rPr>
          <w:rFonts w:cs="Arial"/>
          <w:sz w:val="20"/>
          <w:szCs w:val="20"/>
        </w:rPr>
        <w:tab/>
      </w:r>
    </w:p>
    <w:p w:rsidR="00F5757F" w:rsidRPr="009F715F" w:rsidRDefault="00F5757F" w:rsidP="009F715F">
      <w:pPr>
        <w:pStyle w:val="Akapitzlist"/>
        <w:numPr>
          <w:ilvl w:val="0"/>
          <w:numId w:val="10"/>
        </w:numPr>
        <w:spacing w:after="0" w:line="240" w:lineRule="auto"/>
        <w:jc w:val="both"/>
        <w:rPr>
          <w:sz w:val="24"/>
          <w:szCs w:val="24"/>
        </w:rPr>
      </w:pPr>
      <w:r w:rsidRPr="00E43D63">
        <w:rPr>
          <w:rFonts w:cs="Arial"/>
          <w:sz w:val="24"/>
          <w:szCs w:val="24"/>
        </w:rPr>
        <w:t>Wymiana wyeksploatowanej podsufitki części okapowej dachu budynku mieszkalnego nad wejściem na klatkę schodową z płyty pilśniowej na płytę OSB (ok. 1,2x5,0m), impregnacja płyty OSB, montaż obróbek blacharskich z blachy powlekanej na styku deski czołowej z podsufitką</w:t>
      </w:r>
    </w:p>
    <w:p w:rsidR="00F5757F" w:rsidRPr="009F715F" w:rsidRDefault="00F5757F" w:rsidP="009F715F">
      <w:pPr>
        <w:pStyle w:val="Akapitzlist"/>
        <w:spacing w:after="0" w:line="240" w:lineRule="auto"/>
        <w:ind w:left="641"/>
        <w:jc w:val="both"/>
        <w:rPr>
          <w:rFonts w:cs="Arial"/>
        </w:rPr>
      </w:pPr>
      <w:r>
        <w:rPr>
          <w:rFonts w:cs="Arial"/>
        </w:rPr>
        <w:t>ul. Wojska Polskiego 4</w:t>
      </w:r>
    </w:p>
    <w:p w:rsidR="00F5757F" w:rsidRPr="009F715F" w:rsidRDefault="00F5757F" w:rsidP="009F715F">
      <w:pPr>
        <w:pStyle w:val="Akapitzlist"/>
        <w:numPr>
          <w:ilvl w:val="0"/>
          <w:numId w:val="10"/>
        </w:numPr>
        <w:spacing w:after="0" w:line="240" w:lineRule="auto"/>
        <w:ind w:left="641" w:hanging="357"/>
        <w:rPr>
          <w:sz w:val="24"/>
          <w:szCs w:val="24"/>
        </w:rPr>
      </w:pPr>
      <w:r w:rsidRPr="00E43D63">
        <w:rPr>
          <w:sz w:val="24"/>
          <w:szCs w:val="24"/>
        </w:rPr>
        <w:t xml:space="preserve">Sprawdzenie oraz przeczyszczenie rynien dachowych oraz rur spustowych </w:t>
      </w:r>
    </w:p>
    <w:p w:rsidR="00F5757F" w:rsidRPr="009F715F" w:rsidRDefault="00F5757F" w:rsidP="009F715F">
      <w:pPr>
        <w:pStyle w:val="Akapitzlist"/>
        <w:spacing w:after="0" w:line="240" w:lineRule="auto"/>
        <w:ind w:left="641"/>
      </w:pPr>
      <w:r>
        <w:t>ul. Wojska Polskiego 4</w:t>
      </w:r>
    </w:p>
    <w:p w:rsidR="00F5757F" w:rsidRPr="009F715F" w:rsidRDefault="00F5757F" w:rsidP="009F715F">
      <w:pPr>
        <w:pStyle w:val="Akapitzlist"/>
        <w:numPr>
          <w:ilvl w:val="0"/>
          <w:numId w:val="10"/>
        </w:numPr>
        <w:spacing w:after="0" w:line="240" w:lineRule="auto"/>
        <w:ind w:left="641" w:hanging="357"/>
        <w:rPr>
          <w:sz w:val="24"/>
          <w:szCs w:val="24"/>
        </w:rPr>
      </w:pPr>
      <w:r w:rsidRPr="00E43D63">
        <w:rPr>
          <w:sz w:val="24"/>
          <w:szCs w:val="24"/>
        </w:rPr>
        <w:t>Częściowa wymiana rynien dachowych, rur spustowych</w:t>
      </w:r>
    </w:p>
    <w:p w:rsidR="00F5757F" w:rsidRDefault="009F715F" w:rsidP="009F715F">
      <w:pPr>
        <w:pStyle w:val="Akapitzlist"/>
        <w:spacing w:after="0" w:line="240" w:lineRule="auto"/>
        <w:ind w:left="641"/>
        <w:rPr>
          <w:sz w:val="20"/>
          <w:szCs w:val="20"/>
        </w:rPr>
      </w:pPr>
      <w:r>
        <w:rPr>
          <w:rFonts w:cs="Arial"/>
        </w:rPr>
        <w:t>ul. Polanowska 3</w:t>
      </w:r>
      <w:r>
        <w:rPr>
          <w:rFonts w:cs="Arial"/>
        </w:rPr>
        <w:tab/>
      </w:r>
      <w:r>
        <w:rPr>
          <w:rFonts w:cs="Arial"/>
        </w:rPr>
        <w:tab/>
      </w:r>
      <w:r>
        <w:rPr>
          <w:rFonts w:cs="Arial"/>
        </w:rPr>
        <w:tab/>
      </w:r>
      <w:r w:rsidR="00F5757F" w:rsidRPr="00A3682E">
        <w:rPr>
          <w:rFonts w:cs="Arial"/>
          <w:sz w:val="18"/>
          <w:szCs w:val="18"/>
        </w:rPr>
        <w:t>klatka schodowa</w:t>
      </w:r>
      <w:r w:rsidR="00F5757F">
        <w:rPr>
          <w:rFonts w:cs="Arial"/>
        </w:rPr>
        <w:t xml:space="preserve"> –</w:t>
      </w:r>
      <w:r w:rsidR="00F5757F" w:rsidRPr="002E5CAD">
        <w:rPr>
          <w:sz w:val="20"/>
          <w:szCs w:val="20"/>
        </w:rPr>
        <w:t xml:space="preserve">rynna dachowa </w:t>
      </w:r>
      <w:r w:rsidR="00F5757F">
        <w:rPr>
          <w:sz w:val="20"/>
          <w:szCs w:val="20"/>
        </w:rPr>
        <w:t>oc</w:t>
      </w:r>
      <w:r w:rsidR="00F5757F" w:rsidRPr="002E5CAD">
        <w:rPr>
          <w:sz w:val="20"/>
          <w:szCs w:val="20"/>
        </w:rPr>
        <w:t>Ø120, ok. 3mb</w:t>
      </w:r>
    </w:p>
    <w:p w:rsidR="00F5757F" w:rsidRPr="009F715F" w:rsidRDefault="00F5757F" w:rsidP="009F715F">
      <w:pPr>
        <w:pStyle w:val="Akapitzlist"/>
        <w:spacing w:after="0" w:line="240" w:lineRule="auto"/>
        <w:ind w:left="641"/>
        <w:rPr>
          <w:sz w:val="20"/>
          <w:szCs w:val="20"/>
        </w:rPr>
      </w:pPr>
      <w:r w:rsidRPr="00804C9E">
        <w:t>Opatówek 1</w:t>
      </w:r>
      <w:r w:rsidR="009F715F">
        <w:rPr>
          <w:sz w:val="20"/>
          <w:szCs w:val="20"/>
        </w:rPr>
        <w:tab/>
      </w:r>
      <w:r w:rsidR="009F715F">
        <w:rPr>
          <w:sz w:val="20"/>
          <w:szCs w:val="20"/>
        </w:rPr>
        <w:tab/>
      </w:r>
      <w:r w:rsidR="009F715F">
        <w:rPr>
          <w:sz w:val="20"/>
          <w:szCs w:val="20"/>
        </w:rPr>
        <w:tab/>
      </w:r>
      <w:r w:rsidR="009F715F">
        <w:rPr>
          <w:sz w:val="20"/>
          <w:szCs w:val="20"/>
        </w:rPr>
        <w:tab/>
      </w:r>
      <w:r>
        <w:rPr>
          <w:sz w:val="20"/>
          <w:szCs w:val="20"/>
        </w:rPr>
        <w:t xml:space="preserve">budynek socjalny – rura spustowa PCV </w:t>
      </w:r>
      <w:r w:rsidRPr="002E5CAD">
        <w:rPr>
          <w:sz w:val="20"/>
          <w:szCs w:val="20"/>
        </w:rPr>
        <w:t>Ø</w:t>
      </w:r>
      <w:r>
        <w:rPr>
          <w:sz w:val="20"/>
          <w:szCs w:val="20"/>
        </w:rPr>
        <w:t>10</w:t>
      </w:r>
      <w:r w:rsidRPr="002E5CAD">
        <w:rPr>
          <w:sz w:val="20"/>
          <w:szCs w:val="20"/>
        </w:rPr>
        <w:t>0, ok.</w:t>
      </w:r>
      <w:r>
        <w:rPr>
          <w:sz w:val="20"/>
          <w:szCs w:val="20"/>
        </w:rPr>
        <w:t xml:space="preserve"> 2</w:t>
      </w:r>
      <w:r w:rsidRPr="002E5CAD">
        <w:rPr>
          <w:sz w:val="20"/>
          <w:szCs w:val="20"/>
        </w:rPr>
        <w:t>mb</w:t>
      </w:r>
    </w:p>
    <w:p w:rsidR="00F5757F" w:rsidRPr="009F715F" w:rsidRDefault="00F5757F" w:rsidP="009F715F">
      <w:pPr>
        <w:pStyle w:val="Akapitzlist"/>
        <w:numPr>
          <w:ilvl w:val="0"/>
          <w:numId w:val="10"/>
        </w:numPr>
        <w:spacing w:after="0" w:line="240" w:lineRule="auto"/>
        <w:ind w:left="641" w:hanging="357"/>
        <w:rPr>
          <w:sz w:val="24"/>
          <w:szCs w:val="24"/>
        </w:rPr>
      </w:pPr>
      <w:r w:rsidRPr="00E43D63">
        <w:rPr>
          <w:rFonts w:cs="Arial"/>
          <w:sz w:val="24"/>
          <w:szCs w:val="24"/>
        </w:rPr>
        <w:t>Wykonanie obróbek blacharskich z blachy ocynkowanej na styku kominów z papowym pokryciem dachowym</w:t>
      </w:r>
    </w:p>
    <w:p w:rsidR="00F5757F" w:rsidRPr="009F715F" w:rsidRDefault="00F5757F" w:rsidP="009F715F">
      <w:pPr>
        <w:pStyle w:val="Akapitzlist"/>
        <w:spacing w:after="0" w:line="240" w:lineRule="auto"/>
        <w:ind w:left="641"/>
      </w:pPr>
      <w:r>
        <w:t>ul. Dworcowa 5</w:t>
      </w:r>
    </w:p>
    <w:p w:rsidR="00F5757F" w:rsidRPr="009F715F" w:rsidRDefault="00F5757F" w:rsidP="009F715F">
      <w:pPr>
        <w:pStyle w:val="Akapitzlist"/>
        <w:numPr>
          <w:ilvl w:val="0"/>
          <w:numId w:val="10"/>
        </w:numPr>
        <w:tabs>
          <w:tab w:val="left" w:pos="2410"/>
          <w:tab w:val="left" w:pos="2552"/>
        </w:tabs>
        <w:spacing w:after="0" w:line="240" w:lineRule="auto"/>
        <w:ind w:left="646"/>
        <w:rPr>
          <w:rFonts w:cs="Arial"/>
          <w:sz w:val="24"/>
          <w:szCs w:val="24"/>
        </w:rPr>
      </w:pPr>
      <w:r w:rsidRPr="00E43D63">
        <w:rPr>
          <w:rFonts w:cs="Arial"/>
          <w:sz w:val="24"/>
          <w:szCs w:val="24"/>
        </w:rPr>
        <w:t>Drobne prace dekarskie – uszczelnienie styku kominów z pokryciem dachowym, uszczelnienie styku elementów instalacji wentylacyjnej z pokryciem dachowym</w:t>
      </w:r>
    </w:p>
    <w:p w:rsidR="00F5757F" w:rsidRPr="00446CD2" w:rsidRDefault="00F5757F" w:rsidP="009F715F">
      <w:pPr>
        <w:pStyle w:val="Akapitzlist"/>
        <w:spacing w:after="0" w:line="240" w:lineRule="auto"/>
        <w:ind w:left="646"/>
        <w:jc w:val="both"/>
        <w:rPr>
          <w:rFonts w:cs="Arial"/>
          <w:sz w:val="18"/>
          <w:szCs w:val="18"/>
        </w:rPr>
      </w:pPr>
      <w:r w:rsidRPr="00446CD2">
        <w:t>Wojęcino 5/2</w:t>
      </w:r>
      <w:r w:rsidRPr="00446CD2">
        <w:tab/>
      </w:r>
      <w:r w:rsidRPr="00446CD2">
        <w:tab/>
      </w:r>
      <w:r w:rsidRPr="00446CD2">
        <w:tab/>
      </w:r>
      <w:r w:rsidRPr="00446CD2">
        <w:tab/>
      </w:r>
      <w:r w:rsidRPr="00446CD2">
        <w:tab/>
      </w:r>
    </w:p>
    <w:p w:rsidR="00F5757F" w:rsidRPr="00446CD2" w:rsidRDefault="00F5757F" w:rsidP="009F715F">
      <w:pPr>
        <w:pStyle w:val="Akapitzlist"/>
        <w:spacing w:after="0" w:line="240" w:lineRule="auto"/>
        <w:ind w:left="646"/>
        <w:jc w:val="both"/>
        <w:rPr>
          <w:rFonts w:cs="Arial"/>
          <w:sz w:val="18"/>
          <w:szCs w:val="18"/>
        </w:rPr>
      </w:pPr>
      <w:r w:rsidRPr="00446CD2">
        <w:rPr>
          <w:rFonts w:cs="Arial"/>
        </w:rPr>
        <w:t>ul. Fabryczna 3</w:t>
      </w:r>
      <w:r w:rsidRPr="00446CD2">
        <w:rPr>
          <w:rFonts w:cs="Arial"/>
        </w:rPr>
        <w:tab/>
      </w:r>
      <w:r w:rsidRPr="00446CD2">
        <w:rPr>
          <w:rFonts w:cs="Arial"/>
        </w:rPr>
        <w:tab/>
      </w:r>
      <w:r w:rsidRPr="00446CD2">
        <w:rPr>
          <w:rFonts w:cs="Arial"/>
        </w:rPr>
        <w:tab/>
      </w:r>
      <w:r w:rsidRPr="00446CD2">
        <w:rPr>
          <w:rFonts w:cs="Arial"/>
        </w:rPr>
        <w:tab/>
      </w:r>
      <w:r w:rsidRPr="00446CD2">
        <w:rPr>
          <w:rFonts w:cs="Arial"/>
        </w:rPr>
        <w:tab/>
      </w:r>
      <w:r w:rsidRPr="00446CD2">
        <w:rPr>
          <w:rFonts w:cs="Arial"/>
          <w:sz w:val="18"/>
          <w:szCs w:val="18"/>
        </w:rPr>
        <w:t>papowa zgrzewalna</w:t>
      </w:r>
    </w:p>
    <w:p w:rsidR="00F5757F" w:rsidRPr="00446CD2" w:rsidRDefault="00F5757F" w:rsidP="009F715F">
      <w:pPr>
        <w:pStyle w:val="Akapitzlist"/>
        <w:spacing w:after="0" w:line="240" w:lineRule="auto"/>
        <w:ind w:left="646"/>
        <w:jc w:val="both"/>
        <w:rPr>
          <w:rFonts w:cs="Arial"/>
          <w:sz w:val="18"/>
          <w:szCs w:val="18"/>
        </w:rPr>
      </w:pPr>
      <w:r w:rsidRPr="00446CD2">
        <w:rPr>
          <w:rFonts w:cs="Arial"/>
        </w:rPr>
        <w:t>Plac Chrobrego 5</w:t>
      </w:r>
      <w:r w:rsidRPr="00446CD2">
        <w:rPr>
          <w:rFonts w:cs="Arial"/>
          <w:sz w:val="18"/>
          <w:szCs w:val="18"/>
        </w:rPr>
        <w:tab/>
      </w:r>
      <w:r w:rsidRPr="00446CD2">
        <w:rPr>
          <w:rFonts w:cs="Arial"/>
          <w:sz w:val="18"/>
          <w:szCs w:val="18"/>
        </w:rPr>
        <w:tab/>
      </w:r>
      <w:r w:rsidRPr="00446CD2">
        <w:rPr>
          <w:rFonts w:cs="Arial"/>
          <w:sz w:val="18"/>
          <w:szCs w:val="18"/>
        </w:rPr>
        <w:tab/>
      </w:r>
      <w:r w:rsidRPr="00446CD2">
        <w:rPr>
          <w:rFonts w:cs="Arial"/>
          <w:sz w:val="18"/>
          <w:szCs w:val="18"/>
        </w:rPr>
        <w:tab/>
        <w:t>dachówka zakładkowa</w:t>
      </w:r>
    </w:p>
    <w:p w:rsidR="00F5757F" w:rsidRPr="00446CD2" w:rsidRDefault="00F5757F" w:rsidP="008F64BC">
      <w:pPr>
        <w:pStyle w:val="Akapitzlist"/>
        <w:spacing w:after="0" w:line="240" w:lineRule="auto"/>
        <w:ind w:left="624"/>
        <w:jc w:val="both"/>
      </w:pPr>
      <w:r w:rsidRPr="00446CD2">
        <w:t xml:space="preserve">Łozice Cegielnia </w:t>
      </w:r>
      <w:r>
        <w:t>1</w:t>
      </w:r>
      <w:r w:rsidRPr="00446CD2">
        <w:tab/>
      </w:r>
      <w:r w:rsidRPr="00446CD2">
        <w:tab/>
      </w:r>
      <w:r w:rsidRPr="00446CD2">
        <w:tab/>
      </w:r>
      <w:r w:rsidRPr="00446CD2">
        <w:tab/>
      </w:r>
      <w:proofErr w:type="spellStart"/>
      <w:r w:rsidRPr="00446CD2">
        <w:rPr>
          <w:sz w:val="18"/>
          <w:szCs w:val="18"/>
        </w:rPr>
        <w:t>blachodachówka</w:t>
      </w:r>
      <w:proofErr w:type="spellEnd"/>
    </w:p>
    <w:p w:rsidR="00F5757F" w:rsidRPr="00226181" w:rsidRDefault="00F5757F" w:rsidP="008F64BC">
      <w:pPr>
        <w:pStyle w:val="Akapitzlist"/>
        <w:tabs>
          <w:tab w:val="left" w:pos="2410"/>
          <w:tab w:val="left" w:pos="2552"/>
        </w:tabs>
        <w:spacing w:after="0" w:line="240" w:lineRule="auto"/>
        <w:ind w:left="624"/>
        <w:rPr>
          <w:rFonts w:cs="Arial"/>
          <w:sz w:val="12"/>
          <w:szCs w:val="12"/>
        </w:rPr>
      </w:pPr>
    </w:p>
    <w:p w:rsidR="00F5757F" w:rsidRPr="00B8244D" w:rsidRDefault="00F5757F" w:rsidP="008F64BC">
      <w:pPr>
        <w:spacing w:after="0" w:line="360" w:lineRule="auto"/>
        <w:ind w:left="624"/>
        <w:jc w:val="both"/>
        <w:rPr>
          <w:rFonts w:cs="Arial"/>
          <w:b/>
        </w:rPr>
      </w:pPr>
      <w:r w:rsidRPr="00B8244D">
        <w:rPr>
          <w:rFonts w:cs="Arial"/>
          <w:b/>
        </w:rPr>
        <w:t>ROBOTY STOLARSKIE</w:t>
      </w:r>
    </w:p>
    <w:p w:rsidR="009F715F" w:rsidRDefault="00F5757F" w:rsidP="008F64BC">
      <w:pPr>
        <w:pStyle w:val="Akapitzlist"/>
        <w:numPr>
          <w:ilvl w:val="0"/>
          <w:numId w:val="11"/>
        </w:numPr>
        <w:spacing w:after="0" w:line="360" w:lineRule="auto"/>
        <w:ind w:left="624"/>
        <w:jc w:val="both"/>
        <w:rPr>
          <w:rFonts w:cs="Arial"/>
          <w:sz w:val="24"/>
          <w:szCs w:val="24"/>
        </w:rPr>
      </w:pPr>
      <w:r w:rsidRPr="00E43D63">
        <w:rPr>
          <w:rFonts w:cs="Arial"/>
          <w:sz w:val="24"/>
          <w:szCs w:val="24"/>
        </w:rPr>
        <w:t>Wykonanie drewnianych, wewnętrznych parapetów okienny</w:t>
      </w:r>
      <w:r w:rsidR="009F715F">
        <w:rPr>
          <w:rFonts w:cs="Arial"/>
          <w:sz w:val="24"/>
          <w:szCs w:val="24"/>
        </w:rPr>
        <w:t>ch</w:t>
      </w:r>
    </w:p>
    <w:p w:rsidR="009F715F" w:rsidRPr="009F715F" w:rsidRDefault="009F715F" w:rsidP="008F64BC">
      <w:pPr>
        <w:pStyle w:val="Akapitzlist"/>
        <w:spacing w:after="0" w:line="360" w:lineRule="auto"/>
        <w:ind w:left="624"/>
        <w:jc w:val="both"/>
        <w:rPr>
          <w:sz w:val="20"/>
          <w:szCs w:val="20"/>
        </w:rPr>
      </w:pPr>
      <w:r>
        <w:t>ul. Polna 10</w:t>
      </w:r>
      <w:r>
        <w:tab/>
      </w:r>
      <w:r>
        <w:tab/>
      </w:r>
      <w:r>
        <w:tab/>
      </w:r>
      <w:r>
        <w:tab/>
      </w:r>
      <w:r w:rsidR="00F5757F" w:rsidRPr="009F715F">
        <w:rPr>
          <w:sz w:val="20"/>
          <w:szCs w:val="20"/>
        </w:rPr>
        <w:t>klatka schodowa</w:t>
      </w:r>
      <w:r w:rsidR="00F5757F" w:rsidRPr="009F715F">
        <w:rPr>
          <w:sz w:val="20"/>
          <w:szCs w:val="20"/>
        </w:rPr>
        <w:tab/>
      </w:r>
      <w:r w:rsidR="00F5757F" w:rsidRPr="009F715F">
        <w:rPr>
          <w:sz w:val="20"/>
          <w:szCs w:val="20"/>
        </w:rPr>
        <w:tab/>
      </w:r>
      <w:r w:rsidR="00F5757F" w:rsidRPr="009F715F">
        <w:rPr>
          <w:sz w:val="20"/>
          <w:szCs w:val="20"/>
        </w:rPr>
        <w:tab/>
      </w:r>
      <w:r w:rsidR="00F5757F" w:rsidRPr="009F715F">
        <w:rPr>
          <w:sz w:val="20"/>
          <w:szCs w:val="20"/>
        </w:rPr>
        <w:tab/>
        <w:t>szt. 1</w:t>
      </w:r>
    </w:p>
    <w:p w:rsidR="00F5757F" w:rsidRDefault="00F5757F" w:rsidP="008F64BC">
      <w:pPr>
        <w:pStyle w:val="Akapitzlist"/>
        <w:spacing w:after="0" w:line="240" w:lineRule="auto"/>
        <w:ind w:left="624"/>
        <w:jc w:val="both"/>
        <w:rPr>
          <w:sz w:val="20"/>
          <w:szCs w:val="20"/>
        </w:rPr>
      </w:pPr>
      <w:r w:rsidRPr="00B24EA8">
        <w:t>ul. Wojska Polskiego 4/3</w:t>
      </w:r>
      <w:r w:rsidRPr="00B24EA8">
        <w:tab/>
      </w:r>
      <w:r w:rsidR="009F715F">
        <w:rPr>
          <w:sz w:val="20"/>
          <w:szCs w:val="20"/>
        </w:rPr>
        <w:tab/>
      </w:r>
      <w:r w:rsidR="009F715F">
        <w:rPr>
          <w:sz w:val="20"/>
          <w:szCs w:val="20"/>
        </w:rPr>
        <w:tab/>
      </w:r>
      <w:r w:rsidR="009F715F">
        <w:rPr>
          <w:sz w:val="20"/>
          <w:szCs w:val="20"/>
        </w:rPr>
        <w:tab/>
      </w:r>
      <w:r w:rsidR="009F715F">
        <w:rPr>
          <w:sz w:val="20"/>
          <w:szCs w:val="20"/>
        </w:rPr>
        <w:tab/>
      </w:r>
      <w:r w:rsidR="009F715F">
        <w:rPr>
          <w:sz w:val="20"/>
          <w:szCs w:val="20"/>
        </w:rPr>
        <w:tab/>
      </w:r>
      <w:r w:rsidR="009F715F">
        <w:rPr>
          <w:sz w:val="20"/>
          <w:szCs w:val="20"/>
        </w:rPr>
        <w:tab/>
      </w:r>
      <w:r w:rsidR="009F715F">
        <w:rPr>
          <w:sz w:val="20"/>
          <w:szCs w:val="20"/>
        </w:rPr>
        <w:tab/>
      </w:r>
      <w:r>
        <w:rPr>
          <w:sz w:val="20"/>
          <w:szCs w:val="20"/>
        </w:rPr>
        <w:t>szt. 5</w:t>
      </w:r>
    </w:p>
    <w:p w:rsidR="00F5757F" w:rsidRDefault="00F5757F" w:rsidP="008F64BC">
      <w:pPr>
        <w:pStyle w:val="Akapitzlist"/>
        <w:spacing w:after="0" w:line="240" w:lineRule="auto"/>
        <w:ind w:left="624"/>
        <w:jc w:val="both"/>
        <w:rPr>
          <w:sz w:val="20"/>
          <w:szCs w:val="20"/>
        </w:rPr>
      </w:pPr>
      <w:r w:rsidRPr="00C24FF0">
        <w:t>ul. Wiejska 2/3</w:t>
      </w:r>
      <w:r w:rsidRPr="00C24FF0">
        <w:tab/>
      </w:r>
      <w:r w:rsidR="009F715F">
        <w:rPr>
          <w:sz w:val="20"/>
          <w:szCs w:val="20"/>
        </w:rPr>
        <w:tab/>
      </w:r>
      <w:r w:rsidR="009F715F">
        <w:rPr>
          <w:sz w:val="20"/>
          <w:szCs w:val="20"/>
        </w:rPr>
        <w:tab/>
      </w:r>
      <w:r w:rsidR="009F715F">
        <w:rPr>
          <w:sz w:val="20"/>
          <w:szCs w:val="20"/>
        </w:rPr>
        <w:tab/>
      </w:r>
      <w:r w:rsidR="009F715F">
        <w:rPr>
          <w:sz w:val="20"/>
          <w:szCs w:val="20"/>
        </w:rPr>
        <w:tab/>
      </w:r>
      <w:r w:rsidR="009F715F">
        <w:rPr>
          <w:sz w:val="20"/>
          <w:szCs w:val="20"/>
        </w:rPr>
        <w:tab/>
      </w:r>
      <w:r w:rsidR="009F715F">
        <w:rPr>
          <w:sz w:val="20"/>
          <w:szCs w:val="20"/>
        </w:rPr>
        <w:tab/>
      </w:r>
      <w:r w:rsidR="009F715F">
        <w:rPr>
          <w:sz w:val="20"/>
          <w:szCs w:val="20"/>
        </w:rPr>
        <w:tab/>
      </w:r>
      <w:r>
        <w:rPr>
          <w:sz w:val="20"/>
          <w:szCs w:val="20"/>
        </w:rPr>
        <w:tab/>
        <w:t>szt. 3</w:t>
      </w:r>
    </w:p>
    <w:p w:rsidR="00F5757F" w:rsidRPr="009F715F" w:rsidRDefault="009F715F" w:rsidP="008F64BC">
      <w:pPr>
        <w:pStyle w:val="Akapitzlist"/>
        <w:spacing w:after="0" w:line="240" w:lineRule="auto"/>
        <w:ind w:left="624"/>
        <w:jc w:val="both"/>
        <w:rPr>
          <w:sz w:val="20"/>
          <w:szCs w:val="20"/>
        </w:rPr>
      </w:pPr>
      <w:r>
        <w:rPr>
          <w:sz w:val="20"/>
          <w:szCs w:val="20"/>
        </w:rPr>
        <w:t>ul. Fabryczna 12/1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5757F" w:rsidRPr="00E95AA3">
        <w:rPr>
          <w:sz w:val="20"/>
          <w:szCs w:val="20"/>
        </w:rPr>
        <w:t>szt. 1</w:t>
      </w:r>
    </w:p>
    <w:p w:rsidR="00F5757F" w:rsidRPr="007872AE" w:rsidRDefault="009F715F" w:rsidP="008F64BC">
      <w:pPr>
        <w:pStyle w:val="Akapitzlist"/>
        <w:spacing w:after="0" w:line="360" w:lineRule="auto"/>
        <w:ind w:left="624"/>
        <w:jc w:val="both"/>
        <w:rPr>
          <w:b/>
          <w:sz w:val="20"/>
          <w:szCs w:val="20"/>
        </w:rPr>
      </w:pPr>
      <w:r w:rsidRPr="007872AE">
        <w:rPr>
          <w:b/>
          <w:sz w:val="20"/>
          <w:szCs w:val="20"/>
        </w:rPr>
        <w:t>RAZEM – szt. 10</w:t>
      </w:r>
    </w:p>
    <w:p w:rsidR="00F5757F" w:rsidRPr="007872AE" w:rsidRDefault="00F5757F" w:rsidP="008F64BC">
      <w:pPr>
        <w:pStyle w:val="Akapitzlist"/>
        <w:numPr>
          <w:ilvl w:val="0"/>
          <w:numId w:val="11"/>
        </w:numPr>
        <w:spacing w:after="0" w:line="360" w:lineRule="auto"/>
        <w:ind w:left="624" w:hanging="357"/>
        <w:jc w:val="both"/>
        <w:rPr>
          <w:rFonts w:cs="Arial"/>
          <w:sz w:val="24"/>
          <w:szCs w:val="24"/>
        </w:rPr>
      </w:pPr>
      <w:r w:rsidRPr="007872AE">
        <w:rPr>
          <w:rFonts w:cs="Arial"/>
          <w:sz w:val="24"/>
          <w:szCs w:val="24"/>
        </w:rPr>
        <w:t>Naprawa zewnętrznej stolarki drzwiowej</w:t>
      </w:r>
    </w:p>
    <w:p w:rsidR="00F5757F" w:rsidRPr="007872AE" w:rsidRDefault="00F5757F" w:rsidP="008F64BC">
      <w:pPr>
        <w:pStyle w:val="Akapitzlist"/>
        <w:tabs>
          <w:tab w:val="left" w:pos="3402"/>
          <w:tab w:val="left" w:pos="5670"/>
          <w:tab w:val="left" w:pos="7088"/>
        </w:tabs>
        <w:spacing w:after="0" w:line="240" w:lineRule="auto"/>
        <w:ind w:left="624"/>
      </w:pPr>
      <w:r w:rsidRPr="007872AE">
        <w:t xml:space="preserve">ul. Fabryczna 9/1 </w:t>
      </w:r>
      <w:r w:rsidRPr="007872AE">
        <w:tab/>
      </w:r>
    </w:p>
    <w:p w:rsidR="00F5757F" w:rsidRPr="007872AE" w:rsidRDefault="00F5757F" w:rsidP="008F64BC">
      <w:pPr>
        <w:pStyle w:val="Akapitzlist"/>
        <w:tabs>
          <w:tab w:val="left" w:pos="3402"/>
          <w:tab w:val="left" w:pos="5670"/>
          <w:tab w:val="left" w:pos="7088"/>
        </w:tabs>
        <w:spacing w:after="0" w:line="240" w:lineRule="auto"/>
        <w:ind w:left="624"/>
      </w:pPr>
      <w:r w:rsidRPr="007872AE">
        <w:t xml:space="preserve">ul. Reja 13/2 </w:t>
      </w:r>
      <w:r w:rsidRPr="007872AE">
        <w:tab/>
        <w:t xml:space="preserve"> </w:t>
      </w:r>
    </w:p>
    <w:p w:rsidR="00F5757F" w:rsidRPr="007872AE" w:rsidRDefault="00F5757F" w:rsidP="008F64BC">
      <w:pPr>
        <w:pStyle w:val="Akapitzlist"/>
        <w:tabs>
          <w:tab w:val="left" w:pos="3402"/>
          <w:tab w:val="left" w:pos="5670"/>
          <w:tab w:val="left" w:pos="7088"/>
        </w:tabs>
        <w:spacing w:after="0" w:line="240" w:lineRule="auto"/>
        <w:ind w:left="624"/>
      </w:pPr>
      <w:r w:rsidRPr="007872AE">
        <w:t>Łozice Cegielnia 1/8</w:t>
      </w:r>
      <w:r w:rsidRPr="007872AE">
        <w:tab/>
      </w:r>
    </w:p>
    <w:p w:rsidR="00F5757F" w:rsidRPr="007872AE" w:rsidRDefault="00F5757F" w:rsidP="008F64BC">
      <w:pPr>
        <w:pStyle w:val="Akapitzlist"/>
        <w:tabs>
          <w:tab w:val="left" w:pos="3402"/>
          <w:tab w:val="left" w:pos="5670"/>
          <w:tab w:val="left" w:pos="7088"/>
        </w:tabs>
        <w:spacing w:after="0" w:line="240" w:lineRule="auto"/>
        <w:ind w:left="624"/>
      </w:pPr>
      <w:r w:rsidRPr="007872AE">
        <w:t xml:space="preserve">Opatówek 1/5 </w:t>
      </w:r>
      <w:r w:rsidRPr="007872AE">
        <w:tab/>
        <w:t xml:space="preserve">lok. socjalny, </w:t>
      </w:r>
    </w:p>
    <w:p w:rsidR="00F5757F" w:rsidRPr="007872AE" w:rsidRDefault="00F5757F" w:rsidP="008F64BC">
      <w:pPr>
        <w:pStyle w:val="Akapitzlist"/>
        <w:tabs>
          <w:tab w:val="left" w:pos="3402"/>
          <w:tab w:val="left" w:pos="5670"/>
          <w:tab w:val="left" w:pos="7088"/>
        </w:tabs>
        <w:spacing w:after="0" w:line="240" w:lineRule="auto"/>
        <w:ind w:left="624"/>
        <w:rPr>
          <w:sz w:val="18"/>
          <w:szCs w:val="18"/>
        </w:rPr>
      </w:pPr>
      <w:r w:rsidRPr="007872AE">
        <w:t>Opatówek 1</w:t>
      </w:r>
      <w:r w:rsidRPr="007872AE">
        <w:tab/>
        <w:t>klatka schodowa</w:t>
      </w:r>
      <w:r w:rsidRPr="007872AE">
        <w:rPr>
          <w:sz w:val="18"/>
          <w:szCs w:val="18"/>
        </w:rPr>
        <w:t>(stolarka wejściowa do piwnicy)</w:t>
      </w:r>
    </w:p>
    <w:p w:rsidR="00F5757F" w:rsidRPr="007872AE" w:rsidRDefault="00F5757F" w:rsidP="008F64BC">
      <w:pPr>
        <w:pStyle w:val="Akapitzlist"/>
        <w:tabs>
          <w:tab w:val="left" w:pos="3402"/>
          <w:tab w:val="left" w:pos="5670"/>
          <w:tab w:val="left" w:pos="7088"/>
        </w:tabs>
        <w:spacing w:after="0" w:line="240" w:lineRule="auto"/>
        <w:ind w:left="624"/>
      </w:pPr>
      <w:r w:rsidRPr="007872AE">
        <w:t>ul. Wojska Polskiego 4</w:t>
      </w:r>
      <w:r w:rsidRPr="007872AE">
        <w:tab/>
        <w:t>klatka schodowa</w:t>
      </w:r>
    </w:p>
    <w:p w:rsidR="00F5757F" w:rsidRPr="007872AE" w:rsidRDefault="00F5757F" w:rsidP="008F64BC">
      <w:pPr>
        <w:pStyle w:val="Akapitzlist"/>
        <w:tabs>
          <w:tab w:val="left" w:pos="3402"/>
          <w:tab w:val="left" w:pos="5670"/>
          <w:tab w:val="left" w:pos="7088"/>
        </w:tabs>
        <w:spacing w:after="0" w:line="240" w:lineRule="auto"/>
        <w:ind w:left="624"/>
        <w:jc w:val="center"/>
      </w:pPr>
    </w:p>
    <w:p w:rsidR="00F5757F" w:rsidRPr="007872AE" w:rsidRDefault="00F5757F" w:rsidP="008F64BC">
      <w:pPr>
        <w:pStyle w:val="Akapitzlist"/>
        <w:numPr>
          <w:ilvl w:val="0"/>
          <w:numId w:val="11"/>
        </w:numPr>
        <w:spacing w:after="0" w:line="360" w:lineRule="auto"/>
        <w:ind w:left="624"/>
        <w:jc w:val="both"/>
        <w:rPr>
          <w:rFonts w:cs="Arial"/>
          <w:sz w:val="24"/>
          <w:szCs w:val="24"/>
        </w:rPr>
      </w:pPr>
      <w:r w:rsidRPr="007872AE">
        <w:rPr>
          <w:rFonts w:cs="Arial"/>
          <w:sz w:val="24"/>
          <w:szCs w:val="24"/>
        </w:rPr>
        <w:lastRenderedPageBreak/>
        <w:t xml:space="preserve">Naprawa wewnętrznej lub zewnętrznej stolarki drzwiowej </w:t>
      </w:r>
    </w:p>
    <w:p w:rsidR="00F5757F" w:rsidRPr="007872AE" w:rsidRDefault="00F5757F" w:rsidP="008F64BC">
      <w:pPr>
        <w:pStyle w:val="Akapitzlist"/>
        <w:spacing w:after="0" w:line="240" w:lineRule="auto"/>
        <w:ind w:left="624"/>
        <w:jc w:val="both"/>
        <w:rPr>
          <w:rFonts w:cs="Arial"/>
          <w:sz w:val="18"/>
          <w:szCs w:val="18"/>
        </w:rPr>
      </w:pPr>
      <w:r w:rsidRPr="007872AE">
        <w:rPr>
          <w:rFonts w:cs="Arial"/>
        </w:rPr>
        <w:t>ul. Spichrzowa 1</w:t>
      </w:r>
      <w:r w:rsidRPr="007872AE">
        <w:rPr>
          <w:rFonts w:cs="Arial"/>
        </w:rPr>
        <w:tab/>
      </w:r>
      <w:r w:rsidRPr="007872AE">
        <w:rPr>
          <w:rFonts w:cs="Arial"/>
        </w:rPr>
        <w:tab/>
      </w:r>
      <w:r w:rsidRPr="007872AE">
        <w:rPr>
          <w:rFonts w:cs="Arial"/>
        </w:rPr>
        <w:tab/>
      </w:r>
      <w:r w:rsidRPr="007872AE">
        <w:rPr>
          <w:rFonts w:cs="Arial"/>
        </w:rPr>
        <w:tab/>
      </w:r>
      <w:r w:rsidRPr="007872AE">
        <w:rPr>
          <w:rFonts w:cs="Arial"/>
          <w:sz w:val="18"/>
          <w:szCs w:val="18"/>
        </w:rPr>
        <w:tab/>
        <w:t>klatka schodowa</w:t>
      </w:r>
    </w:p>
    <w:p w:rsidR="00F5757F" w:rsidRPr="007872AE" w:rsidRDefault="00F5757F" w:rsidP="008F64BC">
      <w:pPr>
        <w:pStyle w:val="Akapitzlist"/>
        <w:spacing w:after="0" w:line="240" w:lineRule="auto"/>
        <w:ind w:left="624"/>
        <w:jc w:val="both"/>
        <w:rPr>
          <w:rFonts w:cs="Arial"/>
          <w:sz w:val="18"/>
          <w:szCs w:val="18"/>
        </w:rPr>
      </w:pPr>
      <w:r w:rsidRPr="007872AE">
        <w:rPr>
          <w:rFonts w:cs="Arial"/>
        </w:rPr>
        <w:t xml:space="preserve">ul. 1-go Maja 14/1 </w:t>
      </w:r>
      <w:r w:rsidRPr="007872AE">
        <w:rPr>
          <w:rFonts w:cs="Arial"/>
        </w:rPr>
        <w:tab/>
      </w:r>
      <w:r w:rsidRPr="007872AE">
        <w:rPr>
          <w:rFonts w:cs="Arial"/>
        </w:rPr>
        <w:tab/>
      </w:r>
      <w:r w:rsidRPr="007872AE">
        <w:rPr>
          <w:rFonts w:cs="Arial"/>
        </w:rPr>
        <w:tab/>
      </w:r>
      <w:r w:rsidRPr="007872AE">
        <w:rPr>
          <w:rFonts w:cs="Arial"/>
        </w:rPr>
        <w:tab/>
      </w:r>
    </w:p>
    <w:p w:rsidR="00F5757F" w:rsidRPr="007872AE" w:rsidRDefault="00F5757F" w:rsidP="008F64BC">
      <w:pPr>
        <w:pStyle w:val="Akapitzlist"/>
        <w:spacing w:after="0" w:line="240" w:lineRule="auto"/>
        <w:ind w:left="624"/>
        <w:jc w:val="both"/>
        <w:rPr>
          <w:rFonts w:cs="Arial"/>
          <w:sz w:val="20"/>
          <w:szCs w:val="20"/>
        </w:rPr>
      </w:pPr>
      <w:r w:rsidRPr="007872AE">
        <w:rPr>
          <w:rFonts w:cs="Arial"/>
        </w:rPr>
        <w:t>Opatówek 1/5</w:t>
      </w:r>
      <w:r w:rsidRPr="007872AE">
        <w:rPr>
          <w:rFonts w:cs="Arial"/>
        </w:rPr>
        <w:tab/>
      </w:r>
      <w:r w:rsidRPr="007872AE">
        <w:rPr>
          <w:rFonts w:cs="Arial"/>
        </w:rPr>
        <w:tab/>
      </w:r>
      <w:r w:rsidRPr="007872AE">
        <w:rPr>
          <w:rFonts w:cs="Arial"/>
        </w:rPr>
        <w:tab/>
      </w:r>
      <w:r w:rsidRPr="007872AE">
        <w:rPr>
          <w:rFonts w:cs="Arial"/>
        </w:rPr>
        <w:tab/>
      </w:r>
      <w:r w:rsidRPr="007872AE">
        <w:rPr>
          <w:rFonts w:cs="Arial"/>
        </w:rPr>
        <w:tab/>
      </w:r>
      <w:r w:rsidRPr="007872AE">
        <w:rPr>
          <w:rFonts w:cs="Arial"/>
          <w:sz w:val="20"/>
          <w:szCs w:val="20"/>
        </w:rPr>
        <w:tab/>
      </w:r>
    </w:p>
    <w:p w:rsidR="00F5757F" w:rsidRDefault="00F5757F" w:rsidP="008F64BC">
      <w:pPr>
        <w:pStyle w:val="Akapitzlist"/>
        <w:spacing w:after="0" w:line="240" w:lineRule="auto"/>
        <w:ind w:left="624"/>
        <w:jc w:val="both"/>
        <w:rPr>
          <w:rFonts w:cs="Arial"/>
          <w:sz w:val="18"/>
          <w:szCs w:val="18"/>
        </w:rPr>
      </w:pPr>
      <w:r>
        <w:rPr>
          <w:rFonts w:cs="Arial"/>
        </w:rPr>
        <w:t>Łozice Cegielnia 1/5</w:t>
      </w:r>
      <w:r>
        <w:rPr>
          <w:rFonts w:cs="Arial"/>
        </w:rPr>
        <w:tab/>
      </w:r>
      <w:r>
        <w:rPr>
          <w:rFonts w:cs="Arial"/>
        </w:rPr>
        <w:tab/>
      </w:r>
      <w:r>
        <w:rPr>
          <w:rFonts w:cs="Arial"/>
        </w:rPr>
        <w:tab/>
      </w:r>
      <w:r>
        <w:rPr>
          <w:rFonts w:cs="Arial"/>
        </w:rPr>
        <w:tab/>
      </w:r>
    </w:p>
    <w:p w:rsidR="00F5757F" w:rsidRDefault="00F5757F" w:rsidP="008F64BC">
      <w:pPr>
        <w:pStyle w:val="Akapitzlist"/>
        <w:spacing w:after="0" w:line="240" w:lineRule="auto"/>
        <w:ind w:left="624"/>
        <w:jc w:val="both"/>
        <w:rPr>
          <w:rFonts w:cs="Arial"/>
          <w:sz w:val="18"/>
          <w:szCs w:val="18"/>
        </w:rPr>
      </w:pPr>
      <w:r>
        <w:rPr>
          <w:rFonts w:cs="Arial"/>
        </w:rPr>
        <w:t>Łozice Cegielnia 1/7</w:t>
      </w:r>
      <w:r>
        <w:rPr>
          <w:rFonts w:cs="Arial"/>
        </w:rPr>
        <w:tab/>
      </w:r>
      <w:r>
        <w:rPr>
          <w:rFonts w:cs="Arial"/>
        </w:rPr>
        <w:tab/>
      </w:r>
      <w:r>
        <w:rPr>
          <w:rFonts w:cs="Arial"/>
        </w:rPr>
        <w:tab/>
      </w:r>
      <w:r>
        <w:rPr>
          <w:rFonts w:cs="Arial"/>
        </w:rPr>
        <w:tab/>
      </w:r>
    </w:p>
    <w:p w:rsidR="00F5757F" w:rsidRPr="00854B19" w:rsidRDefault="00F5757F" w:rsidP="008F64BC">
      <w:pPr>
        <w:pStyle w:val="Akapitzlist"/>
        <w:spacing w:after="0" w:line="240" w:lineRule="auto"/>
        <w:ind w:left="624"/>
        <w:jc w:val="both"/>
        <w:rPr>
          <w:rFonts w:cs="Arial"/>
          <w:sz w:val="18"/>
          <w:szCs w:val="18"/>
        </w:rPr>
      </w:pPr>
      <w:r w:rsidRPr="005D3359">
        <w:rPr>
          <w:rFonts w:cs="Arial"/>
        </w:rPr>
        <w:t>Wilczogóra 6/3</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rsidR="00F5757F" w:rsidRPr="00AD2376" w:rsidRDefault="00F5757F" w:rsidP="008F64BC">
      <w:pPr>
        <w:pStyle w:val="Akapitzlist"/>
        <w:spacing w:after="0" w:line="240" w:lineRule="auto"/>
        <w:ind w:left="624"/>
        <w:jc w:val="both"/>
        <w:rPr>
          <w:rFonts w:cs="Arial"/>
          <w:sz w:val="16"/>
          <w:szCs w:val="16"/>
        </w:rPr>
      </w:pPr>
    </w:p>
    <w:p w:rsidR="00F5757F" w:rsidRPr="00E43D63" w:rsidRDefault="00F5757F" w:rsidP="008F64BC">
      <w:pPr>
        <w:pStyle w:val="Akapitzlist"/>
        <w:numPr>
          <w:ilvl w:val="0"/>
          <w:numId w:val="11"/>
        </w:numPr>
        <w:spacing w:after="0" w:line="360" w:lineRule="auto"/>
        <w:ind w:left="624" w:hanging="357"/>
        <w:jc w:val="both"/>
        <w:rPr>
          <w:rFonts w:cs="Arial"/>
          <w:sz w:val="24"/>
          <w:szCs w:val="24"/>
        </w:rPr>
      </w:pPr>
      <w:r w:rsidRPr="00E43D63">
        <w:rPr>
          <w:rFonts w:cs="Arial"/>
          <w:sz w:val="24"/>
          <w:szCs w:val="24"/>
        </w:rPr>
        <w:t xml:space="preserve">Naprawa drewnianej stolarki okiennej </w:t>
      </w:r>
    </w:p>
    <w:p w:rsidR="00F5757F" w:rsidRDefault="00F5757F" w:rsidP="008F64BC">
      <w:pPr>
        <w:pStyle w:val="Akapitzlist"/>
        <w:spacing w:after="0" w:line="240" w:lineRule="auto"/>
        <w:ind w:left="624"/>
        <w:jc w:val="both"/>
        <w:rPr>
          <w:rFonts w:cs="Arial"/>
        </w:rPr>
      </w:pPr>
      <w:r>
        <w:rPr>
          <w:rFonts w:cs="Arial"/>
        </w:rPr>
        <w:t>Plac Chrobrego 2/3</w:t>
      </w:r>
      <w:r>
        <w:rPr>
          <w:rFonts w:cs="Arial"/>
        </w:rPr>
        <w:tab/>
      </w:r>
      <w:r>
        <w:rPr>
          <w:rFonts w:cs="Arial"/>
        </w:rPr>
        <w:tab/>
      </w:r>
      <w:r>
        <w:rPr>
          <w:rFonts w:cs="Arial"/>
        </w:rPr>
        <w:tab/>
      </w:r>
      <w:r>
        <w:rPr>
          <w:rFonts w:cs="Arial"/>
        </w:rPr>
        <w:tab/>
      </w:r>
    </w:p>
    <w:p w:rsidR="00F5757F" w:rsidRDefault="00F5757F" w:rsidP="008F64BC">
      <w:pPr>
        <w:pStyle w:val="Akapitzlist"/>
        <w:spacing w:after="0" w:line="240" w:lineRule="auto"/>
        <w:ind w:left="624"/>
        <w:jc w:val="both"/>
        <w:rPr>
          <w:rFonts w:cs="Arial"/>
        </w:rPr>
      </w:pPr>
      <w:r>
        <w:rPr>
          <w:rFonts w:cs="Arial"/>
        </w:rPr>
        <w:t xml:space="preserve">ul. Wojska Polskiego 2 </w:t>
      </w:r>
      <w:r>
        <w:rPr>
          <w:rFonts w:cs="Arial"/>
        </w:rPr>
        <w:tab/>
      </w:r>
      <w:r>
        <w:rPr>
          <w:rFonts w:cs="Arial"/>
        </w:rPr>
        <w:tab/>
      </w:r>
      <w:r>
        <w:rPr>
          <w:rFonts w:cs="Arial"/>
        </w:rPr>
        <w:tab/>
      </w:r>
      <w:r w:rsidRPr="00E95AA3">
        <w:rPr>
          <w:rFonts w:cs="Arial"/>
          <w:sz w:val="20"/>
          <w:szCs w:val="20"/>
        </w:rPr>
        <w:t>klatka schodowa</w:t>
      </w:r>
    </w:p>
    <w:p w:rsidR="00F5757F" w:rsidRDefault="00F5757F" w:rsidP="008F64BC">
      <w:pPr>
        <w:pStyle w:val="Akapitzlist"/>
        <w:spacing w:after="0" w:line="240" w:lineRule="auto"/>
        <w:ind w:left="624"/>
        <w:jc w:val="both"/>
        <w:rPr>
          <w:rFonts w:cs="Arial"/>
        </w:rPr>
      </w:pPr>
    </w:p>
    <w:p w:rsidR="00F5757F" w:rsidRPr="007872AE" w:rsidRDefault="00F5757F" w:rsidP="008F64BC">
      <w:pPr>
        <w:pStyle w:val="Akapitzlist"/>
        <w:numPr>
          <w:ilvl w:val="0"/>
          <w:numId w:val="11"/>
        </w:numPr>
        <w:spacing w:after="0" w:line="240" w:lineRule="auto"/>
        <w:ind w:left="624"/>
        <w:jc w:val="both"/>
        <w:rPr>
          <w:rFonts w:cs="Arial"/>
          <w:sz w:val="24"/>
          <w:szCs w:val="24"/>
        </w:rPr>
      </w:pPr>
      <w:r w:rsidRPr="00E43D63">
        <w:rPr>
          <w:rFonts w:cs="Arial"/>
          <w:sz w:val="24"/>
          <w:szCs w:val="24"/>
        </w:rPr>
        <w:t>Wymiana uszkodzonego skrzydła stolarki drzwiowej zewnętrznej wejściowej do socjalnego lokalu mieszkalnego(skrzydło z odzysku)</w:t>
      </w:r>
    </w:p>
    <w:p w:rsidR="00F5757F" w:rsidRDefault="00F5757F" w:rsidP="008F64BC">
      <w:pPr>
        <w:pStyle w:val="Akapitzlist"/>
        <w:spacing w:after="0" w:line="240" w:lineRule="auto"/>
        <w:ind w:left="624"/>
        <w:jc w:val="both"/>
        <w:rPr>
          <w:rFonts w:cs="Arial"/>
        </w:rPr>
      </w:pPr>
      <w:r>
        <w:rPr>
          <w:rFonts w:cs="Arial"/>
        </w:rPr>
        <w:t>Opatówek 1/4</w:t>
      </w:r>
      <w:r>
        <w:rPr>
          <w:rFonts w:cs="Arial"/>
        </w:rPr>
        <w:tab/>
      </w:r>
      <w:r>
        <w:rPr>
          <w:rFonts w:cs="Arial"/>
        </w:rPr>
        <w:tab/>
      </w:r>
      <w:r>
        <w:rPr>
          <w:rFonts w:cs="Arial"/>
        </w:rPr>
        <w:tab/>
      </w:r>
      <w:r>
        <w:rPr>
          <w:rFonts w:cs="Arial"/>
        </w:rPr>
        <w:tab/>
      </w:r>
      <w:r>
        <w:rPr>
          <w:rFonts w:cs="Arial"/>
        </w:rPr>
        <w:tab/>
      </w:r>
    </w:p>
    <w:p w:rsidR="00F5757F" w:rsidRPr="00BE6026" w:rsidRDefault="00F5757F" w:rsidP="008F64BC">
      <w:pPr>
        <w:pStyle w:val="Akapitzlist"/>
        <w:spacing w:after="0" w:line="240" w:lineRule="auto"/>
        <w:ind w:left="624"/>
        <w:jc w:val="both"/>
        <w:rPr>
          <w:rFonts w:cs="Arial"/>
          <w:sz w:val="12"/>
          <w:szCs w:val="12"/>
        </w:rPr>
      </w:pPr>
    </w:p>
    <w:p w:rsidR="00F5757F" w:rsidRPr="007872AE" w:rsidRDefault="00F5757F" w:rsidP="008F64BC">
      <w:pPr>
        <w:pStyle w:val="Akapitzlist"/>
        <w:numPr>
          <w:ilvl w:val="0"/>
          <w:numId w:val="11"/>
        </w:numPr>
        <w:spacing w:after="0" w:line="240" w:lineRule="auto"/>
        <w:ind w:left="624"/>
        <w:jc w:val="both"/>
        <w:rPr>
          <w:rFonts w:cs="Arial"/>
          <w:sz w:val="24"/>
          <w:szCs w:val="24"/>
        </w:rPr>
      </w:pPr>
      <w:r w:rsidRPr="00E43D63">
        <w:rPr>
          <w:rFonts w:cs="Arial"/>
          <w:sz w:val="24"/>
          <w:szCs w:val="24"/>
        </w:rPr>
        <w:t>Wykonanie, impregnacja oraz okucie nowej zewnętrznej, drewnianej stolarki drzwiowej</w:t>
      </w:r>
    </w:p>
    <w:p w:rsidR="00F5757F" w:rsidRPr="00E95AA3" w:rsidRDefault="00F5757F" w:rsidP="008F64BC">
      <w:pPr>
        <w:pStyle w:val="Akapitzlist"/>
        <w:tabs>
          <w:tab w:val="left" w:pos="3402"/>
          <w:tab w:val="left" w:pos="5670"/>
        </w:tabs>
        <w:spacing w:after="0" w:line="240" w:lineRule="auto"/>
        <w:ind w:left="624"/>
        <w:jc w:val="both"/>
        <w:rPr>
          <w:color w:val="000000" w:themeColor="text1"/>
          <w:sz w:val="20"/>
          <w:szCs w:val="20"/>
        </w:rPr>
      </w:pPr>
      <w:r>
        <w:rPr>
          <w:color w:val="000000" w:themeColor="text1"/>
        </w:rPr>
        <w:t xml:space="preserve">ul. Fabryczna 9/1 </w:t>
      </w:r>
      <w:r>
        <w:rPr>
          <w:color w:val="000000" w:themeColor="text1"/>
        </w:rPr>
        <w:tab/>
      </w:r>
      <w:r w:rsidRPr="00E95AA3">
        <w:rPr>
          <w:color w:val="000000" w:themeColor="text1"/>
          <w:sz w:val="20"/>
          <w:szCs w:val="20"/>
        </w:rPr>
        <w:tab/>
        <w:t>szt. 1</w:t>
      </w:r>
    </w:p>
    <w:p w:rsidR="00F5757F" w:rsidRPr="00E95AA3" w:rsidRDefault="00F5757F" w:rsidP="008F64BC">
      <w:pPr>
        <w:pStyle w:val="Akapitzlist"/>
        <w:tabs>
          <w:tab w:val="left" w:pos="3402"/>
          <w:tab w:val="left" w:pos="5670"/>
          <w:tab w:val="left" w:pos="7088"/>
        </w:tabs>
        <w:spacing w:after="0" w:line="240" w:lineRule="auto"/>
        <w:ind w:left="624"/>
        <w:rPr>
          <w:color w:val="000000" w:themeColor="text1"/>
          <w:sz w:val="20"/>
          <w:szCs w:val="20"/>
        </w:rPr>
      </w:pPr>
      <w:r>
        <w:rPr>
          <w:color w:val="000000" w:themeColor="text1"/>
        </w:rPr>
        <w:t>ul. Wojska Polskiego 4</w:t>
      </w:r>
      <w:r>
        <w:rPr>
          <w:color w:val="000000" w:themeColor="text1"/>
        </w:rPr>
        <w:tab/>
      </w:r>
      <w:r w:rsidRPr="00E95AA3">
        <w:rPr>
          <w:color w:val="000000" w:themeColor="text1"/>
          <w:sz w:val="20"/>
          <w:szCs w:val="20"/>
        </w:rPr>
        <w:t>klatka schodowa</w:t>
      </w:r>
      <w:r w:rsidRPr="00E95AA3">
        <w:rPr>
          <w:color w:val="000000" w:themeColor="text1"/>
          <w:sz w:val="20"/>
          <w:szCs w:val="20"/>
        </w:rPr>
        <w:tab/>
        <w:t>szt. 1</w:t>
      </w:r>
    </w:p>
    <w:p w:rsidR="00F5757F" w:rsidRPr="00703BE3" w:rsidRDefault="00F5757F" w:rsidP="008F64BC">
      <w:pPr>
        <w:pStyle w:val="Akapitzlist"/>
        <w:tabs>
          <w:tab w:val="left" w:pos="3402"/>
          <w:tab w:val="left" w:pos="5670"/>
          <w:tab w:val="left" w:pos="7088"/>
        </w:tabs>
        <w:spacing w:after="0" w:line="240" w:lineRule="auto"/>
        <w:ind w:left="624"/>
        <w:rPr>
          <w:color w:val="000000" w:themeColor="text1"/>
        </w:rPr>
      </w:pPr>
      <w:r w:rsidRPr="00703BE3">
        <w:rPr>
          <w:rFonts w:cs="Arial"/>
          <w:b/>
          <w:sz w:val="24"/>
          <w:szCs w:val="24"/>
        </w:rPr>
        <w:tab/>
      </w:r>
    </w:p>
    <w:p w:rsidR="00F5757F" w:rsidRPr="00B8244D" w:rsidRDefault="00F5757F" w:rsidP="008F64BC">
      <w:pPr>
        <w:pStyle w:val="Akapitzlist"/>
        <w:tabs>
          <w:tab w:val="left" w:pos="284"/>
          <w:tab w:val="left" w:pos="4678"/>
        </w:tabs>
        <w:spacing w:after="0" w:line="360" w:lineRule="auto"/>
        <w:ind w:left="624"/>
        <w:jc w:val="both"/>
        <w:rPr>
          <w:rFonts w:cs="Arial"/>
          <w:b/>
          <w:sz w:val="20"/>
          <w:szCs w:val="20"/>
        </w:rPr>
      </w:pPr>
      <w:r>
        <w:rPr>
          <w:rFonts w:cs="Arial"/>
          <w:b/>
          <w:sz w:val="24"/>
          <w:szCs w:val="24"/>
        </w:rPr>
        <w:tab/>
      </w:r>
      <w:r w:rsidRPr="00B8244D">
        <w:rPr>
          <w:rFonts w:cs="Arial"/>
          <w:b/>
          <w:sz w:val="20"/>
          <w:szCs w:val="20"/>
        </w:rPr>
        <w:t>RAZEM – szt.2</w:t>
      </w:r>
    </w:p>
    <w:p w:rsidR="00F5757F" w:rsidRPr="00E43D63" w:rsidRDefault="00F5757F" w:rsidP="007872AE">
      <w:pPr>
        <w:pStyle w:val="Akapitzlist"/>
        <w:numPr>
          <w:ilvl w:val="0"/>
          <w:numId w:val="11"/>
        </w:numPr>
        <w:tabs>
          <w:tab w:val="left" w:pos="284"/>
        </w:tabs>
        <w:spacing w:after="0" w:line="360" w:lineRule="auto"/>
        <w:ind w:left="641" w:hanging="357"/>
        <w:jc w:val="both"/>
        <w:rPr>
          <w:rFonts w:cs="Arial"/>
          <w:sz w:val="24"/>
          <w:szCs w:val="24"/>
        </w:rPr>
      </w:pPr>
      <w:r w:rsidRPr="00E43D63">
        <w:rPr>
          <w:rFonts w:cs="Arial"/>
          <w:sz w:val="24"/>
          <w:szCs w:val="24"/>
        </w:rPr>
        <w:t xml:space="preserve">Wykonanie, impregnacja, okucie i montaż nowych drewnianych drzwi ciesielskich </w:t>
      </w:r>
    </w:p>
    <w:p w:rsidR="00F5757F" w:rsidRPr="000E2B92" w:rsidRDefault="00F5757F" w:rsidP="007872AE">
      <w:pPr>
        <w:pStyle w:val="Akapitzlist"/>
        <w:tabs>
          <w:tab w:val="left" w:pos="284"/>
        </w:tabs>
        <w:spacing w:after="0" w:line="240" w:lineRule="auto"/>
        <w:ind w:left="641"/>
        <w:jc w:val="both"/>
        <w:rPr>
          <w:rFonts w:cs="Arial"/>
        </w:rPr>
      </w:pPr>
      <w:r w:rsidRPr="000E2B92">
        <w:rPr>
          <w:rFonts w:cs="Arial"/>
        </w:rPr>
        <w:t>ul. Reja</w:t>
      </w:r>
      <w:r w:rsidR="007872AE">
        <w:rPr>
          <w:rFonts w:cs="Arial"/>
        </w:rPr>
        <w:t xml:space="preserve"> 11/2</w:t>
      </w:r>
      <w:r w:rsidR="007872AE">
        <w:rPr>
          <w:rFonts w:cs="Arial"/>
        </w:rPr>
        <w:tab/>
      </w:r>
      <w:r w:rsidR="007872AE">
        <w:rPr>
          <w:rFonts w:cs="Arial"/>
        </w:rPr>
        <w:tab/>
      </w:r>
      <w:r w:rsidR="007872AE">
        <w:rPr>
          <w:rFonts w:cs="Arial"/>
        </w:rPr>
        <w:tab/>
      </w:r>
      <w:r w:rsidR="007872AE">
        <w:rPr>
          <w:rFonts w:cs="Arial"/>
        </w:rPr>
        <w:tab/>
      </w:r>
      <w:r w:rsidR="007872AE">
        <w:rPr>
          <w:rFonts w:cs="Arial"/>
        </w:rPr>
        <w:tab/>
      </w:r>
      <w:r w:rsidRPr="000E2B92">
        <w:rPr>
          <w:rFonts w:cs="Arial"/>
        </w:rPr>
        <w:tab/>
      </w:r>
      <w:r w:rsidRPr="000E2B92">
        <w:rPr>
          <w:rFonts w:cs="Arial"/>
        </w:rPr>
        <w:tab/>
      </w:r>
      <w:r w:rsidRPr="000E2B92">
        <w:rPr>
          <w:rFonts w:cs="Arial"/>
        </w:rPr>
        <w:tab/>
      </w:r>
      <w:r w:rsidRPr="000E2B92">
        <w:rPr>
          <w:rFonts w:cs="Arial"/>
          <w:sz w:val="16"/>
          <w:szCs w:val="16"/>
        </w:rPr>
        <w:t>– budynek gospodarczy</w:t>
      </w:r>
    </w:p>
    <w:p w:rsidR="00F5757F" w:rsidRDefault="00F5757F" w:rsidP="007872AE">
      <w:pPr>
        <w:pStyle w:val="Akapitzlist"/>
        <w:tabs>
          <w:tab w:val="left" w:pos="284"/>
        </w:tabs>
        <w:spacing w:after="0" w:line="240" w:lineRule="auto"/>
        <w:ind w:left="641"/>
        <w:jc w:val="both"/>
        <w:rPr>
          <w:rFonts w:cs="Arial"/>
        </w:rPr>
      </w:pPr>
      <w:r>
        <w:rPr>
          <w:rFonts w:cs="Arial"/>
        </w:rPr>
        <w:t xml:space="preserve">ul. 1-go Maja 11/8 </w:t>
      </w:r>
      <w:r>
        <w:rPr>
          <w:rFonts w:cs="Arial"/>
        </w:rPr>
        <w:tab/>
      </w:r>
      <w:r>
        <w:rPr>
          <w:rFonts w:cs="Arial"/>
        </w:rPr>
        <w:tab/>
      </w:r>
      <w:r>
        <w:rPr>
          <w:rFonts w:cs="Arial"/>
        </w:rPr>
        <w:tab/>
      </w:r>
      <w:r>
        <w:rPr>
          <w:rFonts w:cs="Arial"/>
        </w:rPr>
        <w:tab/>
      </w:r>
      <w:r>
        <w:rPr>
          <w:rFonts w:cs="Arial"/>
          <w:sz w:val="18"/>
          <w:szCs w:val="18"/>
        </w:rPr>
        <w:tab/>
      </w:r>
      <w:r>
        <w:rPr>
          <w:rFonts w:cs="Arial"/>
          <w:sz w:val="18"/>
          <w:szCs w:val="18"/>
        </w:rPr>
        <w:tab/>
      </w:r>
      <w:r>
        <w:rPr>
          <w:rFonts w:cs="Arial"/>
        </w:rPr>
        <w:tab/>
      </w:r>
      <w:r w:rsidRPr="000E2B92">
        <w:rPr>
          <w:rFonts w:cs="Arial"/>
          <w:sz w:val="16"/>
          <w:szCs w:val="16"/>
        </w:rPr>
        <w:t>– budynek gospodarczy</w:t>
      </w:r>
    </w:p>
    <w:p w:rsidR="00F5757F" w:rsidRDefault="00F5757F" w:rsidP="007872AE">
      <w:pPr>
        <w:pStyle w:val="Akapitzlist"/>
        <w:tabs>
          <w:tab w:val="left" w:pos="284"/>
        </w:tabs>
        <w:spacing w:after="0" w:line="240" w:lineRule="auto"/>
        <w:ind w:left="641"/>
        <w:jc w:val="both"/>
        <w:rPr>
          <w:rFonts w:cs="Arial"/>
          <w:sz w:val="16"/>
          <w:szCs w:val="16"/>
        </w:rPr>
      </w:pPr>
      <w:r>
        <w:rPr>
          <w:rFonts w:cs="Arial"/>
        </w:rPr>
        <w:t>ul. H. Sawickiej 3/1</w:t>
      </w:r>
      <w:r>
        <w:rPr>
          <w:rFonts w:cs="Arial"/>
        </w:rPr>
        <w:tab/>
      </w:r>
      <w:r>
        <w:rPr>
          <w:rFonts w:cs="Arial"/>
        </w:rPr>
        <w:tab/>
      </w:r>
      <w:r>
        <w:rPr>
          <w:rFonts w:cs="Arial"/>
        </w:rPr>
        <w:tab/>
      </w:r>
      <w:r>
        <w:rPr>
          <w:rFonts w:cs="Arial"/>
        </w:rPr>
        <w:tab/>
      </w:r>
      <w:r>
        <w:rPr>
          <w:rFonts w:cs="Arial"/>
          <w:sz w:val="18"/>
          <w:szCs w:val="18"/>
        </w:rPr>
        <w:tab/>
      </w:r>
      <w:r>
        <w:rPr>
          <w:rFonts w:cs="Arial"/>
        </w:rPr>
        <w:tab/>
      </w:r>
      <w:r>
        <w:rPr>
          <w:rFonts w:cs="Arial"/>
        </w:rPr>
        <w:tab/>
      </w:r>
      <w:r w:rsidRPr="000E2B92">
        <w:rPr>
          <w:rFonts w:cs="Arial"/>
          <w:sz w:val="16"/>
          <w:szCs w:val="16"/>
        </w:rPr>
        <w:t>– budynek gospodarczy</w:t>
      </w:r>
    </w:p>
    <w:p w:rsidR="00F5757F" w:rsidRDefault="00F5757F" w:rsidP="007872AE">
      <w:pPr>
        <w:pStyle w:val="Akapitzlist"/>
        <w:tabs>
          <w:tab w:val="left" w:pos="284"/>
        </w:tabs>
        <w:spacing w:after="0" w:line="240" w:lineRule="auto"/>
        <w:ind w:left="641"/>
        <w:jc w:val="both"/>
        <w:rPr>
          <w:rFonts w:cs="Arial"/>
        </w:rPr>
      </w:pPr>
      <w:r w:rsidRPr="00835733">
        <w:rPr>
          <w:rFonts w:cs="Arial"/>
        </w:rPr>
        <w:t>ul. Wojska Polskiego 4/2</w:t>
      </w:r>
      <w:r w:rsidRPr="00835733">
        <w:rPr>
          <w:rFonts w:cs="Arial"/>
          <w:sz w:val="20"/>
          <w:szCs w:val="20"/>
        </w:rPr>
        <w:tab/>
      </w:r>
      <w:r>
        <w:rPr>
          <w:rFonts w:cs="Arial"/>
          <w:sz w:val="16"/>
          <w:szCs w:val="16"/>
        </w:rPr>
        <w:tab/>
      </w:r>
      <w:r>
        <w:rPr>
          <w:rFonts w:cs="Arial"/>
          <w:sz w:val="16"/>
          <w:szCs w:val="16"/>
        </w:rPr>
        <w:tab/>
      </w:r>
      <w:r>
        <w:rPr>
          <w:rFonts w:cs="Arial"/>
          <w:sz w:val="18"/>
          <w:szCs w:val="18"/>
        </w:rPr>
        <w:tab/>
      </w:r>
      <w:r>
        <w:rPr>
          <w:rFonts w:cs="Arial"/>
          <w:sz w:val="18"/>
          <w:szCs w:val="18"/>
        </w:rPr>
        <w:tab/>
      </w:r>
      <w:r>
        <w:rPr>
          <w:rFonts w:cs="Arial"/>
          <w:sz w:val="18"/>
          <w:szCs w:val="18"/>
        </w:rPr>
        <w:tab/>
      </w:r>
      <w:r w:rsidR="007872AE">
        <w:rPr>
          <w:rFonts w:cs="Arial"/>
          <w:sz w:val="16"/>
          <w:szCs w:val="16"/>
        </w:rPr>
        <w:tab/>
      </w:r>
      <w:r w:rsidRPr="000E2B92">
        <w:rPr>
          <w:rFonts w:cs="Arial"/>
          <w:sz w:val="16"/>
          <w:szCs w:val="16"/>
        </w:rPr>
        <w:t>– budynek gospodarczy</w:t>
      </w:r>
    </w:p>
    <w:p w:rsidR="00F5757F" w:rsidRDefault="00F5757F" w:rsidP="007872AE">
      <w:pPr>
        <w:pStyle w:val="Akapitzlist"/>
        <w:tabs>
          <w:tab w:val="left" w:pos="284"/>
        </w:tabs>
        <w:spacing w:after="0" w:line="240" w:lineRule="auto"/>
        <w:ind w:left="641"/>
        <w:jc w:val="both"/>
        <w:rPr>
          <w:rFonts w:cs="Arial"/>
          <w:sz w:val="16"/>
          <w:szCs w:val="16"/>
        </w:rPr>
      </w:pPr>
      <w:r w:rsidRPr="000E2B92">
        <w:rPr>
          <w:rFonts w:cs="Arial"/>
        </w:rPr>
        <w:t>Plac Chrobrego 3/1</w:t>
      </w:r>
      <w:r w:rsidRPr="000E2B92">
        <w:rPr>
          <w:rFonts w:cs="Arial"/>
        </w:rPr>
        <w:tab/>
      </w:r>
      <w:r w:rsidRPr="000E2B92">
        <w:rPr>
          <w:rFonts w:cs="Arial"/>
        </w:rPr>
        <w:tab/>
      </w:r>
      <w:r w:rsidRPr="000E2B92">
        <w:rPr>
          <w:rFonts w:cs="Arial"/>
        </w:rPr>
        <w:tab/>
      </w:r>
      <w:r w:rsidRPr="000E2B92">
        <w:rPr>
          <w:rFonts w:cs="Arial"/>
        </w:rPr>
        <w:tab/>
      </w:r>
      <w:r>
        <w:rPr>
          <w:rFonts w:cs="Arial"/>
          <w:sz w:val="20"/>
          <w:szCs w:val="20"/>
        </w:rPr>
        <w:tab/>
      </w:r>
      <w:r>
        <w:rPr>
          <w:rFonts w:cs="Arial"/>
          <w:sz w:val="20"/>
          <w:szCs w:val="20"/>
        </w:rPr>
        <w:tab/>
      </w:r>
      <w:r w:rsidR="007872AE">
        <w:rPr>
          <w:rFonts w:cs="Arial"/>
        </w:rPr>
        <w:tab/>
      </w:r>
      <w:r w:rsidRPr="000E2B92">
        <w:rPr>
          <w:rFonts w:cs="Arial"/>
          <w:sz w:val="16"/>
          <w:szCs w:val="16"/>
        </w:rPr>
        <w:t>– budynek gospodarczy</w:t>
      </w:r>
    </w:p>
    <w:p w:rsidR="00F5757F" w:rsidRPr="007872AE" w:rsidRDefault="007872AE" w:rsidP="007872AE">
      <w:pPr>
        <w:pStyle w:val="Akapitzlist"/>
        <w:tabs>
          <w:tab w:val="left" w:pos="284"/>
        </w:tabs>
        <w:spacing w:after="0" w:line="240" w:lineRule="auto"/>
        <w:ind w:left="641"/>
        <w:jc w:val="both"/>
        <w:rPr>
          <w:rFonts w:cs="Arial"/>
          <w:b/>
          <w:sz w:val="10"/>
          <w:szCs w:val="10"/>
        </w:rPr>
      </w:pP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F5757F" w:rsidRPr="007872AE">
        <w:rPr>
          <w:rFonts w:cs="Arial"/>
          <w:b/>
          <w:sz w:val="24"/>
          <w:szCs w:val="24"/>
        </w:rPr>
        <w:tab/>
      </w:r>
      <w:r w:rsidR="00F5757F" w:rsidRPr="007872AE">
        <w:rPr>
          <w:rFonts w:cs="Arial"/>
          <w:b/>
          <w:sz w:val="24"/>
          <w:szCs w:val="24"/>
        </w:rPr>
        <w:tab/>
      </w:r>
      <w:r w:rsidR="00F5757F" w:rsidRPr="007872AE">
        <w:rPr>
          <w:rFonts w:cs="Arial"/>
          <w:b/>
          <w:sz w:val="24"/>
          <w:szCs w:val="24"/>
        </w:rPr>
        <w:tab/>
      </w:r>
      <w:r w:rsidR="00F5757F" w:rsidRPr="007872AE">
        <w:rPr>
          <w:rFonts w:cs="Arial"/>
          <w:b/>
          <w:sz w:val="24"/>
          <w:szCs w:val="24"/>
        </w:rPr>
        <w:tab/>
      </w:r>
      <w:r w:rsidR="00F5757F" w:rsidRPr="007872AE">
        <w:rPr>
          <w:rFonts w:cs="Arial"/>
          <w:b/>
          <w:sz w:val="24"/>
          <w:szCs w:val="24"/>
        </w:rPr>
        <w:tab/>
      </w:r>
      <w:r w:rsidR="00F5757F" w:rsidRPr="007872AE">
        <w:rPr>
          <w:rFonts w:cs="Arial"/>
          <w:b/>
          <w:sz w:val="24"/>
          <w:szCs w:val="24"/>
        </w:rPr>
        <w:tab/>
      </w:r>
      <w:r w:rsidR="00F5757F" w:rsidRPr="007872AE">
        <w:rPr>
          <w:rFonts w:cs="Arial"/>
          <w:b/>
          <w:sz w:val="24"/>
          <w:szCs w:val="24"/>
        </w:rPr>
        <w:tab/>
      </w:r>
      <w:r w:rsidR="00F5757F" w:rsidRPr="007872AE">
        <w:rPr>
          <w:rFonts w:cs="Arial"/>
          <w:b/>
          <w:sz w:val="24"/>
          <w:szCs w:val="24"/>
        </w:rPr>
        <w:tab/>
      </w:r>
      <w:r w:rsidR="00F5757F" w:rsidRPr="007872AE">
        <w:rPr>
          <w:rFonts w:cs="Arial"/>
          <w:b/>
          <w:sz w:val="24"/>
          <w:szCs w:val="24"/>
        </w:rPr>
        <w:tab/>
      </w:r>
      <w:r w:rsidR="00F5757F" w:rsidRPr="007872AE">
        <w:rPr>
          <w:rFonts w:cs="Arial"/>
          <w:b/>
          <w:sz w:val="24"/>
          <w:szCs w:val="24"/>
        </w:rPr>
        <w:tab/>
      </w:r>
      <w:r w:rsidR="00F5757F" w:rsidRPr="007872AE">
        <w:rPr>
          <w:rFonts w:cs="Arial"/>
          <w:b/>
          <w:sz w:val="24"/>
          <w:szCs w:val="24"/>
        </w:rPr>
        <w:tab/>
      </w:r>
      <w:r w:rsidR="00F5757F" w:rsidRPr="007872AE">
        <w:rPr>
          <w:rFonts w:cs="Arial"/>
          <w:b/>
          <w:sz w:val="24"/>
          <w:szCs w:val="24"/>
        </w:rPr>
        <w:tab/>
      </w:r>
      <w:r>
        <w:rPr>
          <w:rFonts w:cs="Arial"/>
          <w:b/>
          <w:sz w:val="24"/>
          <w:szCs w:val="24"/>
        </w:rPr>
        <w:t xml:space="preserve">       </w:t>
      </w:r>
      <w:r w:rsidR="00F5757F" w:rsidRPr="007872AE">
        <w:rPr>
          <w:rFonts w:cs="Arial"/>
          <w:b/>
          <w:sz w:val="20"/>
          <w:szCs w:val="20"/>
        </w:rPr>
        <w:t xml:space="preserve">RAZEM – szt. </w:t>
      </w:r>
      <w:r>
        <w:rPr>
          <w:rFonts w:cs="Arial"/>
          <w:b/>
          <w:sz w:val="20"/>
          <w:szCs w:val="20"/>
        </w:rPr>
        <w:t>5</w:t>
      </w:r>
    </w:p>
    <w:p w:rsidR="00F5757F" w:rsidRPr="00703BE3" w:rsidRDefault="00F5757F" w:rsidP="007872AE">
      <w:pPr>
        <w:pStyle w:val="Akapitzlist"/>
        <w:tabs>
          <w:tab w:val="left" w:pos="284"/>
        </w:tabs>
        <w:spacing w:after="0" w:line="240" w:lineRule="auto"/>
        <w:ind w:left="641"/>
        <w:jc w:val="both"/>
        <w:rPr>
          <w:rFonts w:cs="Arial"/>
          <w:color w:val="FF0000"/>
          <w:sz w:val="12"/>
          <w:szCs w:val="12"/>
        </w:rPr>
      </w:pPr>
    </w:p>
    <w:p w:rsidR="00F5757F" w:rsidRPr="00E43D63" w:rsidRDefault="00F5757F" w:rsidP="007872AE">
      <w:pPr>
        <w:pStyle w:val="Akapitzlist"/>
        <w:numPr>
          <w:ilvl w:val="0"/>
          <w:numId w:val="11"/>
        </w:numPr>
        <w:tabs>
          <w:tab w:val="left" w:pos="284"/>
        </w:tabs>
        <w:spacing w:after="0" w:line="360" w:lineRule="auto"/>
        <w:ind w:left="641" w:hanging="357"/>
        <w:jc w:val="both"/>
        <w:rPr>
          <w:rFonts w:cs="Arial"/>
          <w:sz w:val="24"/>
          <w:szCs w:val="24"/>
        </w:rPr>
      </w:pPr>
      <w:r w:rsidRPr="00E43D63">
        <w:rPr>
          <w:rFonts w:cs="Arial"/>
          <w:sz w:val="24"/>
          <w:szCs w:val="24"/>
        </w:rPr>
        <w:t>Wykonanie, impregnacja, okucie i montaż nowej drewnianej stolarki okiennej typu krosnowego</w:t>
      </w:r>
    </w:p>
    <w:p w:rsidR="00F5757F" w:rsidRDefault="007872AE" w:rsidP="007872AE">
      <w:pPr>
        <w:pStyle w:val="Akapitzlist"/>
        <w:tabs>
          <w:tab w:val="left" w:pos="284"/>
        </w:tabs>
        <w:spacing w:after="0" w:line="360" w:lineRule="auto"/>
        <w:ind w:left="641"/>
        <w:jc w:val="both"/>
        <w:rPr>
          <w:rFonts w:cs="Arial"/>
        </w:rPr>
      </w:pPr>
      <w:r>
        <w:rPr>
          <w:rFonts w:cs="Arial"/>
        </w:rPr>
        <w:t xml:space="preserve">Świelino 1 </w:t>
      </w:r>
      <w:r>
        <w:rPr>
          <w:rFonts w:cs="Arial"/>
        </w:rPr>
        <w:tab/>
      </w:r>
      <w:r>
        <w:rPr>
          <w:rFonts w:cs="Arial"/>
        </w:rPr>
        <w:tab/>
      </w:r>
      <w:r>
        <w:rPr>
          <w:rFonts w:cs="Arial"/>
        </w:rPr>
        <w:tab/>
      </w:r>
      <w:r w:rsidR="00F5757F">
        <w:rPr>
          <w:rFonts w:cs="Arial"/>
        </w:rPr>
        <w:tab/>
      </w:r>
      <w:r w:rsidR="00F5757F" w:rsidRPr="002F052E">
        <w:rPr>
          <w:rFonts w:cs="Arial"/>
          <w:sz w:val="18"/>
          <w:szCs w:val="18"/>
        </w:rPr>
        <w:t>klatka schodowa</w:t>
      </w:r>
      <w:r w:rsidR="00F5757F">
        <w:rPr>
          <w:rFonts w:cs="Arial"/>
          <w:sz w:val="18"/>
          <w:szCs w:val="18"/>
        </w:rPr>
        <w:tab/>
      </w:r>
      <w:r w:rsidR="00F5757F">
        <w:rPr>
          <w:rFonts w:cs="Arial"/>
          <w:sz w:val="18"/>
          <w:szCs w:val="18"/>
        </w:rPr>
        <w:tab/>
      </w:r>
      <w:r w:rsidR="00F5757F">
        <w:rPr>
          <w:rFonts w:cs="Arial"/>
          <w:sz w:val="18"/>
          <w:szCs w:val="18"/>
        </w:rPr>
        <w:tab/>
      </w:r>
      <w:r w:rsidR="00F5757F">
        <w:rPr>
          <w:rFonts w:cs="Arial"/>
          <w:sz w:val="18"/>
          <w:szCs w:val="18"/>
        </w:rPr>
        <w:tab/>
      </w:r>
      <w:r w:rsidR="00F5757F" w:rsidRPr="006D77CD">
        <w:rPr>
          <w:rFonts w:cs="Arial"/>
          <w:sz w:val="20"/>
          <w:szCs w:val="20"/>
        </w:rPr>
        <w:t>szt. 1</w:t>
      </w:r>
    </w:p>
    <w:p w:rsidR="00F5757F" w:rsidRPr="00E43D63" w:rsidRDefault="00F5757F" w:rsidP="007872AE">
      <w:pPr>
        <w:pStyle w:val="Akapitzlist"/>
        <w:numPr>
          <w:ilvl w:val="0"/>
          <w:numId w:val="11"/>
        </w:numPr>
        <w:tabs>
          <w:tab w:val="left" w:pos="284"/>
        </w:tabs>
        <w:spacing w:after="0" w:line="360" w:lineRule="auto"/>
        <w:ind w:left="641" w:hanging="357"/>
        <w:jc w:val="both"/>
        <w:rPr>
          <w:rFonts w:cs="Arial"/>
          <w:sz w:val="24"/>
          <w:szCs w:val="24"/>
        </w:rPr>
      </w:pPr>
      <w:r w:rsidRPr="00E43D63">
        <w:rPr>
          <w:rFonts w:cs="Arial"/>
          <w:sz w:val="24"/>
          <w:szCs w:val="24"/>
        </w:rPr>
        <w:t>Wykonanie, impregnacja, okucie nowej drewnianej stolarki okiennej</w:t>
      </w:r>
    </w:p>
    <w:p w:rsidR="00F5757F" w:rsidRDefault="007872AE" w:rsidP="007872AE">
      <w:pPr>
        <w:pStyle w:val="Akapitzlist"/>
        <w:tabs>
          <w:tab w:val="left" w:pos="284"/>
        </w:tabs>
        <w:spacing w:after="0" w:line="360" w:lineRule="auto"/>
        <w:ind w:left="641"/>
        <w:jc w:val="both"/>
        <w:rPr>
          <w:rFonts w:cs="Arial"/>
        </w:rPr>
      </w:pPr>
      <w:r>
        <w:rPr>
          <w:rFonts w:cs="Arial"/>
        </w:rPr>
        <w:t>Wojęcino 4/2</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5757F" w:rsidRPr="00226181">
        <w:rPr>
          <w:rFonts w:cs="Arial"/>
          <w:sz w:val="20"/>
          <w:szCs w:val="20"/>
        </w:rPr>
        <w:t>szt. 2</w:t>
      </w:r>
    </w:p>
    <w:p w:rsidR="00F5757F" w:rsidRDefault="00F5757F" w:rsidP="007872AE">
      <w:pPr>
        <w:pStyle w:val="Akapitzlist"/>
        <w:numPr>
          <w:ilvl w:val="0"/>
          <w:numId w:val="11"/>
        </w:numPr>
        <w:tabs>
          <w:tab w:val="left" w:pos="284"/>
        </w:tabs>
        <w:spacing w:after="0" w:line="360" w:lineRule="auto"/>
        <w:ind w:left="641" w:hanging="357"/>
        <w:jc w:val="both"/>
        <w:rPr>
          <w:rFonts w:cs="Arial"/>
        </w:rPr>
      </w:pPr>
      <w:r>
        <w:rPr>
          <w:rFonts w:cs="Arial"/>
        </w:rPr>
        <w:t>Wykonanie, impregnacja drewnianych ościeżnic drzwiowych oraz dopasowanie skrzydeł drzwiowych</w:t>
      </w:r>
    </w:p>
    <w:p w:rsidR="00F5757F" w:rsidRPr="00703BE3" w:rsidRDefault="00F5757F" w:rsidP="007872AE">
      <w:pPr>
        <w:pStyle w:val="Akapitzlist"/>
        <w:tabs>
          <w:tab w:val="left" w:pos="3402"/>
          <w:tab w:val="left" w:pos="5670"/>
        </w:tabs>
        <w:spacing w:after="0" w:line="240" w:lineRule="auto"/>
        <w:ind w:left="644"/>
        <w:jc w:val="both"/>
        <w:rPr>
          <w:color w:val="000000" w:themeColor="text1"/>
        </w:rPr>
      </w:pPr>
      <w:r>
        <w:rPr>
          <w:color w:val="000000" w:themeColor="text1"/>
        </w:rPr>
        <w:t xml:space="preserve">ul. Fabryczna 9/1 </w:t>
      </w:r>
      <w:r>
        <w:rPr>
          <w:color w:val="000000" w:themeColor="text1"/>
        </w:rPr>
        <w:tab/>
      </w:r>
      <w:r>
        <w:rPr>
          <w:color w:val="000000" w:themeColor="text1"/>
        </w:rPr>
        <w:tab/>
      </w:r>
    </w:p>
    <w:p w:rsidR="00F5757F" w:rsidRPr="00DC5CF5" w:rsidRDefault="00F5757F" w:rsidP="007872AE">
      <w:pPr>
        <w:pStyle w:val="Akapitzlist"/>
        <w:tabs>
          <w:tab w:val="left" w:pos="3402"/>
          <w:tab w:val="left" w:pos="5670"/>
          <w:tab w:val="left" w:pos="7088"/>
        </w:tabs>
        <w:spacing w:after="0" w:line="240" w:lineRule="auto"/>
        <w:ind w:left="644"/>
        <w:rPr>
          <w:color w:val="000000" w:themeColor="text1"/>
          <w:sz w:val="18"/>
          <w:szCs w:val="18"/>
        </w:rPr>
      </w:pPr>
      <w:r>
        <w:rPr>
          <w:color w:val="000000" w:themeColor="text1"/>
        </w:rPr>
        <w:t>ul. Fabryczna 12/4</w:t>
      </w:r>
      <w:r>
        <w:rPr>
          <w:color w:val="000000" w:themeColor="text1"/>
        </w:rPr>
        <w:tab/>
        <w:t>ul. Wojska Polskiego 4</w:t>
      </w:r>
      <w:r>
        <w:rPr>
          <w:color w:val="000000" w:themeColor="text1"/>
        </w:rPr>
        <w:tab/>
      </w:r>
      <w:r w:rsidRPr="00641C80">
        <w:rPr>
          <w:color w:val="000000" w:themeColor="text1"/>
          <w:sz w:val="18"/>
          <w:szCs w:val="18"/>
        </w:rPr>
        <w:t>klatka schodowa</w:t>
      </w:r>
      <w:r w:rsidRPr="00DC5CF5">
        <w:rPr>
          <w:color w:val="000000" w:themeColor="text1"/>
        </w:rPr>
        <w:tab/>
      </w:r>
    </w:p>
    <w:p w:rsidR="00F5757F" w:rsidRPr="005A5340" w:rsidRDefault="00F5757F" w:rsidP="007872AE">
      <w:pPr>
        <w:pStyle w:val="Akapitzlist"/>
        <w:tabs>
          <w:tab w:val="left" w:pos="3402"/>
          <w:tab w:val="left" w:pos="5670"/>
          <w:tab w:val="left" w:pos="7088"/>
        </w:tabs>
        <w:spacing w:after="0" w:line="240" w:lineRule="auto"/>
        <w:ind w:left="644"/>
        <w:rPr>
          <w:color w:val="000000" w:themeColor="text1"/>
          <w:sz w:val="14"/>
          <w:szCs w:val="14"/>
        </w:rPr>
      </w:pPr>
    </w:p>
    <w:p w:rsidR="00F5757F" w:rsidRPr="00E43D63" w:rsidRDefault="00F5757F" w:rsidP="007872AE">
      <w:pPr>
        <w:pStyle w:val="Akapitzlist"/>
        <w:numPr>
          <w:ilvl w:val="0"/>
          <w:numId w:val="11"/>
        </w:numPr>
        <w:tabs>
          <w:tab w:val="left" w:pos="284"/>
        </w:tabs>
        <w:spacing w:after="0" w:line="240" w:lineRule="auto"/>
        <w:ind w:hanging="357"/>
        <w:jc w:val="both"/>
        <w:rPr>
          <w:color w:val="000000" w:themeColor="text1"/>
          <w:sz w:val="24"/>
          <w:szCs w:val="24"/>
        </w:rPr>
      </w:pPr>
      <w:r w:rsidRPr="00E43D63">
        <w:rPr>
          <w:rFonts w:cs="Arial"/>
          <w:sz w:val="24"/>
          <w:szCs w:val="24"/>
        </w:rPr>
        <w:t>Wykonanie, impregnacja oraz montaż nowych drewnianych opasek, progów</w:t>
      </w:r>
    </w:p>
    <w:p w:rsidR="00F5757F" w:rsidRPr="005A5340" w:rsidRDefault="00F5757F" w:rsidP="007872AE">
      <w:pPr>
        <w:pStyle w:val="Akapitzlist"/>
        <w:tabs>
          <w:tab w:val="left" w:pos="284"/>
        </w:tabs>
        <w:spacing w:after="0" w:line="240" w:lineRule="auto"/>
        <w:ind w:left="644"/>
        <w:jc w:val="both"/>
        <w:rPr>
          <w:color w:val="000000" w:themeColor="text1"/>
          <w:sz w:val="12"/>
          <w:szCs w:val="12"/>
        </w:rPr>
      </w:pPr>
    </w:p>
    <w:p w:rsidR="00F5757F" w:rsidRPr="005A5340" w:rsidRDefault="00F5757F" w:rsidP="007872AE">
      <w:pPr>
        <w:pStyle w:val="Akapitzlist"/>
        <w:tabs>
          <w:tab w:val="left" w:pos="3402"/>
          <w:tab w:val="left" w:pos="5670"/>
        </w:tabs>
        <w:spacing w:after="0" w:line="240" w:lineRule="auto"/>
        <w:ind w:left="680" w:hanging="113"/>
        <w:jc w:val="both"/>
        <w:rPr>
          <w:color w:val="000000" w:themeColor="text1"/>
          <w:sz w:val="16"/>
          <w:szCs w:val="16"/>
        </w:rPr>
      </w:pPr>
      <w:r>
        <w:rPr>
          <w:color w:val="000000" w:themeColor="text1"/>
        </w:rPr>
        <w:t xml:space="preserve">ul. Fabryczna 9/1 </w:t>
      </w:r>
      <w:r>
        <w:rPr>
          <w:color w:val="000000" w:themeColor="text1"/>
        </w:rPr>
        <w:tab/>
      </w:r>
    </w:p>
    <w:p w:rsidR="00F5757F" w:rsidRDefault="00F5757F" w:rsidP="007872AE">
      <w:pPr>
        <w:pStyle w:val="Akapitzlist"/>
        <w:tabs>
          <w:tab w:val="left" w:pos="3402"/>
          <w:tab w:val="left" w:pos="5670"/>
          <w:tab w:val="left" w:pos="7088"/>
        </w:tabs>
        <w:spacing w:after="0" w:line="240" w:lineRule="auto"/>
        <w:ind w:left="644"/>
        <w:rPr>
          <w:color w:val="000000" w:themeColor="text1"/>
        </w:rPr>
      </w:pPr>
      <w:r>
        <w:rPr>
          <w:color w:val="000000" w:themeColor="text1"/>
        </w:rPr>
        <w:t>ul. Wojska Polskiego 4</w:t>
      </w:r>
      <w:r>
        <w:rPr>
          <w:color w:val="000000" w:themeColor="text1"/>
        </w:rPr>
        <w:tab/>
      </w:r>
      <w:r w:rsidRPr="00641C80">
        <w:rPr>
          <w:color w:val="000000" w:themeColor="text1"/>
          <w:sz w:val="18"/>
          <w:szCs w:val="18"/>
        </w:rPr>
        <w:t>klatka schodowa</w:t>
      </w:r>
    </w:p>
    <w:p w:rsidR="00F5757F" w:rsidRPr="005B7E0F" w:rsidRDefault="00F5757F" w:rsidP="007872AE">
      <w:pPr>
        <w:pStyle w:val="Akapitzlist"/>
        <w:tabs>
          <w:tab w:val="left" w:pos="3402"/>
          <w:tab w:val="left" w:pos="5670"/>
          <w:tab w:val="left" w:pos="7088"/>
        </w:tabs>
        <w:spacing w:after="0" w:line="240" w:lineRule="auto"/>
        <w:ind w:left="644"/>
        <w:rPr>
          <w:color w:val="000000" w:themeColor="text1"/>
          <w:sz w:val="12"/>
          <w:szCs w:val="12"/>
        </w:rPr>
      </w:pPr>
    </w:p>
    <w:p w:rsidR="00F5757F" w:rsidRPr="007872AE" w:rsidRDefault="00F5757F" w:rsidP="007872AE">
      <w:pPr>
        <w:pStyle w:val="Akapitzlist"/>
        <w:numPr>
          <w:ilvl w:val="0"/>
          <w:numId w:val="11"/>
        </w:numPr>
        <w:tabs>
          <w:tab w:val="left" w:pos="284"/>
        </w:tabs>
        <w:spacing w:after="0" w:line="240" w:lineRule="auto"/>
        <w:ind w:hanging="357"/>
        <w:jc w:val="both"/>
        <w:rPr>
          <w:color w:val="000000" w:themeColor="text1"/>
          <w:sz w:val="24"/>
          <w:szCs w:val="24"/>
        </w:rPr>
      </w:pPr>
      <w:r w:rsidRPr="00E43D63">
        <w:rPr>
          <w:rFonts w:cs="Arial"/>
          <w:sz w:val="24"/>
          <w:szCs w:val="24"/>
        </w:rPr>
        <w:t>Wykonanie, impregnacja nowych drewnianych listew przypodłogowych</w:t>
      </w:r>
    </w:p>
    <w:p w:rsidR="00F5757F" w:rsidRPr="00D31205" w:rsidRDefault="00F5757F" w:rsidP="00F5757F">
      <w:pPr>
        <w:pStyle w:val="Akapitzlist"/>
        <w:tabs>
          <w:tab w:val="left" w:pos="284"/>
        </w:tabs>
        <w:spacing w:after="0" w:line="240" w:lineRule="auto"/>
        <w:ind w:left="644"/>
        <w:jc w:val="both"/>
        <w:rPr>
          <w:color w:val="000000" w:themeColor="text1"/>
          <w:sz w:val="12"/>
          <w:szCs w:val="12"/>
        </w:rPr>
      </w:pPr>
      <w:r>
        <w:rPr>
          <w:rFonts w:cs="Arial"/>
        </w:rPr>
        <w:t>Opatówek 1/7</w:t>
      </w:r>
      <w:r>
        <w:rPr>
          <w:rFonts w:cs="Arial"/>
        </w:rPr>
        <w:tab/>
      </w:r>
      <w:r>
        <w:rPr>
          <w:rFonts w:cs="Arial"/>
        </w:rPr>
        <w:tab/>
      </w:r>
      <w:r>
        <w:rPr>
          <w:rFonts w:cs="Arial"/>
        </w:rPr>
        <w:tab/>
      </w:r>
      <w:r>
        <w:rPr>
          <w:rFonts w:cs="Arial"/>
        </w:rPr>
        <w:tab/>
      </w:r>
      <w:r>
        <w:rPr>
          <w:rFonts w:cs="Arial"/>
        </w:rPr>
        <w:tab/>
      </w:r>
      <w:r>
        <w:rPr>
          <w:rFonts w:cs="Arial"/>
        </w:rPr>
        <w:tab/>
      </w:r>
    </w:p>
    <w:p w:rsidR="00F5757F" w:rsidRPr="007872AE" w:rsidRDefault="00F5757F" w:rsidP="007872AE">
      <w:pPr>
        <w:pStyle w:val="Akapitzlist"/>
        <w:numPr>
          <w:ilvl w:val="0"/>
          <w:numId w:val="11"/>
        </w:numPr>
        <w:jc w:val="both"/>
        <w:rPr>
          <w:color w:val="000000" w:themeColor="text1"/>
          <w:sz w:val="24"/>
          <w:szCs w:val="24"/>
        </w:rPr>
      </w:pPr>
      <w:r w:rsidRPr="00E43D63">
        <w:rPr>
          <w:rFonts w:cs="Arial"/>
          <w:sz w:val="24"/>
          <w:szCs w:val="24"/>
        </w:rPr>
        <w:lastRenderedPageBreak/>
        <w:t>Wykonanie drewnianych, przeszklonych tablic na instrukcje postępowania na wypadek pożaru – szt. 2; Przygotowanie drewnianej, przeszklonej obudowy na gaśnicę proszkową– szt. 1</w:t>
      </w:r>
    </w:p>
    <w:p w:rsidR="00F5757F" w:rsidRDefault="00F5757F" w:rsidP="00F5757F">
      <w:pPr>
        <w:pStyle w:val="Akapitzlist"/>
        <w:ind w:left="644"/>
        <w:rPr>
          <w:color w:val="000000" w:themeColor="text1"/>
          <w:sz w:val="18"/>
          <w:szCs w:val="18"/>
        </w:rPr>
      </w:pPr>
      <w:r>
        <w:rPr>
          <w:color w:val="000000" w:themeColor="text1"/>
        </w:rPr>
        <w:t>Łozice Cegielnia 1</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41C80">
        <w:rPr>
          <w:color w:val="000000" w:themeColor="text1"/>
          <w:sz w:val="18"/>
          <w:szCs w:val="18"/>
        </w:rPr>
        <w:t>budynek socjalny</w:t>
      </w:r>
    </w:p>
    <w:p w:rsidR="00F5757F" w:rsidRPr="00641C80" w:rsidRDefault="00F5757F" w:rsidP="00F5757F">
      <w:pPr>
        <w:pStyle w:val="Akapitzlist"/>
        <w:ind w:left="644"/>
        <w:rPr>
          <w:color w:val="000000" w:themeColor="text1"/>
          <w:sz w:val="12"/>
          <w:szCs w:val="12"/>
        </w:rPr>
      </w:pPr>
    </w:p>
    <w:p w:rsidR="00F5757F" w:rsidRPr="00E43D63" w:rsidRDefault="00F5757F" w:rsidP="00F5757F">
      <w:pPr>
        <w:pStyle w:val="Akapitzlist"/>
        <w:numPr>
          <w:ilvl w:val="0"/>
          <w:numId w:val="11"/>
        </w:numPr>
        <w:jc w:val="both"/>
        <w:rPr>
          <w:color w:val="000000" w:themeColor="text1"/>
          <w:sz w:val="24"/>
          <w:szCs w:val="24"/>
        </w:rPr>
      </w:pPr>
      <w:r w:rsidRPr="00E43D63">
        <w:rPr>
          <w:rFonts w:cs="Arial"/>
          <w:sz w:val="24"/>
          <w:szCs w:val="24"/>
        </w:rPr>
        <w:t>Wykonanie nowej drewnianej drabiny, umożliwiające  czyszczenie przewodów kominowych</w:t>
      </w:r>
    </w:p>
    <w:p w:rsidR="00F5757F" w:rsidRPr="00641C80" w:rsidRDefault="00F5757F" w:rsidP="00F5757F">
      <w:pPr>
        <w:pStyle w:val="Akapitzlist"/>
        <w:ind w:left="644"/>
        <w:jc w:val="both"/>
        <w:rPr>
          <w:rFonts w:cs="Arial"/>
          <w:sz w:val="10"/>
          <w:szCs w:val="10"/>
        </w:rPr>
      </w:pPr>
    </w:p>
    <w:p w:rsidR="00F5757F" w:rsidRDefault="00F5757F" w:rsidP="00F5757F">
      <w:pPr>
        <w:pStyle w:val="Akapitzlist"/>
        <w:ind w:left="644"/>
        <w:jc w:val="both"/>
        <w:rPr>
          <w:rFonts w:cs="Arial"/>
        </w:rPr>
      </w:pPr>
      <w:r>
        <w:rPr>
          <w:rFonts w:cs="Arial"/>
        </w:rPr>
        <w:t>ul. Koszalińska 4</w:t>
      </w:r>
    </w:p>
    <w:p w:rsidR="00F5757F" w:rsidRDefault="00F5757F" w:rsidP="00F5757F">
      <w:pPr>
        <w:pStyle w:val="Akapitzlist"/>
        <w:ind w:left="644"/>
        <w:jc w:val="both"/>
        <w:rPr>
          <w:rFonts w:cs="Arial"/>
        </w:rPr>
      </w:pPr>
      <w:r>
        <w:rPr>
          <w:rFonts w:cs="Arial"/>
        </w:rPr>
        <w:t>Plac Chrobrego 5</w:t>
      </w:r>
    </w:p>
    <w:p w:rsidR="00F5757F" w:rsidRPr="00D22B3F" w:rsidRDefault="00F5757F" w:rsidP="00F5757F">
      <w:pPr>
        <w:pStyle w:val="Akapitzlist"/>
        <w:ind w:left="644"/>
        <w:jc w:val="both"/>
        <w:rPr>
          <w:rFonts w:cs="Arial"/>
          <w:sz w:val="10"/>
          <w:szCs w:val="10"/>
        </w:rPr>
      </w:pPr>
    </w:p>
    <w:p w:rsidR="00F5757F" w:rsidRPr="00E43D63" w:rsidRDefault="00F5757F" w:rsidP="00F5757F">
      <w:pPr>
        <w:pStyle w:val="Akapitzlist"/>
        <w:numPr>
          <w:ilvl w:val="0"/>
          <w:numId w:val="11"/>
        </w:numPr>
        <w:jc w:val="both"/>
        <w:rPr>
          <w:color w:val="000000" w:themeColor="text1"/>
          <w:sz w:val="24"/>
          <w:szCs w:val="24"/>
        </w:rPr>
      </w:pPr>
      <w:r w:rsidRPr="00E43D63">
        <w:rPr>
          <w:color w:val="000000" w:themeColor="text1"/>
          <w:sz w:val="24"/>
          <w:szCs w:val="24"/>
        </w:rPr>
        <w:t>Montaż, umocowanie poręczy drewnianej balustrady schodów biegu klatki schodowej</w:t>
      </w:r>
    </w:p>
    <w:p w:rsidR="00F5757F" w:rsidRPr="00854B19" w:rsidRDefault="00F5757F" w:rsidP="00F5757F">
      <w:pPr>
        <w:pStyle w:val="Akapitzlist"/>
        <w:ind w:left="644"/>
        <w:jc w:val="both"/>
        <w:rPr>
          <w:color w:val="000000" w:themeColor="text1"/>
          <w:sz w:val="10"/>
          <w:szCs w:val="10"/>
        </w:rPr>
      </w:pPr>
    </w:p>
    <w:p w:rsidR="00F5757F" w:rsidRDefault="00F5757F" w:rsidP="00F5757F">
      <w:pPr>
        <w:pStyle w:val="Akapitzlist"/>
        <w:ind w:left="644"/>
        <w:jc w:val="both"/>
        <w:rPr>
          <w:color w:val="000000" w:themeColor="text1"/>
          <w:sz w:val="18"/>
          <w:szCs w:val="18"/>
        </w:rPr>
      </w:pPr>
      <w:r>
        <w:rPr>
          <w:color w:val="000000" w:themeColor="text1"/>
        </w:rPr>
        <w:t xml:space="preserve">Łozice Cegielnia 1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41C80">
        <w:rPr>
          <w:color w:val="000000" w:themeColor="text1"/>
          <w:sz w:val="18"/>
          <w:szCs w:val="18"/>
        </w:rPr>
        <w:t>budynek socjalny</w:t>
      </w:r>
    </w:p>
    <w:p w:rsidR="00F5757F" w:rsidRPr="00854B19" w:rsidRDefault="00F5757F" w:rsidP="00F5757F">
      <w:pPr>
        <w:pStyle w:val="Akapitzlist"/>
        <w:ind w:left="644"/>
        <w:jc w:val="both"/>
        <w:rPr>
          <w:color w:val="000000" w:themeColor="text1"/>
          <w:sz w:val="12"/>
          <w:szCs w:val="12"/>
        </w:rPr>
      </w:pPr>
    </w:p>
    <w:p w:rsidR="00F5757F" w:rsidRPr="00E43D63" w:rsidRDefault="00F5757F" w:rsidP="00F5757F">
      <w:pPr>
        <w:pStyle w:val="Akapitzlist"/>
        <w:numPr>
          <w:ilvl w:val="0"/>
          <w:numId w:val="11"/>
        </w:numPr>
        <w:jc w:val="both"/>
        <w:rPr>
          <w:color w:val="000000" w:themeColor="text1"/>
          <w:sz w:val="24"/>
          <w:szCs w:val="24"/>
        </w:rPr>
      </w:pPr>
      <w:r w:rsidRPr="00E43D63">
        <w:rPr>
          <w:color w:val="000000" w:themeColor="text1"/>
          <w:sz w:val="24"/>
          <w:szCs w:val="24"/>
        </w:rPr>
        <w:t>Przygotowanie drewna z wycinki do przetarcia trakiem, pomoc w obsłudze traku.</w:t>
      </w:r>
    </w:p>
    <w:p w:rsidR="00F5757F" w:rsidRPr="00820B24" w:rsidRDefault="00F5757F" w:rsidP="00F5757F">
      <w:pPr>
        <w:spacing w:line="360" w:lineRule="auto"/>
        <w:jc w:val="both"/>
        <w:rPr>
          <w:b/>
        </w:rPr>
      </w:pPr>
      <w:r w:rsidRPr="00820B24">
        <w:rPr>
          <w:rFonts w:cs="Arial"/>
          <w:b/>
        </w:rPr>
        <w:t>ROBOTY</w:t>
      </w:r>
      <w:r w:rsidRPr="00820B24">
        <w:rPr>
          <w:b/>
        </w:rPr>
        <w:t xml:space="preserve"> ELEKTRYCZNE</w:t>
      </w:r>
    </w:p>
    <w:p w:rsidR="00F5757F" w:rsidRPr="00E43D63" w:rsidRDefault="00F5757F" w:rsidP="00F5757F">
      <w:pPr>
        <w:pStyle w:val="Akapitzlist"/>
        <w:numPr>
          <w:ilvl w:val="0"/>
          <w:numId w:val="12"/>
        </w:numPr>
        <w:tabs>
          <w:tab w:val="left" w:pos="284"/>
        </w:tabs>
        <w:spacing w:line="360" w:lineRule="auto"/>
        <w:ind w:left="709" w:hanging="425"/>
        <w:jc w:val="both"/>
        <w:rPr>
          <w:sz w:val="24"/>
          <w:szCs w:val="24"/>
        </w:rPr>
      </w:pPr>
      <w:r w:rsidRPr="00E43D63">
        <w:rPr>
          <w:sz w:val="24"/>
          <w:szCs w:val="24"/>
        </w:rPr>
        <w:t>Sprawdzenie, naprawa instalacji elektrycznej</w:t>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Łozice Cegielnia 1</w:t>
      </w:r>
      <w:r>
        <w:rPr>
          <w:color w:val="000000" w:themeColor="text1"/>
        </w:rPr>
        <w:tab/>
        <w:t>klatka schodowa, budynek socjalny</w:t>
      </w:r>
    </w:p>
    <w:p w:rsidR="00F5757F" w:rsidRPr="005E2CE1" w:rsidRDefault="00F5757F" w:rsidP="00F5757F">
      <w:pPr>
        <w:pStyle w:val="Akapitzlist"/>
        <w:tabs>
          <w:tab w:val="left" w:pos="3402"/>
        </w:tabs>
        <w:spacing w:line="240" w:lineRule="auto"/>
        <w:ind w:left="680"/>
        <w:jc w:val="both"/>
        <w:rPr>
          <w:color w:val="000000" w:themeColor="text1"/>
        </w:rPr>
      </w:pPr>
      <w:r>
        <w:rPr>
          <w:color w:val="000000" w:themeColor="text1"/>
        </w:rPr>
        <w:t xml:space="preserve">Opatówek 1 </w:t>
      </w:r>
      <w:r>
        <w:rPr>
          <w:color w:val="000000" w:themeColor="text1"/>
        </w:rPr>
        <w:tab/>
        <w:t>klatka schodowa, piwnice, łazienka, kotłownia</w:t>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Reja 8</w:t>
      </w:r>
      <w:r>
        <w:rPr>
          <w:color w:val="000000" w:themeColor="text1"/>
        </w:rPr>
        <w:tab/>
      </w:r>
      <w:r>
        <w:rPr>
          <w:color w:val="000000" w:themeColor="text1"/>
        </w:rPr>
        <w:tab/>
        <w:t>klatka schodowa</w:t>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Reja 11</w:t>
      </w:r>
      <w:r>
        <w:rPr>
          <w:color w:val="000000" w:themeColor="text1"/>
        </w:rPr>
        <w:tab/>
      </w:r>
      <w:r>
        <w:rPr>
          <w:color w:val="000000" w:themeColor="text1"/>
        </w:rPr>
        <w:tab/>
        <w:t>klatka schodowa</w:t>
      </w:r>
    </w:p>
    <w:p w:rsidR="00F5757F" w:rsidRPr="00EA4E6F" w:rsidRDefault="00F5757F" w:rsidP="00F5757F">
      <w:pPr>
        <w:pStyle w:val="Akapitzlist"/>
        <w:tabs>
          <w:tab w:val="left" w:pos="3402"/>
        </w:tabs>
        <w:spacing w:line="240" w:lineRule="auto"/>
        <w:ind w:left="680"/>
        <w:jc w:val="both"/>
        <w:rPr>
          <w:color w:val="000000" w:themeColor="text1"/>
        </w:rPr>
      </w:pPr>
      <w:r>
        <w:rPr>
          <w:color w:val="000000" w:themeColor="text1"/>
        </w:rPr>
        <w:t>ul. Reja 13</w:t>
      </w:r>
      <w:r>
        <w:rPr>
          <w:color w:val="000000" w:themeColor="text1"/>
        </w:rPr>
        <w:tab/>
      </w:r>
      <w:r>
        <w:rPr>
          <w:color w:val="000000" w:themeColor="text1"/>
        </w:rPr>
        <w:tab/>
        <w:t>klatka schodowa</w:t>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Fabryczna 9</w:t>
      </w:r>
      <w:r>
        <w:rPr>
          <w:color w:val="000000" w:themeColor="text1"/>
        </w:rPr>
        <w:tab/>
        <w:t>klatka schodowa</w:t>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Fabryczna 13</w:t>
      </w:r>
      <w:r>
        <w:rPr>
          <w:color w:val="000000" w:themeColor="text1"/>
        </w:rPr>
        <w:tab/>
        <w:t>klatka schodowa</w:t>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Mickiewicza 7</w:t>
      </w:r>
      <w:r>
        <w:rPr>
          <w:color w:val="000000" w:themeColor="text1"/>
        </w:rPr>
        <w:tab/>
        <w:t>klatka schodowa</w:t>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Ratuszowa 7</w:t>
      </w:r>
      <w:r>
        <w:rPr>
          <w:color w:val="000000" w:themeColor="text1"/>
        </w:rPr>
        <w:tab/>
        <w:t>piwnica</w:t>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Fabryczna 13/3</w:t>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Polna 5</w:t>
      </w:r>
      <w:r>
        <w:rPr>
          <w:color w:val="000000" w:themeColor="text1"/>
        </w:rPr>
        <w:tab/>
        <w:t>klatka schodowa</w:t>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 xml:space="preserve">ul. Polna 6/1 </w:t>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Dobrociechy 16/1</w:t>
      </w:r>
      <w:r>
        <w:rPr>
          <w:color w:val="000000" w:themeColor="text1"/>
        </w:rPr>
        <w:tab/>
        <w:t xml:space="preserve"> </w:t>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Wojęcino 3/2</w:t>
      </w:r>
      <w:r>
        <w:rPr>
          <w:color w:val="000000" w:themeColor="text1"/>
        </w:rPr>
        <w:tab/>
      </w:r>
    </w:p>
    <w:p w:rsidR="00F5757F" w:rsidRPr="005E2CE1" w:rsidRDefault="00F5757F" w:rsidP="00F5757F">
      <w:pPr>
        <w:pStyle w:val="Akapitzlist"/>
        <w:tabs>
          <w:tab w:val="left" w:pos="3402"/>
        </w:tabs>
        <w:spacing w:line="240" w:lineRule="auto"/>
        <w:ind w:left="680"/>
        <w:jc w:val="both"/>
        <w:rPr>
          <w:color w:val="000000" w:themeColor="text1"/>
        </w:rPr>
      </w:pPr>
      <w:r>
        <w:rPr>
          <w:color w:val="000000" w:themeColor="text1"/>
        </w:rPr>
        <w:t>Wojęcino 3/2</w:t>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Opatówek 1/4</w:t>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sidRPr="004E7B63">
        <w:rPr>
          <w:color w:val="000000" w:themeColor="text1"/>
        </w:rPr>
        <w:t>Pl</w:t>
      </w:r>
      <w:r>
        <w:rPr>
          <w:color w:val="000000" w:themeColor="text1"/>
        </w:rPr>
        <w:t>ac Chrobrego 1/5</w:t>
      </w:r>
      <w:r>
        <w:rPr>
          <w:color w:val="000000" w:themeColor="text1"/>
        </w:rPr>
        <w:tab/>
      </w:r>
    </w:p>
    <w:p w:rsidR="00F5757F" w:rsidRPr="004E7B63" w:rsidRDefault="00F5757F" w:rsidP="00F5757F">
      <w:pPr>
        <w:pStyle w:val="Akapitzlist"/>
        <w:tabs>
          <w:tab w:val="left" w:pos="3402"/>
        </w:tabs>
        <w:spacing w:line="240" w:lineRule="auto"/>
        <w:ind w:left="680"/>
        <w:jc w:val="both"/>
        <w:rPr>
          <w:color w:val="000000" w:themeColor="text1"/>
        </w:rPr>
      </w:pPr>
      <w:r>
        <w:rPr>
          <w:color w:val="000000" w:themeColor="text1"/>
        </w:rPr>
        <w:t>Plac Chrobrego 2/4</w:t>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Polanowska 2/4</w:t>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 xml:space="preserve">ul. Polanowska 6/4 </w:t>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Spichrzowa 1/1</w:t>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Spichrzowa 1/3</w:t>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Spichrzowa 1/4</w:t>
      </w:r>
      <w:r>
        <w:rPr>
          <w:color w:val="000000" w:themeColor="text1"/>
        </w:rPr>
        <w:tab/>
      </w:r>
    </w:p>
    <w:p w:rsidR="00F5757F" w:rsidRPr="004E7B63" w:rsidRDefault="00F5757F" w:rsidP="00F5757F">
      <w:pPr>
        <w:pStyle w:val="Akapitzlist"/>
        <w:tabs>
          <w:tab w:val="left" w:pos="3402"/>
        </w:tabs>
        <w:spacing w:line="240" w:lineRule="auto"/>
        <w:ind w:left="680"/>
        <w:jc w:val="both"/>
        <w:rPr>
          <w:color w:val="000000" w:themeColor="text1"/>
        </w:rPr>
      </w:pPr>
      <w:r>
        <w:rPr>
          <w:color w:val="000000" w:themeColor="text1"/>
        </w:rPr>
        <w:t>ul. 1-go Maja 8/3</w:t>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Polna 10/4</w:t>
      </w:r>
      <w:r>
        <w:rPr>
          <w:color w:val="000000" w:themeColor="text1"/>
        </w:rPr>
        <w:tab/>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Reja 8/5</w:t>
      </w:r>
      <w:r>
        <w:rPr>
          <w:color w:val="000000" w:themeColor="text1"/>
        </w:rPr>
        <w:tab/>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Kolejowa 4B/5</w:t>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 xml:space="preserve">ul. Koszalińska 5/1 </w:t>
      </w:r>
      <w:r>
        <w:rPr>
          <w:color w:val="000000" w:themeColor="text1"/>
        </w:rPr>
        <w:tab/>
      </w:r>
    </w:p>
    <w:p w:rsidR="00F5757F" w:rsidRDefault="00F5757F" w:rsidP="00F5757F">
      <w:pPr>
        <w:pStyle w:val="Akapitzlist"/>
        <w:tabs>
          <w:tab w:val="left" w:pos="3402"/>
        </w:tabs>
        <w:spacing w:line="240" w:lineRule="auto"/>
        <w:ind w:left="680"/>
        <w:jc w:val="both"/>
        <w:rPr>
          <w:color w:val="000000" w:themeColor="text1"/>
        </w:rPr>
      </w:pPr>
      <w:r>
        <w:rPr>
          <w:color w:val="000000" w:themeColor="text1"/>
        </w:rPr>
        <w:t>ul. Koszalińska 13/5</w:t>
      </w:r>
      <w:r>
        <w:rPr>
          <w:color w:val="000000" w:themeColor="text1"/>
        </w:rPr>
        <w:tab/>
      </w:r>
    </w:p>
    <w:p w:rsidR="00F5757F" w:rsidRPr="00671814" w:rsidRDefault="00F5757F" w:rsidP="00F5757F">
      <w:pPr>
        <w:pStyle w:val="Akapitzlist"/>
        <w:tabs>
          <w:tab w:val="left" w:pos="3402"/>
        </w:tabs>
        <w:spacing w:line="240" w:lineRule="auto"/>
        <w:ind w:left="680"/>
        <w:jc w:val="both"/>
        <w:rPr>
          <w:color w:val="000000" w:themeColor="text1"/>
        </w:rPr>
      </w:pPr>
      <w:r>
        <w:rPr>
          <w:color w:val="000000" w:themeColor="text1"/>
        </w:rPr>
        <w:t>ul. Koszalińska 13/2</w:t>
      </w:r>
      <w:r>
        <w:rPr>
          <w:color w:val="000000" w:themeColor="text1"/>
        </w:rPr>
        <w:tab/>
      </w:r>
    </w:p>
    <w:p w:rsidR="00F5757F" w:rsidRPr="007870F0" w:rsidRDefault="00F5757F" w:rsidP="00F5757F">
      <w:pPr>
        <w:pStyle w:val="Akapitzlist"/>
        <w:tabs>
          <w:tab w:val="left" w:pos="3402"/>
        </w:tabs>
        <w:spacing w:line="240" w:lineRule="auto"/>
        <w:ind w:left="680"/>
        <w:jc w:val="both"/>
        <w:rPr>
          <w:color w:val="000000" w:themeColor="text1"/>
        </w:rPr>
      </w:pPr>
      <w:r>
        <w:rPr>
          <w:color w:val="000000" w:themeColor="text1"/>
        </w:rPr>
        <w:t>ul. Koszalińska 2B/2</w:t>
      </w:r>
      <w:r>
        <w:rPr>
          <w:color w:val="000000" w:themeColor="text1"/>
        </w:rPr>
        <w:tab/>
      </w:r>
    </w:p>
    <w:p w:rsidR="00F5757F" w:rsidRPr="005E3561" w:rsidRDefault="00F5757F" w:rsidP="005E3561">
      <w:pPr>
        <w:pStyle w:val="Akapitzlist"/>
        <w:tabs>
          <w:tab w:val="left" w:pos="3402"/>
        </w:tabs>
        <w:spacing w:line="240" w:lineRule="auto"/>
        <w:ind w:left="680"/>
        <w:jc w:val="both"/>
        <w:rPr>
          <w:color w:val="000000" w:themeColor="text1"/>
        </w:rPr>
      </w:pPr>
      <w:r>
        <w:rPr>
          <w:color w:val="000000" w:themeColor="text1"/>
        </w:rPr>
        <w:t>ul. Wojska Polskiego 4/3</w:t>
      </w:r>
    </w:p>
    <w:p w:rsidR="00F5757F" w:rsidRPr="005E3561" w:rsidRDefault="00F5757F" w:rsidP="005E3561">
      <w:pPr>
        <w:spacing w:line="240" w:lineRule="auto"/>
        <w:ind w:left="284"/>
        <w:jc w:val="both"/>
        <w:rPr>
          <w:sz w:val="24"/>
          <w:szCs w:val="24"/>
        </w:rPr>
      </w:pPr>
      <w:r w:rsidRPr="00E43D63">
        <w:rPr>
          <w:sz w:val="24"/>
          <w:szCs w:val="24"/>
        </w:rPr>
        <w:lastRenderedPageBreak/>
        <w:t xml:space="preserve">Wykonanie nowej instalacji elektrycznej oświetleniowo-zasilającej wraz z </w:t>
      </w:r>
      <w:r w:rsidR="005E3561">
        <w:rPr>
          <w:sz w:val="24"/>
          <w:szCs w:val="24"/>
        </w:rPr>
        <w:t>montażem osprzętu instalacyjnego</w:t>
      </w:r>
    </w:p>
    <w:p w:rsidR="00F5757F" w:rsidRDefault="00F5757F" w:rsidP="00F5757F">
      <w:pPr>
        <w:pStyle w:val="Akapitzlist"/>
        <w:tabs>
          <w:tab w:val="left" w:pos="3402"/>
          <w:tab w:val="left" w:pos="5103"/>
        </w:tabs>
        <w:spacing w:line="240" w:lineRule="auto"/>
        <w:ind w:left="3410" w:hanging="2730"/>
        <w:jc w:val="both"/>
        <w:rPr>
          <w:color w:val="000000" w:themeColor="text1"/>
          <w:sz w:val="16"/>
          <w:szCs w:val="16"/>
        </w:rPr>
      </w:pPr>
      <w:r>
        <w:rPr>
          <w:color w:val="000000" w:themeColor="text1"/>
        </w:rPr>
        <w:t>ul. Polanowska 8/1</w:t>
      </w:r>
      <w:r>
        <w:rPr>
          <w:color w:val="000000" w:themeColor="text1"/>
        </w:rPr>
        <w:tab/>
      </w:r>
      <w:r w:rsidRPr="003E48D3">
        <w:rPr>
          <w:color w:val="000000" w:themeColor="text1"/>
          <w:sz w:val="16"/>
          <w:szCs w:val="16"/>
        </w:rPr>
        <w:t xml:space="preserve">- </w:t>
      </w:r>
      <w:r>
        <w:rPr>
          <w:color w:val="000000" w:themeColor="text1"/>
          <w:sz w:val="16"/>
          <w:szCs w:val="16"/>
        </w:rPr>
        <w:t>łazienka, kuchnia (materiał zakupił najemca)</w:t>
      </w:r>
    </w:p>
    <w:p w:rsidR="00F5757F" w:rsidRDefault="00F5757F" w:rsidP="00F5757F">
      <w:pPr>
        <w:pStyle w:val="Akapitzlist"/>
        <w:tabs>
          <w:tab w:val="left" w:pos="3402"/>
          <w:tab w:val="left" w:pos="5103"/>
        </w:tabs>
        <w:spacing w:line="240" w:lineRule="auto"/>
        <w:ind w:left="3410" w:hanging="2730"/>
        <w:jc w:val="both"/>
      </w:pPr>
      <w:r>
        <w:t>ul. Polanowska 2/5</w:t>
      </w:r>
      <w:r>
        <w:tab/>
      </w:r>
      <w:r>
        <w:tab/>
      </w:r>
      <w:r w:rsidRPr="002C371E">
        <w:rPr>
          <w:sz w:val="16"/>
          <w:szCs w:val="16"/>
        </w:rPr>
        <w:t>- kuchnia, dwa pokoje</w:t>
      </w:r>
      <w:r>
        <w:rPr>
          <w:color w:val="000000" w:themeColor="text1"/>
          <w:sz w:val="16"/>
          <w:szCs w:val="16"/>
        </w:rPr>
        <w:t>(materiał zakupił najemca)</w:t>
      </w:r>
    </w:p>
    <w:p w:rsidR="00F5757F" w:rsidRDefault="00F5757F" w:rsidP="00F5757F">
      <w:pPr>
        <w:pStyle w:val="Akapitzlist"/>
        <w:tabs>
          <w:tab w:val="left" w:pos="3402"/>
          <w:tab w:val="left" w:pos="5103"/>
        </w:tabs>
        <w:spacing w:line="240" w:lineRule="auto"/>
        <w:ind w:left="3410" w:hanging="2730"/>
        <w:jc w:val="both"/>
        <w:rPr>
          <w:sz w:val="16"/>
          <w:szCs w:val="16"/>
        </w:rPr>
      </w:pPr>
      <w:r>
        <w:t xml:space="preserve">Wojęcino 3/2 </w:t>
      </w:r>
      <w:r>
        <w:tab/>
      </w:r>
      <w:r w:rsidRPr="000C58BC">
        <w:tab/>
      </w:r>
      <w:r w:rsidRPr="000C58BC">
        <w:rPr>
          <w:sz w:val="16"/>
          <w:szCs w:val="16"/>
        </w:rPr>
        <w:t>- pokój, instalacja oświetleniowa</w:t>
      </w:r>
    </w:p>
    <w:p w:rsidR="00F5757F" w:rsidRDefault="00F5757F" w:rsidP="00F5757F">
      <w:pPr>
        <w:pStyle w:val="Akapitzlist"/>
        <w:tabs>
          <w:tab w:val="left" w:pos="3402"/>
          <w:tab w:val="left" w:pos="5103"/>
        </w:tabs>
        <w:spacing w:line="240" w:lineRule="auto"/>
        <w:ind w:left="3410" w:hanging="2730"/>
        <w:jc w:val="both"/>
        <w:rPr>
          <w:color w:val="000000" w:themeColor="text1"/>
        </w:rPr>
      </w:pPr>
    </w:p>
    <w:p w:rsidR="00F5757F" w:rsidRPr="002C371E" w:rsidRDefault="00F5757F" w:rsidP="00F5757F">
      <w:pPr>
        <w:pStyle w:val="Akapitzlist"/>
        <w:tabs>
          <w:tab w:val="left" w:pos="3402"/>
          <w:tab w:val="left" w:pos="5103"/>
        </w:tabs>
        <w:spacing w:line="240" w:lineRule="auto"/>
        <w:ind w:left="3410" w:hanging="2730"/>
        <w:jc w:val="both"/>
        <w:rPr>
          <w:sz w:val="16"/>
          <w:szCs w:val="16"/>
        </w:rPr>
      </w:pPr>
      <w:r w:rsidRPr="002C371E">
        <w:rPr>
          <w:color w:val="000000" w:themeColor="text1"/>
        </w:rPr>
        <w:tab/>
      </w:r>
    </w:p>
    <w:p w:rsidR="00F5757F" w:rsidRPr="005E3561" w:rsidRDefault="00F5757F" w:rsidP="005E3561">
      <w:pPr>
        <w:pStyle w:val="Akapitzlist"/>
        <w:numPr>
          <w:ilvl w:val="0"/>
          <w:numId w:val="12"/>
        </w:numPr>
        <w:tabs>
          <w:tab w:val="left" w:pos="3402"/>
          <w:tab w:val="left" w:pos="5103"/>
        </w:tabs>
        <w:spacing w:line="240" w:lineRule="auto"/>
        <w:ind w:left="644"/>
        <w:jc w:val="both"/>
        <w:rPr>
          <w:sz w:val="24"/>
          <w:szCs w:val="24"/>
        </w:rPr>
      </w:pPr>
      <w:r w:rsidRPr="00B142DA">
        <w:rPr>
          <w:sz w:val="24"/>
          <w:szCs w:val="24"/>
        </w:rPr>
        <w:t xml:space="preserve">Demontaż starej, nieczynnej instalacji elektrycznej </w:t>
      </w:r>
    </w:p>
    <w:p w:rsidR="00F5757F" w:rsidRDefault="00F5757F" w:rsidP="00F5757F">
      <w:pPr>
        <w:pStyle w:val="Akapitzlist"/>
        <w:tabs>
          <w:tab w:val="left" w:pos="3402"/>
          <w:tab w:val="left" w:pos="5103"/>
        </w:tabs>
        <w:spacing w:line="240" w:lineRule="auto"/>
        <w:ind w:left="644"/>
        <w:jc w:val="both"/>
        <w:rPr>
          <w:sz w:val="16"/>
          <w:szCs w:val="16"/>
        </w:rPr>
      </w:pPr>
      <w:r>
        <w:t>ul. Fabryczna 9</w:t>
      </w:r>
      <w:r>
        <w:tab/>
        <w:t>klatka schodowa</w:t>
      </w:r>
    </w:p>
    <w:p w:rsidR="00F5757F" w:rsidRDefault="00F5757F" w:rsidP="00F5757F">
      <w:pPr>
        <w:pStyle w:val="Akapitzlist"/>
        <w:tabs>
          <w:tab w:val="left" w:pos="3402"/>
          <w:tab w:val="left" w:pos="5103"/>
        </w:tabs>
        <w:spacing w:line="240" w:lineRule="auto"/>
        <w:ind w:left="644"/>
        <w:jc w:val="both"/>
        <w:rPr>
          <w:sz w:val="16"/>
          <w:szCs w:val="16"/>
        </w:rPr>
      </w:pPr>
    </w:p>
    <w:p w:rsidR="00F5757F" w:rsidRPr="000F212B" w:rsidRDefault="00F5757F" w:rsidP="00F5757F">
      <w:pPr>
        <w:pStyle w:val="Akapitzlist"/>
        <w:tabs>
          <w:tab w:val="left" w:pos="3402"/>
          <w:tab w:val="left" w:pos="5103"/>
        </w:tabs>
        <w:spacing w:line="240" w:lineRule="auto"/>
        <w:ind w:left="644"/>
        <w:jc w:val="both"/>
        <w:rPr>
          <w:sz w:val="16"/>
          <w:szCs w:val="16"/>
        </w:rPr>
      </w:pPr>
    </w:p>
    <w:p w:rsidR="00F5757F" w:rsidRPr="00820B24" w:rsidRDefault="00F5757F" w:rsidP="00F5757F">
      <w:pPr>
        <w:pStyle w:val="Akapitzlist"/>
        <w:spacing w:line="360" w:lineRule="auto"/>
        <w:ind w:left="709"/>
        <w:jc w:val="both"/>
        <w:rPr>
          <w:rFonts w:cs="Arial"/>
          <w:b/>
        </w:rPr>
      </w:pPr>
      <w:r w:rsidRPr="00820B24">
        <w:rPr>
          <w:rFonts w:cs="Arial"/>
          <w:b/>
        </w:rPr>
        <w:t>ROBOTY TYNKARSKIE, MALARSKIE</w:t>
      </w:r>
    </w:p>
    <w:p w:rsidR="00F5757F" w:rsidRPr="00B142DA" w:rsidRDefault="00F5757F" w:rsidP="005E3561">
      <w:pPr>
        <w:pStyle w:val="Akapitzlist"/>
        <w:numPr>
          <w:ilvl w:val="0"/>
          <w:numId w:val="13"/>
        </w:numPr>
        <w:tabs>
          <w:tab w:val="left" w:pos="284"/>
        </w:tabs>
        <w:spacing w:after="0" w:line="240" w:lineRule="auto"/>
        <w:ind w:left="644"/>
        <w:jc w:val="both"/>
        <w:rPr>
          <w:rFonts w:cs="Arial"/>
          <w:sz w:val="24"/>
          <w:szCs w:val="24"/>
        </w:rPr>
      </w:pPr>
      <w:r w:rsidRPr="00B142DA">
        <w:rPr>
          <w:rFonts w:cs="Arial"/>
          <w:sz w:val="24"/>
          <w:szCs w:val="24"/>
        </w:rPr>
        <w:t>Miejscowa naprawa tynku wewnętrznego na powierzchni sufitu – likwidacja skutków zalania. Prace polegały na usunięciu łuszczącej farby, odparzonego tyn</w:t>
      </w:r>
      <w:r w:rsidR="00046907">
        <w:rPr>
          <w:rFonts w:cs="Arial"/>
          <w:sz w:val="24"/>
          <w:szCs w:val="24"/>
        </w:rPr>
        <w:t xml:space="preserve">ku, zagruntowaniu podłoża i </w:t>
      </w:r>
      <w:r w:rsidRPr="00B142DA">
        <w:rPr>
          <w:rFonts w:cs="Arial"/>
          <w:sz w:val="24"/>
          <w:szCs w:val="24"/>
        </w:rPr>
        <w:t>szpachlowaniu powierzchni gładzią gipsową. Pomalowanie naprawianej powierzchni sufitu farbą emulsyjną w kolorze białym</w:t>
      </w:r>
    </w:p>
    <w:p w:rsidR="00F5757F" w:rsidRDefault="00F5757F" w:rsidP="005E3561">
      <w:pPr>
        <w:tabs>
          <w:tab w:val="left" w:pos="3402"/>
          <w:tab w:val="left" w:pos="5103"/>
        </w:tabs>
        <w:spacing w:after="0" w:line="240" w:lineRule="auto"/>
        <w:ind w:left="3124" w:hanging="2480"/>
        <w:contextualSpacing/>
        <w:rPr>
          <w:color w:val="000000" w:themeColor="text1"/>
          <w:sz w:val="20"/>
          <w:szCs w:val="20"/>
        </w:rPr>
      </w:pPr>
      <w:r>
        <w:rPr>
          <w:color w:val="000000" w:themeColor="text1"/>
        </w:rPr>
        <w:t>Plac Chrobrego 2</w:t>
      </w:r>
      <w:r>
        <w:rPr>
          <w:color w:val="000000" w:themeColor="text1"/>
        </w:rPr>
        <w:tab/>
      </w:r>
      <w:r>
        <w:rPr>
          <w:color w:val="000000" w:themeColor="text1"/>
          <w:sz w:val="20"/>
          <w:szCs w:val="20"/>
        </w:rPr>
        <w:t xml:space="preserve">klatka schodowa </w:t>
      </w:r>
    </w:p>
    <w:p w:rsidR="00F5757F" w:rsidRPr="005E3561" w:rsidRDefault="00F5757F" w:rsidP="005E3561">
      <w:pPr>
        <w:pStyle w:val="Akapitzlist"/>
        <w:numPr>
          <w:ilvl w:val="0"/>
          <w:numId w:val="13"/>
        </w:numPr>
        <w:tabs>
          <w:tab w:val="left" w:pos="284"/>
        </w:tabs>
        <w:spacing w:after="0" w:line="240" w:lineRule="auto"/>
        <w:ind w:left="644"/>
        <w:jc w:val="both"/>
        <w:rPr>
          <w:rFonts w:cs="Arial"/>
          <w:sz w:val="24"/>
          <w:szCs w:val="24"/>
        </w:rPr>
      </w:pPr>
      <w:r w:rsidRPr="00B142DA">
        <w:rPr>
          <w:rFonts w:cs="Arial"/>
          <w:sz w:val="24"/>
          <w:szCs w:val="24"/>
        </w:rPr>
        <w:t>Naprawa tynków wewnętrznych na powierzchni ścian i sufitów. Prace polegały na usunięciu łuszczącej farby, przemyciu powierzchni preparatem grzybobójczym, zagruntowaniu podłoży i uzupełnieniu ubytków gładzią gipsową. Pomalowanie powierzchni ścian i sufitów farbą emulsyjną</w:t>
      </w:r>
    </w:p>
    <w:p w:rsidR="00F5757F" w:rsidRPr="005E3561" w:rsidRDefault="00F5757F" w:rsidP="005E3561">
      <w:pPr>
        <w:pStyle w:val="Akapitzlist"/>
        <w:tabs>
          <w:tab w:val="left" w:pos="284"/>
        </w:tabs>
        <w:spacing w:after="0" w:line="240" w:lineRule="auto"/>
        <w:ind w:left="644"/>
        <w:jc w:val="both"/>
        <w:rPr>
          <w:color w:val="000000" w:themeColor="text1"/>
        </w:rPr>
      </w:pPr>
      <w:r>
        <w:rPr>
          <w:rFonts w:cs="Arial"/>
        </w:rPr>
        <w:t>Łozice Cegielnia 1/9</w:t>
      </w:r>
      <w:r>
        <w:rPr>
          <w:rFonts w:cs="Arial"/>
        </w:rPr>
        <w:tab/>
      </w:r>
      <w:r>
        <w:rPr>
          <w:rFonts w:cs="Arial"/>
        </w:rPr>
        <w:tab/>
      </w:r>
      <w:r>
        <w:rPr>
          <w:rFonts w:cs="Arial"/>
        </w:rPr>
        <w:tab/>
      </w:r>
      <w:r>
        <w:rPr>
          <w:rFonts w:cs="Arial"/>
        </w:rPr>
        <w:tab/>
      </w:r>
      <w:r w:rsidRPr="00574E88">
        <w:rPr>
          <w:rFonts w:cs="Arial"/>
          <w:sz w:val="20"/>
          <w:szCs w:val="20"/>
        </w:rPr>
        <w:t>lokal socjalny</w:t>
      </w:r>
      <w:r w:rsidRPr="00574E88">
        <w:rPr>
          <w:color w:val="000000" w:themeColor="text1"/>
        </w:rPr>
        <w:tab/>
      </w:r>
    </w:p>
    <w:p w:rsidR="00F5757F" w:rsidRPr="005E3561" w:rsidRDefault="00F5757F" w:rsidP="005E3561">
      <w:pPr>
        <w:pStyle w:val="Akapitzlist"/>
        <w:numPr>
          <w:ilvl w:val="0"/>
          <w:numId w:val="13"/>
        </w:numPr>
        <w:tabs>
          <w:tab w:val="left" w:pos="284"/>
        </w:tabs>
        <w:spacing w:after="0" w:line="240" w:lineRule="auto"/>
        <w:ind w:left="644"/>
        <w:jc w:val="both"/>
        <w:rPr>
          <w:rFonts w:cs="Arial"/>
          <w:sz w:val="24"/>
          <w:szCs w:val="24"/>
        </w:rPr>
      </w:pPr>
      <w:r w:rsidRPr="00B142DA">
        <w:rPr>
          <w:rFonts w:cs="Arial"/>
          <w:sz w:val="24"/>
          <w:szCs w:val="24"/>
        </w:rPr>
        <w:t>Naprawa tynków wewnętrznych na powierzchni ścian i sufitów. Prace polegały na usunięciu łuszczącej farby oraz odparzonych tynków, miejscowym przemyciu powierzchni preparatem grzybobójczym, zagruntowaniu podłoży i uzupełnieniu ubytków</w:t>
      </w:r>
      <w:r>
        <w:rPr>
          <w:rFonts w:cs="Arial"/>
          <w:sz w:val="24"/>
          <w:szCs w:val="24"/>
        </w:rPr>
        <w:t xml:space="preserve"> </w:t>
      </w:r>
      <w:r w:rsidR="00046907">
        <w:rPr>
          <w:rFonts w:cs="Arial"/>
          <w:sz w:val="24"/>
          <w:szCs w:val="24"/>
        </w:rPr>
        <w:t>zaprawą gipsową. S</w:t>
      </w:r>
      <w:r w:rsidRPr="00B142DA">
        <w:rPr>
          <w:rFonts w:cs="Arial"/>
          <w:sz w:val="24"/>
          <w:szCs w:val="24"/>
        </w:rPr>
        <w:t xml:space="preserve">zpachlowanie naprawianych powierzchni masami gipsowymi (zaprawa, gładź gipsowa) </w:t>
      </w:r>
    </w:p>
    <w:p w:rsidR="00F5757F" w:rsidRPr="005E3561" w:rsidRDefault="005E3561" w:rsidP="005E3561">
      <w:pPr>
        <w:pStyle w:val="Akapitzlist"/>
        <w:tabs>
          <w:tab w:val="left" w:pos="284"/>
        </w:tabs>
        <w:spacing w:after="0" w:line="240" w:lineRule="auto"/>
        <w:ind w:left="3540" w:hanging="2896"/>
        <w:jc w:val="both"/>
        <w:rPr>
          <w:rFonts w:cs="Arial"/>
          <w:sz w:val="18"/>
          <w:szCs w:val="18"/>
        </w:rPr>
      </w:pPr>
      <w:r>
        <w:rPr>
          <w:rFonts w:cs="Arial"/>
        </w:rPr>
        <w:t xml:space="preserve">ul. 1-go Maja 8/3 </w:t>
      </w:r>
      <w:r>
        <w:rPr>
          <w:rFonts w:cs="Arial"/>
        </w:rPr>
        <w:tab/>
      </w:r>
      <w:r w:rsidR="00F5757F">
        <w:rPr>
          <w:rFonts w:cs="Arial"/>
          <w:sz w:val="20"/>
          <w:szCs w:val="20"/>
        </w:rPr>
        <w:t xml:space="preserve">– pokój, kuchnia </w:t>
      </w:r>
      <w:r w:rsidR="00F5757F">
        <w:rPr>
          <w:rFonts w:cs="Arial"/>
          <w:sz w:val="20"/>
          <w:szCs w:val="20"/>
        </w:rPr>
        <w:tab/>
        <w:t xml:space="preserve">    - </w:t>
      </w:r>
      <w:r w:rsidR="00F5757F" w:rsidRPr="002D36DD">
        <w:rPr>
          <w:rFonts w:cs="Arial"/>
          <w:sz w:val="18"/>
          <w:szCs w:val="18"/>
        </w:rPr>
        <w:t xml:space="preserve">z pomalowaniem powierzchni ścian i </w:t>
      </w:r>
      <w:r w:rsidR="00F5757F" w:rsidRPr="005E3561">
        <w:rPr>
          <w:rFonts w:cs="Arial"/>
          <w:sz w:val="18"/>
          <w:szCs w:val="18"/>
        </w:rPr>
        <w:t>sufitów farbą emulsyjną, lamperii w</w:t>
      </w:r>
      <w:r>
        <w:rPr>
          <w:rFonts w:cs="Arial"/>
          <w:sz w:val="18"/>
          <w:szCs w:val="18"/>
        </w:rPr>
        <w:t xml:space="preserve"> </w:t>
      </w:r>
      <w:r w:rsidR="00F5757F" w:rsidRPr="005E3561">
        <w:rPr>
          <w:rFonts w:cs="Arial"/>
          <w:sz w:val="18"/>
          <w:szCs w:val="18"/>
        </w:rPr>
        <w:t>kuchni farbą olejną</w:t>
      </w:r>
    </w:p>
    <w:p w:rsidR="005E3561" w:rsidRDefault="00F5757F" w:rsidP="00F5757F">
      <w:pPr>
        <w:pStyle w:val="Akapitzlist"/>
        <w:tabs>
          <w:tab w:val="left" w:pos="284"/>
        </w:tabs>
        <w:spacing w:line="240" w:lineRule="auto"/>
        <w:ind w:left="2556" w:hanging="1912"/>
        <w:jc w:val="both"/>
        <w:rPr>
          <w:rFonts w:cs="Arial"/>
          <w:sz w:val="18"/>
          <w:szCs w:val="18"/>
        </w:rPr>
      </w:pPr>
      <w:r w:rsidRPr="002D36DD">
        <w:rPr>
          <w:rFonts w:cs="Arial"/>
        </w:rPr>
        <w:t>ul. Spichrzowa 1/1</w:t>
      </w:r>
      <w:r>
        <w:rPr>
          <w:rFonts w:cs="Arial"/>
          <w:sz w:val="18"/>
          <w:szCs w:val="18"/>
        </w:rPr>
        <w:tab/>
      </w:r>
      <w:r w:rsidR="005E3561">
        <w:rPr>
          <w:rFonts w:cs="Arial"/>
          <w:sz w:val="18"/>
          <w:szCs w:val="18"/>
        </w:rPr>
        <w:tab/>
      </w:r>
      <w:r w:rsidR="005E3561">
        <w:rPr>
          <w:rFonts w:cs="Arial"/>
          <w:sz w:val="18"/>
          <w:szCs w:val="18"/>
        </w:rPr>
        <w:tab/>
      </w:r>
      <w:r>
        <w:rPr>
          <w:rFonts w:cs="Arial"/>
          <w:sz w:val="20"/>
          <w:szCs w:val="20"/>
        </w:rPr>
        <w:t xml:space="preserve">– kuchnia, łazienka </w:t>
      </w:r>
      <w:r>
        <w:rPr>
          <w:rFonts w:cs="Arial"/>
          <w:sz w:val="18"/>
          <w:szCs w:val="18"/>
        </w:rPr>
        <w:tab/>
      </w:r>
      <w:r>
        <w:rPr>
          <w:rFonts w:cs="Arial"/>
          <w:sz w:val="18"/>
          <w:szCs w:val="18"/>
        </w:rPr>
        <w:tab/>
      </w:r>
    </w:p>
    <w:p w:rsidR="005E3561" w:rsidRDefault="005E3561" w:rsidP="005E3561">
      <w:pPr>
        <w:pStyle w:val="Akapitzlist"/>
        <w:tabs>
          <w:tab w:val="left" w:pos="284"/>
        </w:tabs>
        <w:spacing w:line="240" w:lineRule="auto"/>
        <w:ind w:left="2556" w:hanging="1912"/>
        <w:jc w:val="both"/>
        <w:rPr>
          <w:rFonts w:cs="Arial"/>
          <w:sz w:val="18"/>
          <w:szCs w:val="18"/>
        </w:rPr>
      </w:pPr>
      <w:r>
        <w:rPr>
          <w:rFonts w:cs="Arial"/>
          <w:sz w:val="18"/>
          <w:szCs w:val="18"/>
        </w:rPr>
        <w:tab/>
      </w:r>
      <w:r>
        <w:rPr>
          <w:rFonts w:cs="Arial"/>
          <w:sz w:val="18"/>
          <w:szCs w:val="18"/>
        </w:rPr>
        <w:tab/>
      </w:r>
      <w:r>
        <w:rPr>
          <w:rFonts w:cs="Arial"/>
          <w:sz w:val="18"/>
          <w:szCs w:val="18"/>
        </w:rPr>
        <w:tab/>
      </w:r>
      <w:r w:rsidR="00F5757F">
        <w:rPr>
          <w:rFonts w:cs="Arial"/>
          <w:sz w:val="18"/>
          <w:szCs w:val="18"/>
        </w:rPr>
        <w:t xml:space="preserve">- przygotowanie </w:t>
      </w:r>
      <w:r>
        <w:rPr>
          <w:rFonts w:cs="Arial"/>
          <w:sz w:val="18"/>
          <w:szCs w:val="18"/>
        </w:rPr>
        <w:t xml:space="preserve">tynków wewnętrznych w </w:t>
      </w:r>
      <w:r w:rsidR="00F5757F" w:rsidRPr="005E3561">
        <w:rPr>
          <w:rFonts w:cs="Arial"/>
          <w:sz w:val="18"/>
          <w:szCs w:val="18"/>
        </w:rPr>
        <w:t>kuchni i łazience do malowania</w:t>
      </w:r>
      <w:r w:rsidR="00F5757F" w:rsidRPr="005E3561">
        <w:rPr>
          <w:rFonts w:cs="Arial"/>
          <w:sz w:val="18"/>
          <w:szCs w:val="18"/>
        </w:rPr>
        <w:tab/>
      </w:r>
      <w:r w:rsidR="00F5757F" w:rsidRPr="005E3561">
        <w:rPr>
          <w:rFonts w:cs="Arial"/>
          <w:sz w:val="18"/>
          <w:szCs w:val="18"/>
        </w:rPr>
        <w:tab/>
      </w:r>
      <w:r w:rsidR="00F5757F" w:rsidRPr="005E3561">
        <w:rPr>
          <w:rFonts w:cs="Arial"/>
          <w:sz w:val="18"/>
          <w:szCs w:val="18"/>
        </w:rPr>
        <w:tab/>
      </w:r>
      <w:r w:rsidR="00F5757F" w:rsidRPr="005E3561">
        <w:rPr>
          <w:rFonts w:cs="Arial"/>
          <w:sz w:val="18"/>
          <w:szCs w:val="18"/>
        </w:rPr>
        <w:tab/>
      </w:r>
      <w:r w:rsidR="00F5757F" w:rsidRPr="005E3561">
        <w:rPr>
          <w:rFonts w:cs="Arial"/>
          <w:sz w:val="18"/>
          <w:szCs w:val="18"/>
        </w:rPr>
        <w:tab/>
      </w:r>
      <w:r w:rsidR="00F5757F" w:rsidRPr="005E3561">
        <w:rPr>
          <w:rFonts w:cs="Arial"/>
          <w:sz w:val="18"/>
          <w:szCs w:val="18"/>
        </w:rPr>
        <w:tab/>
      </w:r>
    </w:p>
    <w:p w:rsidR="00F5757F" w:rsidRPr="005E3561" w:rsidRDefault="00F5757F" w:rsidP="005E3561">
      <w:pPr>
        <w:pStyle w:val="Akapitzlist"/>
        <w:tabs>
          <w:tab w:val="left" w:pos="284"/>
        </w:tabs>
        <w:spacing w:line="240" w:lineRule="auto"/>
        <w:ind w:left="2556" w:hanging="1912"/>
        <w:jc w:val="both"/>
        <w:rPr>
          <w:rFonts w:cs="Arial"/>
          <w:sz w:val="18"/>
          <w:szCs w:val="18"/>
        </w:rPr>
      </w:pPr>
      <w:r w:rsidRPr="00820B24">
        <w:rPr>
          <w:rFonts w:cs="Arial"/>
          <w:b/>
        </w:rPr>
        <w:t>ROBOTY CIESIELSKIE</w:t>
      </w:r>
    </w:p>
    <w:p w:rsidR="00F5757F" w:rsidRPr="00B142DA" w:rsidRDefault="00F5757F" w:rsidP="00E46490">
      <w:pPr>
        <w:pStyle w:val="Akapitzlist"/>
        <w:numPr>
          <w:ilvl w:val="0"/>
          <w:numId w:val="42"/>
        </w:numPr>
        <w:spacing w:line="240" w:lineRule="auto"/>
        <w:ind w:left="709" w:hanging="425"/>
        <w:jc w:val="both"/>
        <w:rPr>
          <w:rFonts w:cs="Arial"/>
          <w:b/>
          <w:sz w:val="24"/>
          <w:szCs w:val="24"/>
        </w:rPr>
      </w:pPr>
      <w:r w:rsidRPr="00B142DA">
        <w:rPr>
          <w:rFonts w:cs="Arial"/>
          <w:sz w:val="24"/>
          <w:szCs w:val="24"/>
        </w:rPr>
        <w:t xml:space="preserve">Naprawa sufitu w pokoju – Wykonanie sufitu podwieszanego na ruszcie z profili metalowych. Obłożenie konstrukcji płytą kartonowo-gipsową zwykłą gr. 12 </w:t>
      </w:r>
      <w:proofErr w:type="spellStart"/>
      <w:r w:rsidRPr="00B142DA">
        <w:rPr>
          <w:rFonts w:cs="Arial"/>
          <w:sz w:val="24"/>
          <w:szCs w:val="24"/>
        </w:rPr>
        <w:t>mm</w:t>
      </w:r>
      <w:proofErr w:type="spellEnd"/>
      <w:r w:rsidRPr="00B142DA">
        <w:rPr>
          <w:rFonts w:cs="Arial"/>
          <w:sz w:val="24"/>
          <w:szCs w:val="24"/>
        </w:rPr>
        <w:t>. Zagruntowanie</w:t>
      </w:r>
      <w:r w:rsidR="005E3561">
        <w:rPr>
          <w:rFonts w:cs="Arial"/>
          <w:sz w:val="24"/>
          <w:szCs w:val="24"/>
        </w:rPr>
        <w:t xml:space="preserve"> powierzchni</w:t>
      </w:r>
      <w:r w:rsidR="00046907">
        <w:rPr>
          <w:rFonts w:cs="Arial"/>
          <w:sz w:val="24"/>
          <w:szCs w:val="24"/>
        </w:rPr>
        <w:t xml:space="preserve"> i </w:t>
      </w:r>
      <w:r w:rsidRPr="00B142DA">
        <w:rPr>
          <w:rFonts w:cs="Arial"/>
          <w:sz w:val="24"/>
          <w:szCs w:val="24"/>
        </w:rPr>
        <w:t xml:space="preserve">szpachlowanie płyt gładzią gipsową z wtopieniem siatki </w:t>
      </w:r>
      <w:proofErr w:type="spellStart"/>
      <w:r w:rsidRPr="00B142DA">
        <w:rPr>
          <w:rFonts w:cs="Arial"/>
          <w:sz w:val="24"/>
          <w:szCs w:val="24"/>
        </w:rPr>
        <w:t>antyrysowej</w:t>
      </w:r>
      <w:proofErr w:type="spellEnd"/>
      <w:r w:rsidRPr="00B142DA">
        <w:rPr>
          <w:rFonts w:cs="Arial"/>
          <w:sz w:val="24"/>
          <w:szCs w:val="24"/>
        </w:rPr>
        <w:t xml:space="preserve"> na złączach. Przeszlifowanie nierówności papierem ściernym i dwukrotne pomalowanie sufitu farbą emulsyjną  w kolorze białym</w:t>
      </w:r>
    </w:p>
    <w:p w:rsidR="00F5757F" w:rsidRPr="00F80284" w:rsidRDefault="00F5757F" w:rsidP="00F5757F">
      <w:pPr>
        <w:pStyle w:val="Akapitzlist"/>
        <w:spacing w:line="240" w:lineRule="auto"/>
        <w:ind w:left="709"/>
        <w:jc w:val="both"/>
        <w:rPr>
          <w:rFonts w:cs="Arial"/>
          <w:sz w:val="12"/>
          <w:szCs w:val="12"/>
        </w:rPr>
      </w:pPr>
    </w:p>
    <w:p w:rsidR="00F5757F" w:rsidRPr="00F80284" w:rsidRDefault="00F5757F" w:rsidP="00F5757F">
      <w:pPr>
        <w:pStyle w:val="Akapitzlist"/>
        <w:spacing w:line="240" w:lineRule="auto"/>
        <w:ind w:left="709"/>
        <w:jc w:val="both"/>
        <w:rPr>
          <w:rFonts w:cs="Arial"/>
          <w:b/>
          <w:sz w:val="12"/>
          <w:szCs w:val="12"/>
        </w:rPr>
      </w:pPr>
      <w:r>
        <w:rPr>
          <w:rFonts w:cs="Arial"/>
        </w:rPr>
        <w:t xml:space="preserve">Wojęcino 3/2 </w:t>
      </w:r>
      <w:r>
        <w:rPr>
          <w:rFonts w:cs="Arial"/>
        </w:rPr>
        <w:tab/>
      </w:r>
      <w:r>
        <w:rPr>
          <w:rFonts w:cs="Arial"/>
        </w:rPr>
        <w:tab/>
      </w:r>
      <w:r>
        <w:rPr>
          <w:rFonts w:cs="Arial"/>
        </w:rPr>
        <w:tab/>
      </w:r>
      <w:r>
        <w:rPr>
          <w:rFonts w:cs="Arial"/>
        </w:rPr>
        <w:tab/>
      </w:r>
      <w:r>
        <w:rPr>
          <w:rFonts w:cs="Arial"/>
        </w:rPr>
        <w:tab/>
      </w:r>
      <w:r>
        <w:rPr>
          <w:rFonts w:cs="Arial"/>
        </w:rPr>
        <w:tab/>
      </w:r>
    </w:p>
    <w:p w:rsidR="00F5757F" w:rsidRPr="00820B24" w:rsidRDefault="00F5757F" w:rsidP="00F5757F">
      <w:pPr>
        <w:spacing w:line="360" w:lineRule="auto"/>
        <w:jc w:val="both"/>
        <w:rPr>
          <w:rFonts w:cs="Arial"/>
          <w:b/>
        </w:rPr>
      </w:pPr>
      <w:r w:rsidRPr="00820B24">
        <w:rPr>
          <w:rFonts w:cs="Arial"/>
          <w:b/>
        </w:rPr>
        <w:t>ROBOTY ROZBIÓRKOWE</w:t>
      </w:r>
    </w:p>
    <w:p w:rsidR="00F5757F" w:rsidRPr="00046907" w:rsidRDefault="00F5757F" w:rsidP="00046907">
      <w:pPr>
        <w:pStyle w:val="Akapitzlist"/>
        <w:numPr>
          <w:ilvl w:val="0"/>
          <w:numId w:val="43"/>
        </w:numPr>
        <w:spacing w:line="240" w:lineRule="auto"/>
        <w:ind w:left="709" w:hanging="425"/>
        <w:jc w:val="both"/>
        <w:rPr>
          <w:rFonts w:ascii="Candara" w:hAnsi="Candara" w:cs="Arial"/>
          <w:i/>
          <w:sz w:val="24"/>
          <w:szCs w:val="24"/>
        </w:rPr>
      </w:pPr>
      <w:r w:rsidRPr="00B142DA">
        <w:rPr>
          <w:rFonts w:cs="Arial"/>
          <w:sz w:val="24"/>
          <w:szCs w:val="24"/>
        </w:rPr>
        <w:t xml:space="preserve">Rozbiórka naziemnej części budynku z płyt żelbetowych </w:t>
      </w:r>
      <w:proofErr w:type="spellStart"/>
      <w:r w:rsidRPr="00B142DA">
        <w:rPr>
          <w:rFonts w:cs="Arial"/>
          <w:sz w:val="24"/>
          <w:szCs w:val="24"/>
        </w:rPr>
        <w:t>dwuoczkowego</w:t>
      </w:r>
      <w:proofErr w:type="spellEnd"/>
      <w:r w:rsidRPr="00B142DA">
        <w:rPr>
          <w:rFonts w:cs="Arial"/>
          <w:sz w:val="24"/>
          <w:szCs w:val="24"/>
        </w:rPr>
        <w:t xml:space="preserve"> ustępu suchego. Zabezpieczenie – zasypanie (wapnem, gruzem, ziemią) z ręcznym zagęszczeniem bezodpływowych osadników – szamb</w:t>
      </w:r>
      <w:r w:rsidR="00046907">
        <w:rPr>
          <w:rFonts w:cs="Arial"/>
          <w:sz w:val="24"/>
          <w:szCs w:val="24"/>
        </w:rPr>
        <w:t>o</w:t>
      </w:r>
    </w:p>
    <w:p w:rsidR="00F5757F" w:rsidRDefault="00F5757F" w:rsidP="00F5757F">
      <w:pPr>
        <w:pStyle w:val="Akapitzlist"/>
        <w:spacing w:line="240" w:lineRule="auto"/>
        <w:jc w:val="both"/>
        <w:rPr>
          <w:rFonts w:cs="Arial"/>
        </w:rPr>
      </w:pPr>
      <w:r w:rsidRPr="00885D2A">
        <w:rPr>
          <w:rFonts w:cs="Arial"/>
        </w:rPr>
        <w:t>ul. 1-go Maja 11</w:t>
      </w:r>
    </w:p>
    <w:p w:rsidR="00F5757F" w:rsidRPr="004A781A" w:rsidRDefault="00F5757F" w:rsidP="00F5757F">
      <w:pPr>
        <w:pStyle w:val="Akapitzlist"/>
        <w:spacing w:line="240" w:lineRule="auto"/>
        <w:jc w:val="both"/>
        <w:rPr>
          <w:rFonts w:cs="Arial"/>
          <w:sz w:val="10"/>
          <w:szCs w:val="10"/>
        </w:rPr>
      </w:pPr>
    </w:p>
    <w:p w:rsidR="00F5757F" w:rsidRPr="00046907" w:rsidRDefault="00F5757F" w:rsidP="00046907">
      <w:pPr>
        <w:pStyle w:val="Akapitzlist"/>
        <w:numPr>
          <w:ilvl w:val="0"/>
          <w:numId w:val="43"/>
        </w:numPr>
        <w:spacing w:line="240" w:lineRule="auto"/>
        <w:ind w:left="709" w:hanging="425"/>
        <w:jc w:val="both"/>
        <w:rPr>
          <w:rFonts w:cs="Arial"/>
          <w:sz w:val="24"/>
          <w:szCs w:val="24"/>
        </w:rPr>
      </w:pPr>
      <w:r w:rsidRPr="00B142DA">
        <w:rPr>
          <w:rFonts w:cs="Arial"/>
          <w:sz w:val="24"/>
          <w:szCs w:val="24"/>
        </w:rPr>
        <w:t>Rozbiórka odchylonej od pionu i stwarzającej zagrożenie ścianki działowej pomieszczenia gospodarczego, murowanej z cegły pełnej palonej</w:t>
      </w:r>
    </w:p>
    <w:p w:rsidR="00F5757F" w:rsidRPr="00046907" w:rsidRDefault="00F5757F" w:rsidP="00046907">
      <w:pPr>
        <w:pStyle w:val="Akapitzlist"/>
        <w:spacing w:line="240" w:lineRule="auto"/>
        <w:ind w:left="709"/>
        <w:jc w:val="both"/>
        <w:rPr>
          <w:rFonts w:cs="Arial"/>
        </w:rPr>
      </w:pPr>
      <w:r>
        <w:rPr>
          <w:rFonts w:cs="Arial"/>
        </w:rPr>
        <w:t xml:space="preserve">Wojęcino 4/2 </w:t>
      </w:r>
    </w:p>
    <w:p w:rsidR="00F5757F" w:rsidRPr="00820B24" w:rsidRDefault="00F5757F" w:rsidP="005E3561">
      <w:pPr>
        <w:spacing w:after="0" w:line="360" w:lineRule="auto"/>
        <w:jc w:val="both"/>
        <w:rPr>
          <w:rFonts w:cs="Arial"/>
          <w:b/>
        </w:rPr>
      </w:pPr>
      <w:r w:rsidRPr="00820B24">
        <w:rPr>
          <w:rFonts w:cs="Arial"/>
          <w:b/>
        </w:rPr>
        <w:lastRenderedPageBreak/>
        <w:t>ROBOTY HYDRAULICZNE</w:t>
      </w:r>
    </w:p>
    <w:p w:rsidR="00F5757F" w:rsidRPr="00B142DA" w:rsidRDefault="00F5757F" w:rsidP="005E3561">
      <w:pPr>
        <w:pStyle w:val="Akapitzlist"/>
        <w:numPr>
          <w:ilvl w:val="0"/>
          <w:numId w:val="35"/>
        </w:numPr>
        <w:spacing w:after="0" w:line="240" w:lineRule="auto"/>
        <w:ind w:left="709" w:hanging="425"/>
        <w:rPr>
          <w:rFonts w:cs="Arial"/>
          <w:sz w:val="24"/>
          <w:szCs w:val="24"/>
        </w:rPr>
      </w:pPr>
      <w:r w:rsidRPr="00B142DA">
        <w:rPr>
          <w:rFonts w:cs="Arial"/>
          <w:sz w:val="24"/>
          <w:szCs w:val="24"/>
        </w:rPr>
        <w:t>Montaż obudowy styropianowej brodzika – pomieszczenie łazienki</w:t>
      </w:r>
    </w:p>
    <w:p w:rsidR="005E3561" w:rsidRDefault="00F5757F" w:rsidP="005E3561">
      <w:pPr>
        <w:spacing w:after="0"/>
        <w:ind w:left="425" w:firstLine="284"/>
        <w:rPr>
          <w:rFonts w:cs="Arial"/>
          <w:b/>
        </w:rPr>
      </w:pPr>
      <w:r w:rsidRPr="005B771D">
        <w:rPr>
          <w:rFonts w:cs="Arial"/>
        </w:rPr>
        <w:t>ul. Koszalińska 5/1</w:t>
      </w:r>
      <w:r>
        <w:rPr>
          <w:rFonts w:cs="Arial"/>
          <w:b/>
        </w:rPr>
        <w:tab/>
      </w:r>
    </w:p>
    <w:p w:rsidR="004A12E6" w:rsidRDefault="004A12E6" w:rsidP="005E3561">
      <w:pPr>
        <w:spacing w:after="0"/>
        <w:ind w:left="425" w:firstLine="284"/>
        <w:rPr>
          <w:rFonts w:cs="Arial"/>
          <w:b/>
        </w:rPr>
      </w:pPr>
    </w:p>
    <w:p w:rsidR="004A12E6" w:rsidRDefault="004A12E6" w:rsidP="005E3561">
      <w:pPr>
        <w:spacing w:after="0"/>
        <w:ind w:left="425" w:firstLine="284"/>
        <w:rPr>
          <w:rFonts w:cs="Arial"/>
          <w:b/>
        </w:rPr>
      </w:pPr>
    </w:p>
    <w:p w:rsidR="00F5757F" w:rsidRDefault="00F5757F" w:rsidP="005E3561">
      <w:pPr>
        <w:spacing w:after="0"/>
        <w:ind w:left="425" w:firstLine="284"/>
        <w:rPr>
          <w:rFonts w:cs="Arial"/>
          <w:b/>
        </w:rPr>
      </w:pPr>
      <w:r>
        <w:rPr>
          <w:rFonts w:cs="Arial"/>
          <w:b/>
        </w:rPr>
        <w:tab/>
      </w:r>
      <w:r>
        <w:rPr>
          <w:rFonts w:cs="Arial"/>
          <w:b/>
        </w:rPr>
        <w:tab/>
      </w:r>
      <w:r>
        <w:rPr>
          <w:rFonts w:cs="Arial"/>
          <w:b/>
        </w:rPr>
        <w:tab/>
      </w:r>
    </w:p>
    <w:p w:rsidR="00F5757F" w:rsidRPr="00E83244" w:rsidRDefault="00F5757F" w:rsidP="005E3561">
      <w:pPr>
        <w:spacing w:after="0"/>
        <w:rPr>
          <w:rFonts w:cs="Arial"/>
          <w:b/>
        </w:rPr>
      </w:pPr>
      <w:r w:rsidRPr="00E83244">
        <w:rPr>
          <w:rFonts w:cs="Arial"/>
          <w:b/>
        </w:rPr>
        <w:t>ROBOTY OGÓLNOBUDOWLANE</w:t>
      </w:r>
    </w:p>
    <w:p w:rsidR="00F5757F" w:rsidRPr="008464BA" w:rsidRDefault="00F5757F" w:rsidP="005E3561">
      <w:pPr>
        <w:pStyle w:val="Akapitzlist"/>
        <w:spacing w:after="0" w:line="240" w:lineRule="auto"/>
        <w:jc w:val="both"/>
        <w:rPr>
          <w:rFonts w:cs="Arial"/>
          <w:b/>
          <w:sz w:val="12"/>
          <w:szCs w:val="12"/>
        </w:rPr>
      </w:pPr>
    </w:p>
    <w:p w:rsidR="00F5757F" w:rsidRDefault="00F5757F" w:rsidP="005E3561">
      <w:pPr>
        <w:pStyle w:val="Akapitzlist"/>
        <w:numPr>
          <w:ilvl w:val="0"/>
          <w:numId w:val="44"/>
        </w:numPr>
        <w:spacing w:after="0" w:line="240" w:lineRule="auto"/>
        <w:jc w:val="both"/>
        <w:rPr>
          <w:rFonts w:cs="Arial"/>
          <w:b/>
          <w:sz w:val="24"/>
          <w:szCs w:val="24"/>
        </w:rPr>
      </w:pPr>
      <w:r w:rsidRPr="00EC19CF">
        <w:rPr>
          <w:rFonts w:cs="Arial"/>
          <w:b/>
          <w:sz w:val="24"/>
          <w:szCs w:val="24"/>
        </w:rPr>
        <w:t>Remonty budynków gospodarczych:</w:t>
      </w:r>
    </w:p>
    <w:p w:rsidR="00F5757F" w:rsidRPr="008464BA" w:rsidRDefault="00F5757F" w:rsidP="005E3561">
      <w:pPr>
        <w:pStyle w:val="Akapitzlist"/>
        <w:spacing w:after="0" w:line="240" w:lineRule="auto"/>
        <w:ind w:left="644"/>
        <w:jc w:val="both"/>
        <w:rPr>
          <w:rFonts w:cs="Arial"/>
          <w:b/>
          <w:sz w:val="12"/>
          <w:szCs w:val="12"/>
        </w:rPr>
      </w:pPr>
    </w:p>
    <w:p w:rsidR="00F5757F" w:rsidRPr="00B142DA" w:rsidRDefault="00F5757F" w:rsidP="005E3561">
      <w:pPr>
        <w:pStyle w:val="Akapitzlist"/>
        <w:numPr>
          <w:ilvl w:val="0"/>
          <w:numId w:val="45"/>
        </w:numPr>
        <w:spacing w:after="0" w:line="240" w:lineRule="auto"/>
        <w:jc w:val="both"/>
        <w:rPr>
          <w:rFonts w:cs="Arial"/>
          <w:sz w:val="24"/>
          <w:szCs w:val="24"/>
        </w:rPr>
      </w:pPr>
      <w:r w:rsidRPr="00B142DA">
        <w:rPr>
          <w:rFonts w:cs="Arial"/>
          <w:sz w:val="24"/>
          <w:szCs w:val="24"/>
        </w:rPr>
        <w:t>Remont budynku gospodarczego – zakres prac obejmował:</w:t>
      </w:r>
    </w:p>
    <w:p w:rsidR="00F5757F" w:rsidRPr="008464BA" w:rsidRDefault="00F5757F" w:rsidP="005E3561">
      <w:pPr>
        <w:pStyle w:val="Akapitzlist"/>
        <w:spacing w:after="0" w:line="240" w:lineRule="auto"/>
        <w:ind w:left="689"/>
        <w:jc w:val="both"/>
        <w:rPr>
          <w:rFonts w:cs="Arial"/>
          <w:sz w:val="12"/>
          <w:szCs w:val="12"/>
        </w:rPr>
      </w:pPr>
    </w:p>
    <w:p w:rsidR="00F5757F" w:rsidRDefault="00F5757F" w:rsidP="005E3561">
      <w:pPr>
        <w:pStyle w:val="Akapitzlist"/>
        <w:spacing w:after="0" w:line="240" w:lineRule="auto"/>
        <w:jc w:val="both"/>
        <w:rPr>
          <w:rFonts w:ascii="Candara" w:hAnsi="Candara" w:cs="Arial"/>
          <w:sz w:val="20"/>
          <w:szCs w:val="20"/>
        </w:rPr>
      </w:pPr>
      <w:r w:rsidRPr="00CB5CE1">
        <w:rPr>
          <w:rFonts w:ascii="Candara" w:hAnsi="Candara" w:cs="Arial"/>
          <w:sz w:val="20"/>
          <w:szCs w:val="20"/>
        </w:rPr>
        <w:t>- zerwanie wyeksploatowanego pokrycia papowego dachu,</w:t>
      </w:r>
    </w:p>
    <w:p w:rsidR="00F5757F" w:rsidRDefault="00F5757F" w:rsidP="005E3561">
      <w:pPr>
        <w:pStyle w:val="Akapitzlist"/>
        <w:spacing w:after="0" w:line="240" w:lineRule="auto"/>
        <w:jc w:val="both"/>
        <w:rPr>
          <w:rFonts w:ascii="Candara" w:hAnsi="Candara" w:cs="Arial"/>
          <w:sz w:val="20"/>
          <w:szCs w:val="20"/>
        </w:rPr>
      </w:pPr>
      <w:r w:rsidRPr="00CB5CE1">
        <w:rPr>
          <w:rFonts w:ascii="Candara" w:hAnsi="Candara" w:cs="Arial"/>
          <w:sz w:val="20"/>
          <w:szCs w:val="20"/>
        </w:rPr>
        <w:t xml:space="preserve">- demontaż spróchniałego deskowania oraz krokwi </w:t>
      </w:r>
      <w:r>
        <w:rPr>
          <w:rFonts w:ascii="Candara" w:hAnsi="Candara" w:cs="Arial"/>
          <w:sz w:val="20"/>
          <w:szCs w:val="20"/>
        </w:rPr>
        <w:t>dachowych,</w:t>
      </w:r>
    </w:p>
    <w:p w:rsidR="00F5757F" w:rsidRDefault="00F5757F" w:rsidP="005E3561">
      <w:pPr>
        <w:pStyle w:val="Akapitzlist"/>
        <w:spacing w:after="0" w:line="240" w:lineRule="auto"/>
        <w:ind w:left="851" w:hanging="131"/>
        <w:jc w:val="both"/>
        <w:rPr>
          <w:rFonts w:ascii="Candara" w:hAnsi="Candara" w:cs="Arial"/>
          <w:sz w:val="20"/>
          <w:szCs w:val="20"/>
        </w:rPr>
      </w:pPr>
      <w:r w:rsidRPr="00CB5CE1">
        <w:rPr>
          <w:rFonts w:ascii="Candara" w:hAnsi="Candara" w:cs="Arial"/>
          <w:sz w:val="20"/>
          <w:szCs w:val="20"/>
        </w:rPr>
        <w:t>- częściowa rozbiórka ściany zewnętrznej, frontowej budynku gospodarczego murowanej z cegły pełnej do wysokości nadproża drzwiowego,</w:t>
      </w:r>
    </w:p>
    <w:p w:rsidR="00F5757F" w:rsidRDefault="00F5757F" w:rsidP="005E3561">
      <w:pPr>
        <w:pStyle w:val="Akapitzlist"/>
        <w:spacing w:after="0" w:line="240" w:lineRule="auto"/>
        <w:ind w:left="851" w:hanging="131"/>
        <w:jc w:val="both"/>
        <w:rPr>
          <w:rFonts w:ascii="Candara" w:hAnsi="Candara" w:cs="Arial"/>
          <w:sz w:val="20"/>
          <w:szCs w:val="20"/>
        </w:rPr>
      </w:pPr>
      <w:r w:rsidRPr="00CB5CE1">
        <w:rPr>
          <w:rFonts w:ascii="Candara" w:hAnsi="Candara" w:cs="Arial"/>
          <w:sz w:val="20"/>
          <w:szCs w:val="20"/>
        </w:rPr>
        <w:t>- przemurowanie rozebranej ściany cegłą pełną paloną pochodząca z odzysku na zaprawie wapienno-piaskowej z obsadzeniem nowego żelbetowego nadproża</w:t>
      </w:r>
      <w:r>
        <w:rPr>
          <w:rFonts w:ascii="Candara" w:hAnsi="Candara" w:cs="Arial"/>
          <w:sz w:val="20"/>
          <w:szCs w:val="20"/>
        </w:rPr>
        <w:t>,</w:t>
      </w:r>
    </w:p>
    <w:p w:rsidR="00F5757F" w:rsidRDefault="00F5757F" w:rsidP="005E3561">
      <w:pPr>
        <w:pStyle w:val="Akapitzlist"/>
        <w:spacing w:after="0" w:line="240" w:lineRule="auto"/>
        <w:ind w:left="851" w:hanging="131"/>
        <w:jc w:val="both"/>
        <w:rPr>
          <w:rFonts w:ascii="Candara" w:hAnsi="Candara" w:cs="Arial"/>
          <w:sz w:val="20"/>
          <w:szCs w:val="20"/>
        </w:rPr>
      </w:pPr>
      <w:r>
        <w:rPr>
          <w:rFonts w:ascii="Candara" w:hAnsi="Candara" w:cs="Arial"/>
          <w:sz w:val="20"/>
          <w:szCs w:val="20"/>
        </w:rPr>
        <w:t>- obróbka zewnętrznych i wewnętrznych ościeży drzwiowych,</w:t>
      </w:r>
    </w:p>
    <w:p w:rsidR="00F5757F" w:rsidRDefault="00F5757F" w:rsidP="005E3561">
      <w:pPr>
        <w:pStyle w:val="Akapitzlist"/>
        <w:spacing w:after="0" w:line="240" w:lineRule="auto"/>
        <w:jc w:val="both"/>
        <w:rPr>
          <w:rFonts w:cs="Arial"/>
          <w:sz w:val="20"/>
          <w:szCs w:val="20"/>
        </w:rPr>
      </w:pPr>
      <w:r w:rsidRPr="00CB5CE1">
        <w:rPr>
          <w:rFonts w:cs="Arial"/>
          <w:sz w:val="20"/>
          <w:szCs w:val="20"/>
        </w:rPr>
        <w:t xml:space="preserve">- częściowe przemurowanie ściany tylnej budynku cegłą pełną wapienno-piaskową (pochodząca z odzysku) na </w:t>
      </w:r>
    </w:p>
    <w:p w:rsidR="00F5757F" w:rsidRDefault="00F5757F" w:rsidP="00F5757F">
      <w:pPr>
        <w:pStyle w:val="Akapitzlist"/>
        <w:spacing w:line="240" w:lineRule="auto"/>
        <w:jc w:val="both"/>
        <w:rPr>
          <w:rFonts w:cs="Arial"/>
          <w:sz w:val="20"/>
          <w:szCs w:val="20"/>
        </w:rPr>
      </w:pPr>
      <w:r>
        <w:rPr>
          <w:rFonts w:cs="Arial"/>
          <w:sz w:val="20"/>
          <w:szCs w:val="20"/>
        </w:rPr>
        <w:t>zaprawie wapienno-piaskowej,</w:t>
      </w:r>
    </w:p>
    <w:p w:rsidR="00F5757F" w:rsidRPr="00263496" w:rsidRDefault="00F5757F" w:rsidP="00F5757F">
      <w:pPr>
        <w:pStyle w:val="Akapitzlist"/>
        <w:spacing w:line="240" w:lineRule="auto"/>
        <w:jc w:val="both"/>
        <w:rPr>
          <w:rFonts w:cs="Arial"/>
          <w:sz w:val="20"/>
          <w:szCs w:val="20"/>
        </w:rPr>
      </w:pPr>
      <w:r>
        <w:rPr>
          <w:rFonts w:cs="Arial"/>
          <w:sz w:val="20"/>
          <w:szCs w:val="20"/>
        </w:rPr>
        <w:t>- wykonanie nowego tynku zewnętrznego cementowo-wapiennego na powierzchni ściany frontowej budynku</w:t>
      </w:r>
    </w:p>
    <w:p w:rsidR="00F5757F" w:rsidRDefault="00F5757F" w:rsidP="00F5757F">
      <w:pPr>
        <w:pStyle w:val="Akapitzlist"/>
        <w:spacing w:line="240" w:lineRule="auto"/>
        <w:jc w:val="both"/>
        <w:rPr>
          <w:rFonts w:cs="Arial"/>
          <w:sz w:val="20"/>
          <w:szCs w:val="20"/>
        </w:rPr>
      </w:pPr>
      <w:r w:rsidRPr="00CB5CE1">
        <w:rPr>
          <w:rFonts w:cs="Arial"/>
          <w:sz w:val="20"/>
          <w:szCs w:val="20"/>
        </w:rPr>
        <w:t xml:space="preserve">- częściowa wymiana elementów drewnianych więźby dachowej – murłat </w:t>
      </w:r>
      <w:r>
        <w:rPr>
          <w:rFonts w:cs="Arial"/>
          <w:sz w:val="20"/>
          <w:szCs w:val="20"/>
        </w:rPr>
        <w:t xml:space="preserve">z </w:t>
      </w:r>
      <w:r w:rsidRPr="00CB5CE1">
        <w:rPr>
          <w:rFonts w:cs="Arial"/>
          <w:sz w:val="20"/>
          <w:szCs w:val="20"/>
        </w:rPr>
        <w:t>wykonaniem izolacji</w:t>
      </w:r>
      <w:r>
        <w:rPr>
          <w:rFonts w:cs="Arial"/>
          <w:sz w:val="20"/>
          <w:szCs w:val="20"/>
        </w:rPr>
        <w:t xml:space="preserve"> </w:t>
      </w:r>
      <w:r w:rsidRPr="00263496">
        <w:rPr>
          <w:rFonts w:cs="Arial"/>
          <w:sz w:val="20"/>
          <w:szCs w:val="20"/>
        </w:rPr>
        <w:t xml:space="preserve">poziomej </w:t>
      </w:r>
    </w:p>
    <w:p w:rsidR="00F5757F" w:rsidRPr="00263496" w:rsidRDefault="00F5757F" w:rsidP="00F5757F">
      <w:pPr>
        <w:pStyle w:val="Akapitzlist"/>
        <w:spacing w:line="240" w:lineRule="auto"/>
        <w:jc w:val="both"/>
        <w:rPr>
          <w:rFonts w:cs="Arial"/>
          <w:sz w:val="20"/>
          <w:szCs w:val="20"/>
        </w:rPr>
      </w:pPr>
      <w:r w:rsidRPr="00263496">
        <w:rPr>
          <w:rFonts w:cs="Arial"/>
          <w:sz w:val="20"/>
          <w:szCs w:val="20"/>
        </w:rPr>
        <w:t>przeciwwilgociowej z foli czarnej budowlanej,</w:t>
      </w:r>
    </w:p>
    <w:p w:rsidR="00F5757F" w:rsidRPr="00CB5CE1" w:rsidRDefault="00F5757F" w:rsidP="00F5757F">
      <w:pPr>
        <w:pStyle w:val="Akapitzlist"/>
        <w:spacing w:line="240" w:lineRule="auto"/>
        <w:jc w:val="both"/>
        <w:rPr>
          <w:rFonts w:cs="Arial"/>
          <w:sz w:val="20"/>
          <w:szCs w:val="20"/>
        </w:rPr>
      </w:pPr>
      <w:r w:rsidRPr="00CB5CE1">
        <w:rPr>
          <w:rFonts w:cs="Arial"/>
          <w:sz w:val="20"/>
          <w:szCs w:val="20"/>
        </w:rPr>
        <w:t xml:space="preserve">- przygotowanie oraz montaż nowej podwaliny oraz krokwi dachowych (120x120, 60x120 mm), </w:t>
      </w:r>
    </w:p>
    <w:p w:rsidR="00F5757F" w:rsidRPr="00CB5CE1" w:rsidRDefault="00F5757F" w:rsidP="00F5757F">
      <w:pPr>
        <w:pStyle w:val="Akapitzlist"/>
        <w:spacing w:line="240" w:lineRule="auto"/>
        <w:jc w:val="both"/>
        <w:rPr>
          <w:rFonts w:cs="Arial"/>
          <w:sz w:val="20"/>
          <w:szCs w:val="20"/>
        </w:rPr>
      </w:pPr>
      <w:r w:rsidRPr="00CB5CE1">
        <w:rPr>
          <w:rFonts w:cs="Arial"/>
          <w:sz w:val="20"/>
          <w:szCs w:val="20"/>
        </w:rPr>
        <w:t xml:space="preserve">- przygotowanie i montaż nowego </w:t>
      </w:r>
      <w:proofErr w:type="spellStart"/>
      <w:r w:rsidRPr="00CB5CE1">
        <w:rPr>
          <w:rFonts w:cs="Arial"/>
          <w:sz w:val="20"/>
          <w:szCs w:val="20"/>
        </w:rPr>
        <w:t>ołacenia</w:t>
      </w:r>
      <w:proofErr w:type="spellEnd"/>
      <w:r w:rsidRPr="00CB5CE1">
        <w:rPr>
          <w:rFonts w:cs="Arial"/>
          <w:sz w:val="20"/>
          <w:szCs w:val="20"/>
        </w:rPr>
        <w:t xml:space="preserve"> dachu (łaty o przekroju 40x60)</w:t>
      </w:r>
    </w:p>
    <w:p w:rsidR="00F5757F" w:rsidRDefault="00F5757F" w:rsidP="00F5757F">
      <w:pPr>
        <w:pStyle w:val="Akapitzlist"/>
        <w:spacing w:line="240" w:lineRule="auto"/>
        <w:jc w:val="both"/>
        <w:rPr>
          <w:rFonts w:cs="Arial"/>
          <w:sz w:val="20"/>
          <w:szCs w:val="20"/>
        </w:rPr>
      </w:pPr>
      <w:r w:rsidRPr="00CB5CE1">
        <w:rPr>
          <w:rFonts w:cs="Arial"/>
          <w:sz w:val="20"/>
          <w:szCs w:val="20"/>
        </w:rPr>
        <w:t>- impregnacja elementów drewnianych więźby</w:t>
      </w:r>
      <w:r>
        <w:rPr>
          <w:rFonts w:cs="Arial"/>
          <w:sz w:val="20"/>
          <w:szCs w:val="20"/>
        </w:rPr>
        <w:t>,</w:t>
      </w:r>
    </w:p>
    <w:p w:rsidR="00F5757F" w:rsidRDefault="00F5757F" w:rsidP="00F5757F">
      <w:pPr>
        <w:pStyle w:val="Akapitzlist"/>
        <w:spacing w:line="240" w:lineRule="auto"/>
        <w:jc w:val="both"/>
        <w:rPr>
          <w:rFonts w:cs="Arial"/>
          <w:sz w:val="20"/>
          <w:szCs w:val="20"/>
        </w:rPr>
      </w:pPr>
      <w:r>
        <w:rPr>
          <w:rFonts w:cs="Arial"/>
          <w:sz w:val="20"/>
          <w:szCs w:val="20"/>
        </w:rPr>
        <w:t>- przygotowanie i wymiana stolarki drzwiowej, ciesielskiej,</w:t>
      </w:r>
    </w:p>
    <w:p w:rsidR="00F5757F" w:rsidRDefault="00F5757F" w:rsidP="00F5757F">
      <w:pPr>
        <w:pStyle w:val="Akapitzlist"/>
        <w:spacing w:line="240" w:lineRule="auto"/>
        <w:jc w:val="both"/>
        <w:rPr>
          <w:rFonts w:cs="Arial"/>
          <w:sz w:val="20"/>
          <w:szCs w:val="20"/>
        </w:rPr>
      </w:pPr>
      <w:r w:rsidRPr="00263496">
        <w:rPr>
          <w:rFonts w:cs="Arial"/>
          <w:sz w:val="20"/>
          <w:szCs w:val="20"/>
        </w:rPr>
        <w:t>- wykonanie nowego pokrycia z blachy trapezowej ocynkowanej</w:t>
      </w:r>
      <w:r>
        <w:rPr>
          <w:rFonts w:cs="Arial"/>
          <w:sz w:val="20"/>
          <w:szCs w:val="20"/>
        </w:rPr>
        <w:t xml:space="preserve"> – 18 m</w:t>
      </w:r>
      <w:r>
        <w:rPr>
          <w:rFonts w:cs="Arial"/>
          <w:sz w:val="20"/>
          <w:szCs w:val="20"/>
          <w:vertAlign w:val="superscript"/>
        </w:rPr>
        <w:t>2</w:t>
      </w:r>
      <w:r>
        <w:rPr>
          <w:rFonts w:cs="Arial"/>
          <w:sz w:val="20"/>
          <w:szCs w:val="20"/>
        </w:rPr>
        <w:t>,</w:t>
      </w:r>
    </w:p>
    <w:p w:rsidR="00F5757F" w:rsidRDefault="00F5757F" w:rsidP="00F5757F">
      <w:pPr>
        <w:pStyle w:val="Akapitzlist"/>
        <w:spacing w:line="240" w:lineRule="auto"/>
        <w:jc w:val="both"/>
        <w:rPr>
          <w:rFonts w:cs="Arial"/>
          <w:sz w:val="20"/>
          <w:szCs w:val="20"/>
        </w:rPr>
      </w:pPr>
      <w:r>
        <w:rPr>
          <w:rFonts w:cs="Arial"/>
          <w:sz w:val="20"/>
          <w:szCs w:val="20"/>
        </w:rPr>
        <w:t xml:space="preserve">- przygotowanie, impregnacja i montaż deski czołowej oraz wiatrownicy dachowej z wykonaniem obróbek </w:t>
      </w:r>
    </w:p>
    <w:p w:rsidR="00F5757F" w:rsidRPr="00CF2104" w:rsidRDefault="00F5757F" w:rsidP="00CF2104">
      <w:pPr>
        <w:pStyle w:val="Akapitzlist"/>
        <w:spacing w:line="240" w:lineRule="auto"/>
        <w:jc w:val="both"/>
        <w:rPr>
          <w:rFonts w:cs="Arial"/>
          <w:sz w:val="20"/>
          <w:szCs w:val="20"/>
        </w:rPr>
      </w:pPr>
      <w:r>
        <w:rPr>
          <w:rFonts w:cs="Arial"/>
          <w:sz w:val="20"/>
          <w:szCs w:val="20"/>
        </w:rPr>
        <w:t xml:space="preserve">blacharskich z blachy </w:t>
      </w:r>
      <w:proofErr w:type="spellStart"/>
      <w:r>
        <w:rPr>
          <w:rFonts w:cs="Arial"/>
          <w:sz w:val="20"/>
          <w:szCs w:val="20"/>
        </w:rPr>
        <w:t>ocynk</w:t>
      </w:r>
      <w:proofErr w:type="spellEnd"/>
      <w:r>
        <w:rPr>
          <w:rFonts w:cs="Arial"/>
          <w:sz w:val="20"/>
          <w:szCs w:val="20"/>
        </w:rPr>
        <w:t>.</w:t>
      </w:r>
    </w:p>
    <w:p w:rsidR="00F5757F" w:rsidRDefault="00F5757F" w:rsidP="00F5757F">
      <w:pPr>
        <w:pStyle w:val="Akapitzlist"/>
        <w:spacing w:line="360" w:lineRule="auto"/>
        <w:ind w:left="851" w:hanging="131"/>
        <w:jc w:val="both"/>
        <w:rPr>
          <w:rFonts w:eastAsia="Times New Roman" w:cs="Segoe UI"/>
          <w:lang w:eastAsia="pl-PL"/>
        </w:rPr>
      </w:pPr>
      <w:r w:rsidRPr="00263496">
        <w:rPr>
          <w:rFonts w:eastAsia="Times New Roman" w:cs="Segoe UI"/>
          <w:lang w:eastAsia="pl-PL"/>
        </w:rPr>
        <w:t>ul. Reja 11/2</w:t>
      </w:r>
      <w:r w:rsidRPr="00263496">
        <w:rPr>
          <w:rFonts w:eastAsia="Times New Roman" w:cs="Segoe UI"/>
          <w:lang w:eastAsia="pl-PL"/>
        </w:rPr>
        <w:tab/>
      </w:r>
      <w:r w:rsidRPr="00263496">
        <w:rPr>
          <w:rFonts w:eastAsia="Times New Roman" w:cs="Segoe UI"/>
          <w:lang w:eastAsia="pl-PL"/>
        </w:rPr>
        <w:tab/>
      </w:r>
      <w:r w:rsidRPr="00263496">
        <w:rPr>
          <w:rFonts w:eastAsia="Times New Roman" w:cs="Segoe UI"/>
          <w:lang w:eastAsia="pl-PL"/>
        </w:rPr>
        <w:tab/>
      </w:r>
      <w:r w:rsidRPr="00263496">
        <w:rPr>
          <w:rFonts w:eastAsia="Times New Roman" w:cs="Segoe UI"/>
          <w:lang w:eastAsia="pl-PL"/>
        </w:rPr>
        <w:tab/>
      </w:r>
      <w:r>
        <w:rPr>
          <w:rFonts w:eastAsia="Times New Roman" w:cs="Segoe UI"/>
          <w:lang w:eastAsia="pl-PL"/>
        </w:rPr>
        <w:tab/>
      </w:r>
    </w:p>
    <w:p w:rsidR="00F5757F" w:rsidRDefault="00F5757F" w:rsidP="00E46490">
      <w:pPr>
        <w:pStyle w:val="Akapitzlist"/>
        <w:numPr>
          <w:ilvl w:val="0"/>
          <w:numId w:val="44"/>
        </w:numPr>
        <w:spacing w:line="360" w:lineRule="auto"/>
        <w:jc w:val="both"/>
        <w:rPr>
          <w:rFonts w:eastAsia="Times New Roman" w:cs="Segoe UI"/>
          <w:b/>
          <w:sz w:val="24"/>
          <w:szCs w:val="24"/>
          <w:lang w:eastAsia="pl-PL"/>
        </w:rPr>
      </w:pPr>
      <w:r>
        <w:rPr>
          <w:rFonts w:eastAsia="Times New Roman" w:cs="Segoe UI"/>
          <w:b/>
          <w:sz w:val="24"/>
          <w:szCs w:val="24"/>
          <w:lang w:eastAsia="pl-PL"/>
        </w:rPr>
        <w:t>Zmiany sposobów ogrzewania:</w:t>
      </w:r>
    </w:p>
    <w:p w:rsidR="00F5757F" w:rsidRPr="00B142DA" w:rsidRDefault="00F5757F" w:rsidP="00E46490">
      <w:pPr>
        <w:pStyle w:val="Akapitzlist"/>
        <w:numPr>
          <w:ilvl w:val="0"/>
          <w:numId w:val="46"/>
        </w:numPr>
        <w:spacing w:line="240" w:lineRule="auto"/>
        <w:jc w:val="both"/>
        <w:rPr>
          <w:rFonts w:cs="Arial"/>
          <w:sz w:val="24"/>
          <w:szCs w:val="24"/>
        </w:rPr>
      </w:pPr>
      <w:r w:rsidRPr="00B142DA">
        <w:rPr>
          <w:rFonts w:eastAsia="Times New Roman" w:cs="Segoe UI"/>
          <w:sz w:val="24"/>
          <w:szCs w:val="24"/>
          <w:lang w:eastAsia="pl-PL"/>
        </w:rPr>
        <w:t xml:space="preserve">Zamian sposobu ogrzewania lokalu mieszkalnego z pieca kaflowego na ogrzewanie </w:t>
      </w:r>
      <w:proofErr w:type="spellStart"/>
      <w:r w:rsidRPr="00B142DA">
        <w:rPr>
          <w:rFonts w:eastAsia="Times New Roman" w:cs="Segoe UI"/>
          <w:sz w:val="24"/>
          <w:szCs w:val="24"/>
          <w:lang w:eastAsia="pl-PL"/>
        </w:rPr>
        <w:t>c.o</w:t>
      </w:r>
      <w:proofErr w:type="spellEnd"/>
      <w:r w:rsidRPr="00B142DA">
        <w:rPr>
          <w:rFonts w:eastAsia="Times New Roman" w:cs="Segoe UI"/>
          <w:sz w:val="24"/>
          <w:szCs w:val="24"/>
          <w:lang w:eastAsia="pl-PL"/>
        </w:rPr>
        <w:t>.</w:t>
      </w:r>
    </w:p>
    <w:p w:rsidR="00F5757F" w:rsidRPr="00CF2104" w:rsidRDefault="00F5757F" w:rsidP="00CF2104">
      <w:pPr>
        <w:pStyle w:val="Akapitzlist"/>
        <w:spacing w:line="240" w:lineRule="auto"/>
        <w:ind w:left="689"/>
        <w:jc w:val="both"/>
        <w:rPr>
          <w:rFonts w:cs="Arial"/>
          <w:sz w:val="24"/>
          <w:szCs w:val="24"/>
        </w:rPr>
      </w:pPr>
      <w:r w:rsidRPr="00B142DA">
        <w:rPr>
          <w:rFonts w:cs="Arial"/>
          <w:sz w:val="24"/>
          <w:szCs w:val="24"/>
        </w:rPr>
        <w:t>– zakres prac obejmował:</w:t>
      </w:r>
    </w:p>
    <w:p w:rsidR="00F5757F" w:rsidRPr="006F2936" w:rsidRDefault="00F5757F" w:rsidP="00F5757F">
      <w:pPr>
        <w:pStyle w:val="Akapitzlist"/>
        <w:spacing w:line="240" w:lineRule="auto"/>
        <w:ind w:left="850" w:hanging="130"/>
        <w:jc w:val="both"/>
        <w:rPr>
          <w:rFonts w:cstheme="minorHAnsi"/>
          <w:sz w:val="18"/>
          <w:szCs w:val="18"/>
        </w:rPr>
      </w:pPr>
      <w:r w:rsidRPr="006F2936">
        <w:rPr>
          <w:rFonts w:cstheme="minorHAnsi"/>
          <w:sz w:val="18"/>
          <w:szCs w:val="18"/>
        </w:rPr>
        <w:t>- wykonanie nowej instalacji elektrycznej zasilającej pompkę instalacji centralnego ogrzewania;</w:t>
      </w:r>
    </w:p>
    <w:p w:rsidR="00F5757F" w:rsidRPr="006F2936" w:rsidRDefault="00F5757F" w:rsidP="00F5757F">
      <w:pPr>
        <w:pStyle w:val="Akapitzlist"/>
        <w:spacing w:line="240" w:lineRule="auto"/>
        <w:ind w:left="850" w:hanging="130"/>
        <w:jc w:val="both"/>
        <w:rPr>
          <w:rFonts w:cstheme="minorHAnsi"/>
          <w:sz w:val="18"/>
          <w:szCs w:val="18"/>
        </w:rPr>
      </w:pPr>
      <w:r w:rsidRPr="006F2936">
        <w:rPr>
          <w:rFonts w:cstheme="minorHAnsi"/>
          <w:sz w:val="18"/>
          <w:szCs w:val="18"/>
        </w:rPr>
        <w:t>- rozbiórka pieca kaflowego oraz trzonu kuchennego, sortowanie, czyszczenie kafli ceramicznych;</w:t>
      </w:r>
    </w:p>
    <w:p w:rsidR="00F5757F" w:rsidRPr="006F2936" w:rsidRDefault="00F5757F" w:rsidP="00F5757F">
      <w:pPr>
        <w:pStyle w:val="Akapitzlist"/>
        <w:spacing w:line="240" w:lineRule="auto"/>
        <w:ind w:left="850" w:hanging="130"/>
        <w:jc w:val="both"/>
        <w:rPr>
          <w:rFonts w:cstheme="minorHAnsi"/>
          <w:sz w:val="18"/>
          <w:szCs w:val="18"/>
        </w:rPr>
      </w:pPr>
      <w:r w:rsidRPr="006F2936">
        <w:rPr>
          <w:rFonts w:cstheme="minorHAnsi"/>
          <w:sz w:val="18"/>
          <w:szCs w:val="18"/>
        </w:rPr>
        <w:t xml:space="preserve">- ustawienie stalowego wkładu </w:t>
      </w:r>
      <w:proofErr w:type="spellStart"/>
      <w:r w:rsidRPr="006F2936">
        <w:rPr>
          <w:rFonts w:cstheme="minorHAnsi"/>
          <w:sz w:val="18"/>
          <w:szCs w:val="18"/>
        </w:rPr>
        <w:t>piecokuchni</w:t>
      </w:r>
      <w:proofErr w:type="spellEnd"/>
      <w:r w:rsidRPr="006F2936">
        <w:rPr>
          <w:rFonts w:cstheme="minorHAnsi"/>
          <w:sz w:val="18"/>
          <w:szCs w:val="18"/>
        </w:rPr>
        <w:t xml:space="preserve">, </w:t>
      </w:r>
    </w:p>
    <w:p w:rsidR="00F5757F" w:rsidRPr="006F2936" w:rsidRDefault="00F5757F" w:rsidP="00F5757F">
      <w:pPr>
        <w:pStyle w:val="Akapitzlist"/>
        <w:spacing w:line="240" w:lineRule="auto"/>
        <w:ind w:left="850" w:hanging="130"/>
        <w:jc w:val="both"/>
        <w:rPr>
          <w:rFonts w:cstheme="minorHAnsi"/>
          <w:sz w:val="18"/>
          <w:szCs w:val="18"/>
        </w:rPr>
      </w:pPr>
      <w:r w:rsidRPr="006F2936">
        <w:rPr>
          <w:rFonts w:cstheme="minorHAnsi"/>
          <w:sz w:val="18"/>
          <w:szCs w:val="18"/>
        </w:rPr>
        <w:t xml:space="preserve">- obmurowanie wsadu stalowego </w:t>
      </w:r>
      <w:proofErr w:type="spellStart"/>
      <w:r w:rsidRPr="006F2936">
        <w:rPr>
          <w:rFonts w:cstheme="minorHAnsi"/>
          <w:sz w:val="18"/>
          <w:szCs w:val="18"/>
        </w:rPr>
        <w:t>piecokuchni</w:t>
      </w:r>
      <w:proofErr w:type="spellEnd"/>
      <w:r w:rsidRPr="006F2936">
        <w:rPr>
          <w:rFonts w:cstheme="minorHAnsi"/>
          <w:sz w:val="18"/>
          <w:szCs w:val="18"/>
        </w:rPr>
        <w:t xml:space="preserve"> cegłą pełną paloną z wykonaniem kanałów dymowych cegłą oraz płytką szamotową i oblicowaniem obudowy kaflami ceramicznymi wypełnionymi płytką szamotową; dopasowanie ramy i żeliwnego blatu kuchennego (kafle ceramiczne oraz cegła z odzysku, nowa rama i blat żeliwny);</w:t>
      </w:r>
    </w:p>
    <w:p w:rsidR="00F5757F" w:rsidRPr="006F2936" w:rsidRDefault="00F5757F" w:rsidP="00F5757F">
      <w:pPr>
        <w:pStyle w:val="Akapitzlist"/>
        <w:spacing w:line="240" w:lineRule="auto"/>
        <w:ind w:left="850" w:hanging="130"/>
        <w:jc w:val="both"/>
        <w:rPr>
          <w:rFonts w:cstheme="minorHAnsi"/>
          <w:sz w:val="18"/>
          <w:szCs w:val="18"/>
        </w:rPr>
      </w:pPr>
      <w:r w:rsidRPr="006F2936">
        <w:rPr>
          <w:rFonts w:cstheme="minorHAnsi"/>
          <w:sz w:val="18"/>
          <w:szCs w:val="18"/>
        </w:rPr>
        <w:t>- częściowe przemurowanie ścian oraz przegród komina cegłą pełną paloną na zaprawie cementowo-wapiennej wraz z uzupełni</w:t>
      </w:r>
      <w:r w:rsidR="00CF2104">
        <w:rPr>
          <w:rFonts w:cstheme="minorHAnsi"/>
          <w:sz w:val="18"/>
          <w:szCs w:val="18"/>
        </w:rPr>
        <w:t>e</w:t>
      </w:r>
      <w:r w:rsidRPr="006F2936">
        <w:rPr>
          <w:rFonts w:cstheme="minorHAnsi"/>
          <w:sz w:val="18"/>
          <w:szCs w:val="18"/>
        </w:rPr>
        <w:t>niem tynków wewnętrznych na kominie (cegła z odzysku);</w:t>
      </w:r>
    </w:p>
    <w:p w:rsidR="00F5757F" w:rsidRPr="006F2936" w:rsidRDefault="00F5757F" w:rsidP="00F5757F">
      <w:pPr>
        <w:pStyle w:val="Akapitzlist"/>
        <w:spacing w:line="240" w:lineRule="auto"/>
        <w:ind w:left="850" w:hanging="130"/>
        <w:jc w:val="both"/>
        <w:rPr>
          <w:rFonts w:cstheme="minorHAnsi"/>
          <w:sz w:val="18"/>
          <w:szCs w:val="18"/>
        </w:rPr>
      </w:pPr>
      <w:r w:rsidRPr="006F2936">
        <w:rPr>
          <w:rFonts w:cstheme="minorHAnsi"/>
          <w:sz w:val="18"/>
          <w:szCs w:val="18"/>
        </w:rPr>
        <w:t>- naprawa, uzupełni</w:t>
      </w:r>
      <w:r w:rsidR="00CF2104">
        <w:rPr>
          <w:rFonts w:cstheme="minorHAnsi"/>
          <w:sz w:val="18"/>
          <w:szCs w:val="18"/>
        </w:rPr>
        <w:t>e</w:t>
      </w:r>
      <w:r w:rsidRPr="006F2936">
        <w:rPr>
          <w:rFonts w:cstheme="minorHAnsi"/>
          <w:sz w:val="18"/>
          <w:szCs w:val="18"/>
        </w:rPr>
        <w:t>nie zaprawą cementową posadzki w kuchni po rozebranym trzonie kuchennym,</w:t>
      </w:r>
    </w:p>
    <w:p w:rsidR="00F5757F" w:rsidRPr="006F2936" w:rsidRDefault="00F5757F" w:rsidP="00CF2104">
      <w:pPr>
        <w:pStyle w:val="Akapitzlist"/>
        <w:spacing w:after="0" w:line="240" w:lineRule="auto"/>
        <w:ind w:left="850" w:hanging="130"/>
        <w:jc w:val="both"/>
        <w:rPr>
          <w:rFonts w:cstheme="minorHAnsi"/>
          <w:sz w:val="18"/>
          <w:szCs w:val="18"/>
        </w:rPr>
      </w:pPr>
      <w:r w:rsidRPr="006F2936">
        <w:rPr>
          <w:rFonts w:cstheme="minorHAnsi"/>
          <w:sz w:val="18"/>
          <w:szCs w:val="18"/>
        </w:rPr>
        <w:t>- naprawa, uzupełni</w:t>
      </w:r>
      <w:r w:rsidR="00CF2104">
        <w:rPr>
          <w:rFonts w:cstheme="minorHAnsi"/>
          <w:sz w:val="18"/>
          <w:szCs w:val="18"/>
        </w:rPr>
        <w:t>e</w:t>
      </w:r>
      <w:r w:rsidRPr="006F2936">
        <w:rPr>
          <w:rFonts w:cstheme="minorHAnsi"/>
          <w:sz w:val="18"/>
          <w:szCs w:val="18"/>
        </w:rPr>
        <w:t xml:space="preserve">nie zaprawą gipsową tynków wewnętrznych – bruzd po robotach </w:t>
      </w:r>
      <w:r>
        <w:rPr>
          <w:rFonts w:cstheme="minorHAnsi"/>
          <w:sz w:val="18"/>
          <w:szCs w:val="18"/>
        </w:rPr>
        <w:t>hydraulicznych,</w:t>
      </w:r>
      <w:r w:rsidR="00CF2104">
        <w:rPr>
          <w:rFonts w:cstheme="minorHAnsi"/>
          <w:sz w:val="18"/>
          <w:szCs w:val="18"/>
        </w:rPr>
        <w:t xml:space="preserve"> </w:t>
      </w:r>
      <w:r w:rsidRPr="006F2936">
        <w:rPr>
          <w:rFonts w:cstheme="minorHAnsi"/>
          <w:sz w:val="18"/>
          <w:szCs w:val="18"/>
        </w:rPr>
        <w:t>elektrycznych;</w:t>
      </w:r>
    </w:p>
    <w:p w:rsidR="00F5757F" w:rsidRPr="006F2936" w:rsidRDefault="00F5757F" w:rsidP="00CF2104">
      <w:pPr>
        <w:pStyle w:val="Akapitzlist"/>
        <w:spacing w:after="0" w:line="240" w:lineRule="auto"/>
        <w:ind w:left="850" w:hanging="130"/>
        <w:jc w:val="both"/>
        <w:rPr>
          <w:rFonts w:cstheme="minorHAnsi"/>
          <w:sz w:val="18"/>
          <w:szCs w:val="18"/>
        </w:rPr>
      </w:pPr>
      <w:r w:rsidRPr="006F2936">
        <w:rPr>
          <w:rFonts w:cstheme="minorHAnsi"/>
          <w:sz w:val="18"/>
          <w:szCs w:val="18"/>
        </w:rPr>
        <w:t>- naprawa, uzupełnienie elementów drewnianych podłogi w pokoju po rozebranym piecu kaflowym</w:t>
      </w:r>
    </w:p>
    <w:p w:rsidR="00F5757F" w:rsidRPr="006F2936" w:rsidRDefault="00F5757F" w:rsidP="00CF2104">
      <w:pPr>
        <w:spacing w:after="0" w:line="240" w:lineRule="auto"/>
        <w:ind w:left="851"/>
        <w:contextualSpacing/>
        <w:rPr>
          <w:rFonts w:cstheme="minorHAnsi"/>
          <w:sz w:val="18"/>
          <w:szCs w:val="18"/>
        </w:rPr>
      </w:pPr>
      <w:r>
        <w:rPr>
          <w:rFonts w:cstheme="minorHAnsi"/>
          <w:sz w:val="18"/>
          <w:szCs w:val="18"/>
        </w:rPr>
        <w:t xml:space="preserve">Prace związane z rozprowadzeniem instalacji hydraulicznej oraz montażem pieca </w:t>
      </w:r>
      <w:proofErr w:type="spellStart"/>
      <w:r>
        <w:rPr>
          <w:rFonts w:cstheme="minorHAnsi"/>
          <w:sz w:val="18"/>
          <w:szCs w:val="18"/>
        </w:rPr>
        <w:t>c.o</w:t>
      </w:r>
      <w:proofErr w:type="spellEnd"/>
      <w:r>
        <w:rPr>
          <w:rFonts w:cstheme="minorHAnsi"/>
          <w:sz w:val="18"/>
          <w:szCs w:val="18"/>
        </w:rPr>
        <w:t>. przeprowadzili pracownicy działu komunalnego.</w:t>
      </w:r>
    </w:p>
    <w:p w:rsidR="00F5757F" w:rsidRDefault="00F5757F" w:rsidP="00CF2104">
      <w:pPr>
        <w:pStyle w:val="Akapitzlist"/>
        <w:tabs>
          <w:tab w:val="left" w:pos="3402"/>
          <w:tab w:val="left" w:pos="5103"/>
        </w:tabs>
        <w:spacing w:after="0" w:line="240" w:lineRule="auto"/>
        <w:ind w:left="644" w:firstLine="65"/>
        <w:jc w:val="both"/>
      </w:pPr>
      <w:r w:rsidRPr="00EC19CF">
        <w:t xml:space="preserve">Wojęcino 3/2 </w:t>
      </w:r>
    </w:p>
    <w:p w:rsidR="00F5757F" w:rsidRPr="00EC19CF" w:rsidRDefault="00F5757F" w:rsidP="00CF2104">
      <w:pPr>
        <w:pStyle w:val="Akapitzlist"/>
        <w:tabs>
          <w:tab w:val="left" w:pos="3402"/>
          <w:tab w:val="left" w:pos="5103"/>
        </w:tabs>
        <w:spacing w:after="0" w:line="240" w:lineRule="auto"/>
        <w:ind w:left="644" w:firstLine="65"/>
        <w:jc w:val="both"/>
      </w:pPr>
      <w:r w:rsidRPr="00EC19CF">
        <w:tab/>
      </w:r>
    </w:p>
    <w:p w:rsidR="00F5757F" w:rsidRPr="00773E85" w:rsidRDefault="00F5757F" w:rsidP="00CF2104">
      <w:pPr>
        <w:pStyle w:val="Akapitzlist"/>
        <w:numPr>
          <w:ilvl w:val="0"/>
          <w:numId w:val="46"/>
        </w:numPr>
        <w:tabs>
          <w:tab w:val="left" w:pos="1276"/>
        </w:tabs>
        <w:spacing w:after="0" w:line="240" w:lineRule="auto"/>
        <w:jc w:val="center"/>
        <w:rPr>
          <w:rFonts w:cstheme="minorHAnsi"/>
          <w:sz w:val="20"/>
          <w:szCs w:val="20"/>
        </w:rPr>
      </w:pPr>
      <w:r w:rsidRPr="00773E85">
        <w:rPr>
          <w:rFonts w:cstheme="minorHAnsi"/>
        </w:rPr>
        <w:lastRenderedPageBreak/>
        <w:t xml:space="preserve">Zmiana sposobu ogrzewania socjalnego lokalu mieszkalnego na ogrzewanie indywidualne </w:t>
      </w:r>
      <w:r>
        <w:rPr>
          <w:rFonts w:cstheme="minorHAnsi"/>
        </w:rPr>
        <w:t>– etażowe</w:t>
      </w:r>
    </w:p>
    <w:p w:rsidR="00F5757F" w:rsidRPr="00773E85" w:rsidRDefault="00F5757F" w:rsidP="00CF2104">
      <w:pPr>
        <w:pStyle w:val="Akapitzlist"/>
        <w:tabs>
          <w:tab w:val="left" w:pos="1276"/>
        </w:tabs>
        <w:spacing w:after="0" w:line="240" w:lineRule="auto"/>
        <w:ind w:left="689"/>
        <w:rPr>
          <w:rFonts w:cstheme="minorHAnsi"/>
          <w:sz w:val="20"/>
          <w:szCs w:val="20"/>
        </w:rPr>
      </w:pPr>
      <w:r w:rsidRPr="00773E85">
        <w:rPr>
          <w:rFonts w:cstheme="minorHAnsi"/>
          <w:sz w:val="20"/>
          <w:szCs w:val="20"/>
        </w:rPr>
        <w:t xml:space="preserve">(piec </w:t>
      </w:r>
      <w:proofErr w:type="spellStart"/>
      <w:r w:rsidRPr="00773E85">
        <w:rPr>
          <w:rFonts w:cstheme="minorHAnsi"/>
          <w:sz w:val="20"/>
          <w:szCs w:val="20"/>
        </w:rPr>
        <w:t>c.o</w:t>
      </w:r>
      <w:proofErr w:type="spellEnd"/>
      <w:r w:rsidRPr="00773E85">
        <w:rPr>
          <w:rFonts w:cstheme="minorHAnsi"/>
          <w:sz w:val="20"/>
          <w:szCs w:val="20"/>
        </w:rPr>
        <w:t>. usytuowany w kuchni lokalu)</w:t>
      </w:r>
      <w:r w:rsidRPr="00773E85">
        <w:rPr>
          <w:rFonts w:cstheme="minorHAnsi"/>
        </w:rPr>
        <w:t>– zakres prac obejmował:</w:t>
      </w:r>
    </w:p>
    <w:p w:rsidR="00F5757F" w:rsidRPr="00B255B7" w:rsidRDefault="00F5757F" w:rsidP="00CF2104">
      <w:pPr>
        <w:spacing w:after="0" w:line="240" w:lineRule="auto"/>
        <w:ind w:left="709" w:hanging="20"/>
        <w:contextualSpacing/>
        <w:jc w:val="both"/>
        <w:rPr>
          <w:rFonts w:cstheme="minorHAnsi"/>
          <w:sz w:val="18"/>
          <w:szCs w:val="18"/>
        </w:rPr>
      </w:pPr>
      <w:r w:rsidRPr="00B255B7">
        <w:rPr>
          <w:rFonts w:cstheme="minorHAnsi"/>
          <w:sz w:val="18"/>
          <w:szCs w:val="18"/>
        </w:rPr>
        <w:t>- sprawdzenie instalacji elektrycznej oraz zmiana lokalizacji włącznika oświetlenia w korytarzu,</w:t>
      </w:r>
    </w:p>
    <w:p w:rsidR="00F5757F" w:rsidRPr="00B255B7" w:rsidRDefault="00F5757F" w:rsidP="00F5757F">
      <w:pPr>
        <w:spacing w:line="240" w:lineRule="auto"/>
        <w:ind w:left="709" w:hanging="20"/>
        <w:contextualSpacing/>
        <w:jc w:val="both"/>
        <w:rPr>
          <w:rFonts w:cstheme="minorHAnsi"/>
          <w:sz w:val="18"/>
          <w:szCs w:val="18"/>
        </w:rPr>
      </w:pPr>
      <w:r w:rsidRPr="00B255B7">
        <w:rPr>
          <w:rFonts w:cstheme="minorHAnsi"/>
          <w:sz w:val="18"/>
          <w:szCs w:val="18"/>
        </w:rPr>
        <w:t xml:space="preserve">- przygotowanie podstawy betonowej (fundamentu) pod posadowienie komina dla pieca </w:t>
      </w:r>
      <w:proofErr w:type="spellStart"/>
      <w:r w:rsidRPr="00B255B7">
        <w:rPr>
          <w:rFonts w:cstheme="minorHAnsi"/>
          <w:sz w:val="18"/>
          <w:szCs w:val="18"/>
        </w:rPr>
        <w:t>c.o</w:t>
      </w:r>
      <w:proofErr w:type="spellEnd"/>
      <w:r w:rsidRPr="00B255B7">
        <w:rPr>
          <w:rFonts w:cstheme="minorHAnsi"/>
          <w:sz w:val="18"/>
          <w:szCs w:val="18"/>
        </w:rPr>
        <w:t>.,</w:t>
      </w:r>
    </w:p>
    <w:p w:rsidR="00F5757F" w:rsidRPr="00B255B7" w:rsidRDefault="00F5757F" w:rsidP="00F5757F">
      <w:pPr>
        <w:spacing w:line="240" w:lineRule="auto"/>
        <w:ind w:left="851" w:hanging="162"/>
        <w:contextualSpacing/>
        <w:jc w:val="both"/>
        <w:rPr>
          <w:rFonts w:cstheme="minorHAnsi"/>
          <w:sz w:val="18"/>
          <w:szCs w:val="18"/>
        </w:rPr>
      </w:pPr>
      <w:r w:rsidRPr="00B255B7">
        <w:rPr>
          <w:rFonts w:cstheme="minorHAnsi"/>
          <w:sz w:val="18"/>
          <w:szCs w:val="18"/>
        </w:rPr>
        <w:t>- postawienie nowego komina z gotowych elementów betonowych murowanych na zaprawie cementowo-wapiennej z wypełnieniem ceramicznym z wykonaniem izolacji cieplnej w przewodzie dymowym (miedzy elementami ceramicznymi a betonowymi komina) z wełny mineralnej gr. 3 cm;</w:t>
      </w:r>
    </w:p>
    <w:p w:rsidR="00F5757F" w:rsidRPr="00B255B7" w:rsidRDefault="00F5757F" w:rsidP="00F5757F">
      <w:pPr>
        <w:spacing w:line="240" w:lineRule="auto"/>
        <w:ind w:left="709" w:hanging="20"/>
        <w:contextualSpacing/>
        <w:rPr>
          <w:rFonts w:cstheme="minorHAnsi"/>
          <w:sz w:val="18"/>
          <w:szCs w:val="18"/>
        </w:rPr>
      </w:pPr>
      <w:r w:rsidRPr="00B255B7">
        <w:rPr>
          <w:rFonts w:cstheme="minorHAnsi"/>
          <w:sz w:val="18"/>
          <w:szCs w:val="18"/>
        </w:rPr>
        <w:t>- wykonanie otworu w stropodachu i wyprowadzenie komina ponad dach,</w:t>
      </w:r>
    </w:p>
    <w:p w:rsidR="00F5757F" w:rsidRPr="00B255B7" w:rsidRDefault="00F5757F" w:rsidP="00F5757F">
      <w:pPr>
        <w:spacing w:line="240" w:lineRule="auto"/>
        <w:ind w:firstLine="709"/>
        <w:contextualSpacing/>
        <w:rPr>
          <w:rFonts w:ascii="Candara" w:hAnsi="Candara" w:cs="Arial"/>
          <w:sz w:val="18"/>
          <w:szCs w:val="18"/>
        </w:rPr>
      </w:pPr>
      <w:r w:rsidRPr="00B255B7">
        <w:rPr>
          <w:rFonts w:cstheme="minorHAnsi"/>
          <w:sz w:val="18"/>
          <w:szCs w:val="18"/>
        </w:rPr>
        <w:t xml:space="preserve">- uszczelnienie zaprawą cementową oraz opaską papy zgrzewalnej styku komina ze stropodachem i </w:t>
      </w:r>
      <w:r w:rsidRPr="00B255B7">
        <w:rPr>
          <w:rFonts w:ascii="Candara" w:hAnsi="Candara" w:cs="Arial"/>
          <w:sz w:val="18"/>
          <w:szCs w:val="18"/>
        </w:rPr>
        <w:t xml:space="preserve">z  </w:t>
      </w:r>
    </w:p>
    <w:p w:rsidR="00F5757F" w:rsidRPr="00B255B7" w:rsidRDefault="00F5757F" w:rsidP="00F5757F">
      <w:pPr>
        <w:spacing w:line="240" w:lineRule="auto"/>
        <w:ind w:firstLine="709"/>
        <w:contextualSpacing/>
        <w:rPr>
          <w:rFonts w:cstheme="minorHAnsi"/>
          <w:sz w:val="18"/>
          <w:szCs w:val="18"/>
        </w:rPr>
      </w:pPr>
      <w:r w:rsidRPr="00B255B7">
        <w:rPr>
          <w:rFonts w:ascii="Candara" w:hAnsi="Candara" w:cs="Arial"/>
          <w:sz w:val="18"/>
          <w:szCs w:val="18"/>
        </w:rPr>
        <w:t>papowym pokryciem dachowym</w:t>
      </w:r>
    </w:p>
    <w:p w:rsidR="00F5757F" w:rsidRPr="00B255B7" w:rsidRDefault="00F5757F" w:rsidP="00F5757F">
      <w:pPr>
        <w:spacing w:line="240" w:lineRule="auto"/>
        <w:ind w:firstLine="709"/>
        <w:contextualSpacing/>
        <w:jc w:val="both"/>
        <w:rPr>
          <w:rFonts w:cstheme="minorHAnsi"/>
          <w:sz w:val="18"/>
          <w:szCs w:val="18"/>
        </w:rPr>
      </w:pPr>
      <w:r w:rsidRPr="00B255B7">
        <w:rPr>
          <w:rFonts w:cstheme="minorHAnsi"/>
          <w:sz w:val="18"/>
          <w:szCs w:val="18"/>
        </w:rPr>
        <w:t>- wykonanie oraz montaż obróbek blacharskich z blachy powlekanej komina ponad dachem.</w:t>
      </w:r>
    </w:p>
    <w:p w:rsidR="00F5757F" w:rsidRPr="00DE2FD9" w:rsidRDefault="00F5757F" w:rsidP="00F5757F">
      <w:pPr>
        <w:spacing w:line="240" w:lineRule="auto"/>
        <w:ind w:firstLine="709"/>
        <w:contextualSpacing/>
        <w:rPr>
          <w:rFonts w:cstheme="minorHAnsi"/>
          <w:sz w:val="20"/>
          <w:szCs w:val="20"/>
        </w:rPr>
      </w:pPr>
      <w:r w:rsidRPr="00DE2FD9">
        <w:rPr>
          <w:rFonts w:cstheme="minorHAnsi"/>
          <w:sz w:val="20"/>
          <w:szCs w:val="20"/>
        </w:rPr>
        <w:t xml:space="preserve">- obsadzenie betonowej czapy kominowej; </w:t>
      </w:r>
    </w:p>
    <w:p w:rsidR="00F5757F" w:rsidRPr="00DE2FD9" w:rsidRDefault="00F5757F" w:rsidP="00F5757F">
      <w:pPr>
        <w:spacing w:line="240" w:lineRule="auto"/>
        <w:ind w:firstLine="709"/>
        <w:contextualSpacing/>
        <w:rPr>
          <w:rFonts w:ascii="Candara" w:hAnsi="Candara" w:cs="Arial"/>
          <w:sz w:val="18"/>
          <w:szCs w:val="18"/>
        </w:rPr>
      </w:pPr>
      <w:r w:rsidRPr="00607560">
        <w:rPr>
          <w:rFonts w:ascii="Candara" w:hAnsi="Candara" w:cs="Arial"/>
          <w:sz w:val="18"/>
          <w:szCs w:val="18"/>
        </w:rPr>
        <w:t xml:space="preserve">- </w:t>
      </w:r>
      <w:r>
        <w:rPr>
          <w:rFonts w:ascii="Candara" w:hAnsi="Candara" w:cs="Arial"/>
          <w:sz w:val="18"/>
          <w:szCs w:val="18"/>
        </w:rPr>
        <w:t>przygotowanie i obsadzenie nasady</w:t>
      </w:r>
      <w:r w:rsidRPr="00607560">
        <w:rPr>
          <w:rFonts w:ascii="Candara" w:hAnsi="Candara" w:cs="Arial"/>
          <w:sz w:val="18"/>
          <w:szCs w:val="18"/>
        </w:rPr>
        <w:t xml:space="preserve"> z blachy ocynkowanej zabezpieczają</w:t>
      </w:r>
      <w:r>
        <w:rPr>
          <w:rFonts w:ascii="Candara" w:hAnsi="Candara" w:cs="Arial"/>
          <w:sz w:val="18"/>
          <w:szCs w:val="18"/>
        </w:rPr>
        <w:t>cej komin (wkład ceramiczny),</w:t>
      </w:r>
    </w:p>
    <w:p w:rsidR="00F5757F" w:rsidRPr="004700EB" w:rsidRDefault="00F5757F" w:rsidP="00F5757F">
      <w:pPr>
        <w:spacing w:line="240" w:lineRule="auto"/>
        <w:ind w:left="851" w:hanging="142"/>
        <w:contextualSpacing/>
        <w:rPr>
          <w:rFonts w:cstheme="minorHAnsi"/>
          <w:sz w:val="20"/>
          <w:szCs w:val="20"/>
        </w:rPr>
      </w:pPr>
      <w:r w:rsidRPr="004700EB">
        <w:rPr>
          <w:rFonts w:cstheme="minorHAnsi"/>
          <w:sz w:val="20"/>
          <w:szCs w:val="20"/>
        </w:rPr>
        <w:t>- wykonanie otworu w przewodzie dymowym komina i obsadzenie drzwiczek kominowych wycierowych – szt.1 oraz otworu w przewodzie wentylacyjnym i obsadzenie kratki wentylacyjnej;</w:t>
      </w:r>
    </w:p>
    <w:p w:rsidR="00F5757F" w:rsidRPr="00B255B7" w:rsidRDefault="00F5757F" w:rsidP="00F5757F">
      <w:pPr>
        <w:spacing w:line="240" w:lineRule="auto"/>
        <w:ind w:firstLine="709"/>
        <w:contextualSpacing/>
        <w:rPr>
          <w:rFonts w:cstheme="minorHAnsi"/>
          <w:sz w:val="18"/>
          <w:szCs w:val="18"/>
        </w:rPr>
      </w:pPr>
      <w:r w:rsidRPr="00B255B7">
        <w:rPr>
          <w:rFonts w:cstheme="minorHAnsi"/>
          <w:sz w:val="18"/>
          <w:szCs w:val="18"/>
        </w:rPr>
        <w:t xml:space="preserve">- wykonanie z gotowych elementów (rury stalowej) czopucha – połączenia pieca </w:t>
      </w:r>
      <w:proofErr w:type="spellStart"/>
      <w:r w:rsidRPr="00B255B7">
        <w:rPr>
          <w:rFonts w:cstheme="minorHAnsi"/>
          <w:sz w:val="18"/>
          <w:szCs w:val="18"/>
        </w:rPr>
        <w:t>c.o</w:t>
      </w:r>
      <w:proofErr w:type="spellEnd"/>
      <w:r w:rsidRPr="00B255B7">
        <w:rPr>
          <w:rFonts w:cstheme="minorHAnsi"/>
          <w:sz w:val="18"/>
          <w:szCs w:val="18"/>
        </w:rPr>
        <w:t xml:space="preserve">. z nowo </w:t>
      </w:r>
    </w:p>
    <w:p w:rsidR="00F5757F" w:rsidRPr="00B255B7" w:rsidRDefault="00F5757F" w:rsidP="00F5757F">
      <w:pPr>
        <w:spacing w:line="240" w:lineRule="auto"/>
        <w:ind w:firstLine="709"/>
        <w:contextualSpacing/>
        <w:rPr>
          <w:rFonts w:cstheme="minorHAnsi"/>
          <w:sz w:val="18"/>
          <w:szCs w:val="18"/>
        </w:rPr>
      </w:pPr>
      <w:r w:rsidRPr="00B255B7">
        <w:rPr>
          <w:rFonts w:cstheme="minorHAnsi"/>
          <w:sz w:val="18"/>
          <w:szCs w:val="18"/>
        </w:rPr>
        <w:t xml:space="preserve">postawionym kominem, </w:t>
      </w:r>
    </w:p>
    <w:p w:rsidR="00F5757F" w:rsidRPr="00B255B7" w:rsidRDefault="00F5757F" w:rsidP="00F5757F">
      <w:pPr>
        <w:spacing w:line="240" w:lineRule="auto"/>
        <w:ind w:left="851" w:hanging="142"/>
        <w:contextualSpacing/>
        <w:rPr>
          <w:rFonts w:cstheme="minorHAnsi"/>
          <w:sz w:val="18"/>
          <w:szCs w:val="18"/>
        </w:rPr>
      </w:pPr>
      <w:r w:rsidRPr="00B255B7">
        <w:rPr>
          <w:rFonts w:cstheme="minorHAnsi"/>
          <w:sz w:val="18"/>
          <w:szCs w:val="18"/>
        </w:rPr>
        <w:t>- wykonanie tynków zewnętrznych cementowo-wapiennych na powierzchni ścian komina z za</w:t>
      </w:r>
      <w:r w:rsidR="00CF2104">
        <w:rPr>
          <w:rFonts w:cstheme="minorHAnsi"/>
          <w:sz w:val="18"/>
          <w:szCs w:val="18"/>
        </w:rPr>
        <w:t xml:space="preserve">tarciem na mokro, dwukrotne </w:t>
      </w:r>
      <w:r w:rsidRPr="00B255B7">
        <w:rPr>
          <w:rFonts w:cstheme="minorHAnsi"/>
          <w:sz w:val="18"/>
          <w:szCs w:val="18"/>
        </w:rPr>
        <w:t>szpachlowanie powierzchni tynków masami klejowymi,</w:t>
      </w:r>
    </w:p>
    <w:p w:rsidR="00F5757F" w:rsidRPr="00B255B7" w:rsidRDefault="00F5757F" w:rsidP="00F5757F">
      <w:pPr>
        <w:spacing w:line="240" w:lineRule="auto"/>
        <w:ind w:left="851" w:hanging="142"/>
        <w:contextualSpacing/>
        <w:rPr>
          <w:rFonts w:cstheme="minorHAnsi"/>
          <w:sz w:val="18"/>
          <w:szCs w:val="18"/>
        </w:rPr>
      </w:pPr>
      <w:r w:rsidRPr="00B255B7">
        <w:rPr>
          <w:rFonts w:cstheme="minorHAnsi"/>
          <w:sz w:val="18"/>
          <w:szCs w:val="18"/>
        </w:rPr>
        <w:t>- wykonanie tynków wewnętrznych wapienno-cementowych n</w:t>
      </w:r>
      <w:r w:rsidR="00CF2104">
        <w:rPr>
          <w:rFonts w:cstheme="minorHAnsi"/>
          <w:sz w:val="18"/>
          <w:szCs w:val="18"/>
        </w:rPr>
        <w:t xml:space="preserve">a powierzchni ścian komina, </w:t>
      </w:r>
      <w:r w:rsidRPr="00B255B7">
        <w:rPr>
          <w:rFonts w:cstheme="minorHAnsi"/>
          <w:sz w:val="18"/>
          <w:szCs w:val="18"/>
        </w:rPr>
        <w:t>szpachlowanie powierzchni ścian zaprawą gipsową z zatarciem na mokro,</w:t>
      </w:r>
    </w:p>
    <w:p w:rsidR="00F5757F" w:rsidRPr="00B255B7" w:rsidRDefault="00F5757F" w:rsidP="00F5757F">
      <w:pPr>
        <w:spacing w:line="240" w:lineRule="auto"/>
        <w:ind w:firstLine="709"/>
        <w:contextualSpacing/>
        <w:rPr>
          <w:rFonts w:cstheme="minorHAnsi"/>
          <w:sz w:val="18"/>
          <w:szCs w:val="18"/>
        </w:rPr>
      </w:pPr>
      <w:r w:rsidRPr="00B255B7">
        <w:rPr>
          <w:rFonts w:cstheme="minorHAnsi"/>
          <w:sz w:val="18"/>
          <w:szCs w:val="18"/>
        </w:rPr>
        <w:t xml:space="preserve">- naprawa, uzupełnienie masami gipsowymi tynków wewnętrznych – bruzd po robotach elektrycznych i  </w:t>
      </w:r>
    </w:p>
    <w:p w:rsidR="00F5757F" w:rsidRPr="00B255B7" w:rsidRDefault="00F5757F" w:rsidP="00F5757F">
      <w:pPr>
        <w:spacing w:line="240" w:lineRule="auto"/>
        <w:ind w:firstLine="709"/>
        <w:contextualSpacing/>
        <w:rPr>
          <w:rFonts w:cstheme="minorHAnsi"/>
          <w:sz w:val="18"/>
          <w:szCs w:val="18"/>
        </w:rPr>
      </w:pPr>
      <w:r w:rsidRPr="00B255B7">
        <w:rPr>
          <w:rFonts w:cstheme="minorHAnsi"/>
          <w:sz w:val="18"/>
          <w:szCs w:val="18"/>
        </w:rPr>
        <w:t>hydraulicznych,</w:t>
      </w:r>
    </w:p>
    <w:p w:rsidR="00F5757F" w:rsidRPr="00B255B7" w:rsidRDefault="00F5757F" w:rsidP="00F5757F">
      <w:pPr>
        <w:spacing w:line="240" w:lineRule="auto"/>
        <w:ind w:left="851" w:hanging="142"/>
        <w:contextualSpacing/>
        <w:rPr>
          <w:rFonts w:cstheme="minorHAnsi"/>
          <w:sz w:val="18"/>
          <w:szCs w:val="18"/>
        </w:rPr>
      </w:pPr>
      <w:r w:rsidRPr="00B255B7">
        <w:rPr>
          <w:rFonts w:cstheme="minorHAnsi"/>
          <w:sz w:val="18"/>
          <w:szCs w:val="18"/>
        </w:rPr>
        <w:t>- pomalowanie farbą emulsyjną tynków wewnętrznych powierzchni sufitów i ścian oraz lamperii farbą olejną w kuchni i łazience;</w:t>
      </w:r>
    </w:p>
    <w:p w:rsidR="00F5757F" w:rsidRPr="00B255B7" w:rsidRDefault="00F5757F" w:rsidP="00CF2104">
      <w:pPr>
        <w:spacing w:after="0" w:line="240" w:lineRule="auto"/>
        <w:ind w:left="851" w:hanging="142"/>
        <w:contextualSpacing/>
        <w:jc w:val="both"/>
        <w:rPr>
          <w:rFonts w:cstheme="minorHAnsi"/>
          <w:sz w:val="18"/>
          <w:szCs w:val="18"/>
        </w:rPr>
      </w:pPr>
      <w:r w:rsidRPr="00B255B7">
        <w:rPr>
          <w:rFonts w:cstheme="minorHAnsi"/>
          <w:sz w:val="18"/>
          <w:szCs w:val="18"/>
        </w:rPr>
        <w:t>- naprawa podłogi w łazience uzupełnienie izolacji przeciwwilgociowej z papy izolacyjnej, izolacji cieplnej ze styropianu gr. 5 cm oraz posadzki cementowej z zatarciem na gładko, położenie płytek ceramicznych terakota ok. 1 m</w:t>
      </w:r>
      <w:r w:rsidRPr="00B255B7">
        <w:rPr>
          <w:rFonts w:cstheme="minorHAnsi"/>
          <w:sz w:val="18"/>
          <w:szCs w:val="18"/>
          <w:vertAlign w:val="superscript"/>
        </w:rPr>
        <w:t>2</w:t>
      </w:r>
      <w:r w:rsidRPr="00B255B7">
        <w:rPr>
          <w:rFonts w:cstheme="minorHAnsi"/>
          <w:sz w:val="18"/>
          <w:szCs w:val="18"/>
        </w:rPr>
        <w:t xml:space="preserve">, uzupełnienie płytek terakota w kuchni przy piecu </w:t>
      </w:r>
      <w:proofErr w:type="spellStart"/>
      <w:r w:rsidRPr="00B255B7">
        <w:rPr>
          <w:rFonts w:cstheme="minorHAnsi"/>
          <w:sz w:val="18"/>
          <w:szCs w:val="18"/>
        </w:rPr>
        <w:t>c.o</w:t>
      </w:r>
      <w:proofErr w:type="spellEnd"/>
      <w:r w:rsidRPr="00B255B7">
        <w:rPr>
          <w:rFonts w:cstheme="minorHAnsi"/>
          <w:sz w:val="18"/>
          <w:szCs w:val="18"/>
        </w:rPr>
        <w:t>.</w:t>
      </w:r>
    </w:p>
    <w:p w:rsidR="00F5757F" w:rsidRPr="006F2936" w:rsidRDefault="00F5757F" w:rsidP="00CF2104">
      <w:pPr>
        <w:spacing w:after="0" w:line="240" w:lineRule="auto"/>
        <w:ind w:left="851"/>
        <w:contextualSpacing/>
        <w:rPr>
          <w:rFonts w:cstheme="minorHAnsi"/>
          <w:sz w:val="12"/>
          <w:szCs w:val="12"/>
        </w:rPr>
      </w:pPr>
    </w:p>
    <w:p w:rsidR="00F5757F" w:rsidRPr="006F2936" w:rsidRDefault="00F5757F" w:rsidP="00CF2104">
      <w:pPr>
        <w:spacing w:after="0" w:line="240" w:lineRule="auto"/>
        <w:ind w:left="851"/>
        <w:contextualSpacing/>
        <w:rPr>
          <w:rFonts w:cstheme="minorHAnsi"/>
          <w:sz w:val="18"/>
          <w:szCs w:val="18"/>
        </w:rPr>
      </w:pPr>
      <w:r>
        <w:rPr>
          <w:rFonts w:cstheme="minorHAnsi"/>
          <w:sz w:val="18"/>
          <w:szCs w:val="18"/>
        </w:rPr>
        <w:t xml:space="preserve">Prace związane z rozprowadzeniem instalacji hydraulicznej oraz montażem pieca </w:t>
      </w:r>
      <w:proofErr w:type="spellStart"/>
      <w:r>
        <w:rPr>
          <w:rFonts w:cstheme="minorHAnsi"/>
          <w:sz w:val="18"/>
          <w:szCs w:val="18"/>
        </w:rPr>
        <w:t>c.o</w:t>
      </w:r>
      <w:proofErr w:type="spellEnd"/>
      <w:r>
        <w:rPr>
          <w:rFonts w:cstheme="minorHAnsi"/>
          <w:sz w:val="18"/>
          <w:szCs w:val="18"/>
        </w:rPr>
        <w:t>. przeprowadzili pracownicy działu komunalnego.</w:t>
      </w:r>
    </w:p>
    <w:p w:rsidR="00CF2104" w:rsidRDefault="00F5757F" w:rsidP="00CF2104">
      <w:pPr>
        <w:pStyle w:val="Akapitzlist"/>
        <w:spacing w:after="0" w:line="360" w:lineRule="auto"/>
        <w:ind w:left="850" w:hanging="130"/>
        <w:jc w:val="both"/>
        <w:rPr>
          <w:rFonts w:cs="Arial"/>
          <w:sz w:val="20"/>
          <w:szCs w:val="20"/>
        </w:rPr>
      </w:pPr>
      <w:r w:rsidRPr="002129B4">
        <w:rPr>
          <w:rFonts w:cs="Arial"/>
        </w:rPr>
        <w:t xml:space="preserve">Opatówek 1/5 </w:t>
      </w:r>
      <w:r>
        <w:rPr>
          <w:rFonts w:cs="Arial"/>
        </w:rPr>
        <w:tab/>
      </w:r>
      <w:r>
        <w:rPr>
          <w:rFonts w:cs="Arial"/>
        </w:rPr>
        <w:tab/>
      </w:r>
      <w:r>
        <w:rPr>
          <w:rFonts w:cs="Arial"/>
        </w:rPr>
        <w:tab/>
      </w:r>
      <w:r>
        <w:rPr>
          <w:rFonts w:cs="Arial"/>
        </w:rPr>
        <w:tab/>
      </w:r>
      <w:r>
        <w:rPr>
          <w:rFonts w:cs="Arial"/>
        </w:rPr>
        <w:tab/>
      </w:r>
      <w:r>
        <w:rPr>
          <w:rFonts w:cs="Arial"/>
          <w:sz w:val="20"/>
          <w:szCs w:val="20"/>
        </w:rPr>
        <w:tab/>
      </w:r>
    </w:p>
    <w:p w:rsidR="00F5757F" w:rsidRPr="00773E85" w:rsidRDefault="00F5757F" w:rsidP="00CF2104">
      <w:pPr>
        <w:pStyle w:val="Akapitzlist"/>
        <w:spacing w:after="0" w:line="360" w:lineRule="auto"/>
        <w:ind w:left="850" w:hanging="130"/>
        <w:jc w:val="both"/>
        <w:rPr>
          <w:rFonts w:cstheme="minorHAnsi"/>
          <w:sz w:val="20"/>
          <w:szCs w:val="20"/>
        </w:rPr>
      </w:pPr>
      <w:r w:rsidRPr="00773E85">
        <w:rPr>
          <w:rFonts w:cstheme="minorHAnsi"/>
        </w:rPr>
        <w:t xml:space="preserve">Zmiana sposobu ogrzewania socjalnego lokalu mieszkalnego na ogrzewanie indywidualne </w:t>
      </w:r>
      <w:r>
        <w:rPr>
          <w:rFonts w:cstheme="minorHAnsi"/>
        </w:rPr>
        <w:t>– etażowe</w:t>
      </w:r>
    </w:p>
    <w:p w:rsidR="00F5757F" w:rsidRPr="00773E85" w:rsidRDefault="00F5757F" w:rsidP="00CF2104">
      <w:pPr>
        <w:pStyle w:val="Akapitzlist"/>
        <w:tabs>
          <w:tab w:val="left" w:pos="1276"/>
        </w:tabs>
        <w:spacing w:after="0" w:line="240" w:lineRule="auto"/>
        <w:ind w:left="689"/>
        <w:rPr>
          <w:rFonts w:cstheme="minorHAnsi"/>
          <w:sz w:val="20"/>
          <w:szCs w:val="20"/>
        </w:rPr>
      </w:pPr>
      <w:r w:rsidRPr="00773E85">
        <w:rPr>
          <w:rFonts w:cstheme="minorHAnsi"/>
          <w:sz w:val="20"/>
          <w:szCs w:val="20"/>
        </w:rPr>
        <w:t xml:space="preserve">(piec </w:t>
      </w:r>
      <w:proofErr w:type="spellStart"/>
      <w:r w:rsidRPr="00773E85">
        <w:rPr>
          <w:rFonts w:cstheme="minorHAnsi"/>
          <w:sz w:val="20"/>
          <w:szCs w:val="20"/>
        </w:rPr>
        <w:t>c.o</w:t>
      </w:r>
      <w:proofErr w:type="spellEnd"/>
      <w:r w:rsidRPr="00773E85">
        <w:rPr>
          <w:rFonts w:cstheme="minorHAnsi"/>
          <w:sz w:val="20"/>
          <w:szCs w:val="20"/>
        </w:rPr>
        <w:t xml:space="preserve">. usytuowany w </w:t>
      </w:r>
      <w:r>
        <w:rPr>
          <w:rFonts w:cstheme="minorHAnsi"/>
          <w:sz w:val="20"/>
          <w:szCs w:val="20"/>
        </w:rPr>
        <w:t xml:space="preserve">piwnicy przynależnej do </w:t>
      </w:r>
      <w:r w:rsidRPr="00773E85">
        <w:rPr>
          <w:rFonts w:cstheme="minorHAnsi"/>
          <w:sz w:val="20"/>
          <w:szCs w:val="20"/>
        </w:rPr>
        <w:t>lokalu)</w:t>
      </w:r>
      <w:r w:rsidRPr="00773E85">
        <w:rPr>
          <w:rFonts w:cstheme="minorHAnsi"/>
        </w:rPr>
        <w:t>– zakres prac obejmował:</w:t>
      </w:r>
    </w:p>
    <w:p w:rsidR="00F5757F" w:rsidRPr="00AF0D60" w:rsidRDefault="00F5757F" w:rsidP="00CF2104">
      <w:pPr>
        <w:spacing w:after="0" w:line="240" w:lineRule="auto"/>
        <w:ind w:firstLine="709"/>
        <w:contextualSpacing/>
        <w:rPr>
          <w:rFonts w:ascii="Candara" w:hAnsi="Candara" w:cs="Arial"/>
          <w:sz w:val="18"/>
          <w:szCs w:val="18"/>
        </w:rPr>
      </w:pPr>
      <w:r>
        <w:rPr>
          <w:rFonts w:ascii="Candara" w:hAnsi="Candara" w:cs="Arial"/>
          <w:sz w:val="18"/>
          <w:szCs w:val="18"/>
        </w:rPr>
        <w:t>-</w:t>
      </w:r>
      <w:r w:rsidRPr="00AF0D60">
        <w:rPr>
          <w:rFonts w:ascii="Candara" w:hAnsi="Candara" w:cs="Arial"/>
          <w:sz w:val="18"/>
          <w:szCs w:val="18"/>
        </w:rPr>
        <w:t xml:space="preserve"> udrożnienie, oczyszczenie przewodów dymowych komina;</w:t>
      </w:r>
    </w:p>
    <w:p w:rsidR="00F5757F" w:rsidRPr="00AF0D60" w:rsidRDefault="00F5757F" w:rsidP="00CF2104">
      <w:pPr>
        <w:spacing w:after="0" w:line="240" w:lineRule="auto"/>
        <w:ind w:firstLine="709"/>
        <w:contextualSpacing/>
        <w:rPr>
          <w:rFonts w:ascii="Candara" w:hAnsi="Candara" w:cs="Arial"/>
          <w:sz w:val="18"/>
          <w:szCs w:val="18"/>
        </w:rPr>
      </w:pPr>
      <w:r w:rsidRPr="00AF0D60">
        <w:rPr>
          <w:rFonts w:ascii="Candara" w:hAnsi="Candara"/>
          <w:sz w:val="18"/>
          <w:szCs w:val="18"/>
        </w:rPr>
        <w:t>- wykonanie nowej inst</w:t>
      </w:r>
      <w:r>
        <w:rPr>
          <w:rFonts w:ascii="Candara" w:hAnsi="Candara"/>
          <w:sz w:val="18"/>
          <w:szCs w:val="18"/>
        </w:rPr>
        <w:t>alacji elektrycznej zasilającej</w:t>
      </w:r>
      <w:r w:rsidRPr="00AF0D60">
        <w:rPr>
          <w:rFonts w:ascii="Candara" w:hAnsi="Candara"/>
          <w:sz w:val="18"/>
          <w:szCs w:val="18"/>
        </w:rPr>
        <w:t xml:space="preserve"> pompkę </w:t>
      </w:r>
      <w:r>
        <w:rPr>
          <w:rFonts w:ascii="Candara" w:hAnsi="Candara"/>
          <w:sz w:val="18"/>
          <w:szCs w:val="18"/>
        </w:rPr>
        <w:t xml:space="preserve">obiegową </w:t>
      </w:r>
      <w:r w:rsidRPr="00AF0D60">
        <w:rPr>
          <w:rFonts w:ascii="Candara" w:hAnsi="Candara"/>
          <w:sz w:val="18"/>
          <w:szCs w:val="18"/>
        </w:rPr>
        <w:t xml:space="preserve">instalacji centralnego ogrzewania </w:t>
      </w:r>
    </w:p>
    <w:p w:rsidR="00F5757F" w:rsidRDefault="00F5757F" w:rsidP="00F5757F">
      <w:pPr>
        <w:spacing w:line="240" w:lineRule="auto"/>
        <w:ind w:firstLine="709"/>
        <w:contextualSpacing/>
        <w:rPr>
          <w:rFonts w:ascii="Candara" w:hAnsi="Candara" w:cs="Arial"/>
          <w:sz w:val="18"/>
          <w:szCs w:val="18"/>
        </w:rPr>
      </w:pPr>
      <w:r w:rsidRPr="00AF0D60">
        <w:rPr>
          <w:rFonts w:ascii="Candara" w:hAnsi="Candara" w:cs="Arial"/>
          <w:sz w:val="18"/>
          <w:szCs w:val="18"/>
        </w:rPr>
        <w:t>- naprawa, uzupełnienie masami</w:t>
      </w:r>
      <w:r>
        <w:rPr>
          <w:rFonts w:ascii="Candara" w:hAnsi="Candara" w:cs="Arial"/>
          <w:sz w:val="18"/>
          <w:szCs w:val="18"/>
        </w:rPr>
        <w:t xml:space="preserve"> gipsowymi tynków wewnętrznych oraz</w:t>
      </w:r>
      <w:r w:rsidRPr="00AF0D60">
        <w:rPr>
          <w:rFonts w:ascii="Candara" w:hAnsi="Candara" w:cs="Arial"/>
          <w:sz w:val="18"/>
          <w:szCs w:val="18"/>
        </w:rPr>
        <w:t xml:space="preserve"> bruzd</w:t>
      </w:r>
      <w:r>
        <w:rPr>
          <w:rFonts w:ascii="Candara" w:hAnsi="Candara" w:cs="Arial"/>
          <w:sz w:val="18"/>
          <w:szCs w:val="18"/>
        </w:rPr>
        <w:t xml:space="preserve"> w posadzce cementowej</w:t>
      </w:r>
      <w:r w:rsidRPr="00AF0D60">
        <w:rPr>
          <w:rFonts w:ascii="Candara" w:hAnsi="Candara" w:cs="Arial"/>
          <w:sz w:val="18"/>
          <w:szCs w:val="18"/>
        </w:rPr>
        <w:t xml:space="preserve"> po</w:t>
      </w:r>
    </w:p>
    <w:p w:rsidR="00F5757F" w:rsidRPr="00755E32" w:rsidRDefault="00F5757F" w:rsidP="00F5757F">
      <w:pPr>
        <w:spacing w:line="240" w:lineRule="auto"/>
        <w:ind w:firstLine="709"/>
        <w:contextualSpacing/>
        <w:rPr>
          <w:rFonts w:ascii="Candara" w:hAnsi="Candara" w:cs="Arial"/>
          <w:sz w:val="18"/>
          <w:szCs w:val="18"/>
        </w:rPr>
      </w:pPr>
      <w:r>
        <w:rPr>
          <w:rFonts w:ascii="Candara" w:hAnsi="Candara" w:cs="Arial"/>
          <w:sz w:val="18"/>
          <w:szCs w:val="18"/>
        </w:rPr>
        <w:t xml:space="preserve">wykonanych robotach </w:t>
      </w:r>
      <w:r w:rsidRPr="00AF0D60">
        <w:rPr>
          <w:rFonts w:ascii="Candara" w:hAnsi="Candara" w:cs="Arial"/>
          <w:sz w:val="18"/>
          <w:szCs w:val="18"/>
        </w:rPr>
        <w:t xml:space="preserve">elektrycznych </w:t>
      </w:r>
      <w:r>
        <w:rPr>
          <w:rFonts w:cstheme="minorHAnsi"/>
          <w:sz w:val="20"/>
          <w:szCs w:val="20"/>
        </w:rPr>
        <w:t xml:space="preserve">i </w:t>
      </w:r>
      <w:r w:rsidRPr="004700EB">
        <w:rPr>
          <w:rFonts w:cstheme="minorHAnsi"/>
          <w:sz w:val="20"/>
          <w:szCs w:val="20"/>
        </w:rPr>
        <w:t>hydraulicznych,</w:t>
      </w:r>
    </w:p>
    <w:p w:rsidR="00F5757F" w:rsidRDefault="00F5757F" w:rsidP="00CF2104">
      <w:pPr>
        <w:spacing w:after="0" w:line="240" w:lineRule="auto"/>
        <w:ind w:left="851" w:hanging="142"/>
        <w:contextualSpacing/>
        <w:rPr>
          <w:rFonts w:ascii="Candara" w:hAnsi="Candara" w:cs="Arial"/>
          <w:sz w:val="18"/>
          <w:szCs w:val="18"/>
        </w:rPr>
      </w:pPr>
      <w:r>
        <w:rPr>
          <w:rFonts w:ascii="Candara" w:hAnsi="Candara" w:cs="Arial"/>
          <w:sz w:val="18"/>
          <w:szCs w:val="18"/>
        </w:rPr>
        <w:t xml:space="preserve">- naprawa tynków wewnętrznych na powierzchni ścian i sufitu w kuchni lokalu socjalnego. Prace polegały na zagruntowaniu podłoży, uzupełnieniu ubytków gładzią gipsową i dwukrotne pomalowanie powierzchni ścian i </w:t>
      </w:r>
    </w:p>
    <w:p w:rsidR="00F5757F" w:rsidRDefault="00F5757F" w:rsidP="00CF2104">
      <w:pPr>
        <w:spacing w:after="0" w:line="240" w:lineRule="auto"/>
        <w:ind w:firstLine="709"/>
        <w:contextualSpacing/>
        <w:rPr>
          <w:rFonts w:ascii="Candara" w:hAnsi="Candara" w:cs="Arial"/>
          <w:sz w:val="18"/>
          <w:szCs w:val="18"/>
        </w:rPr>
      </w:pPr>
      <w:r>
        <w:rPr>
          <w:rFonts w:ascii="Candara" w:hAnsi="Candara" w:cs="Arial"/>
          <w:sz w:val="18"/>
          <w:szCs w:val="18"/>
        </w:rPr>
        <w:t>sufitu farbą emulsyjną w kolorze białym</w:t>
      </w:r>
    </w:p>
    <w:p w:rsidR="00F5757F" w:rsidRPr="006F2936" w:rsidRDefault="00F5757F" w:rsidP="00CF2104">
      <w:pPr>
        <w:spacing w:after="0" w:line="240" w:lineRule="auto"/>
        <w:ind w:left="851"/>
        <w:contextualSpacing/>
        <w:rPr>
          <w:rFonts w:cstheme="minorHAnsi"/>
          <w:sz w:val="12"/>
          <w:szCs w:val="12"/>
        </w:rPr>
      </w:pPr>
    </w:p>
    <w:p w:rsidR="00F5757F" w:rsidRPr="00CB51CB" w:rsidRDefault="00F5757F" w:rsidP="00CF2104">
      <w:pPr>
        <w:spacing w:after="0" w:line="240" w:lineRule="auto"/>
        <w:ind w:left="851"/>
        <w:contextualSpacing/>
        <w:rPr>
          <w:rFonts w:cstheme="minorHAnsi"/>
          <w:sz w:val="18"/>
          <w:szCs w:val="18"/>
        </w:rPr>
      </w:pPr>
      <w:r>
        <w:rPr>
          <w:rFonts w:cstheme="minorHAnsi"/>
          <w:sz w:val="18"/>
          <w:szCs w:val="18"/>
        </w:rPr>
        <w:t xml:space="preserve">Prace związane z rozprowadzeniem instalacji hydraulicznej oraz montażem pieca </w:t>
      </w:r>
      <w:proofErr w:type="spellStart"/>
      <w:r>
        <w:rPr>
          <w:rFonts w:cstheme="minorHAnsi"/>
          <w:sz w:val="18"/>
          <w:szCs w:val="18"/>
        </w:rPr>
        <w:t>c.o</w:t>
      </w:r>
      <w:proofErr w:type="spellEnd"/>
      <w:r>
        <w:rPr>
          <w:rFonts w:cstheme="minorHAnsi"/>
          <w:sz w:val="18"/>
          <w:szCs w:val="18"/>
        </w:rPr>
        <w:t>. przeprowadzili pracownicy działu komunalnego.</w:t>
      </w:r>
    </w:p>
    <w:p w:rsidR="00F5757F" w:rsidRPr="00755E32" w:rsidRDefault="00F5757F" w:rsidP="00CF2104">
      <w:pPr>
        <w:pStyle w:val="Akapitzlist"/>
        <w:spacing w:after="0" w:line="360" w:lineRule="auto"/>
        <w:ind w:left="850" w:hanging="130"/>
        <w:jc w:val="both"/>
        <w:rPr>
          <w:rFonts w:cs="Arial"/>
          <w:sz w:val="20"/>
          <w:szCs w:val="20"/>
        </w:rPr>
      </w:pPr>
      <w:r>
        <w:rPr>
          <w:rFonts w:cs="Arial"/>
        </w:rPr>
        <w:t>Opatówek 1/2</w:t>
      </w:r>
      <w:r>
        <w:rPr>
          <w:rFonts w:cs="Arial"/>
        </w:rPr>
        <w:tab/>
      </w:r>
    </w:p>
    <w:p w:rsidR="00F5757F" w:rsidRPr="00773E85" w:rsidRDefault="00F5757F" w:rsidP="00CF2104">
      <w:pPr>
        <w:pStyle w:val="Akapitzlist"/>
        <w:numPr>
          <w:ilvl w:val="0"/>
          <w:numId w:val="46"/>
        </w:numPr>
        <w:tabs>
          <w:tab w:val="left" w:pos="1276"/>
        </w:tabs>
        <w:spacing w:after="0" w:line="240" w:lineRule="auto"/>
        <w:jc w:val="center"/>
        <w:rPr>
          <w:rFonts w:cstheme="minorHAnsi"/>
          <w:sz w:val="20"/>
          <w:szCs w:val="20"/>
        </w:rPr>
      </w:pPr>
      <w:r w:rsidRPr="00773E85">
        <w:rPr>
          <w:rFonts w:cstheme="minorHAnsi"/>
        </w:rPr>
        <w:t xml:space="preserve">Zmiana sposobu ogrzewania socjalnego lokalu mieszkalnego na ogrzewanie indywidualne </w:t>
      </w:r>
      <w:r>
        <w:rPr>
          <w:rFonts w:cstheme="minorHAnsi"/>
        </w:rPr>
        <w:t>– etażowe</w:t>
      </w:r>
    </w:p>
    <w:p w:rsidR="00F5757F" w:rsidRPr="00773E85" w:rsidRDefault="00F5757F" w:rsidP="00CF2104">
      <w:pPr>
        <w:pStyle w:val="Akapitzlist"/>
        <w:tabs>
          <w:tab w:val="left" w:pos="1276"/>
        </w:tabs>
        <w:spacing w:after="0" w:line="240" w:lineRule="auto"/>
        <w:ind w:left="689"/>
        <w:rPr>
          <w:rFonts w:cstheme="minorHAnsi"/>
          <w:sz w:val="20"/>
          <w:szCs w:val="20"/>
        </w:rPr>
      </w:pPr>
      <w:r w:rsidRPr="00773E85">
        <w:rPr>
          <w:rFonts w:cstheme="minorHAnsi"/>
          <w:sz w:val="20"/>
          <w:szCs w:val="20"/>
        </w:rPr>
        <w:t xml:space="preserve">(piec </w:t>
      </w:r>
      <w:proofErr w:type="spellStart"/>
      <w:r w:rsidRPr="00773E85">
        <w:rPr>
          <w:rFonts w:cstheme="minorHAnsi"/>
          <w:sz w:val="20"/>
          <w:szCs w:val="20"/>
        </w:rPr>
        <w:t>c.o</w:t>
      </w:r>
      <w:proofErr w:type="spellEnd"/>
      <w:r w:rsidRPr="00773E85">
        <w:rPr>
          <w:rFonts w:cstheme="minorHAnsi"/>
          <w:sz w:val="20"/>
          <w:szCs w:val="20"/>
        </w:rPr>
        <w:t xml:space="preserve">. usytuowany w </w:t>
      </w:r>
      <w:r>
        <w:rPr>
          <w:rFonts w:cstheme="minorHAnsi"/>
          <w:sz w:val="20"/>
          <w:szCs w:val="20"/>
        </w:rPr>
        <w:t xml:space="preserve">piwnicy przynależnej do </w:t>
      </w:r>
      <w:r w:rsidRPr="00773E85">
        <w:rPr>
          <w:rFonts w:cstheme="minorHAnsi"/>
          <w:sz w:val="20"/>
          <w:szCs w:val="20"/>
        </w:rPr>
        <w:t>lokalu)</w:t>
      </w:r>
      <w:r w:rsidRPr="00773E85">
        <w:rPr>
          <w:rFonts w:cstheme="minorHAnsi"/>
        </w:rPr>
        <w:t>– zakres prac obejmował:</w:t>
      </w:r>
    </w:p>
    <w:p w:rsidR="00F5757F" w:rsidRPr="00B255B7" w:rsidRDefault="00F5757F" w:rsidP="00CF2104">
      <w:pPr>
        <w:spacing w:after="0" w:line="240" w:lineRule="auto"/>
        <w:ind w:firstLine="709"/>
        <w:contextualSpacing/>
        <w:rPr>
          <w:rFonts w:ascii="Candara" w:hAnsi="Candara" w:cs="Arial"/>
          <w:sz w:val="18"/>
          <w:szCs w:val="18"/>
        </w:rPr>
      </w:pPr>
      <w:r w:rsidRPr="00B255B7">
        <w:rPr>
          <w:rFonts w:ascii="Candara" w:hAnsi="Candara"/>
          <w:sz w:val="18"/>
          <w:szCs w:val="18"/>
        </w:rPr>
        <w:t xml:space="preserve">- wykonanie nowej instalacji elektrycznej zasilającej pompkę obiegową instalacji centralnego ogrzewania </w:t>
      </w:r>
    </w:p>
    <w:p w:rsidR="00F5757F" w:rsidRDefault="00F5757F" w:rsidP="00CF2104">
      <w:pPr>
        <w:spacing w:after="0" w:line="240" w:lineRule="auto"/>
        <w:ind w:firstLine="709"/>
        <w:contextualSpacing/>
        <w:rPr>
          <w:rFonts w:cstheme="minorHAnsi"/>
          <w:sz w:val="18"/>
          <w:szCs w:val="18"/>
        </w:rPr>
      </w:pPr>
      <w:r w:rsidRPr="00B255B7">
        <w:rPr>
          <w:rFonts w:cstheme="minorHAnsi"/>
          <w:sz w:val="18"/>
          <w:szCs w:val="18"/>
        </w:rPr>
        <w:t xml:space="preserve">- naprawa, uzupełnienie bruzd w posadzce cementowej po wykonanych robotach elektrycznych i </w:t>
      </w:r>
      <w:r>
        <w:rPr>
          <w:rFonts w:cstheme="minorHAnsi"/>
          <w:sz w:val="18"/>
          <w:szCs w:val="18"/>
        </w:rPr>
        <w:t>hydraulicznych,</w:t>
      </w:r>
    </w:p>
    <w:p w:rsidR="00F5757F" w:rsidRDefault="00F5757F" w:rsidP="00CF2104">
      <w:pPr>
        <w:spacing w:after="0" w:line="240" w:lineRule="auto"/>
        <w:ind w:left="851" w:hanging="142"/>
        <w:contextualSpacing/>
        <w:rPr>
          <w:rFonts w:cstheme="minorHAnsi"/>
          <w:sz w:val="18"/>
          <w:szCs w:val="18"/>
        </w:rPr>
      </w:pPr>
      <w:r w:rsidRPr="006F2936">
        <w:rPr>
          <w:rFonts w:cstheme="minorHAnsi"/>
          <w:sz w:val="18"/>
          <w:szCs w:val="18"/>
        </w:rPr>
        <w:t>- naprawa stolarki drzwiowej zewnętrznej wejściowej do lokalu – montaż nowego zamka oraz zawiasów drzwiowych</w:t>
      </w:r>
      <w:r>
        <w:rPr>
          <w:rFonts w:cstheme="minorHAnsi"/>
          <w:sz w:val="18"/>
          <w:szCs w:val="18"/>
        </w:rPr>
        <w:t>,</w:t>
      </w:r>
    </w:p>
    <w:p w:rsidR="00F5757F" w:rsidRDefault="00F5757F" w:rsidP="00CF2104">
      <w:pPr>
        <w:spacing w:after="0" w:line="240" w:lineRule="auto"/>
        <w:ind w:left="851" w:hanging="142"/>
        <w:contextualSpacing/>
        <w:rPr>
          <w:rFonts w:cstheme="minorHAnsi"/>
          <w:sz w:val="18"/>
          <w:szCs w:val="18"/>
        </w:rPr>
      </w:pPr>
      <w:r>
        <w:rPr>
          <w:rFonts w:cstheme="minorHAnsi"/>
          <w:sz w:val="18"/>
          <w:szCs w:val="18"/>
        </w:rPr>
        <w:t xml:space="preserve">- montaż nowych zawiasów oraz zamknięcia (wrzeciądz i kłódka) w stolarce drzwiowej ciesielskiej do pomieszczenia piwnicznego, w którym usytuowano piec </w:t>
      </w:r>
      <w:proofErr w:type="spellStart"/>
      <w:r>
        <w:rPr>
          <w:rFonts w:cstheme="minorHAnsi"/>
          <w:sz w:val="18"/>
          <w:szCs w:val="18"/>
        </w:rPr>
        <w:t>c.o</w:t>
      </w:r>
      <w:proofErr w:type="spellEnd"/>
      <w:r>
        <w:rPr>
          <w:rFonts w:cstheme="minorHAnsi"/>
          <w:sz w:val="18"/>
          <w:szCs w:val="18"/>
        </w:rPr>
        <w:t>.</w:t>
      </w:r>
    </w:p>
    <w:p w:rsidR="00F5757F" w:rsidRPr="006F2936" w:rsidRDefault="00F5757F" w:rsidP="00CF2104">
      <w:pPr>
        <w:spacing w:after="0" w:line="240" w:lineRule="auto"/>
        <w:ind w:left="851" w:hanging="142"/>
        <w:contextualSpacing/>
        <w:rPr>
          <w:rFonts w:cstheme="minorHAnsi"/>
          <w:sz w:val="12"/>
          <w:szCs w:val="12"/>
        </w:rPr>
      </w:pPr>
    </w:p>
    <w:p w:rsidR="00F5757F" w:rsidRPr="006F2936" w:rsidRDefault="00F5757F" w:rsidP="00CF2104">
      <w:pPr>
        <w:spacing w:after="0" w:line="240" w:lineRule="auto"/>
        <w:ind w:left="851"/>
        <w:contextualSpacing/>
        <w:rPr>
          <w:rFonts w:cstheme="minorHAnsi"/>
          <w:sz w:val="18"/>
          <w:szCs w:val="18"/>
        </w:rPr>
      </w:pPr>
      <w:r>
        <w:rPr>
          <w:rFonts w:cstheme="minorHAnsi"/>
          <w:sz w:val="18"/>
          <w:szCs w:val="18"/>
        </w:rPr>
        <w:t xml:space="preserve">Prace związane z rozprowadzeniem instalacji hydraulicznej oraz montażem pieca </w:t>
      </w:r>
      <w:proofErr w:type="spellStart"/>
      <w:r>
        <w:rPr>
          <w:rFonts w:cstheme="minorHAnsi"/>
          <w:sz w:val="18"/>
          <w:szCs w:val="18"/>
        </w:rPr>
        <w:t>c.o</w:t>
      </w:r>
      <w:proofErr w:type="spellEnd"/>
      <w:r>
        <w:rPr>
          <w:rFonts w:cstheme="minorHAnsi"/>
          <w:sz w:val="18"/>
          <w:szCs w:val="18"/>
        </w:rPr>
        <w:t>. przeprowadzili pracownicy działu komunalnego.</w:t>
      </w:r>
    </w:p>
    <w:p w:rsidR="00F5757F" w:rsidRPr="00DD5528" w:rsidRDefault="00F5757F" w:rsidP="00F5757F">
      <w:pPr>
        <w:pStyle w:val="Akapitzlist"/>
        <w:spacing w:line="360" w:lineRule="auto"/>
        <w:ind w:left="689"/>
        <w:jc w:val="both"/>
        <w:rPr>
          <w:rFonts w:cs="Arial"/>
        </w:rPr>
      </w:pPr>
      <w:r>
        <w:rPr>
          <w:rFonts w:cs="Arial"/>
        </w:rPr>
        <w:t>Opatówek 1/4</w:t>
      </w:r>
      <w:r>
        <w:rPr>
          <w:rFonts w:cs="Arial"/>
        </w:rPr>
        <w:tab/>
      </w:r>
      <w:r>
        <w:rPr>
          <w:rFonts w:cs="Arial"/>
        </w:rPr>
        <w:tab/>
      </w:r>
      <w:r>
        <w:rPr>
          <w:rFonts w:cs="Arial"/>
        </w:rPr>
        <w:tab/>
      </w:r>
    </w:p>
    <w:p w:rsidR="00F5757F" w:rsidRPr="004700EB" w:rsidRDefault="00F5757F" w:rsidP="00F5757F">
      <w:pPr>
        <w:pStyle w:val="Akapitzlist"/>
        <w:spacing w:line="360" w:lineRule="auto"/>
        <w:ind w:left="850" w:hanging="130"/>
        <w:jc w:val="both"/>
        <w:rPr>
          <w:rFonts w:cs="Arial"/>
          <w:sz w:val="6"/>
          <w:szCs w:val="6"/>
        </w:rPr>
      </w:pPr>
    </w:p>
    <w:p w:rsidR="00F5757F" w:rsidRDefault="00F5757F" w:rsidP="00F5757F">
      <w:pPr>
        <w:pStyle w:val="Akapitzlist"/>
        <w:spacing w:after="0" w:line="360" w:lineRule="auto"/>
        <w:ind w:left="709"/>
        <w:jc w:val="both"/>
        <w:rPr>
          <w:rFonts w:cs="Arial"/>
          <w:sz w:val="8"/>
          <w:szCs w:val="8"/>
        </w:rPr>
      </w:pPr>
    </w:p>
    <w:p w:rsidR="004A12E6" w:rsidRDefault="004A12E6" w:rsidP="00F5757F">
      <w:pPr>
        <w:pStyle w:val="Akapitzlist"/>
        <w:spacing w:after="0" w:line="360" w:lineRule="auto"/>
        <w:ind w:left="709"/>
        <w:jc w:val="both"/>
        <w:rPr>
          <w:rFonts w:cs="Arial"/>
          <w:sz w:val="8"/>
          <w:szCs w:val="8"/>
        </w:rPr>
      </w:pPr>
    </w:p>
    <w:p w:rsidR="004A12E6" w:rsidRDefault="004A12E6" w:rsidP="00F5757F">
      <w:pPr>
        <w:pStyle w:val="Akapitzlist"/>
        <w:spacing w:after="0" w:line="360" w:lineRule="auto"/>
        <w:ind w:left="709"/>
        <w:jc w:val="both"/>
        <w:rPr>
          <w:rFonts w:cs="Arial"/>
          <w:sz w:val="8"/>
          <w:szCs w:val="8"/>
        </w:rPr>
      </w:pPr>
    </w:p>
    <w:p w:rsidR="004A12E6" w:rsidRDefault="004A12E6" w:rsidP="00F5757F">
      <w:pPr>
        <w:pStyle w:val="Akapitzlist"/>
        <w:spacing w:after="0" w:line="360" w:lineRule="auto"/>
        <w:ind w:left="709"/>
        <w:jc w:val="both"/>
        <w:rPr>
          <w:rFonts w:cs="Arial"/>
          <w:sz w:val="8"/>
          <w:szCs w:val="8"/>
        </w:rPr>
      </w:pPr>
    </w:p>
    <w:p w:rsidR="004A12E6" w:rsidRPr="00E11E36" w:rsidRDefault="004A12E6" w:rsidP="00F5757F">
      <w:pPr>
        <w:pStyle w:val="Akapitzlist"/>
        <w:spacing w:after="0" w:line="360" w:lineRule="auto"/>
        <w:ind w:left="709"/>
        <w:jc w:val="both"/>
        <w:rPr>
          <w:rFonts w:cs="Arial"/>
          <w:sz w:val="8"/>
          <w:szCs w:val="8"/>
        </w:rPr>
      </w:pPr>
    </w:p>
    <w:p w:rsidR="00F5757F" w:rsidRPr="00764F38" w:rsidRDefault="00F5757F" w:rsidP="00F5757F">
      <w:pPr>
        <w:pStyle w:val="Akapitzlist"/>
        <w:spacing w:line="240" w:lineRule="auto"/>
        <w:jc w:val="both"/>
        <w:rPr>
          <w:rFonts w:cs="Arial"/>
          <w:b/>
        </w:rPr>
      </w:pPr>
      <w:r w:rsidRPr="00764F38">
        <w:rPr>
          <w:rFonts w:cs="Arial"/>
          <w:b/>
        </w:rPr>
        <w:t>ŚWIETLICE WIEJSKIE</w:t>
      </w:r>
    </w:p>
    <w:p w:rsidR="00F5757F" w:rsidRPr="00426302" w:rsidRDefault="00F5757F" w:rsidP="00F5757F">
      <w:pPr>
        <w:pStyle w:val="Akapitzlist"/>
        <w:spacing w:line="240" w:lineRule="auto"/>
        <w:jc w:val="both"/>
        <w:rPr>
          <w:rFonts w:cs="Arial"/>
          <w:b/>
        </w:rPr>
      </w:pPr>
    </w:p>
    <w:p w:rsidR="00F5757F" w:rsidRPr="00B74785" w:rsidRDefault="00F5757F" w:rsidP="00CF2104">
      <w:pPr>
        <w:pStyle w:val="Akapitzlist"/>
        <w:numPr>
          <w:ilvl w:val="0"/>
          <w:numId w:val="29"/>
        </w:numPr>
        <w:tabs>
          <w:tab w:val="left" w:pos="567"/>
        </w:tabs>
        <w:spacing w:after="0"/>
        <w:ind w:left="709" w:hanging="425"/>
        <w:rPr>
          <w:rFonts w:cs="Arial"/>
          <w:sz w:val="24"/>
          <w:szCs w:val="24"/>
        </w:rPr>
      </w:pPr>
      <w:r w:rsidRPr="00B74785">
        <w:rPr>
          <w:rFonts w:cs="Arial"/>
          <w:sz w:val="24"/>
          <w:szCs w:val="24"/>
        </w:rPr>
        <w:t>Wykonanie nowej instalacji elektrycznej zasilającej pomieszczenie kuchni wraz z montażem osprzętu instalacyjnego</w:t>
      </w:r>
      <w:r w:rsidRPr="00B74785">
        <w:rPr>
          <w:rFonts w:cs="Arial"/>
          <w:b/>
          <w:i/>
          <w:sz w:val="24"/>
          <w:szCs w:val="24"/>
        </w:rPr>
        <w:t>– prace wykonane w ramach projektu obywatelskiego;</w:t>
      </w:r>
    </w:p>
    <w:p w:rsidR="00F5757F" w:rsidRPr="00B74785" w:rsidRDefault="00F5757F" w:rsidP="00CF2104">
      <w:pPr>
        <w:pStyle w:val="Akapitzlist"/>
        <w:spacing w:after="0"/>
        <w:ind w:left="709"/>
        <w:jc w:val="both"/>
        <w:rPr>
          <w:rFonts w:cs="Arial"/>
          <w:sz w:val="24"/>
          <w:szCs w:val="24"/>
        </w:rPr>
      </w:pPr>
      <w:r w:rsidRPr="00B74785">
        <w:rPr>
          <w:rFonts w:cs="Arial"/>
          <w:sz w:val="24"/>
          <w:szCs w:val="24"/>
        </w:rPr>
        <w:t>Miejscowa naprawa pokrycia papowego dachu budynku świetlicy. Prace polegały na uszczelnieniu powstałych pęknięć papą zgrzewalną nawierzchniową z przesmarowaniem złącz lepikiem na zimno;</w:t>
      </w:r>
    </w:p>
    <w:p w:rsidR="00F5757F" w:rsidRPr="009E12F7" w:rsidRDefault="00F5757F" w:rsidP="00CF2104">
      <w:pPr>
        <w:pStyle w:val="Akapitzlist"/>
        <w:spacing w:after="0"/>
        <w:ind w:left="709"/>
        <w:jc w:val="both"/>
        <w:rPr>
          <w:rFonts w:cs="Arial"/>
        </w:rPr>
      </w:pPr>
      <w:r w:rsidRPr="00B74785">
        <w:rPr>
          <w:rFonts w:cs="Arial"/>
          <w:sz w:val="24"/>
          <w:szCs w:val="24"/>
        </w:rPr>
        <w:t>Rozbiórka stwarzającej zagrożenie wolnostojącej odchylonej od pionu ścianki działowej na strychu  murowanej z cegły pełnej na zaprawie wapienno-cementowej</w:t>
      </w:r>
    </w:p>
    <w:p w:rsidR="00F5757F" w:rsidRPr="003A41C3" w:rsidRDefault="00F5757F" w:rsidP="00CF2104">
      <w:pPr>
        <w:pStyle w:val="Akapitzlist"/>
        <w:tabs>
          <w:tab w:val="left" w:pos="567"/>
        </w:tabs>
        <w:spacing w:after="0"/>
        <w:ind w:left="644"/>
        <w:rPr>
          <w:rFonts w:cs="Arial"/>
          <w:sz w:val="10"/>
          <w:szCs w:val="10"/>
        </w:rPr>
      </w:pPr>
    </w:p>
    <w:p w:rsidR="00F5757F" w:rsidRDefault="00F5757F" w:rsidP="00CF2104">
      <w:pPr>
        <w:pStyle w:val="Akapitzlist"/>
        <w:tabs>
          <w:tab w:val="left" w:pos="567"/>
        </w:tabs>
        <w:spacing w:after="0"/>
        <w:ind w:left="644"/>
        <w:rPr>
          <w:rFonts w:cs="Arial"/>
        </w:rPr>
      </w:pPr>
      <w:r>
        <w:rPr>
          <w:rFonts w:cs="Arial"/>
        </w:rPr>
        <w:t xml:space="preserve"> Krępa </w:t>
      </w:r>
    </w:p>
    <w:p w:rsidR="00F5757F" w:rsidRPr="003A41C3" w:rsidRDefault="00F5757F" w:rsidP="00CF2104">
      <w:pPr>
        <w:pStyle w:val="Akapitzlist"/>
        <w:tabs>
          <w:tab w:val="left" w:pos="567"/>
        </w:tabs>
        <w:spacing w:after="0"/>
        <w:ind w:left="644"/>
        <w:rPr>
          <w:rFonts w:cs="Arial"/>
          <w:sz w:val="10"/>
          <w:szCs w:val="10"/>
        </w:rPr>
      </w:pPr>
    </w:p>
    <w:p w:rsidR="00F5757F" w:rsidRPr="00B74785" w:rsidRDefault="00F5757F" w:rsidP="00CF2104">
      <w:pPr>
        <w:pStyle w:val="Akapitzlist"/>
        <w:numPr>
          <w:ilvl w:val="0"/>
          <w:numId w:val="29"/>
        </w:numPr>
        <w:spacing w:after="0" w:line="240" w:lineRule="auto"/>
        <w:ind w:left="709" w:hanging="425"/>
        <w:jc w:val="both"/>
        <w:rPr>
          <w:rFonts w:cs="Arial"/>
          <w:sz w:val="24"/>
          <w:szCs w:val="24"/>
        </w:rPr>
      </w:pPr>
      <w:r w:rsidRPr="00B74785">
        <w:rPr>
          <w:rFonts w:cs="Arial"/>
          <w:sz w:val="24"/>
          <w:szCs w:val="24"/>
        </w:rPr>
        <w:t xml:space="preserve">Uzupełnienie, wymiana dachówki karpiówki na zaprawie wapienno-cementowej – szt. 20; Przeczyszczenie rynien dachowych </w:t>
      </w:r>
      <w:proofErr w:type="spellStart"/>
      <w:r w:rsidRPr="00B74785">
        <w:rPr>
          <w:rFonts w:cs="Arial"/>
          <w:sz w:val="24"/>
          <w:szCs w:val="24"/>
        </w:rPr>
        <w:t>ocynk</w:t>
      </w:r>
      <w:proofErr w:type="spellEnd"/>
      <w:r w:rsidRPr="00B74785">
        <w:rPr>
          <w:rFonts w:cs="Arial"/>
          <w:sz w:val="24"/>
          <w:szCs w:val="24"/>
        </w:rPr>
        <w:t>;</w:t>
      </w:r>
    </w:p>
    <w:p w:rsidR="00F5757F" w:rsidRPr="00B74785" w:rsidRDefault="00F5757F" w:rsidP="00CF2104">
      <w:pPr>
        <w:pStyle w:val="Akapitzlist"/>
        <w:spacing w:after="0" w:line="240" w:lineRule="auto"/>
        <w:ind w:left="709"/>
        <w:jc w:val="both"/>
        <w:rPr>
          <w:rFonts w:cs="Arial"/>
          <w:sz w:val="24"/>
          <w:szCs w:val="24"/>
        </w:rPr>
      </w:pPr>
      <w:r w:rsidRPr="00B74785">
        <w:rPr>
          <w:rFonts w:cs="Arial"/>
          <w:sz w:val="24"/>
          <w:szCs w:val="24"/>
        </w:rPr>
        <w:t>Przygotowanie i przekazanie tarcicy do wykonania szalunku schodów przy wejściu do budynku świetlicy;</w:t>
      </w:r>
    </w:p>
    <w:p w:rsidR="00F5757F" w:rsidRPr="00B74785" w:rsidRDefault="00F5757F" w:rsidP="00CF2104">
      <w:pPr>
        <w:pStyle w:val="Akapitzlist"/>
        <w:tabs>
          <w:tab w:val="left" w:pos="284"/>
        </w:tabs>
        <w:spacing w:after="0" w:line="240" w:lineRule="auto"/>
        <w:ind w:left="709"/>
        <w:jc w:val="both"/>
        <w:rPr>
          <w:rFonts w:cs="Arial"/>
          <w:sz w:val="24"/>
          <w:szCs w:val="24"/>
        </w:rPr>
      </w:pPr>
      <w:r w:rsidRPr="00B74785">
        <w:rPr>
          <w:rFonts w:cs="Arial"/>
          <w:sz w:val="24"/>
          <w:szCs w:val="24"/>
        </w:rPr>
        <w:t>Montaż grzejnika elektrycznego w świetlicy</w:t>
      </w:r>
    </w:p>
    <w:p w:rsidR="00F5757F" w:rsidRDefault="00F5757F" w:rsidP="00CF2104">
      <w:pPr>
        <w:pStyle w:val="Akapitzlist"/>
        <w:spacing w:after="0" w:line="240" w:lineRule="auto"/>
        <w:ind w:left="709"/>
        <w:jc w:val="both"/>
        <w:rPr>
          <w:rFonts w:cs="Arial"/>
          <w:sz w:val="10"/>
          <w:szCs w:val="10"/>
        </w:rPr>
      </w:pPr>
    </w:p>
    <w:p w:rsidR="00F5757F" w:rsidRDefault="00F5757F" w:rsidP="00CF2104">
      <w:pPr>
        <w:pStyle w:val="Akapitzlist"/>
        <w:spacing w:after="0" w:line="240" w:lineRule="auto"/>
        <w:ind w:left="709"/>
        <w:jc w:val="both"/>
        <w:rPr>
          <w:rFonts w:cs="Arial"/>
        </w:rPr>
      </w:pPr>
      <w:r w:rsidRPr="003F45B1">
        <w:rPr>
          <w:rFonts w:cs="Arial"/>
        </w:rPr>
        <w:t>Gozd</w:t>
      </w:r>
    </w:p>
    <w:p w:rsidR="00F5757F" w:rsidRPr="00B672E5" w:rsidRDefault="00F5757F" w:rsidP="00CF2104">
      <w:pPr>
        <w:pStyle w:val="Akapitzlist"/>
        <w:spacing w:after="0" w:line="240" w:lineRule="auto"/>
        <w:ind w:left="709"/>
        <w:jc w:val="both"/>
        <w:rPr>
          <w:rFonts w:cs="Arial"/>
          <w:sz w:val="12"/>
          <w:szCs w:val="12"/>
        </w:rPr>
      </w:pPr>
    </w:p>
    <w:p w:rsidR="00F5757F" w:rsidRPr="00B74785" w:rsidRDefault="00F5757F" w:rsidP="00CF2104">
      <w:pPr>
        <w:pStyle w:val="Akapitzlist"/>
        <w:numPr>
          <w:ilvl w:val="0"/>
          <w:numId w:val="29"/>
        </w:numPr>
        <w:tabs>
          <w:tab w:val="left" w:pos="709"/>
        </w:tabs>
        <w:spacing w:after="0" w:line="360" w:lineRule="auto"/>
        <w:ind w:left="641" w:hanging="357"/>
        <w:rPr>
          <w:rFonts w:cs="Arial"/>
          <w:sz w:val="24"/>
          <w:szCs w:val="24"/>
        </w:rPr>
      </w:pPr>
      <w:r w:rsidRPr="00B74785">
        <w:rPr>
          <w:rFonts w:cs="Arial"/>
          <w:sz w:val="24"/>
          <w:szCs w:val="24"/>
        </w:rPr>
        <w:t xml:space="preserve">Uzupełnienie oszklenia w stolarce okiennej drewnianej budynku świetlicy </w:t>
      </w:r>
    </w:p>
    <w:p w:rsidR="00F5757F" w:rsidRPr="0029379A" w:rsidRDefault="00F5757F" w:rsidP="00CF2104">
      <w:pPr>
        <w:pStyle w:val="Akapitzlist"/>
        <w:spacing w:after="0" w:line="240" w:lineRule="auto"/>
        <w:ind w:left="644"/>
        <w:jc w:val="both"/>
        <w:rPr>
          <w:rFonts w:cs="Arial"/>
        </w:rPr>
      </w:pPr>
      <w:r>
        <w:rPr>
          <w:rFonts w:cs="Arial"/>
        </w:rPr>
        <w:t>Chmielno</w:t>
      </w:r>
    </w:p>
    <w:p w:rsidR="00F5757F" w:rsidRPr="00567ECA" w:rsidRDefault="00F5757F" w:rsidP="00CF2104">
      <w:pPr>
        <w:pStyle w:val="Akapitzlist"/>
        <w:spacing w:after="0" w:line="240" w:lineRule="auto"/>
        <w:ind w:left="709"/>
        <w:jc w:val="both"/>
        <w:rPr>
          <w:rFonts w:cs="Arial"/>
          <w:sz w:val="12"/>
          <w:szCs w:val="12"/>
        </w:rPr>
      </w:pPr>
    </w:p>
    <w:p w:rsidR="00F5757F" w:rsidRPr="00764F38" w:rsidRDefault="00F5757F" w:rsidP="00CF2104">
      <w:pPr>
        <w:spacing w:after="0"/>
        <w:jc w:val="both"/>
        <w:rPr>
          <w:rFonts w:cs="Arial"/>
          <w:b/>
          <w:color w:val="000000" w:themeColor="text1"/>
        </w:rPr>
      </w:pPr>
      <w:r w:rsidRPr="00764F38">
        <w:rPr>
          <w:rFonts w:cs="Arial"/>
          <w:b/>
          <w:color w:val="000000" w:themeColor="text1"/>
        </w:rPr>
        <w:t xml:space="preserve">SOŁECTWA </w:t>
      </w:r>
    </w:p>
    <w:p w:rsidR="00F5757F" w:rsidRPr="00B81229" w:rsidRDefault="00F5757F" w:rsidP="00CF2104">
      <w:pPr>
        <w:pStyle w:val="Akapitzlist"/>
        <w:spacing w:after="0"/>
        <w:jc w:val="both"/>
        <w:rPr>
          <w:rFonts w:cs="Arial"/>
          <w:b/>
          <w:color w:val="000000" w:themeColor="text1"/>
          <w:sz w:val="8"/>
          <w:szCs w:val="8"/>
        </w:rPr>
      </w:pPr>
    </w:p>
    <w:p w:rsidR="00F5757F" w:rsidRDefault="00F5757F" w:rsidP="00CF2104">
      <w:pPr>
        <w:pStyle w:val="Akapitzlist"/>
        <w:numPr>
          <w:ilvl w:val="0"/>
          <w:numId w:val="31"/>
        </w:numPr>
        <w:spacing w:after="0"/>
        <w:rPr>
          <w:rFonts w:cs="Arial"/>
        </w:rPr>
      </w:pPr>
      <w:r>
        <w:rPr>
          <w:rFonts w:cs="Arial"/>
        </w:rPr>
        <w:t>Wykonanie,</w:t>
      </w:r>
      <w:r w:rsidRPr="00842972">
        <w:rPr>
          <w:rFonts w:cs="Arial"/>
        </w:rPr>
        <w:t xml:space="preserve"> impregnacja nowej drewnianej, przeszklonej gabloty informacyjnej</w:t>
      </w:r>
      <w:r>
        <w:rPr>
          <w:rFonts w:cs="Arial"/>
        </w:rPr>
        <w:t xml:space="preserve"> z</w:t>
      </w:r>
      <w:r w:rsidRPr="00842972">
        <w:rPr>
          <w:rFonts w:cs="Arial"/>
        </w:rPr>
        <w:t xml:space="preserve"> obsadzenie</w:t>
      </w:r>
      <w:r>
        <w:rPr>
          <w:rFonts w:cs="Arial"/>
        </w:rPr>
        <w:t>m</w:t>
      </w:r>
      <w:r w:rsidRPr="00842972">
        <w:rPr>
          <w:rFonts w:cs="Arial"/>
        </w:rPr>
        <w:t xml:space="preserve"> we wskazanym miejscu w m. </w:t>
      </w:r>
      <w:proofErr w:type="spellStart"/>
      <w:r w:rsidRPr="00842972">
        <w:rPr>
          <w:rFonts w:cs="Arial"/>
        </w:rPr>
        <w:t>Boboliczki</w:t>
      </w:r>
      <w:proofErr w:type="spellEnd"/>
    </w:p>
    <w:p w:rsidR="00F5757F" w:rsidRPr="00615AEA" w:rsidRDefault="00F5757F" w:rsidP="00CF2104">
      <w:pPr>
        <w:pStyle w:val="Akapitzlist"/>
        <w:spacing w:after="0"/>
        <w:rPr>
          <w:rFonts w:cs="Arial"/>
          <w:sz w:val="10"/>
          <w:szCs w:val="10"/>
        </w:rPr>
      </w:pPr>
    </w:p>
    <w:p w:rsidR="00F5757F" w:rsidRDefault="00F5757F" w:rsidP="00CF2104">
      <w:pPr>
        <w:pStyle w:val="Akapitzlist"/>
        <w:spacing w:after="0"/>
        <w:rPr>
          <w:rFonts w:cs="Arial"/>
          <w:sz w:val="20"/>
          <w:szCs w:val="20"/>
        </w:rPr>
      </w:pPr>
      <w:r w:rsidRPr="00615AEA">
        <w:rPr>
          <w:rFonts w:cs="Arial"/>
          <w:sz w:val="20"/>
          <w:szCs w:val="20"/>
        </w:rPr>
        <w:t>SOŁECTWO GOZD</w:t>
      </w:r>
    </w:p>
    <w:p w:rsidR="00F5757F" w:rsidRPr="00331576" w:rsidRDefault="00F5757F" w:rsidP="00CF2104">
      <w:pPr>
        <w:pStyle w:val="Akapitzlist"/>
        <w:spacing w:after="0"/>
        <w:rPr>
          <w:rFonts w:cs="Arial"/>
          <w:sz w:val="10"/>
          <w:szCs w:val="10"/>
        </w:rPr>
      </w:pPr>
    </w:p>
    <w:p w:rsidR="00F5757F" w:rsidRPr="00331576" w:rsidRDefault="00F5757F" w:rsidP="00CF2104">
      <w:pPr>
        <w:pStyle w:val="Akapitzlist"/>
        <w:numPr>
          <w:ilvl w:val="0"/>
          <w:numId w:val="31"/>
        </w:numPr>
        <w:spacing w:after="0"/>
        <w:jc w:val="both"/>
        <w:rPr>
          <w:rFonts w:cs="Arial"/>
          <w:b/>
          <w:i/>
          <w:sz w:val="20"/>
          <w:szCs w:val="20"/>
        </w:rPr>
      </w:pPr>
      <w:r w:rsidRPr="00B74785">
        <w:rPr>
          <w:rFonts w:cs="Arial"/>
          <w:sz w:val="24"/>
          <w:szCs w:val="24"/>
        </w:rPr>
        <w:t xml:space="preserve">Wykonanie, </w:t>
      </w:r>
      <w:proofErr w:type="spellStart"/>
      <w:r w:rsidRPr="00B74785">
        <w:rPr>
          <w:rFonts w:cs="Arial"/>
          <w:sz w:val="24"/>
          <w:szCs w:val="24"/>
        </w:rPr>
        <w:t>impregnacjanowych</w:t>
      </w:r>
      <w:proofErr w:type="spellEnd"/>
      <w:r w:rsidRPr="00B74785">
        <w:rPr>
          <w:rFonts w:cs="Arial"/>
          <w:sz w:val="24"/>
          <w:szCs w:val="24"/>
        </w:rPr>
        <w:t xml:space="preserve"> drewnianych </w:t>
      </w:r>
      <w:proofErr w:type="spellStart"/>
      <w:r w:rsidRPr="00B74785">
        <w:rPr>
          <w:rFonts w:cs="Arial"/>
          <w:sz w:val="24"/>
          <w:szCs w:val="24"/>
        </w:rPr>
        <w:t>ławostołów</w:t>
      </w:r>
      <w:proofErr w:type="spellEnd"/>
      <w:r w:rsidRPr="00B74785">
        <w:rPr>
          <w:rFonts w:cs="Arial"/>
          <w:sz w:val="24"/>
          <w:szCs w:val="24"/>
        </w:rPr>
        <w:t xml:space="preserve">  - szt. 6, wykonanie, impregnacja nowych drewnianych zadaszeń nad </w:t>
      </w:r>
      <w:proofErr w:type="spellStart"/>
      <w:r w:rsidRPr="00B74785">
        <w:rPr>
          <w:rFonts w:cs="Arial"/>
          <w:sz w:val="24"/>
          <w:szCs w:val="24"/>
        </w:rPr>
        <w:t>ławostoły</w:t>
      </w:r>
      <w:proofErr w:type="spellEnd"/>
      <w:r w:rsidRPr="00B74785">
        <w:rPr>
          <w:rFonts w:cs="Arial"/>
          <w:sz w:val="24"/>
          <w:szCs w:val="24"/>
        </w:rPr>
        <w:t xml:space="preserve"> - szt.6, montaż, </w:t>
      </w:r>
      <w:proofErr w:type="spellStart"/>
      <w:r w:rsidRPr="00B74785">
        <w:rPr>
          <w:rFonts w:cs="Arial"/>
          <w:sz w:val="24"/>
          <w:szCs w:val="24"/>
        </w:rPr>
        <w:t>obasadzenie</w:t>
      </w:r>
      <w:proofErr w:type="spellEnd"/>
      <w:r w:rsidRPr="00B74785">
        <w:rPr>
          <w:rFonts w:cs="Arial"/>
          <w:sz w:val="24"/>
          <w:szCs w:val="24"/>
        </w:rPr>
        <w:t xml:space="preserve"> w gruncie konstrukcji drewnianych zadaszeń </w:t>
      </w:r>
      <w:proofErr w:type="spellStart"/>
      <w:r w:rsidRPr="00B74785">
        <w:rPr>
          <w:rFonts w:cs="Arial"/>
          <w:sz w:val="24"/>
          <w:szCs w:val="24"/>
        </w:rPr>
        <w:t>ławostołów</w:t>
      </w:r>
      <w:proofErr w:type="spellEnd"/>
      <w:r>
        <w:rPr>
          <w:rFonts w:cs="Arial"/>
        </w:rPr>
        <w:t xml:space="preserve"> </w:t>
      </w:r>
      <w:r w:rsidRPr="00331576">
        <w:rPr>
          <w:rFonts w:cs="Arial"/>
          <w:b/>
          <w:i/>
          <w:sz w:val="20"/>
          <w:szCs w:val="20"/>
        </w:rPr>
        <w:t>– prace wykonane w ramach projektu obywatelskiego</w:t>
      </w:r>
    </w:p>
    <w:p w:rsidR="00F5757F" w:rsidRPr="00331576" w:rsidRDefault="00F5757F" w:rsidP="00CF2104">
      <w:pPr>
        <w:pStyle w:val="Akapitzlist"/>
        <w:spacing w:after="0"/>
        <w:jc w:val="both"/>
        <w:rPr>
          <w:rFonts w:cs="Arial"/>
          <w:sz w:val="8"/>
          <w:szCs w:val="8"/>
        </w:rPr>
      </w:pPr>
    </w:p>
    <w:p w:rsidR="00F5757F" w:rsidRDefault="00F5757F" w:rsidP="00CF2104">
      <w:pPr>
        <w:pStyle w:val="Akapitzlist"/>
        <w:spacing w:after="0"/>
        <w:rPr>
          <w:rFonts w:cs="Arial"/>
          <w:sz w:val="20"/>
          <w:szCs w:val="20"/>
        </w:rPr>
      </w:pPr>
      <w:r w:rsidRPr="00615AEA">
        <w:rPr>
          <w:rFonts w:cs="Arial"/>
          <w:sz w:val="20"/>
          <w:szCs w:val="20"/>
        </w:rPr>
        <w:t>SOŁECTWO</w:t>
      </w:r>
      <w:r>
        <w:rPr>
          <w:rFonts w:cs="Arial"/>
          <w:sz w:val="20"/>
          <w:szCs w:val="20"/>
        </w:rPr>
        <w:t xml:space="preserve"> DOBROCIECHY</w:t>
      </w:r>
    </w:p>
    <w:p w:rsidR="00F5757F" w:rsidRPr="00331576" w:rsidRDefault="00F5757F" w:rsidP="00CF2104">
      <w:pPr>
        <w:pStyle w:val="Akapitzlist"/>
        <w:spacing w:after="0"/>
        <w:jc w:val="both"/>
        <w:rPr>
          <w:rFonts w:cs="Arial"/>
          <w:sz w:val="10"/>
          <w:szCs w:val="10"/>
        </w:rPr>
      </w:pPr>
    </w:p>
    <w:p w:rsidR="00F5757F" w:rsidRPr="00B74785" w:rsidRDefault="00F5757F" w:rsidP="00CF2104">
      <w:pPr>
        <w:pStyle w:val="Akapitzlist"/>
        <w:numPr>
          <w:ilvl w:val="0"/>
          <w:numId w:val="31"/>
        </w:numPr>
        <w:spacing w:after="0"/>
        <w:rPr>
          <w:rFonts w:cs="Arial"/>
          <w:sz w:val="24"/>
          <w:szCs w:val="24"/>
        </w:rPr>
      </w:pPr>
      <w:r w:rsidRPr="00B74785">
        <w:rPr>
          <w:rFonts w:cs="Arial"/>
          <w:sz w:val="24"/>
          <w:szCs w:val="24"/>
        </w:rPr>
        <w:t>Wycinka drzew oraz przycięcie na wymiar wiatrołomów w parku</w:t>
      </w:r>
    </w:p>
    <w:p w:rsidR="00F5757F" w:rsidRPr="00BF0561" w:rsidRDefault="00F5757F" w:rsidP="00CF2104">
      <w:pPr>
        <w:pStyle w:val="Akapitzlist"/>
        <w:spacing w:after="0"/>
        <w:rPr>
          <w:rFonts w:cs="Arial"/>
          <w:sz w:val="8"/>
          <w:szCs w:val="8"/>
        </w:rPr>
      </w:pPr>
    </w:p>
    <w:p w:rsidR="00F5757F" w:rsidRDefault="00F5757F" w:rsidP="00CF2104">
      <w:pPr>
        <w:pStyle w:val="Akapitzlist"/>
        <w:spacing w:after="0"/>
        <w:rPr>
          <w:rFonts w:cs="Arial"/>
          <w:sz w:val="20"/>
          <w:szCs w:val="20"/>
        </w:rPr>
      </w:pPr>
      <w:r w:rsidRPr="00615AEA">
        <w:rPr>
          <w:rFonts w:cs="Arial"/>
          <w:sz w:val="20"/>
          <w:szCs w:val="20"/>
        </w:rPr>
        <w:t>SOŁECTWO</w:t>
      </w:r>
      <w:r>
        <w:rPr>
          <w:rFonts w:cs="Arial"/>
          <w:sz w:val="20"/>
          <w:szCs w:val="20"/>
        </w:rPr>
        <w:t xml:space="preserve"> DOBROCIECHY</w:t>
      </w:r>
    </w:p>
    <w:p w:rsidR="00F5757F" w:rsidRPr="00243AD5" w:rsidRDefault="00F5757F" w:rsidP="00CF2104">
      <w:pPr>
        <w:pStyle w:val="Akapitzlist"/>
        <w:spacing w:after="0"/>
        <w:rPr>
          <w:rFonts w:cs="Arial"/>
          <w:sz w:val="10"/>
          <w:szCs w:val="10"/>
        </w:rPr>
      </w:pPr>
    </w:p>
    <w:p w:rsidR="00F5757F" w:rsidRPr="00B74785" w:rsidRDefault="00F5757F" w:rsidP="00CF2104">
      <w:pPr>
        <w:pStyle w:val="Akapitzlist"/>
        <w:numPr>
          <w:ilvl w:val="0"/>
          <w:numId w:val="31"/>
        </w:numPr>
        <w:spacing w:after="0"/>
        <w:rPr>
          <w:rFonts w:cs="Arial"/>
          <w:sz w:val="24"/>
          <w:szCs w:val="24"/>
        </w:rPr>
      </w:pPr>
      <w:r w:rsidRPr="00B74785">
        <w:rPr>
          <w:rFonts w:cs="Arial"/>
          <w:sz w:val="24"/>
          <w:szCs w:val="24"/>
        </w:rPr>
        <w:t>Pomoc w imprezie okolicznościowej – Impreza strażacka</w:t>
      </w:r>
    </w:p>
    <w:p w:rsidR="00F5757F" w:rsidRPr="00243AD5" w:rsidRDefault="00F5757F" w:rsidP="00CF2104">
      <w:pPr>
        <w:pStyle w:val="Akapitzlist"/>
        <w:spacing w:after="0"/>
        <w:rPr>
          <w:rFonts w:cs="Arial"/>
          <w:sz w:val="8"/>
          <w:szCs w:val="8"/>
        </w:rPr>
      </w:pPr>
    </w:p>
    <w:p w:rsidR="00F5757F" w:rsidRPr="00243AD5" w:rsidRDefault="00F5757F" w:rsidP="00CF2104">
      <w:pPr>
        <w:pStyle w:val="Akapitzlist"/>
        <w:spacing w:after="0"/>
        <w:rPr>
          <w:rFonts w:cs="Arial"/>
        </w:rPr>
      </w:pPr>
      <w:r w:rsidRPr="00615AEA">
        <w:rPr>
          <w:rFonts w:cs="Arial"/>
          <w:sz w:val="20"/>
          <w:szCs w:val="20"/>
        </w:rPr>
        <w:t>SOŁECTWO</w:t>
      </w:r>
      <w:r>
        <w:rPr>
          <w:rFonts w:cs="Arial"/>
          <w:sz w:val="20"/>
          <w:szCs w:val="20"/>
        </w:rPr>
        <w:t xml:space="preserve"> DRZEWIANY</w:t>
      </w:r>
    </w:p>
    <w:p w:rsidR="00F5757F" w:rsidRDefault="00F5757F" w:rsidP="00CF2104">
      <w:pPr>
        <w:pStyle w:val="Akapitzlist"/>
        <w:numPr>
          <w:ilvl w:val="0"/>
          <w:numId w:val="31"/>
        </w:numPr>
        <w:spacing w:after="0" w:line="240" w:lineRule="auto"/>
        <w:ind w:left="714" w:hanging="357"/>
        <w:rPr>
          <w:rFonts w:cs="Arial"/>
          <w:sz w:val="16"/>
          <w:szCs w:val="16"/>
        </w:rPr>
      </w:pPr>
      <w:r w:rsidRPr="00B74785">
        <w:rPr>
          <w:rFonts w:cs="Arial"/>
          <w:sz w:val="24"/>
          <w:szCs w:val="24"/>
        </w:rPr>
        <w:t>Wykonanie nowych drewnianych koszy na śmieci</w:t>
      </w:r>
      <w:r>
        <w:rPr>
          <w:rFonts w:cs="Arial"/>
        </w:rPr>
        <w:t xml:space="preserve"> – szt. 2 </w:t>
      </w:r>
      <w:r w:rsidRPr="00BD2C7E">
        <w:rPr>
          <w:rFonts w:cs="Arial"/>
          <w:sz w:val="16"/>
          <w:szCs w:val="16"/>
        </w:rPr>
        <w:t xml:space="preserve">(materiał do realizacji prac zapewniło sołectwo) </w:t>
      </w:r>
    </w:p>
    <w:p w:rsidR="00F5757F" w:rsidRPr="00BD2C7E" w:rsidRDefault="00F5757F" w:rsidP="00CF2104">
      <w:pPr>
        <w:pStyle w:val="Akapitzlist"/>
        <w:spacing w:after="0" w:line="360" w:lineRule="auto"/>
        <w:rPr>
          <w:rFonts w:cs="Arial"/>
          <w:sz w:val="8"/>
          <w:szCs w:val="8"/>
        </w:rPr>
      </w:pPr>
    </w:p>
    <w:p w:rsidR="00F5757F" w:rsidRPr="00C627B2" w:rsidRDefault="00F5757F" w:rsidP="00CF2104">
      <w:pPr>
        <w:pStyle w:val="Akapitzlist"/>
        <w:spacing w:after="0" w:line="360" w:lineRule="auto"/>
        <w:rPr>
          <w:rFonts w:cs="Arial"/>
          <w:sz w:val="20"/>
          <w:szCs w:val="20"/>
        </w:rPr>
      </w:pPr>
      <w:r w:rsidRPr="00BD2C7E">
        <w:rPr>
          <w:rFonts w:cs="Arial"/>
          <w:sz w:val="20"/>
          <w:szCs w:val="20"/>
        </w:rPr>
        <w:t>SOŁECTWO JANOWIEC</w:t>
      </w:r>
    </w:p>
    <w:p w:rsidR="00F5757F" w:rsidRPr="00323640" w:rsidRDefault="00F5757F" w:rsidP="00CF2104">
      <w:pPr>
        <w:tabs>
          <w:tab w:val="left" w:pos="3402"/>
        </w:tabs>
        <w:spacing w:after="0" w:line="240" w:lineRule="auto"/>
        <w:jc w:val="both"/>
        <w:rPr>
          <w:rFonts w:cs="Arial"/>
          <w:b/>
          <w:bCs/>
        </w:rPr>
      </w:pPr>
      <w:r w:rsidRPr="00323640">
        <w:rPr>
          <w:rFonts w:cs="Arial"/>
          <w:b/>
          <w:bCs/>
        </w:rPr>
        <w:t>PRZYSTANKI AUTOBUSOWE</w:t>
      </w:r>
    </w:p>
    <w:p w:rsidR="00F5757F" w:rsidRPr="00935704" w:rsidRDefault="00F5757F" w:rsidP="00CF2104">
      <w:pPr>
        <w:spacing w:after="0"/>
        <w:ind w:firstLine="284"/>
        <w:contextualSpacing/>
        <w:rPr>
          <w:rFonts w:cs="Arial"/>
          <w:bCs/>
          <w:sz w:val="18"/>
          <w:szCs w:val="18"/>
        </w:rPr>
      </w:pPr>
      <w:r w:rsidRPr="00CA7B59">
        <w:rPr>
          <w:rFonts w:cs="Arial"/>
          <w:bCs/>
        </w:rPr>
        <w:t>1</w:t>
      </w:r>
      <w:r w:rsidRPr="00935704">
        <w:rPr>
          <w:rFonts w:cs="Arial"/>
          <w:bCs/>
        </w:rPr>
        <w:t>.</w:t>
      </w:r>
      <w:r w:rsidRPr="00B74785">
        <w:rPr>
          <w:rFonts w:cs="Arial"/>
          <w:bCs/>
          <w:sz w:val="24"/>
          <w:szCs w:val="24"/>
        </w:rPr>
        <w:t>Wymiana pokrycia zadaszenia wiaty przystanku autobusowego</w:t>
      </w:r>
      <w:r w:rsidRPr="00935704">
        <w:rPr>
          <w:rFonts w:cs="Arial"/>
          <w:bCs/>
        </w:rPr>
        <w:t xml:space="preserve"> – zakres prac obejmował</w:t>
      </w:r>
      <w:r w:rsidRPr="00935704">
        <w:rPr>
          <w:rFonts w:cs="Arial"/>
          <w:bCs/>
          <w:sz w:val="18"/>
          <w:szCs w:val="18"/>
        </w:rPr>
        <w:t>:</w:t>
      </w:r>
    </w:p>
    <w:p w:rsidR="00F5757F" w:rsidRPr="00935704" w:rsidRDefault="00F5757F" w:rsidP="00CF2104">
      <w:pPr>
        <w:spacing w:after="0" w:line="240" w:lineRule="auto"/>
        <w:ind w:left="284" w:firstLine="425"/>
        <w:contextualSpacing/>
        <w:rPr>
          <w:rFonts w:cs="Arial"/>
          <w:bCs/>
          <w:sz w:val="20"/>
          <w:szCs w:val="20"/>
        </w:rPr>
      </w:pPr>
      <w:r w:rsidRPr="00935704">
        <w:rPr>
          <w:rFonts w:cs="Arial"/>
          <w:bCs/>
          <w:sz w:val="20"/>
          <w:szCs w:val="20"/>
        </w:rPr>
        <w:t>- demontaż starego wyeksploatowanego zadaszenia wiaty – płyta PCV-poliwęglan,</w:t>
      </w:r>
    </w:p>
    <w:p w:rsidR="00F5757F" w:rsidRPr="00935704" w:rsidRDefault="00F5757F" w:rsidP="00CF2104">
      <w:pPr>
        <w:spacing w:after="0" w:line="240" w:lineRule="auto"/>
        <w:ind w:left="425" w:firstLine="284"/>
        <w:contextualSpacing/>
        <w:rPr>
          <w:rFonts w:cs="Arial"/>
          <w:bCs/>
          <w:sz w:val="20"/>
          <w:szCs w:val="20"/>
        </w:rPr>
      </w:pPr>
      <w:r w:rsidRPr="00935704">
        <w:rPr>
          <w:rFonts w:cs="Arial"/>
          <w:bCs/>
          <w:sz w:val="20"/>
          <w:szCs w:val="20"/>
        </w:rPr>
        <w:lastRenderedPageBreak/>
        <w:t>- oczyszczenie i pomalowanie farbą podkładową elementów metalowych konstrukcji zadaszenia,</w:t>
      </w:r>
    </w:p>
    <w:p w:rsidR="00F5757F" w:rsidRPr="00935704" w:rsidRDefault="00F5757F" w:rsidP="00CF2104">
      <w:pPr>
        <w:spacing w:after="0" w:line="240" w:lineRule="auto"/>
        <w:ind w:left="425" w:firstLine="284"/>
        <w:contextualSpacing/>
        <w:rPr>
          <w:rFonts w:cs="Arial"/>
          <w:bCs/>
          <w:sz w:val="20"/>
          <w:szCs w:val="20"/>
        </w:rPr>
      </w:pPr>
      <w:r w:rsidRPr="00935704">
        <w:rPr>
          <w:rFonts w:cs="Arial"/>
          <w:bCs/>
          <w:sz w:val="20"/>
          <w:szCs w:val="20"/>
        </w:rPr>
        <w:t>- przygotowanie i montaż nowego pokrycia z blachy powlekanej – ok. 7 m</w:t>
      </w:r>
      <w:r w:rsidRPr="00935704">
        <w:rPr>
          <w:rFonts w:cs="Arial"/>
          <w:bCs/>
          <w:sz w:val="20"/>
          <w:szCs w:val="20"/>
          <w:vertAlign w:val="superscript"/>
        </w:rPr>
        <w:t>2</w:t>
      </w:r>
    </w:p>
    <w:p w:rsidR="00F5757F" w:rsidRPr="00935704" w:rsidRDefault="00F5757F" w:rsidP="00CF2104">
      <w:pPr>
        <w:spacing w:after="0" w:line="240" w:lineRule="auto"/>
        <w:ind w:left="425" w:firstLine="284"/>
        <w:rPr>
          <w:rFonts w:cs="Arial"/>
          <w:bCs/>
        </w:rPr>
      </w:pPr>
      <w:r w:rsidRPr="00935704">
        <w:rPr>
          <w:rFonts w:cs="Arial"/>
          <w:bCs/>
        </w:rPr>
        <w:t>Przygotowanie, impregnacja i montaż nowego drewnianego siedziska</w:t>
      </w:r>
      <w:r>
        <w:rPr>
          <w:rFonts w:cs="Arial"/>
          <w:bCs/>
        </w:rPr>
        <w:t xml:space="preserve"> ławki</w:t>
      </w:r>
    </w:p>
    <w:p w:rsidR="00F5757F" w:rsidRPr="004A12E6" w:rsidRDefault="00F5757F" w:rsidP="004A12E6">
      <w:pPr>
        <w:pStyle w:val="Akapitzlist"/>
        <w:spacing w:after="0" w:line="240" w:lineRule="auto"/>
        <w:ind w:left="709"/>
        <w:rPr>
          <w:rFonts w:cs="Arial"/>
          <w:bCs/>
        </w:rPr>
      </w:pPr>
      <w:r>
        <w:rPr>
          <w:rFonts w:cs="Arial"/>
          <w:bCs/>
        </w:rPr>
        <w:t>Drzewiany</w:t>
      </w:r>
    </w:p>
    <w:p w:rsidR="00F5757F" w:rsidRPr="00B74785" w:rsidRDefault="00F5757F" w:rsidP="004A12E6">
      <w:pPr>
        <w:pStyle w:val="Akapitzlist"/>
        <w:numPr>
          <w:ilvl w:val="0"/>
          <w:numId w:val="30"/>
        </w:numPr>
        <w:spacing w:after="0" w:line="240" w:lineRule="auto"/>
        <w:jc w:val="both"/>
        <w:rPr>
          <w:rFonts w:cs="Arial"/>
          <w:bCs/>
          <w:sz w:val="24"/>
          <w:szCs w:val="24"/>
        </w:rPr>
      </w:pPr>
      <w:r w:rsidRPr="00B74785">
        <w:rPr>
          <w:rFonts w:cs="Arial"/>
          <w:bCs/>
          <w:sz w:val="24"/>
          <w:szCs w:val="24"/>
        </w:rPr>
        <w:t xml:space="preserve">Montaż nowego pokrycia z blachy trapezowej powlekanej zadaszenia wiaty przystanku autobusowego z częściową wymianą </w:t>
      </w:r>
      <w:proofErr w:type="spellStart"/>
      <w:r w:rsidRPr="00B74785">
        <w:rPr>
          <w:rFonts w:cs="Arial"/>
          <w:bCs/>
          <w:sz w:val="24"/>
          <w:szCs w:val="24"/>
        </w:rPr>
        <w:t>ołacenia</w:t>
      </w:r>
      <w:proofErr w:type="spellEnd"/>
      <w:r w:rsidRPr="00B74785">
        <w:rPr>
          <w:rFonts w:cs="Arial"/>
          <w:bCs/>
          <w:sz w:val="24"/>
          <w:szCs w:val="24"/>
        </w:rPr>
        <w:t xml:space="preserve"> części okapowej; </w:t>
      </w:r>
    </w:p>
    <w:p w:rsidR="00F5757F" w:rsidRPr="00B74785" w:rsidRDefault="00F5757F" w:rsidP="004A12E6">
      <w:pPr>
        <w:pStyle w:val="Akapitzlist"/>
        <w:spacing w:after="0" w:line="240" w:lineRule="auto"/>
        <w:ind w:left="714"/>
        <w:jc w:val="both"/>
        <w:rPr>
          <w:rFonts w:cs="Arial"/>
          <w:bCs/>
          <w:sz w:val="24"/>
          <w:szCs w:val="24"/>
        </w:rPr>
      </w:pPr>
      <w:r w:rsidRPr="00B74785">
        <w:rPr>
          <w:rFonts w:cs="Arial"/>
          <w:bCs/>
          <w:sz w:val="24"/>
          <w:szCs w:val="24"/>
        </w:rPr>
        <w:t xml:space="preserve">Przygotowanie oraz montaż nowych obróbek blacharskich z blachy powlekanej </w:t>
      </w:r>
    </w:p>
    <w:p w:rsidR="00F5757F" w:rsidRPr="00FA60AA" w:rsidRDefault="00F5757F" w:rsidP="004A12E6">
      <w:pPr>
        <w:pStyle w:val="Akapitzlist"/>
        <w:spacing w:after="0" w:line="240" w:lineRule="auto"/>
        <w:ind w:left="714"/>
        <w:jc w:val="both"/>
        <w:rPr>
          <w:rFonts w:cs="Arial"/>
          <w:bCs/>
        </w:rPr>
      </w:pPr>
      <w:r w:rsidRPr="00FA60AA">
        <w:rPr>
          <w:rFonts w:cs="Arial"/>
          <w:bCs/>
          <w:sz w:val="16"/>
          <w:szCs w:val="16"/>
        </w:rPr>
        <w:t>(materiał do realizacji prac zapewniło sołectwo)</w:t>
      </w:r>
      <w:r w:rsidRPr="00FA60AA">
        <w:rPr>
          <w:rFonts w:cs="Arial"/>
          <w:bCs/>
        </w:rPr>
        <w:t>;</w:t>
      </w:r>
    </w:p>
    <w:p w:rsidR="00F5757F" w:rsidRDefault="00F5757F" w:rsidP="004A12E6">
      <w:pPr>
        <w:pStyle w:val="Akapitzlist"/>
        <w:spacing w:after="0" w:line="360" w:lineRule="auto"/>
        <w:rPr>
          <w:rFonts w:cs="Arial"/>
          <w:bCs/>
        </w:rPr>
      </w:pPr>
      <w:r w:rsidRPr="00FA60AA">
        <w:rPr>
          <w:rFonts w:cs="Arial"/>
          <w:bCs/>
        </w:rPr>
        <w:t>Uzupełnienie oszklenia metalowych ram okiennych.</w:t>
      </w:r>
    </w:p>
    <w:p w:rsidR="00F5757F" w:rsidRPr="00FA60AA" w:rsidRDefault="00F5757F" w:rsidP="004A12E6">
      <w:pPr>
        <w:pStyle w:val="Akapitzlist"/>
        <w:spacing w:after="0" w:line="360" w:lineRule="auto"/>
        <w:rPr>
          <w:rFonts w:cs="Arial"/>
          <w:bCs/>
        </w:rPr>
      </w:pPr>
      <w:r>
        <w:rPr>
          <w:rFonts w:cs="Arial"/>
          <w:bCs/>
        </w:rPr>
        <w:t>Gozd</w:t>
      </w:r>
    </w:p>
    <w:p w:rsidR="00F5757F" w:rsidRPr="00FA60AA" w:rsidRDefault="00F5757F" w:rsidP="004A12E6">
      <w:pPr>
        <w:pStyle w:val="Akapitzlist"/>
        <w:numPr>
          <w:ilvl w:val="0"/>
          <w:numId w:val="30"/>
        </w:numPr>
        <w:spacing w:after="0" w:line="240" w:lineRule="auto"/>
        <w:rPr>
          <w:rFonts w:cs="Arial"/>
          <w:bCs/>
        </w:rPr>
      </w:pPr>
      <w:r w:rsidRPr="00B74785">
        <w:rPr>
          <w:rFonts w:cs="Arial"/>
          <w:bCs/>
          <w:sz w:val="24"/>
          <w:szCs w:val="24"/>
        </w:rPr>
        <w:t>Naprawa wiat przystankowych (szt. 2) – zakres prac obejmował</w:t>
      </w:r>
      <w:r w:rsidRPr="00FA60AA">
        <w:rPr>
          <w:rFonts w:cs="Arial"/>
          <w:bCs/>
        </w:rPr>
        <w:t>:</w:t>
      </w:r>
    </w:p>
    <w:p w:rsidR="00F5757F" w:rsidRPr="00AA3C06" w:rsidRDefault="00F5757F" w:rsidP="004A12E6">
      <w:pPr>
        <w:spacing w:after="0" w:line="240" w:lineRule="auto"/>
        <w:ind w:left="851" w:hanging="131"/>
        <w:contextualSpacing/>
        <w:rPr>
          <w:rFonts w:cs="Arial"/>
          <w:bCs/>
          <w:sz w:val="20"/>
          <w:szCs w:val="20"/>
        </w:rPr>
      </w:pPr>
      <w:r>
        <w:rPr>
          <w:rFonts w:cs="Arial"/>
          <w:bCs/>
          <w:sz w:val="20"/>
          <w:szCs w:val="20"/>
        </w:rPr>
        <w:t xml:space="preserve">- </w:t>
      </w:r>
      <w:r w:rsidRPr="00AA3C06">
        <w:rPr>
          <w:rFonts w:cs="Arial"/>
          <w:bCs/>
          <w:sz w:val="20"/>
          <w:szCs w:val="20"/>
        </w:rPr>
        <w:t xml:space="preserve">zmycie rozpuszczalnikiem malowideł – graffiti oraz usunięcie ogłoszeń z przeszklonych powierzchni wiat(płyta </w:t>
      </w:r>
      <w:proofErr w:type="spellStart"/>
      <w:r w:rsidRPr="00AA3C06">
        <w:rPr>
          <w:rFonts w:cs="Arial"/>
          <w:bCs/>
          <w:sz w:val="20"/>
          <w:szCs w:val="20"/>
        </w:rPr>
        <w:t>pleksy</w:t>
      </w:r>
      <w:proofErr w:type="spellEnd"/>
      <w:r w:rsidRPr="00AA3C06">
        <w:rPr>
          <w:rFonts w:cs="Arial"/>
          <w:bCs/>
          <w:sz w:val="20"/>
          <w:szCs w:val="20"/>
        </w:rPr>
        <w:t xml:space="preserve">), </w:t>
      </w:r>
    </w:p>
    <w:p w:rsidR="00F5757F" w:rsidRPr="00AA3C06" w:rsidRDefault="00F5757F" w:rsidP="004A12E6">
      <w:pPr>
        <w:spacing w:after="0" w:line="240" w:lineRule="auto"/>
        <w:ind w:firstLine="709"/>
        <w:contextualSpacing/>
        <w:rPr>
          <w:rFonts w:cs="Arial"/>
          <w:bCs/>
          <w:sz w:val="20"/>
          <w:szCs w:val="20"/>
        </w:rPr>
      </w:pPr>
      <w:r>
        <w:rPr>
          <w:rFonts w:cs="Arial"/>
          <w:bCs/>
          <w:sz w:val="20"/>
          <w:szCs w:val="20"/>
        </w:rPr>
        <w:t xml:space="preserve">- </w:t>
      </w:r>
      <w:r w:rsidRPr="00AA3C06">
        <w:rPr>
          <w:rFonts w:cs="Arial"/>
          <w:bCs/>
          <w:sz w:val="20"/>
          <w:szCs w:val="20"/>
        </w:rPr>
        <w:t xml:space="preserve">uzupełnienie oszklenia płytą </w:t>
      </w:r>
      <w:proofErr w:type="spellStart"/>
      <w:r w:rsidRPr="00AA3C06">
        <w:rPr>
          <w:rFonts w:cs="Arial"/>
          <w:bCs/>
          <w:sz w:val="20"/>
          <w:szCs w:val="20"/>
        </w:rPr>
        <w:t>pleksy</w:t>
      </w:r>
      <w:proofErr w:type="spellEnd"/>
      <w:r w:rsidRPr="00AA3C06">
        <w:rPr>
          <w:rFonts w:cs="Arial"/>
          <w:bCs/>
          <w:sz w:val="20"/>
          <w:szCs w:val="20"/>
        </w:rPr>
        <w:t xml:space="preserve"> metalowych ram wiaty przystankowej,</w:t>
      </w:r>
    </w:p>
    <w:p w:rsidR="00F5757F" w:rsidRPr="004A12E6" w:rsidRDefault="00F5757F" w:rsidP="004A12E6">
      <w:pPr>
        <w:spacing w:after="0" w:line="240" w:lineRule="auto"/>
        <w:ind w:left="851" w:hanging="142"/>
        <w:contextualSpacing/>
        <w:rPr>
          <w:rFonts w:cs="Arial"/>
          <w:bCs/>
          <w:sz w:val="20"/>
          <w:szCs w:val="20"/>
        </w:rPr>
      </w:pPr>
      <w:r>
        <w:rPr>
          <w:rFonts w:cs="Arial"/>
          <w:bCs/>
          <w:sz w:val="20"/>
          <w:szCs w:val="20"/>
        </w:rPr>
        <w:t xml:space="preserve">- </w:t>
      </w:r>
      <w:r w:rsidRPr="00AA3C06">
        <w:rPr>
          <w:rFonts w:cs="Arial"/>
          <w:bCs/>
          <w:sz w:val="20"/>
          <w:szCs w:val="20"/>
        </w:rPr>
        <w:t>oczyszczenie</w:t>
      </w:r>
      <w:r>
        <w:rPr>
          <w:rFonts w:cs="Arial"/>
          <w:bCs/>
          <w:sz w:val="20"/>
          <w:szCs w:val="20"/>
        </w:rPr>
        <w:t xml:space="preserve"> z rdzy</w:t>
      </w:r>
      <w:r w:rsidRPr="00AA3C06">
        <w:rPr>
          <w:rFonts w:cs="Arial"/>
          <w:bCs/>
          <w:sz w:val="20"/>
          <w:szCs w:val="20"/>
        </w:rPr>
        <w:t xml:space="preserve"> i pomalowanie farbą </w:t>
      </w:r>
      <w:r>
        <w:rPr>
          <w:rFonts w:cs="Arial"/>
          <w:bCs/>
          <w:sz w:val="20"/>
          <w:szCs w:val="20"/>
        </w:rPr>
        <w:t xml:space="preserve">chlorokauczukową </w:t>
      </w:r>
      <w:r w:rsidRPr="00AA3C06">
        <w:rPr>
          <w:rFonts w:cs="Arial"/>
          <w:bCs/>
          <w:sz w:val="20"/>
          <w:szCs w:val="20"/>
        </w:rPr>
        <w:t xml:space="preserve">metalowych </w:t>
      </w:r>
      <w:r>
        <w:rPr>
          <w:rFonts w:cs="Arial"/>
          <w:bCs/>
          <w:sz w:val="20"/>
          <w:szCs w:val="20"/>
        </w:rPr>
        <w:t xml:space="preserve">elementów </w:t>
      </w:r>
      <w:r w:rsidRPr="00AA3C06">
        <w:rPr>
          <w:rFonts w:cs="Arial"/>
          <w:bCs/>
          <w:sz w:val="20"/>
          <w:szCs w:val="20"/>
        </w:rPr>
        <w:t>konstrukcji ścian osłonowych wiat</w:t>
      </w:r>
    </w:p>
    <w:p w:rsidR="00F5757F" w:rsidRPr="00AA3C06" w:rsidRDefault="00F5757F" w:rsidP="004A12E6">
      <w:pPr>
        <w:spacing w:after="0" w:line="240" w:lineRule="auto"/>
        <w:ind w:firstLine="709"/>
        <w:contextualSpacing/>
        <w:rPr>
          <w:rFonts w:cs="Arial"/>
          <w:bCs/>
        </w:rPr>
      </w:pPr>
      <w:r w:rsidRPr="00AA3C06">
        <w:rPr>
          <w:rFonts w:cs="Arial"/>
          <w:bCs/>
        </w:rPr>
        <w:t xml:space="preserve">ul. Tylna </w:t>
      </w:r>
    </w:p>
    <w:p w:rsidR="00F5757F" w:rsidRPr="00935704" w:rsidRDefault="00F5757F" w:rsidP="004A12E6">
      <w:pPr>
        <w:pStyle w:val="Akapitzlist"/>
        <w:numPr>
          <w:ilvl w:val="0"/>
          <w:numId w:val="30"/>
        </w:numPr>
        <w:spacing w:after="0" w:line="240" w:lineRule="auto"/>
        <w:rPr>
          <w:rFonts w:cs="Arial"/>
          <w:bCs/>
        </w:rPr>
      </w:pPr>
      <w:r w:rsidRPr="00B74785">
        <w:rPr>
          <w:rFonts w:cs="Arial"/>
          <w:bCs/>
          <w:sz w:val="24"/>
          <w:szCs w:val="24"/>
        </w:rPr>
        <w:t>Naprawa wiaty przystanku autobusowego – zakres prac obejmował</w:t>
      </w:r>
      <w:r w:rsidRPr="00935704">
        <w:rPr>
          <w:rFonts w:cs="Arial"/>
          <w:bCs/>
        </w:rPr>
        <w:t>:</w:t>
      </w:r>
    </w:p>
    <w:p w:rsidR="00F5757F" w:rsidRDefault="00F5757F" w:rsidP="004A12E6">
      <w:pPr>
        <w:spacing w:after="0" w:line="240" w:lineRule="auto"/>
        <w:ind w:left="720"/>
        <w:contextualSpacing/>
        <w:rPr>
          <w:rFonts w:cs="Arial"/>
          <w:bCs/>
          <w:sz w:val="20"/>
          <w:szCs w:val="20"/>
        </w:rPr>
      </w:pPr>
      <w:r w:rsidRPr="00935704">
        <w:rPr>
          <w:rFonts w:cs="Arial"/>
          <w:bCs/>
          <w:sz w:val="20"/>
          <w:szCs w:val="20"/>
        </w:rPr>
        <w:t xml:space="preserve">- naprawę, oczyszczenie i pomalowanie farbą podkładową metalowych elementów konstrukcji ścian </w:t>
      </w:r>
    </w:p>
    <w:p w:rsidR="00F5757F" w:rsidRPr="00935704" w:rsidRDefault="00F5757F" w:rsidP="004A12E6">
      <w:pPr>
        <w:spacing w:after="0" w:line="240" w:lineRule="auto"/>
        <w:ind w:left="720"/>
        <w:contextualSpacing/>
        <w:rPr>
          <w:rFonts w:cs="Arial"/>
          <w:bCs/>
          <w:sz w:val="20"/>
          <w:szCs w:val="20"/>
        </w:rPr>
      </w:pPr>
      <w:r w:rsidRPr="00935704">
        <w:rPr>
          <w:rFonts w:cs="Arial"/>
          <w:bCs/>
          <w:sz w:val="20"/>
          <w:szCs w:val="20"/>
        </w:rPr>
        <w:t>osłonowych wiaty,</w:t>
      </w:r>
    </w:p>
    <w:p w:rsidR="00F5757F" w:rsidRPr="004A12E6" w:rsidRDefault="00F5757F" w:rsidP="004A12E6">
      <w:pPr>
        <w:spacing w:after="0"/>
        <w:ind w:left="436" w:firstLine="284"/>
        <w:contextualSpacing/>
        <w:rPr>
          <w:rFonts w:cs="Arial"/>
          <w:bCs/>
          <w:sz w:val="20"/>
          <w:szCs w:val="20"/>
        </w:rPr>
      </w:pPr>
      <w:r w:rsidRPr="00935704">
        <w:rPr>
          <w:rFonts w:cs="Arial"/>
          <w:bCs/>
          <w:sz w:val="20"/>
          <w:szCs w:val="20"/>
        </w:rPr>
        <w:t>- zamontowanie, pozrywanych płyt wiórowych ścian bocznych</w:t>
      </w:r>
    </w:p>
    <w:p w:rsidR="00F5757F" w:rsidRDefault="00F5757F" w:rsidP="004A12E6">
      <w:pPr>
        <w:spacing w:after="0" w:line="360" w:lineRule="auto"/>
        <w:ind w:left="437" w:firstLine="284"/>
        <w:contextualSpacing/>
        <w:rPr>
          <w:rFonts w:ascii="Candara" w:hAnsi="Candara" w:cs="Arial"/>
          <w:bCs/>
        </w:rPr>
      </w:pPr>
      <w:r w:rsidRPr="00F53E16">
        <w:rPr>
          <w:rFonts w:cs="Arial"/>
          <w:bCs/>
        </w:rPr>
        <w:t>Stare Borne</w:t>
      </w:r>
    </w:p>
    <w:p w:rsidR="00F5757F" w:rsidRPr="00B74785" w:rsidRDefault="00F5757F" w:rsidP="004A12E6">
      <w:pPr>
        <w:spacing w:after="0" w:line="360" w:lineRule="auto"/>
        <w:ind w:firstLine="425"/>
        <w:contextualSpacing/>
        <w:rPr>
          <w:rFonts w:cs="Arial"/>
          <w:bCs/>
          <w:sz w:val="24"/>
          <w:szCs w:val="24"/>
        </w:rPr>
      </w:pPr>
      <w:r w:rsidRPr="00150948">
        <w:rPr>
          <w:rFonts w:ascii="Candara" w:hAnsi="Candara" w:cs="Arial"/>
          <w:b/>
          <w:bCs/>
        </w:rPr>
        <w:t>5.</w:t>
      </w:r>
      <w:r>
        <w:rPr>
          <w:rFonts w:ascii="Candara" w:hAnsi="Candara" w:cs="Arial"/>
          <w:b/>
          <w:bCs/>
        </w:rPr>
        <w:t xml:space="preserve"> </w:t>
      </w:r>
      <w:r w:rsidRPr="00B74785">
        <w:rPr>
          <w:rFonts w:cs="Arial"/>
          <w:bCs/>
          <w:sz w:val="24"/>
          <w:szCs w:val="24"/>
        </w:rPr>
        <w:t>Naprawa wiaty przystanku autobusowego – zakres prac obejmował:</w:t>
      </w:r>
    </w:p>
    <w:p w:rsidR="00F5757F" w:rsidRDefault="00F5757F" w:rsidP="004A12E6">
      <w:pPr>
        <w:spacing w:after="0" w:line="240" w:lineRule="auto"/>
        <w:ind w:left="709"/>
        <w:contextualSpacing/>
        <w:rPr>
          <w:rFonts w:cs="Arial"/>
          <w:bCs/>
          <w:sz w:val="20"/>
          <w:szCs w:val="20"/>
        </w:rPr>
      </w:pPr>
      <w:r w:rsidRPr="00150948">
        <w:rPr>
          <w:rFonts w:cs="Arial"/>
          <w:bCs/>
          <w:sz w:val="20"/>
          <w:szCs w:val="20"/>
        </w:rPr>
        <w:t xml:space="preserve">- oczyszczenie z rdzy i pomalowanie farbą podkładową, następnie olejną elementów metalowych konstrukcji </w:t>
      </w:r>
    </w:p>
    <w:p w:rsidR="00F5757F" w:rsidRPr="00150948" w:rsidRDefault="00F5757F" w:rsidP="004A12E6">
      <w:pPr>
        <w:spacing w:after="0" w:line="240" w:lineRule="auto"/>
        <w:ind w:left="709"/>
        <w:contextualSpacing/>
        <w:rPr>
          <w:rFonts w:cs="Arial"/>
          <w:bCs/>
          <w:sz w:val="20"/>
          <w:szCs w:val="20"/>
        </w:rPr>
      </w:pPr>
      <w:r w:rsidRPr="00150948">
        <w:rPr>
          <w:rFonts w:cs="Arial"/>
          <w:bCs/>
          <w:sz w:val="20"/>
          <w:szCs w:val="20"/>
        </w:rPr>
        <w:t>zadaszenia wiaty,</w:t>
      </w:r>
    </w:p>
    <w:p w:rsidR="00F5757F" w:rsidRPr="00150948" w:rsidRDefault="00F5757F" w:rsidP="004A12E6">
      <w:pPr>
        <w:spacing w:after="0" w:line="240" w:lineRule="auto"/>
        <w:ind w:left="851" w:hanging="142"/>
        <w:contextualSpacing/>
        <w:rPr>
          <w:rFonts w:cs="Arial"/>
          <w:bCs/>
          <w:sz w:val="20"/>
          <w:szCs w:val="20"/>
        </w:rPr>
      </w:pPr>
      <w:r w:rsidRPr="00150948">
        <w:rPr>
          <w:rFonts w:cs="Arial"/>
          <w:bCs/>
          <w:sz w:val="20"/>
          <w:szCs w:val="20"/>
        </w:rPr>
        <w:t>- miejscowe przemurowanie cegłą pełną wapienno-piaskową śc</w:t>
      </w:r>
      <w:r>
        <w:rPr>
          <w:rFonts w:cs="Arial"/>
          <w:bCs/>
          <w:sz w:val="20"/>
          <w:szCs w:val="20"/>
        </w:rPr>
        <w:t xml:space="preserve">ian osłonowych z naprawą tynków </w:t>
      </w:r>
      <w:r w:rsidRPr="00150948">
        <w:rPr>
          <w:rFonts w:cs="Arial"/>
          <w:bCs/>
          <w:sz w:val="20"/>
          <w:szCs w:val="20"/>
        </w:rPr>
        <w:t>zewnętrznych cementowo-wapiennych,</w:t>
      </w:r>
    </w:p>
    <w:p w:rsidR="00F5757F" w:rsidRPr="00150948" w:rsidRDefault="00F5757F" w:rsidP="004A12E6">
      <w:pPr>
        <w:spacing w:after="0" w:line="240" w:lineRule="auto"/>
        <w:ind w:firstLine="709"/>
        <w:contextualSpacing/>
        <w:rPr>
          <w:rFonts w:cs="Arial"/>
          <w:bCs/>
          <w:sz w:val="20"/>
          <w:szCs w:val="20"/>
        </w:rPr>
      </w:pPr>
      <w:r w:rsidRPr="00150948">
        <w:rPr>
          <w:rFonts w:cs="Arial"/>
          <w:bCs/>
          <w:sz w:val="20"/>
          <w:szCs w:val="20"/>
        </w:rPr>
        <w:t>- dwukrotne pomalowanie ścian osłonowych farbą elewacyjną,</w:t>
      </w:r>
    </w:p>
    <w:p w:rsidR="00F5757F" w:rsidRPr="00150948" w:rsidRDefault="00F5757F" w:rsidP="004A12E6">
      <w:pPr>
        <w:spacing w:after="0" w:line="240" w:lineRule="auto"/>
        <w:ind w:firstLine="709"/>
        <w:contextualSpacing/>
        <w:rPr>
          <w:rFonts w:cs="Arial"/>
          <w:bCs/>
          <w:sz w:val="20"/>
          <w:szCs w:val="20"/>
        </w:rPr>
      </w:pPr>
      <w:r w:rsidRPr="00150948">
        <w:rPr>
          <w:rFonts w:cs="Arial"/>
          <w:bCs/>
          <w:sz w:val="20"/>
          <w:szCs w:val="20"/>
        </w:rPr>
        <w:t>- przygotowanie, impregnacja i montaż nowych elementów drewnianych siedziska ławki,</w:t>
      </w:r>
    </w:p>
    <w:p w:rsidR="00F5757F" w:rsidRPr="00150948" w:rsidRDefault="00F5757F" w:rsidP="004A12E6">
      <w:pPr>
        <w:spacing w:after="0" w:line="240" w:lineRule="auto"/>
        <w:ind w:firstLine="709"/>
        <w:contextualSpacing/>
        <w:rPr>
          <w:rFonts w:cs="Arial"/>
          <w:bCs/>
          <w:sz w:val="20"/>
          <w:szCs w:val="20"/>
        </w:rPr>
      </w:pPr>
      <w:r w:rsidRPr="00150948">
        <w:rPr>
          <w:rFonts w:cs="Arial"/>
          <w:bCs/>
          <w:sz w:val="20"/>
          <w:szCs w:val="20"/>
        </w:rPr>
        <w:t xml:space="preserve">- demontaż wyeksploatowanej </w:t>
      </w:r>
      <w:proofErr w:type="spellStart"/>
      <w:r w:rsidRPr="00150948">
        <w:rPr>
          <w:rFonts w:cs="Arial"/>
          <w:bCs/>
          <w:sz w:val="20"/>
          <w:szCs w:val="20"/>
        </w:rPr>
        <w:t>onduliny</w:t>
      </w:r>
      <w:proofErr w:type="spellEnd"/>
      <w:r w:rsidRPr="00150948">
        <w:rPr>
          <w:rFonts w:cs="Arial"/>
          <w:bCs/>
          <w:sz w:val="20"/>
          <w:szCs w:val="20"/>
        </w:rPr>
        <w:t xml:space="preserve"> wiatrownic zadaszenia wiaty,</w:t>
      </w:r>
    </w:p>
    <w:p w:rsidR="00F5757F" w:rsidRPr="00150948" w:rsidRDefault="00F5757F" w:rsidP="004A12E6">
      <w:pPr>
        <w:spacing w:after="0" w:line="240" w:lineRule="auto"/>
        <w:ind w:firstLine="709"/>
        <w:contextualSpacing/>
        <w:rPr>
          <w:rFonts w:cs="Arial"/>
          <w:bCs/>
          <w:sz w:val="20"/>
          <w:szCs w:val="20"/>
        </w:rPr>
      </w:pPr>
      <w:r w:rsidRPr="00150948">
        <w:rPr>
          <w:rFonts w:cs="Arial"/>
          <w:bCs/>
          <w:sz w:val="20"/>
          <w:szCs w:val="20"/>
        </w:rPr>
        <w:t xml:space="preserve">- przygotowanie i montaż nowych wiatrownic z blachy trapezowej </w:t>
      </w:r>
      <w:proofErr w:type="spellStart"/>
      <w:r w:rsidRPr="00150948">
        <w:rPr>
          <w:rFonts w:cs="Arial"/>
          <w:bCs/>
          <w:sz w:val="20"/>
          <w:szCs w:val="20"/>
        </w:rPr>
        <w:t>ocynk</w:t>
      </w:r>
      <w:proofErr w:type="spellEnd"/>
      <w:r w:rsidRPr="00150948">
        <w:rPr>
          <w:rFonts w:cs="Arial"/>
          <w:bCs/>
          <w:sz w:val="20"/>
          <w:szCs w:val="20"/>
        </w:rPr>
        <w:t>,</w:t>
      </w:r>
    </w:p>
    <w:p w:rsidR="00F5757F" w:rsidRDefault="00F5757F" w:rsidP="004A12E6">
      <w:pPr>
        <w:spacing w:after="0" w:line="240" w:lineRule="auto"/>
        <w:ind w:firstLine="709"/>
        <w:contextualSpacing/>
        <w:rPr>
          <w:rFonts w:cs="Arial"/>
          <w:bCs/>
          <w:sz w:val="20"/>
          <w:szCs w:val="20"/>
        </w:rPr>
      </w:pPr>
      <w:r w:rsidRPr="00150948">
        <w:rPr>
          <w:rFonts w:cs="Arial"/>
          <w:bCs/>
          <w:sz w:val="20"/>
          <w:szCs w:val="20"/>
        </w:rPr>
        <w:t xml:space="preserve">- częściowa wymiana drewnianych elementów </w:t>
      </w:r>
      <w:r>
        <w:rPr>
          <w:rFonts w:cs="Arial"/>
          <w:bCs/>
          <w:sz w:val="20"/>
          <w:szCs w:val="20"/>
        </w:rPr>
        <w:t xml:space="preserve">konstrukcji zadaszenia – łat i </w:t>
      </w:r>
      <w:proofErr w:type="spellStart"/>
      <w:r>
        <w:rPr>
          <w:rFonts w:cs="Arial"/>
          <w:bCs/>
          <w:sz w:val="20"/>
          <w:szCs w:val="20"/>
        </w:rPr>
        <w:t>kontrłat</w:t>
      </w:r>
      <w:proofErr w:type="spellEnd"/>
    </w:p>
    <w:p w:rsidR="00F5757F" w:rsidRPr="00150948" w:rsidRDefault="00F5757F" w:rsidP="004A12E6">
      <w:pPr>
        <w:spacing w:after="0" w:line="240" w:lineRule="auto"/>
        <w:ind w:firstLine="709"/>
        <w:contextualSpacing/>
        <w:rPr>
          <w:rFonts w:cs="Arial"/>
          <w:bCs/>
          <w:sz w:val="12"/>
          <w:szCs w:val="12"/>
        </w:rPr>
      </w:pPr>
      <w:r>
        <w:rPr>
          <w:rFonts w:ascii="Candara" w:hAnsi="Candara" w:cs="Arial"/>
          <w:bCs/>
          <w:sz w:val="18"/>
          <w:szCs w:val="18"/>
        </w:rPr>
        <w:t>- impregnacja elementów drewnianych</w:t>
      </w:r>
    </w:p>
    <w:p w:rsidR="00F5757F" w:rsidRDefault="00F5757F" w:rsidP="004A12E6">
      <w:pPr>
        <w:spacing w:after="0" w:line="240" w:lineRule="auto"/>
        <w:ind w:firstLine="709"/>
        <w:contextualSpacing/>
        <w:rPr>
          <w:rFonts w:cs="Arial"/>
          <w:bCs/>
        </w:rPr>
      </w:pPr>
      <w:r w:rsidRPr="00150948">
        <w:rPr>
          <w:rFonts w:cs="Arial"/>
          <w:bCs/>
        </w:rPr>
        <w:t>Ostrówek</w:t>
      </w:r>
    </w:p>
    <w:p w:rsidR="00F5757F" w:rsidRPr="004A12E6" w:rsidRDefault="00F5757F" w:rsidP="004A12E6">
      <w:pPr>
        <w:pStyle w:val="Akapitzlist"/>
        <w:numPr>
          <w:ilvl w:val="0"/>
          <w:numId w:val="31"/>
        </w:numPr>
        <w:spacing w:after="0" w:line="240" w:lineRule="auto"/>
        <w:rPr>
          <w:rFonts w:cs="Arial"/>
          <w:bCs/>
        </w:rPr>
      </w:pPr>
      <w:r w:rsidRPr="002C6B43">
        <w:rPr>
          <w:rFonts w:cs="Arial"/>
          <w:bCs/>
        </w:rPr>
        <w:t xml:space="preserve">Naprawa ścian osłonowych wiaty przystanku autobusowego – przygotowanie blachy </w:t>
      </w:r>
      <w:proofErr w:type="spellStart"/>
      <w:r w:rsidRPr="002C6B43">
        <w:rPr>
          <w:rFonts w:cs="Arial"/>
          <w:bCs/>
        </w:rPr>
        <w:t>oc</w:t>
      </w:r>
      <w:proofErr w:type="spellEnd"/>
      <w:r w:rsidRPr="002C6B43">
        <w:rPr>
          <w:rFonts w:cs="Arial"/>
          <w:bCs/>
          <w:sz w:val="18"/>
          <w:szCs w:val="18"/>
        </w:rPr>
        <w:t xml:space="preserve">(prace wykonane przez pracowników działu mechanicznego) </w:t>
      </w:r>
    </w:p>
    <w:p w:rsidR="00F5757F" w:rsidRPr="004A12E6" w:rsidRDefault="00F5757F" w:rsidP="004A12E6">
      <w:pPr>
        <w:pStyle w:val="Akapitzlist"/>
        <w:spacing w:after="0" w:line="240" w:lineRule="auto"/>
        <w:ind w:left="714"/>
        <w:rPr>
          <w:rFonts w:cs="Arial"/>
          <w:bCs/>
        </w:rPr>
      </w:pPr>
      <w:r>
        <w:rPr>
          <w:rFonts w:cs="Arial"/>
          <w:bCs/>
        </w:rPr>
        <w:t>Radwanki</w:t>
      </w:r>
    </w:p>
    <w:p w:rsidR="00F5757F" w:rsidRPr="004A12E6" w:rsidRDefault="00F5757F" w:rsidP="004A12E6">
      <w:pPr>
        <w:pStyle w:val="Akapitzlist"/>
        <w:numPr>
          <w:ilvl w:val="0"/>
          <w:numId w:val="31"/>
        </w:numPr>
        <w:spacing w:after="0" w:line="240" w:lineRule="auto"/>
        <w:ind w:left="714" w:hanging="357"/>
        <w:rPr>
          <w:rFonts w:ascii="Candara" w:hAnsi="Candara" w:cs="Arial"/>
          <w:bCs/>
        </w:rPr>
      </w:pPr>
      <w:r w:rsidRPr="00156FA5">
        <w:rPr>
          <w:rFonts w:cs="Arial"/>
          <w:bCs/>
        </w:rPr>
        <w:t>Naprawa metalowej konstrukcji wsporczej ławki oraz przygotowanie, impregnacja i montaż nowego drewnianego siedziska</w:t>
      </w:r>
    </w:p>
    <w:p w:rsidR="00F5757F" w:rsidRPr="004A12E6" w:rsidRDefault="00F5757F" w:rsidP="004A12E6">
      <w:pPr>
        <w:pStyle w:val="Akapitzlist"/>
        <w:spacing w:after="0" w:line="240" w:lineRule="auto"/>
        <w:rPr>
          <w:rFonts w:cs="Arial"/>
          <w:bCs/>
        </w:rPr>
      </w:pPr>
      <w:proofErr w:type="spellStart"/>
      <w:r w:rsidRPr="00C24864">
        <w:rPr>
          <w:rFonts w:cs="Arial"/>
          <w:bCs/>
        </w:rPr>
        <w:t>Boboliczki</w:t>
      </w:r>
      <w:proofErr w:type="spellEnd"/>
    </w:p>
    <w:p w:rsidR="00F5757F" w:rsidRPr="004A12E6" w:rsidRDefault="00F5757F" w:rsidP="004A12E6">
      <w:pPr>
        <w:pStyle w:val="Akapitzlist"/>
        <w:numPr>
          <w:ilvl w:val="0"/>
          <w:numId w:val="31"/>
        </w:numPr>
        <w:spacing w:after="0" w:line="240" w:lineRule="auto"/>
        <w:rPr>
          <w:rFonts w:cs="Arial"/>
          <w:bCs/>
        </w:rPr>
      </w:pPr>
      <w:r w:rsidRPr="00C24864">
        <w:rPr>
          <w:rFonts w:cs="Arial"/>
          <w:bCs/>
        </w:rPr>
        <w:t>Przygotowanie, impregnacja i przekazanie elementów drewnianych do naprawy siedziska ławki</w:t>
      </w:r>
    </w:p>
    <w:p w:rsidR="00F5757F" w:rsidRPr="004A12E6" w:rsidRDefault="00F5757F" w:rsidP="004A12E6">
      <w:pPr>
        <w:pStyle w:val="Akapitzlist"/>
        <w:spacing w:after="0" w:line="240" w:lineRule="auto"/>
        <w:rPr>
          <w:rFonts w:cs="Arial"/>
          <w:bCs/>
        </w:rPr>
      </w:pPr>
      <w:r>
        <w:rPr>
          <w:rFonts w:cs="Arial"/>
          <w:bCs/>
        </w:rPr>
        <w:t>Głodowa</w:t>
      </w:r>
    </w:p>
    <w:p w:rsidR="00F5757F" w:rsidRPr="004A12E6" w:rsidRDefault="00F5757F" w:rsidP="004A12E6">
      <w:pPr>
        <w:pStyle w:val="Akapitzlist"/>
        <w:numPr>
          <w:ilvl w:val="0"/>
          <w:numId w:val="31"/>
        </w:numPr>
        <w:spacing w:after="0" w:line="240" w:lineRule="auto"/>
        <w:rPr>
          <w:rFonts w:cs="Arial"/>
          <w:bCs/>
        </w:rPr>
      </w:pPr>
      <w:r w:rsidRPr="00C24864">
        <w:rPr>
          <w:rFonts w:cs="Arial"/>
          <w:bCs/>
        </w:rPr>
        <w:t>Przygotowanie, impregnacja i przekazanie elementów drewni</w:t>
      </w:r>
      <w:r w:rsidR="00CF2104">
        <w:rPr>
          <w:rFonts w:cs="Arial"/>
          <w:bCs/>
        </w:rPr>
        <w:t>anych na siedziska ławek – szt.</w:t>
      </w:r>
      <w:r w:rsidRPr="00C24864">
        <w:rPr>
          <w:rFonts w:cs="Arial"/>
          <w:bCs/>
        </w:rPr>
        <w:t>2</w:t>
      </w:r>
    </w:p>
    <w:p w:rsidR="00F5757F" w:rsidRDefault="00F5757F" w:rsidP="004A12E6">
      <w:pPr>
        <w:pStyle w:val="Akapitzlist"/>
        <w:spacing w:after="0"/>
        <w:rPr>
          <w:rFonts w:cs="Arial"/>
          <w:bCs/>
        </w:rPr>
      </w:pPr>
      <w:r>
        <w:rPr>
          <w:rFonts w:cs="Arial"/>
          <w:bCs/>
        </w:rPr>
        <w:t>Przydargiń</w:t>
      </w:r>
    </w:p>
    <w:p w:rsidR="00F5757F" w:rsidRPr="004F53A4" w:rsidRDefault="00F5757F" w:rsidP="004A12E6">
      <w:pPr>
        <w:pStyle w:val="Akapitzlist"/>
        <w:spacing w:after="0"/>
        <w:rPr>
          <w:rFonts w:cs="Arial"/>
          <w:bCs/>
          <w:sz w:val="18"/>
          <w:szCs w:val="18"/>
        </w:rPr>
      </w:pPr>
    </w:p>
    <w:p w:rsidR="00F5757F" w:rsidRPr="00323640" w:rsidRDefault="00F5757F" w:rsidP="00F5757F">
      <w:pPr>
        <w:spacing w:line="360" w:lineRule="auto"/>
        <w:jc w:val="both"/>
        <w:rPr>
          <w:rFonts w:cs="Arial"/>
          <w:b/>
        </w:rPr>
      </w:pPr>
      <w:r w:rsidRPr="00323640">
        <w:rPr>
          <w:rFonts w:cs="Arial"/>
          <w:b/>
        </w:rPr>
        <w:t>NAPRAWA INSTALALCJI BURZOWEJ</w:t>
      </w:r>
    </w:p>
    <w:p w:rsidR="00F5757F" w:rsidRDefault="00F5757F" w:rsidP="00F5757F">
      <w:pPr>
        <w:pStyle w:val="Akapitzlist"/>
        <w:numPr>
          <w:ilvl w:val="0"/>
          <w:numId w:val="14"/>
        </w:numPr>
        <w:spacing w:line="240" w:lineRule="auto"/>
        <w:ind w:left="709" w:hanging="425"/>
        <w:jc w:val="both"/>
        <w:rPr>
          <w:rFonts w:cs="Arial"/>
          <w:bCs/>
        </w:rPr>
      </w:pPr>
      <w:r w:rsidRPr="0017239B">
        <w:rPr>
          <w:rFonts w:cs="Arial"/>
          <w:bCs/>
        </w:rPr>
        <w:t xml:space="preserve">Naprawa instalacji burzowej. Prace polegały na </w:t>
      </w:r>
    </w:p>
    <w:p w:rsidR="00F5757F" w:rsidRPr="0017239B" w:rsidRDefault="00F5757F" w:rsidP="00F5757F">
      <w:pPr>
        <w:pStyle w:val="Akapitzlist"/>
        <w:spacing w:line="240" w:lineRule="auto"/>
        <w:ind w:left="709"/>
        <w:jc w:val="both"/>
        <w:rPr>
          <w:rFonts w:cs="Arial"/>
          <w:bCs/>
          <w:sz w:val="12"/>
          <w:szCs w:val="12"/>
        </w:rPr>
      </w:pPr>
    </w:p>
    <w:p w:rsidR="00F5757F" w:rsidRPr="00CF2104" w:rsidRDefault="00F5757F" w:rsidP="00CF2104">
      <w:pPr>
        <w:pStyle w:val="Akapitzlist"/>
        <w:spacing w:line="240" w:lineRule="auto"/>
        <w:ind w:left="709"/>
        <w:jc w:val="both"/>
        <w:rPr>
          <w:rFonts w:cs="Arial"/>
          <w:bCs/>
          <w:sz w:val="18"/>
          <w:szCs w:val="18"/>
        </w:rPr>
      </w:pPr>
      <w:r>
        <w:rPr>
          <w:rFonts w:cs="Arial"/>
          <w:bCs/>
        </w:rPr>
        <w:t>ul. Spółdzielcza</w:t>
      </w:r>
      <w:r w:rsidRPr="00942CA1">
        <w:rPr>
          <w:rFonts w:cs="Arial"/>
          <w:bCs/>
          <w:sz w:val="16"/>
          <w:szCs w:val="16"/>
        </w:rPr>
        <w:t>(okolice</w:t>
      </w:r>
      <w:r>
        <w:rPr>
          <w:rFonts w:cs="Arial"/>
          <w:bCs/>
          <w:sz w:val="16"/>
          <w:szCs w:val="16"/>
        </w:rPr>
        <w:t xml:space="preserve"> restauracji) </w:t>
      </w:r>
      <w:r>
        <w:rPr>
          <w:rFonts w:cs="Arial"/>
          <w:bCs/>
          <w:sz w:val="16"/>
          <w:szCs w:val="16"/>
        </w:rPr>
        <w:tab/>
      </w:r>
      <w:r w:rsidRPr="00A00E57">
        <w:rPr>
          <w:rFonts w:cs="Arial"/>
          <w:bCs/>
          <w:sz w:val="18"/>
          <w:szCs w:val="18"/>
        </w:rPr>
        <w:t>–</w:t>
      </w:r>
      <w:r>
        <w:rPr>
          <w:rFonts w:cs="Arial"/>
          <w:bCs/>
          <w:sz w:val="18"/>
          <w:szCs w:val="18"/>
        </w:rPr>
        <w:t xml:space="preserve"> uzupełnienie</w:t>
      </w:r>
      <w:r w:rsidRPr="00A00E57">
        <w:rPr>
          <w:rFonts w:cs="Arial"/>
          <w:bCs/>
          <w:sz w:val="18"/>
          <w:szCs w:val="18"/>
        </w:rPr>
        <w:t xml:space="preserve"> zaprawą cementową </w:t>
      </w:r>
      <w:r>
        <w:rPr>
          <w:rFonts w:cs="Arial"/>
          <w:bCs/>
          <w:sz w:val="18"/>
          <w:szCs w:val="18"/>
        </w:rPr>
        <w:t>uszkodzonej betonowej rury</w:t>
      </w:r>
      <w:r w:rsidR="00CF2104">
        <w:rPr>
          <w:rFonts w:cs="Arial"/>
          <w:bCs/>
          <w:sz w:val="18"/>
          <w:szCs w:val="18"/>
        </w:rPr>
        <w:t xml:space="preserve"> </w:t>
      </w:r>
      <w:r>
        <w:rPr>
          <w:rFonts w:cs="Arial"/>
          <w:bCs/>
          <w:sz w:val="18"/>
          <w:szCs w:val="18"/>
        </w:rPr>
        <w:t xml:space="preserve">odpływowej  </w:t>
      </w:r>
      <w:r w:rsidRPr="00CF2104">
        <w:rPr>
          <w:rFonts w:cs="Arial"/>
          <w:bCs/>
          <w:sz w:val="18"/>
          <w:szCs w:val="18"/>
        </w:rPr>
        <w:t>instalacji burzowej wraz z naprawą zapadniętej nawierzchni bitumicznej drogi gminnej,</w:t>
      </w:r>
    </w:p>
    <w:p w:rsidR="00F5757F" w:rsidRDefault="00F5757F" w:rsidP="00F5757F">
      <w:pPr>
        <w:pStyle w:val="Akapitzlist"/>
        <w:spacing w:line="240" w:lineRule="auto"/>
        <w:ind w:left="2044" w:hanging="1335"/>
        <w:jc w:val="both"/>
        <w:rPr>
          <w:rFonts w:cs="Arial"/>
          <w:bCs/>
          <w:sz w:val="18"/>
          <w:szCs w:val="18"/>
        </w:rPr>
      </w:pPr>
      <w:r>
        <w:rPr>
          <w:rFonts w:cs="Arial"/>
          <w:bCs/>
        </w:rPr>
        <w:lastRenderedPageBreak/>
        <w:t>ul. Tylna</w:t>
      </w:r>
      <w:r w:rsidR="00CF2104">
        <w:rPr>
          <w:rFonts w:cs="Arial"/>
          <w:bCs/>
          <w:sz w:val="18"/>
          <w:szCs w:val="18"/>
        </w:rPr>
        <w:t xml:space="preserve">  </w:t>
      </w:r>
      <w:r w:rsidRPr="00A00E57">
        <w:rPr>
          <w:rFonts w:cs="Arial"/>
          <w:bCs/>
          <w:sz w:val="18"/>
          <w:szCs w:val="18"/>
        </w:rPr>
        <w:t>–</w:t>
      </w:r>
      <w:r>
        <w:rPr>
          <w:rFonts w:cs="Arial"/>
          <w:bCs/>
          <w:sz w:val="18"/>
          <w:szCs w:val="18"/>
        </w:rPr>
        <w:t xml:space="preserve"> uszczelnienie</w:t>
      </w:r>
      <w:r w:rsidRPr="00A00E57">
        <w:rPr>
          <w:rFonts w:cs="Arial"/>
          <w:bCs/>
          <w:sz w:val="18"/>
          <w:szCs w:val="18"/>
        </w:rPr>
        <w:t xml:space="preserve"> zaprawą cementową </w:t>
      </w:r>
      <w:r>
        <w:rPr>
          <w:rFonts w:cs="Arial"/>
          <w:bCs/>
          <w:sz w:val="18"/>
          <w:szCs w:val="18"/>
        </w:rPr>
        <w:t xml:space="preserve">uszkodzonej betonowej rury odpływowej  </w:t>
      </w:r>
    </w:p>
    <w:p w:rsidR="00F5757F" w:rsidRPr="00CF2104" w:rsidRDefault="00F5757F" w:rsidP="00CF2104">
      <w:pPr>
        <w:pStyle w:val="Akapitzlist"/>
        <w:spacing w:line="240" w:lineRule="auto"/>
        <w:ind w:left="3408" w:hanging="2699"/>
        <w:jc w:val="both"/>
        <w:rPr>
          <w:rFonts w:cs="Arial"/>
          <w:bCs/>
          <w:sz w:val="18"/>
          <w:szCs w:val="18"/>
        </w:rPr>
      </w:pPr>
      <w:r>
        <w:rPr>
          <w:rFonts w:cs="Arial"/>
          <w:bCs/>
          <w:sz w:val="18"/>
          <w:szCs w:val="18"/>
        </w:rPr>
        <w:t xml:space="preserve">instalacji burzowej wraz z naprawą zapadniętej nawierzchni </w:t>
      </w:r>
      <w:r w:rsidRPr="00C7736B">
        <w:rPr>
          <w:rFonts w:cs="Arial"/>
          <w:bCs/>
          <w:sz w:val="18"/>
          <w:szCs w:val="18"/>
        </w:rPr>
        <w:t xml:space="preserve">chodnika </w:t>
      </w:r>
      <w:r>
        <w:rPr>
          <w:rFonts w:cs="Arial"/>
          <w:bCs/>
          <w:sz w:val="18"/>
          <w:szCs w:val="18"/>
        </w:rPr>
        <w:t>z k</w:t>
      </w:r>
      <w:r w:rsidRPr="00C7736B">
        <w:rPr>
          <w:rFonts w:cs="Arial"/>
          <w:bCs/>
          <w:sz w:val="18"/>
          <w:szCs w:val="18"/>
        </w:rPr>
        <w:t xml:space="preserve">ostki </w:t>
      </w:r>
      <w:r w:rsidRPr="00CF2104">
        <w:rPr>
          <w:rFonts w:cs="Arial"/>
          <w:bCs/>
          <w:sz w:val="18"/>
          <w:szCs w:val="18"/>
        </w:rPr>
        <w:t>betonowej</w:t>
      </w:r>
      <w:r w:rsidR="00CF2104" w:rsidRPr="00CF2104">
        <w:rPr>
          <w:rFonts w:cs="Arial"/>
          <w:bCs/>
          <w:sz w:val="18"/>
          <w:szCs w:val="18"/>
        </w:rPr>
        <w:t xml:space="preserve"> </w:t>
      </w:r>
      <w:proofErr w:type="spellStart"/>
      <w:r w:rsidR="00CF2104">
        <w:rPr>
          <w:rFonts w:cs="Arial"/>
          <w:bCs/>
          <w:sz w:val="18"/>
          <w:szCs w:val="18"/>
        </w:rPr>
        <w:t>polbruk</w:t>
      </w:r>
      <w:proofErr w:type="spellEnd"/>
      <w:r w:rsidRPr="00CF2104">
        <w:rPr>
          <w:rFonts w:cs="Arial"/>
          <w:bCs/>
          <w:sz w:val="18"/>
          <w:szCs w:val="18"/>
        </w:rPr>
        <w:tab/>
      </w:r>
    </w:p>
    <w:p w:rsidR="00F5757F" w:rsidRDefault="00CF2104" w:rsidP="0016583A">
      <w:pPr>
        <w:pStyle w:val="Akapitzlist"/>
        <w:spacing w:after="0" w:line="240" w:lineRule="auto"/>
        <w:ind w:left="3408" w:hanging="2699"/>
        <w:jc w:val="both"/>
        <w:rPr>
          <w:rFonts w:cs="Arial"/>
          <w:bCs/>
          <w:sz w:val="18"/>
          <w:szCs w:val="18"/>
        </w:rPr>
      </w:pPr>
      <w:r>
        <w:rPr>
          <w:rFonts w:cs="Arial"/>
          <w:bCs/>
        </w:rPr>
        <w:t>ul. Tylna</w:t>
      </w:r>
      <w:r w:rsidR="00F5757F" w:rsidRPr="00C7736B">
        <w:rPr>
          <w:rFonts w:cs="Arial"/>
          <w:bCs/>
          <w:sz w:val="18"/>
          <w:szCs w:val="18"/>
        </w:rPr>
        <w:t xml:space="preserve">– częściowe przemurowanie cegłą pełną ścianek studzienki burzowej zbierającej </w:t>
      </w:r>
    </w:p>
    <w:p w:rsidR="00F5757F" w:rsidRPr="00CF2104" w:rsidRDefault="00F5757F" w:rsidP="0016583A">
      <w:pPr>
        <w:pStyle w:val="Akapitzlist"/>
        <w:spacing w:after="0" w:line="240" w:lineRule="auto"/>
        <w:ind w:left="3408" w:hanging="2699"/>
        <w:jc w:val="both"/>
        <w:rPr>
          <w:rFonts w:cs="Arial"/>
          <w:bCs/>
          <w:sz w:val="18"/>
          <w:szCs w:val="18"/>
        </w:rPr>
      </w:pPr>
      <w:r w:rsidRPr="00C7736B">
        <w:rPr>
          <w:rFonts w:cs="Arial"/>
          <w:bCs/>
          <w:sz w:val="18"/>
          <w:szCs w:val="18"/>
        </w:rPr>
        <w:t xml:space="preserve">wody opadowe wraz z naprawą zapadniętej nawierzchni chodnika </w:t>
      </w:r>
      <w:r>
        <w:rPr>
          <w:rFonts w:cs="Arial"/>
          <w:bCs/>
          <w:sz w:val="18"/>
          <w:szCs w:val="18"/>
        </w:rPr>
        <w:t>z k</w:t>
      </w:r>
      <w:r w:rsidRPr="00C7736B">
        <w:rPr>
          <w:rFonts w:cs="Arial"/>
          <w:bCs/>
          <w:sz w:val="18"/>
          <w:szCs w:val="18"/>
        </w:rPr>
        <w:t xml:space="preserve">ostki </w:t>
      </w:r>
      <w:r w:rsidRPr="00CF2104">
        <w:rPr>
          <w:rFonts w:cs="Arial"/>
          <w:bCs/>
          <w:sz w:val="18"/>
          <w:szCs w:val="18"/>
        </w:rPr>
        <w:t>betonowej</w:t>
      </w:r>
      <w:r w:rsidR="00CF2104" w:rsidRPr="00CF2104">
        <w:rPr>
          <w:rFonts w:cs="Arial"/>
          <w:bCs/>
          <w:sz w:val="18"/>
          <w:szCs w:val="18"/>
        </w:rPr>
        <w:t xml:space="preserve"> </w:t>
      </w:r>
      <w:proofErr w:type="spellStart"/>
      <w:r w:rsidRPr="00CF2104">
        <w:rPr>
          <w:rFonts w:cs="Arial"/>
          <w:bCs/>
          <w:sz w:val="18"/>
          <w:szCs w:val="18"/>
        </w:rPr>
        <w:t>polbruk</w:t>
      </w:r>
      <w:proofErr w:type="spellEnd"/>
      <w:r w:rsidRPr="00CF2104">
        <w:rPr>
          <w:rFonts w:cs="Arial"/>
          <w:bCs/>
          <w:sz w:val="18"/>
          <w:szCs w:val="18"/>
        </w:rPr>
        <w:tab/>
      </w:r>
      <w:r w:rsidRPr="00CF2104">
        <w:rPr>
          <w:rFonts w:cs="Arial"/>
          <w:bCs/>
          <w:sz w:val="18"/>
          <w:szCs w:val="18"/>
        </w:rPr>
        <w:tab/>
      </w:r>
    </w:p>
    <w:p w:rsidR="00F5757F" w:rsidRDefault="00CF2104" w:rsidP="0016583A">
      <w:pPr>
        <w:pStyle w:val="Akapitzlist"/>
        <w:spacing w:after="0" w:line="240" w:lineRule="auto"/>
        <w:ind w:left="3408" w:hanging="2699"/>
        <w:jc w:val="both"/>
        <w:rPr>
          <w:rFonts w:cs="Arial"/>
          <w:bCs/>
          <w:sz w:val="18"/>
          <w:szCs w:val="18"/>
        </w:rPr>
      </w:pPr>
      <w:r>
        <w:rPr>
          <w:rFonts w:cs="Arial"/>
          <w:bCs/>
        </w:rPr>
        <w:t>ul. Ratuszowa</w:t>
      </w:r>
      <w:r>
        <w:rPr>
          <w:rFonts w:cs="Arial"/>
          <w:bCs/>
          <w:sz w:val="18"/>
          <w:szCs w:val="18"/>
        </w:rPr>
        <w:t xml:space="preserve">  </w:t>
      </w:r>
      <w:r w:rsidR="00F5757F" w:rsidRPr="00C7736B">
        <w:rPr>
          <w:rFonts w:cs="Arial"/>
          <w:bCs/>
          <w:sz w:val="18"/>
          <w:szCs w:val="18"/>
        </w:rPr>
        <w:t>–</w:t>
      </w:r>
      <w:r w:rsidR="00F5757F">
        <w:rPr>
          <w:rFonts w:cs="Arial"/>
          <w:bCs/>
          <w:sz w:val="18"/>
          <w:szCs w:val="18"/>
        </w:rPr>
        <w:t xml:space="preserve"> przygotowanie z kostki granitowej w ramie stalowej i obsadzenie nowej </w:t>
      </w:r>
    </w:p>
    <w:p w:rsidR="00F5757F" w:rsidRPr="00CF2104" w:rsidRDefault="00F5757F" w:rsidP="0016583A">
      <w:pPr>
        <w:pStyle w:val="Akapitzlist"/>
        <w:spacing w:after="0" w:line="240" w:lineRule="auto"/>
        <w:ind w:left="709"/>
        <w:jc w:val="both"/>
        <w:rPr>
          <w:rFonts w:cs="Arial"/>
          <w:bCs/>
          <w:sz w:val="18"/>
          <w:szCs w:val="18"/>
        </w:rPr>
      </w:pPr>
      <w:r>
        <w:rPr>
          <w:rFonts w:cs="Arial"/>
          <w:bCs/>
          <w:sz w:val="18"/>
          <w:szCs w:val="18"/>
        </w:rPr>
        <w:t xml:space="preserve">pokrywy studzienki rewizyjnej instalacji </w:t>
      </w:r>
      <w:r w:rsidRPr="000F1EC7">
        <w:rPr>
          <w:rFonts w:cs="Arial"/>
          <w:bCs/>
          <w:sz w:val="18"/>
          <w:szCs w:val="18"/>
        </w:rPr>
        <w:t xml:space="preserve">burzowej wraz z miejscową naprawą   </w:t>
      </w:r>
      <w:r w:rsidRPr="00CF2104">
        <w:rPr>
          <w:rFonts w:cs="Arial"/>
          <w:bCs/>
          <w:sz w:val="18"/>
          <w:szCs w:val="18"/>
        </w:rPr>
        <w:t>chodnika o nawierzchni z kostki granitowej</w:t>
      </w:r>
    </w:p>
    <w:p w:rsidR="00F5757F" w:rsidRPr="004019EE" w:rsidRDefault="00F5757F" w:rsidP="0016583A">
      <w:pPr>
        <w:pStyle w:val="Akapitzlist"/>
        <w:spacing w:after="0" w:line="240" w:lineRule="auto"/>
        <w:ind w:left="3408" w:hanging="2699"/>
        <w:jc w:val="both"/>
        <w:rPr>
          <w:rFonts w:cs="Arial"/>
          <w:bCs/>
          <w:sz w:val="18"/>
          <w:szCs w:val="18"/>
        </w:rPr>
      </w:pPr>
      <w:r w:rsidRPr="00C7736B">
        <w:rPr>
          <w:rFonts w:cs="Arial"/>
          <w:bCs/>
          <w:sz w:val="18"/>
          <w:szCs w:val="18"/>
        </w:rPr>
        <w:tab/>
      </w:r>
      <w:r w:rsidRPr="00C7736B">
        <w:rPr>
          <w:rFonts w:cs="Arial"/>
          <w:bCs/>
          <w:sz w:val="18"/>
          <w:szCs w:val="18"/>
        </w:rPr>
        <w:tab/>
      </w:r>
      <w:r w:rsidRPr="00C7736B">
        <w:rPr>
          <w:rFonts w:cs="Arial"/>
          <w:bCs/>
          <w:sz w:val="18"/>
          <w:szCs w:val="18"/>
        </w:rPr>
        <w:tab/>
      </w:r>
      <w:r w:rsidRPr="00C7736B">
        <w:rPr>
          <w:rFonts w:cs="Arial"/>
          <w:bCs/>
          <w:sz w:val="18"/>
          <w:szCs w:val="18"/>
        </w:rPr>
        <w:tab/>
      </w:r>
    </w:p>
    <w:p w:rsidR="00F5757F" w:rsidRPr="0016583A" w:rsidRDefault="00F5757F" w:rsidP="0016583A">
      <w:pPr>
        <w:spacing w:after="0" w:line="240" w:lineRule="auto"/>
        <w:jc w:val="both"/>
        <w:rPr>
          <w:rFonts w:cs="Arial"/>
          <w:b/>
        </w:rPr>
      </w:pPr>
      <w:r w:rsidRPr="00323640">
        <w:rPr>
          <w:rFonts w:cs="Arial"/>
          <w:b/>
        </w:rPr>
        <w:t>NAPRAWA INSTALACJI KANALIZACYJNEJ</w:t>
      </w:r>
    </w:p>
    <w:p w:rsidR="00F5757F" w:rsidRPr="0088027B" w:rsidRDefault="00F5757F" w:rsidP="0016583A">
      <w:pPr>
        <w:pStyle w:val="Akapitzlist"/>
        <w:numPr>
          <w:ilvl w:val="0"/>
          <w:numId w:val="15"/>
        </w:numPr>
        <w:spacing w:after="0" w:line="240" w:lineRule="auto"/>
        <w:ind w:left="709" w:hanging="425"/>
        <w:jc w:val="both"/>
        <w:rPr>
          <w:rFonts w:cs="Arial"/>
          <w:bCs/>
          <w:sz w:val="18"/>
          <w:szCs w:val="18"/>
        </w:rPr>
      </w:pPr>
      <w:r>
        <w:rPr>
          <w:rFonts w:cs="Arial"/>
          <w:bCs/>
        </w:rPr>
        <w:t>Regulacja pionowa studzienek rewizyjnych kolektora instalacji kanalizacyjnej</w:t>
      </w:r>
      <w:r w:rsidRPr="0088027B">
        <w:rPr>
          <w:rFonts w:cs="Arial"/>
          <w:bCs/>
          <w:sz w:val="18"/>
          <w:szCs w:val="18"/>
        </w:rPr>
        <w:t>(w nawierzchni modernizowanego chodnika)</w:t>
      </w:r>
    </w:p>
    <w:p w:rsidR="00F5757F" w:rsidRPr="000503D1" w:rsidRDefault="00F5757F" w:rsidP="0016583A">
      <w:pPr>
        <w:spacing w:after="0" w:line="240" w:lineRule="auto"/>
        <w:ind w:left="425" w:firstLine="284"/>
        <w:contextualSpacing/>
        <w:jc w:val="both"/>
        <w:rPr>
          <w:rFonts w:cs="Arial"/>
          <w:bCs/>
          <w:sz w:val="18"/>
          <w:szCs w:val="18"/>
        </w:rPr>
      </w:pPr>
      <w:r w:rsidRPr="000503D1">
        <w:rPr>
          <w:rFonts w:cs="Arial"/>
          <w:bCs/>
        </w:rPr>
        <w:t xml:space="preserve">ul. </w:t>
      </w:r>
      <w:r>
        <w:rPr>
          <w:rFonts w:cs="Arial"/>
          <w:bCs/>
        </w:rPr>
        <w:t xml:space="preserve">Świerczewskiego </w:t>
      </w:r>
      <w:r w:rsidRPr="000503D1">
        <w:rPr>
          <w:rFonts w:cs="Arial"/>
          <w:bCs/>
        </w:rPr>
        <w:tab/>
      </w:r>
      <w:r w:rsidRPr="000503D1">
        <w:rPr>
          <w:rFonts w:cs="Arial"/>
          <w:bCs/>
        </w:rPr>
        <w:tab/>
      </w:r>
      <w:r w:rsidRPr="000503D1">
        <w:rPr>
          <w:rFonts w:cs="Arial"/>
          <w:bCs/>
        </w:rPr>
        <w:tab/>
      </w:r>
      <w:r>
        <w:rPr>
          <w:rFonts w:cs="Arial"/>
          <w:bCs/>
        </w:rPr>
        <w:tab/>
      </w:r>
      <w:r>
        <w:rPr>
          <w:rFonts w:cs="Arial"/>
          <w:bCs/>
        </w:rPr>
        <w:tab/>
      </w:r>
    </w:p>
    <w:p w:rsidR="00F5757F" w:rsidRDefault="00F5757F" w:rsidP="0016583A">
      <w:pPr>
        <w:spacing w:after="0" w:line="240" w:lineRule="auto"/>
        <w:ind w:left="425" w:firstLine="284"/>
        <w:contextualSpacing/>
        <w:jc w:val="both"/>
        <w:rPr>
          <w:rFonts w:cs="Arial"/>
          <w:bCs/>
        </w:rPr>
      </w:pPr>
      <w:r>
        <w:rPr>
          <w:rFonts w:cs="Arial"/>
          <w:bCs/>
        </w:rPr>
        <w:t xml:space="preserve">ul. Traugutta </w:t>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r>
        <w:rPr>
          <w:rFonts w:cs="Arial"/>
          <w:bCs/>
          <w:sz w:val="18"/>
          <w:szCs w:val="18"/>
        </w:rPr>
        <w:tab/>
      </w:r>
    </w:p>
    <w:p w:rsidR="00F5757F" w:rsidRPr="0088027B" w:rsidRDefault="00F5757F" w:rsidP="0016583A">
      <w:pPr>
        <w:spacing w:after="0" w:line="240" w:lineRule="auto"/>
        <w:ind w:left="425" w:firstLine="284"/>
        <w:contextualSpacing/>
        <w:jc w:val="both"/>
        <w:rPr>
          <w:rFonts w:cs="Arial"/>
          <w:bCs/>
          <w:sz w:val="8"/>
          <w:szCs w:val="8"/>
        </w:rPr>
      </w:pPr>
    </w:p>
    <w:p w:rsidR="00F5757F" w:rsidRPr="00323640" w:rsidRDefault="00F5757F" w:rsidP="0016583A">
      <w:pPr>
        <w:tabs>
          <w:tab w:val="left" w:pos="284"/>
        </w:tabs>
        <w:spacing w:after="0" w:line="360" w:lineRule="auto"/>
        <w:jc w:val="both"/>
        <w:rPr>
          <w:rFonts w:cs="Arial"/>
          <w:b/>
        </w:rPr>
      </w:pPr>
      <w:r w:rsidRPr="00323640">
        <w:rPr>
          <w:rFonts w:cs="Arial"/>
          <w:b/>
        </w:rPr>
        <w:t>ODWODNIENIA TERENU</w:t>
      </w:r>
    </w:p>
    <w:p w:rsidR="00F5757F" w:rsidRPr="0088755F" w:rsidRDefault="00F5757F" w:rsidP="0016583A">
      <w:pPr>
        <w:pStyle w:val="Akapitzlist"/>
        <w:numPr>
          <w:ilvl w:val="0"/>
          <w:numId w:val="32"/>
        </w:numPr>
        <w:spacing w:after="0"/>
        <w:rPr>
          <w:rFonts w:cs="Arial"/>
          <w:bCs/>
        </w:rPr>
      </w:pPr>
      <w:r w:rsidRPr="0088755F">
        <w:rPr>
          <w:rFonts w:cs="Arial"/>
          <w:bCs/>
        </w:rPr>
        <w:t>Odwodnienie murawy boiska sportowego – zakres prac obejmował:</w:t>
      </w:r>
    </w:p>
    <w:p w:rsidR="00F5757F" w:rsidRPr="0088755F" w:rsidRDefault="00F5757F" w:rsidP="0016583A">
      <w:pPr>
        <w:pStyle w:val="Akapitzlist"/>
        <w:spacing w:after="0" w:line="240" w:lineRule="auto"/>
        <w:rPr>
          <w:rFonts w:cs="Arial"/>
          <w:bCs/>
          <w:sz w:val="18"/>
          <w:szCs w:val="18"/>
        </w:rPr>
      </w:pPr>
      <w:r w:rsidRPr="0088755F">
        <w:rPr>
          <w:rFonts w:cs="Arial"/>
          <w:bCs/>
          <w:sz w:val="18"/>
          <w:szCs w:val="18"/>
        </w:rPr>
        <w:t>- miejscowe zerwanie darni z płyty boiska,</w:t>
      </w:r>
    </w:p>
    <w:p w:rsidR="00F5757F" w:rsidRPr="0088755F" w:rsidRDefault="00F5757F" w:rsidP="0016583A">
      <w:pPr>
        <w:pStyle w:val="Akapitzlist"/>
        <w:spacing w:after="0" w:line="240" w:lineRule="auto"/>
        <w:rPr>
          <w:rFonts w:cs="Arial"/>
          <w:bCs/>
          <w:sz w:val="18"/>
          <w:szCs w:val="18"/>
        </w:rPr>
      </w:pPr>
      <w:r w:rsidRPr="0088755F">
        <w:rPr>
          <w:rFonts w:cs="Arial"/>
          <w:bCs/>
          <w:sz w:val="18"/>
          <w:szCs w:val="18"/>
        </w:rPr>
        <w:t>- wykonanie wykopów liniowych (dwa odcinki),</w:t>
      </w:r>
    </w:p>
    <w:p w:rsidR="00F5757F" w:rsidRPr="0088755F" w:rsidRDefault="00F5757F" w:rsidP="00F5757F">
      <w:pPr>
        <w:pStyle w:val="Akapitzlist"/>
        <w:spacing w:line="240" w:lineRule="auto"/>
        <w:rPr>
          <w:rFonts w:cs="Arial"/>
          <w:bCs/>
          <w:sz w:val="18"/>
          <w:szCs w:val="18"/>
        </w:rPr>
      </w:pPr>
      <w:r w:rsidRPr="0088755F">
        <w:rPr>
          <w:rFonts w:cs="Arial"/>
          <w:bCs/>
          <w:sz w:val="18"/>
          <w:szCs w:val="18"/>
        </w:rPr>
        <w:t xml:space="preserve">- ułożenie w wykonanych wykopach na podsypce żwirowej rur drenarskich NPCW </w:t>
      </w:r>
      <w:r w:rsidRPr="0088755F">
        <w:rPr>
          <w:rFonts w:cs="Segoe UI"/>
          <w:bCs/>
          <w:sz w:val="18"/>
          <w:szCs w:val="18"/>
        </w:rPr>
        <w:t>Ø</w:t>
      </w:r>
      <w:r w:rsidRPr="0088755F">
        <w:rPr>
          <w:rFonts w:cs="Arial"/>
          <w:bCs/>
          <w:sz w:val="18"/>
          <w:szCs w:val="18"/>
        </w:rPr>
        <w:t xml:space="preserve">100 zbierających wody opadowe i </w:t>
      </w:r>
    </w:p>
    <w:p w:rsidR="00F5757F" w:rsidRPr="0088755F" w:rsidRDefault="00F5757F" w:rsidP="00F5757F">
      <w:pPr>
        <w:pStyle w:val="Akapitzlist"/>
        <w:spacing w:line="240" w:lineRule="auto"/>
        <w:rPr>
          <w:rFonts w:cs="Arial"/>
          <w:bCs/>
          <w:sz w:val="18"/>
          <w:szCs w:val="18"/>
        </w:rPr>
      </w:pPr>
      <w:r w:rsidRPr="0088755F">
        <w:rPr>
          <w:rFonts w:cs="Arial"/>
          <w:bCs/>
          <w:sz w:val="18"/>
          <w:szCs w:val="18"/>
        </w:rPr>
        <w:t>gruntowe (odcinek ok. 7 m i odcinek ok. 2,5 m),</w:t>
      </w:r>
    </w:p>
    <w:p w:rsidR="00F5757F" w:rsidRPr="0088755F" w:rsidRDefault="00F5757F" w:rsidP="00F5757F">
      <w:pPr>
        <w:pStyle w:val="Akapitzlist"/>
        <w:spacing w:line="240" w:lineRule="auto"/>
        <w:rPr>
          <w:rFonts w:cs="Arial"/>
          <w:bCs/>
          <w:sz w:val="18"/>
          <w:szCs w:val="18"/>
        </w:rPr>
      </w:pPr>
      <w:r w:rsidRPr="0088755F">
        <w:rPr>
          <w:rFonts w:cs="Arial"/>
          <w:bCs/>
          <w:sz w:val="18"/>
          <w:szCs w:val="18"/>
        </w:rPr>
        <w:t xml:space="preserve">- podłączenie wykonanej instalacji odwadniającej rurą drenarską NPCW </w:t>
      </w:r>
      <w:r w:rsidRPr="0088755F">
        <w:rPr>
          <w:rFonts w:cs="Segoe UI"/>
          <w:bCs/>
          <w:sz w:val="18"/>
          <w:szCs w:val="18"/>
        </w:rPr>
        <w:t>Ø</w:t>
      </w:r>
      <w:r w:rsidRPr="0088755F">
        <w:rPr>
          <w:rFonts w:cs="Arial"/>
          <w:bCs/>
          <w:sz w:val="18"/>
          <w:szCs w:val="18"/>
        </w:rPr>
        <w:t xml:space="preserve">100 do istniejącej studzienki burzowej </w:t>
      </w:r>
    </w:p>
    <w:p w:rsidR="00F5757F" w:rsidRPr="0088755F" w:rsidRDefault="00F5757F" w:rsidP="00F5757F">
      <w:pPr>
        <w:pStyle w:val="Akapitzlist"/>
        <w:spacing w:line="240" w:lineRule="auto"/>
        <w:rPr>
          <w:rFonts w:cs="Arial"/>
          <w:bCs/>
          <w:sz w:val="18"/>
          <w:szCs w:val="18"/>
        </w:rPr>
      </w:pPr>
      <w:r w:rsidRPr="0088755F">
        <w:rPr>
          <w:rFonts w:cs="Arial"/>
          <w:bCs/>
          <w:sz w:val="18"/>
          <w:szCs w:val="18"/>
        </w:rPr>
        <w:t>rewizyjnej – odcinek ok. 13 m,</w:t>
      </w:r>
    </w:p>
    <w:p w:rsidR="00F5757F" w:rsidRPr="0088755F" w:rsidRDefault="00F5757F" w:rsidP="00F5757F">
      <w:pPr>
        <w:pStyle w:val="Akapitzlist"/>
        <w:spacing w:line="240" w:lineRule="auto"/>
        <w:rPr>
          <w:rFonts w:cs="Arial"/>
          <w:bCs/>
          <w:sz w:val="18"/>
          <w:szCs w:val="18"/>
        </w:rPr>
      </w:pPr>
      <w:r w:rsidRPr="0088755F">
        <w:rPr>
          <w:rFonts w:cs="Arial"/>
          <w:bCs/>
          <w:sz w:val="18"/>
          <w:szCs w:val="18"/>
        </w:rPr>
        <w:t>- zasypanie wykopów żwirem, piaskiem, ziemią</w:t>
      </w:r>
    </w:p>
    <w:p w:rsidR="00F5757F" w:rsidRPr="0088755F" w:rsidRDefault="00F5757F" w:rsidP="0016583A">
      <w:pPr>
        <w:pStyle w:val="Akapitzlist"/>
        <w:spacing w:after="0" w:line="240" w:lineRule="auto"/>
        <w:rPr>
          <w:rFonts w:cs="Arial"/>
          <w:bCs/>
          <w:sz w:val="18"/>
          <w:szCs w:val="18"/>
        </w:rPr>
      </w:pPr>
      <w:r w:rsidRPr="0088755F">
        <w:rPr>
          <w:rFonts w:cs="Arial"/>
          <w:bCs/>
          <w:sz w:val="18"/>
          <w:szCs w:val="18"/>
        </w:rPr>
        <w:t>- plantowanie, niwelacja terenu,</w:t>
      </w:r>
    </w:p>
    <w:p w:rsidR="00F5757F" w:rsidRPr="003C476C" w:rsidRDefault="00F5757F" w:rsidP="0016583A">
      <w:pPr>
        <w:pStyle w:val="Akapitzlist"/>
        <w:spacing w:after="0" w:line="240" w:lineRule="auto"/>
        <w:rPr>
          <w:rFonts w:cs="Arial"/>
          <w:bCs/>
          <w:sz w:val="18"/>
          <w:szCs w:val="18"/>
        </w:rPr>
      </w:pPr>
      <w:r w:rsidRPr="0088755F">
        <w:rPr>
          <w:rFonts w:cs="Arial"/>
          <w:bCs/>
          <w:sz w:val="18"/>
          <w:szCs w:val="18"/>
        </w:rPr>
        <w:t>- odtworzenie nawierzchni z darni</w:t>
      </w:r>
    </w:p>
    <w:p w:rsidR="00F5757F" w:rsidRDefault="00F5757F" w:rsidP="0016583A">
      <w:pPr>
        <w:pStyle w:val="Akapitzlist"/>
        <w:spacing w:after="0" w:line="240" w:lineRule="auto"/>
        <w:ind w:left="709"/>
        <w:jc w:val="both"/>
        <w:rPr>
          <w:rFonts w:cs="Arial"/>
          <w:bCs/>
        </w:rPr>
      </w:pPr>
      <w:r>
        <w:rPr>
          <w:rFonts w:cs="Arial"/>
          <w:bCs/>
        </w:rPr>
        <w:t xml:space="preserve">Regulacja pionowa studzienki burzowej – szt.1 </w:t>
      </w:r>
      <w:r w:rsidRPr="0088027B">
        <w:rPr>
          <w:rFonts w:cs="Arial"/>
          <w:bCs/>
          <w:sz w:val="16"/>
          <w:szCs w:val="16"/>
        </w:rPr>
        <w:t>(na terenie boiska sportowego)</w:t>
      </w:r>
    </w:p>
    <w:p w:rsidR="00F5757F" w:rsidRDefault="00F5757F" w:rsidP="0016583A">
      <w:pPr>
        <w:tabs>
          <w:tab w:val="left" w:pos="284"/>
        </w:tabs>
        <w:spacing w:after="0" w:line="240" w:lineRule="auto"/>
        <w:contextualSpacing/>
        <w:jc w:val="both"/>
        <w:rPr>
          <w:rFonts w:cs="Arial"/>
        </w:rPr>
      </w:pPr>
      <w:r>
        <w:rPr>
          <w:rFonts w:cs="Arial"/>
        </w:rPr>
        <w:tab/>
      </w:r>
      <w:r>
        <w:rPr>
          <w:rFonts w:cs="Arial"/>
        </w:rPr>
        <w:tab/>
      </w:r>
      <w:r w:rsidRPr="0088755F">
        <w:rPr>
          <w:rFonts w:cs="Arial"/>
        </w:rPr>
        <w:t>Kłanino</w:t>
      </w:r>
    </w:p>
    <w:p w:rsidR="00F5757F" w:rsidRDefault="00F5757F" w:rsidP="0016583A">
      <w:pPr>
        <w:pStyle w:val="Akapitzlist"/>
        <w:numPr>
          <w:ilvl w:val="0"/>
          <w:numId w:val="32"/>
        </w:numPr>
        <w:spacing w:after="0"/>
        <w:rPr>
          <w:rFonts w:cs="Arial"/>
          <w:bCs/>
        </w:rPr>
      </w:pPr>
      <w:r w:rsidRPr="002C6B43">
        <w:rPr>
          <w:rFonts w:cs="Arial"/>
          <w:bCs/>
        </w:rPr>
        <w:t>Odwodnienie drogi gminnej o nawierzchni gruntowej – zakres prac obejmował:</w:t>
      </w:r>
    </w:p>
    <w:p w:rsidR="00F5757F" w:rsidRDefault="00F5757F" w:rsidP="0016583A">
      <w:pPr>
        <w:pStyle w:val="Akapitzlist"/>
        <w:spacing w:after="0" w:line="240" w:lineRule="auto"/>
        <w:rPr>
          <w:rFonts w:cs="Arial"/>
          <w:bCs/>
          <w:sz w:val="18"/>
          <w:szCs w:val="18"/>
        </w:rPr>
      </w:pPr>
      <w:r w:rsidRPr="002C6B43">
        <w:rPr>
          <w:rFonts w:cs="Arial"/>
          <w:bCs/>
          <w:sz w:val="18"/>
          <w:szCs w:val="18"/>
        </w:rPr>
        <w:t>- wykonanie wykopów liniowych przy poboczu drogi,</w:t>
      </w:r>
    </w:p>
    <w:p w:rsidR="00F5757F" w:rsidRDefault="00F5757F" w:rsidP="0016583A">
      <w:pPr>
        <w:pStyle w:val="Akapitzlist"/>
        <w:spacing w:after="0" w:line="240" w:lineRule="auto"/>
        <w:rPr>
          <w:rFonts w:cs="Arial"/>
          <w:bCs/>
          <w:sz w:val="18"/>
          <w:szCs w:val="18"/>
        </w:rPr>
      </w:pPr>
      <w:r w:rsidRPr="002C6B43">
        <w:rPr>
          <w:rFonts w:cs="Arial"/>
          <w:bCs/>
          <w:sz w:val="18"/>
          <w:szCs w:val="18"/>
        </w:rPr>
        <w:t xml:space="preserve">- posadowienie w wykonanych wykopach na podbudowie betonowej nowych studzienek burzowych zbierających wody  </w:t>
      </w:r>
    </w:p>
    <w:p w:rsidR="00F5757F" w:rsidRDefault="00F5757F" w:rsidP="0016583A">
      <w:pPr>
        <w:pStyle w:val="Akapitzlist"/>
        <w:spacing w:after="0" w:line="240" w:lineRule="auto"/>
        <w:rPr>
          <w:rFonts w:cs="Arial"/>
          <w:bCs/>
          <w:sz w:val="18"/>
          <w:szCs w:val="18"/>
        </w:rPr>
      </w:pPr>
      <w:r w:rsidRPr="002C6B43">
        <w:rPr>
          <w:rFonts w:cs="Arial"/>
          <w:bCs/>
          <w:sz w:val="18"/>
          <w:szCs w:val="18"/>
        </w:rPr>
        <w:t xml:space="preserve">opadowe . Pierwszą główną studzienkę wykonano z kręgów betonowych Ø800 gł. 1,50 m dwie mniejsze z kręgów Ø500 </w:t>
      </w:r>
    </w:p>
    <w:p w:rsidR="00F5757F" w:rsidRDefault="00F5757F" w:rsidP="0016583A">
      <w:pPr>
        <w:pStyle w:val="Akapitzlist"/>
        <w:spacing w:after="0" w:line="240" w:lineRule="auto"/>
        <w:rPr>
          <w:rFonts w:cs="Arial"/>
          <w:bCs/>
          <w:sz w:val="18"/>
          <w:szCs w:val="18"/>
        </w:rPr>
      </w:pPr>
      <w:r w:rsidRPr="002C6B43">
        <w:rPr>
          <w:rFonts w:cs="Arial"/>
          <w:bCs/>
          <w:sz w:val="18"/>
          <w:szCs w:val="18"/>
        </w:rPr>
        <w:t>gł. 1,20 m, studzienki przykryto</w:t>
      </w:r>
      <w:r>
        <w:rPr>
          <w:rFonts w:cs="Arial"/>
          <w:bCs/>
          <w:sz w:val="18"/>
          <w:szCs w:val="18"/>
        </w:rPr>
        <w:t xml:space="preserve"> wpustami</w:t>
      </w:r>
      <w:r w:rsidRPr="002C6B43">
        <w:rPr>
          <w:rFonts w:cs="Arial"/>
          <w:bCs/>
          <w:sz w:val="18"/>
          <w:szCs w:val="18"/>
        </w:rPr>
        <w:t xml:space="preserve"> żeliwnym</w:t>
      </w:r>
      <w:r>
        <w:rPr>
          <w:rFonts w:cs="Arial"/>
          <w:bCs/>
          <w:sz w:val="18"/>
          <w:szCs w:val="18"/>
        </w:rPr>
        <w:t>i</w:t>
      </w:r>
      <w:r w:rsidRPr="002C6B43">
        <w:rPr>
          <w:rFonts w:cs="Arial"/>
          <w:bCs/>
          <w:sz w:val="18"/>
          <w:szCs w:val="18"/>
        </w:rPr>
        <w:t xml:space="preserve"> (kratami</w:t>
      </w:r>
      <w:r w:rsidR="0016583A">
        <w:rPr>
          <w:rFonts w:cs="Arial"/>
          <w:bCs/>
          <w:sz w:val="18"/>
          <w:szCs w:val="18"/>
        </w:rPr>
        <w:t xml:space="preserve"> </w:t>
      </w:r>
      <w:r w:rsidRPr="002C6B43">
        <w:rPr>
          <w:rFonts w:cs="Arial"/>
          <w:bCs/>
          <w:sz w:val="18"/>
          <w:szCs w:val="18"/>
        </w:rPr>
        <w:t>burzowymi),</w:t>
      </w:r>
    </w:p>
    <w:p w:rsidR="00F5757F" w:rsidRDefault="00F5757F" w:rsidP="0016583A">
      <w:pPr>
        <w:pStyle w:val="Akapitzlist"/>
        <w:spacing w:after="0" w:line="240" w:lineRule="auto"/>
        <w:rPr>
          <w:rFonts w:cs="Arial"/>
          <w:bCs/>
          <w:sz w:val="18"/>
          <w:szCs w:val="18"/>
        </w:rPr>
      </w:pPr>
      <w:r w:rsidRPr="002C6B43">
        <w:rPr>
          <w:rFonts w:cs="Arial"/>
          <w:bCs/>
          <w:sz w:val="18"/>
          <w:szCs w:val="18"/>
        </w:rPr>
        <w:t xml:space="preserve">- ułożenie w wykopach na podsypce żwirowej rur odpływowych Ø 160 łączących studzienki i odprowadzających wody </w:t>
      </w:r>
    </w:p>
    <w:p w:rsidR="00F5757F" w:rsidRPr="002C6B43" w:rsidRDefault="00F5757F" w:rsidP="0016583A">
      <w:pPr>
        <w:pStyle w:val="Akapitzlist"/>
        <w:spacing w:after="0" w:line="240" w:lineRule="auto"/>
        <w:rPr>
          <w:rFonts w:cs="Arial"/>
          <w:bCs/>
        </w:rPr>
      </w:pPr>
      <w:r w:rsidRPr="002C6B43">
        <w:rPr>
          <w:rFonts w:cs="Arial"/>
          <w:bCs/>
          <w:sz w:val="18"/>
          <w:szCs w:val="18"/>
        </w:rPr>
        <w:t>opadowe do rzeki,</w:t>
      </w:r>
    </w:p>
    <w:p w:rsidR="00F5757F" w:rsidRDefault="00F5757F" w:rsidP="0016583A">
      <w:pPr>
        <w:pStyle w:val="Akapitzlist"/>
        <w:tabs>
          <w:tab w:val="left" w:pos="284"/>
        </w:tabs>
        <w:spacing w:after="0" w:line="240" w:lineRule="auto"/>
        <w:jc w:val="both"/>
        <w:rPr>
          <w:rFonts w:cs="Arial"/>
          <w:bCs/>
          <w:sz w:val="18"/>
          <w:szCs w:val="18"/>
        </w:rPr>
      </w:pPr>
      <w:r w:rsidRPr="002C6B43">
        <w:rPr>
          <w:rFonts w:cs="Arial"/>
          <w:bCs/>
          <w:sz w:val="18"/>
          <w:szCs w:val="18"/>
        </w:rPr>
        <w:t>- zasypanie w</w:t>
      </w:r>
      <w:r>
        <w:rPr>
          <w:rFonts w:cs="Arial"/>
          <w:bCs/>
          <w:sz w:val="18"/>
          <w:szCs w:val="18"/>
        </w:rPr>
        <w:t>ykopów żwirem, piaskiem, ziemią,</w:t>
      </w:r>
    </w:p>
    <w:p w:rsidR="00F5757F" w:rsidRDefault="00F5757F" w:rsidP="0016583A">
      <w:pPr>
        <w:pStyle w:val="Akapitzlist"/>
        <w:tabs>
          <w:tab w:val="left" w:pos="284"/>
        </w:tabs>
        <w:spacing w:after="0" w:line="240" w:lineRule="auto"/>
        <w:jc w:val="both"/>
        <w:rPr>
          <w:rFonts w:cs="Arial"/>
          <w:bCs/>
          <w:sz w:val="18"/>
          <w:szCs w:val="18"/>
        </w:rPr>
      </w:pPr>
      <w:r w:rsidRPr="002C6B43">
        <w:rPr>
          <w:rFonts w:cs="Arial"/>
          <w:bCs/>
          <w:sz w:val="18"/>
          <w:szCs w:val="18"/>
        </w:rPr>
        <w:t xml:space="preserve">- wykonanie cieku wodnego na poboczu drogi (przy krawężniku drogowym) z kostki betonowej </w:t>
      </w:r>
      <w:proofErr w:type="spellStart"/>
      <w:r w:rsidRPr="002C6B43">
        <w:rPr>
          <w:rFonts w:cs="Arial"/>
          <w:bCs/>
          <w:sz w:val="18"/>
          <w:szCs w:val="18"/>
        </w:rPr>
        <w:t>polbruk</w:t>
      </w:r>
      <w:proofErr w:type="spellEnd"/>
      <w:r w:rsidRPr="002C6B43">
        <w:rPr>
          <w:rFonts w:cs="Arial"/>
          <w:bCs/>
          <w:sz w:val="18"/>
          <w:szCs w:val="18"/>
        </w:rPr>
        <w:t xml:space="preserve"> na podbudowie </w:t>
      </w:r>
    </w:p>
    <w:p w:rsidR="00F5757F" w:rsidRPr="002C6B43" w:rsidRDefault="00F5757F" w:rsidP="0016583A">
      <w:pPr>
        <w:pStyle w:val="Akapitzlist"/>
        <w:tabs>
          <w:tab w:val="left" w:pos="284"/>
        </w:tabs>
        <w:spacing w:after="0" w:line="240" w:lineRule="auto"/>
        <w:jc w:val="both"/>
        <w:rPr>
          <w:rFonts w:cs="Arial"/>
          <w:bCs/>
          <w:sz w:val="18"/>
          <w:szCs w:val="18"/>
        </w:rPr>
      </w:pPr>
      <w:r w:rsidRPr="002C6B43">
        <w:rPr>
          <w:rFonts w:cs="Arial"/>
          <w:bCs/>
          <w:sz w:val="18"/>
          <w:szCs w:val="18"/>
        </w:rPr>
        <w:t>betonowej odprowadzającego wody opadowe z nawierzchni drogi do krat ściekowych studzienek (dwóch mniejszych)</w:t>
      </w:r>
    </w:p>
    <w:p w:rsidR="00F5757F" w:rsidRDefault="00F5757F" w:rsidP="0016583A">
      <w:pPr>
        <w:pStyle w:val="Akapitzlist"/>
        <w:tabs>
          <w:tab w:val="left" w:pos="284"/>
        </w:tabs>
        <w:spacing w:after="0" w:line="240" w:lineRule="auto"/>
        <w:jc w:val="both"/>
        <w:rPr>
          <w:rFonts w:cs="Arial"/>
          <w:bCs/>
          <w:sz w:val="18"/>
          <w:szCs w:val="18"/>
        </w:rPr>
      </w:pPr>
      <w:r w:rsidRPr="002C6B43">
        <w:rPr>
          <w:rFonts w:cs="Arial"/>
          <w:bCs/>
          <w:sz w:val="18"/>
          <w:szCs w:val="18"/>
        </w:rPr>
        <w:t>- plantowanie, niwelacja terenu.</w:t>
      </w:r>
    </w:p>
    <w:p w:rsidR="00F5757F" w:rsidRPr="00C26B82" w:rsidRDefault="00F5757F" w:rsidP="0016583A">
      <w:pPr>
        <w:pStyle w:val="Akapitzlist"/>
        <w:tabs>
          <w:tab w:val="left" w:pos="284"/>
        </w:tabs>
        <w:spacing w:after="0" w:line="240" w:lineRule="auto"/>
        <w:jc w:val="both"/>
        <w:rPr>
          <w:rFonts w:cs="Arial"/>
          <w:sz w:val="12"/>
          <w:szCs w:val="12"/>
        </w:rPr>
      </w:pPr>
    </w:p>
    <w:p w:rsidR="00F5757F" w:rsidRPr="007F2550" w:rsidRDefault="00F5757F" w:rsidP="0016583A">
      <w:pPr>
        <w:pStyle w:val="Akapitzlist"/>
        <w:tabs>
          <w:tab w:val="left" w:pos="284"/>
        </w:tabs>
        <w:spacing w:after="0" w:line="240" w:lineRule="auto"/>
        <w:jc w:val="both"/>
        <w:rPr>
          <w:rFonts w:cs="Arial"/>
          <w:color w:val="FF0000"/>
          <w:sz w:val="18"/>
          <w:szCs w:val="18"/>
        </w:rPr>
      </w:pPr>
      <w:r w:rsidRPr="00C26B82">
        <w:rPr>
          <w:rFonts w:cs="Arial"/>
        </w:rPr>
        <w:t xml:space="preserve">ul. Sienkiewicza </w:t>
      </w:r>
      <w:r w:rsidRPr="007F2550">
        <w:rPr>
          <w:rFonts w:cs="Arial"/>
          <w:sz w:val="18"/>
          <w:szCs w:val="18"/>
        </w:rPr>
        <w:t xml:space="preserve">– </w:t>
      </w:r>
      <w:r>
        <w:rPr>
          <w:rFonts w:cs="Arial"/>
          <w:sz w:val="18"/>
          <w:szCs w:val="18"/>
        </w:rPr>
        <w:t xml:space="preserve">dz. nr 9/7 obręb </w:t>
      </w:r>
      <w:r w:rsidRPr="001B0D21">
        <w:rPr>
          <w:rFonts w:cs="Arial"/>
          <w:sz w:val="18"/>
          <w:szCs w:val="18"/>
        </w:rPr>
        <w:t>nr 4</w:t>
      </w:r>
      <w:r>
        <w:rPr>
          <w:rFonts w:cs="Arial"/>
          <w:sz w:val="18"/>
          <w:szCs w:val="18"/>
        </w:rPr>
        <w:t xml:space="preserve"> miasta Bobolice</w:t>
      </w:r>
      <w:r w:rsidR="0016583A">
        <w:rPr>
          <w:rFonts w:cs="Arial"/>
          <w:sz w:val="18"/>
          <w:szCs w:val="18"/>
        </w:rPr>
        <w:t xml:space="preserve"> </w:t>
      </w:r>
      <w:r w:rsidRPr="001B0D21">
        <w:rPr>
          <w:rFonts w:cs="Arial"/>
          <w:sz w:val="18"/>
          <w:szCs w:val="18"/>
        </w:rPr>
        <w:t>odcinek ok. 30 mb</w:t>
      </w:r>
    </w:p>
    <w:p w:rsidR="00F5757F" w:rsidRPr="007F777F" w:rsidRDefault="00F5757F" w:rsidP="0016583A">
      <w:pPr>
        <w:spacing w:after="0" w:line="240" w:lineRule="auto"/>
        <w:jc w:val="both"/>
        <w:rPr>
          <w:rFonts w:cs="Arial"/>
        </w:rPr>
      </w:pPr>
    </w:p>
    <w:p w:rsidR="00F5757F" w:rsidRPr="00323640" w:rsidRDefault="00F5757F" w:rsidP="00F5757F">
      <w:pPr>
        <w:pStyle w:val="Akapitzlist"/>
        <w:tabs>
          <w:tab w:val="left" w:pos="284"/>
        </w:tabs>
        <w:spacing w:line="240" w:lineRule="auto"/>
        <w:ind w:left="3969" w:hanging="2835"/>
        <w:jc w:val="center"/>
        <w:rPr>
          <w:rFonts w:cs="Arial"/>
          <w:b/>
        </w:rPr>
      </w:pPr>
      <w:r w:rsidRPr="00323640">
        <w:rPr>
          <w:rFonts w:cs="Arial"/>
          <w:b/>
        </w:rPr>
        <w:t>REMONTY WYKONANE NA ZLECENIA URZĘDU MIEJSKIEGO</w:t>
      </w:r>
    </w:p>
    <w:p w:rsidR="00F5757F" w:rsidRPr="00323640" w:rsidRDefault="00F5757F" w:rsidP="00F5757F">
      <w:pPr>
        <w:pStyle w:val="Akapitzlist"/>
        <w:tabs>
          <w:tab w:val="left" w:pos="284"/>
        </w:tabs>
        <w:spacing w:line="240" w:lineRule="auto"/>
        <w:ind w:left="3969" w:hanging="2835"/>
        <w:jc w:val="center"/>
        <w:rPr>
          <w:rFonts w:cs="Arial"/>
          <w:b/>
        </w:rPr>
      </w:pPr>
      <w:r w:rsidRPr="00323640">
        <w:rPr>
          <w:rFonts w:cs="Arial"/>
          <w:b/>
        </w:rPr>
        <w:t>W BOBOLICACH</w:t>
      </w:r>
    </w:p>
    <w:p w:rsidR="00F5757F" w:rsidRPr="00323640" w:rsidRDefault="00F5757F" w:rsidP="00F5757F">
      <w:pPr>
        <w:pStyle w:val="Akapitzlist"/>
        <w:tabs>
          <w:tab w:val="left" w:pos="284"/>
        </w:tabs>
        <w:spacing w:line="240" w:lineRule="auto"/>
        <w:ind w:left="3969" w:hanging="2835"/>
        <w:jc w:val="center"/>
        <w:rPr>
          <w:rFonts w:cs="Arial"/>
          <w:b/>
          <w:color w:val="FF0000"/>
        </w:rPr>
      </w:pPr>
    </w:p>
    <w:p w:rsidR="00F5757F" w:rsidRPr="00D0227C" w:rsidRDefault="00F5757F" w:rsidP="006F4F5A">
      <w:pPr>
        <w:pStyle w:val="Akapitzlist"/>
        <w:numPr>
          <w:ilvl w:val="0"/>
          <w:numId w:val="27"/>
        </w:numPr>
        <w:spacing w:after="0" w:line="240" w:lineRule="auto"/>
        <w:ind w:left="709" w:hanging="425"/>
        <w:jc w:val="both"/>
        <w:rPr>
          <w:rFonts w:cstheme="minorHAnsi"/>
          <w:bCs/>
        </w:rPr>
      </w:pPr>
      <w:r>
        <w:rPr>
          <w:rFonts w:cs="Arial"/>
          <w:bCs/>
        </w:rPr>
        <w:t xml:space="preserve">Modernizacja </w:t>
      </w:r>
      <w:r w:rsidRPr="003F6B6A">
        <w:rPr>
          <w:rFonts w:cs="Arial"/>
          <w:bCs/>
        </w:rPr>
        <w:t xml:space="preserve">chodnika o nawierzchni z betonowych płyt chodnikowych 50x50x7 i 35x35x5 na kostkę betonową typu </w:t>
      </w:r>
      <w:proofErr w:type="spellStart"/>
      <w:r w:rsidRPr="003F6B6A">
        <w:rPr>
          <w:rFonts w:cs="Arial"/>
          <w:bCs/>
        </w:rPr>
        <w:t>polbruk</w:t>
      </w:r>
      <w:proofErr w:type="spellEnd"/>
      <w:r w:rsidRPr="003F6B6A">
        <w:rPr>
          <w:rFonts w:cs="Arial"/>
          <w:bCs/>
        </w:rPr>
        <w:t xml:space="preserve"> szarą gr. 6 cm na podsypce ceme</w:t>
      </w:r>
      <w:r>
        <w:rPr>
          <w:rFonts w:cs="Arial"/>
          <w:bCs/>
        </w:rPr>
        <w:t xml:space="preserve">ntowo-piaskowej </w:t>
      </w:r>
      <w:r w:rsidRPr="003F6B6A">
        <w:rPr>
          <w:rFonts w:cs="Arial"/>
          <w:bCs/>
        </w:rPr>
        <w:t>z dwustronnym wbudowaniem b</w:t>
      </w:r>
      <w:r>
        <w:rPr>
          <w:rFonts w:cs="Arial"/>
          <w:bCs/>
        </w:rPr>
        <w:t xml:space="preserve">etonowych obrzeży chodnikowych </w:t>
      </w:r>
      <w:r w:rsidRPr="00D0227C">
        <w:rPr>
          <w:rFonts w:cs="Arial"/>
          <w:bCs/>
          <w:sz w:val="18"/>
          <w:szCs w:val="18"/>
        </w:rPr>
        <w:t>(na odcinku wzdłuż placu zabaw wbudowano obrzeża chodnikowe oraz krawężników drogowych)</w:t>
      </w:r>
      <w:r w:rsidRPr="004A6917">
        <w:rPr>
          <w:rFonts w:cs="Arial"/>
          <w:bCs/>
        </w:rPr>
        <w:t>.</w:t>
      </w:r>
      <w:r w:rsidRPr="00D0227C">
        <w:rPr>
          <w:rFonts w:cs="Arial"/>
          <w:bCs/>
        </w:rPr>
        <w:t xml:space="preserve">Budowa nowych zjazdów na posesję z kostki betonowej </w:t>
      </w:r>
      <w:proofErr w:type="spellStart"/>
      <w:r w:rsidRPr="00D0227C">
        <w:rPr>
          <w:rFonts w:cs="Arial"/>
          <w:bCs/>
        </w:rPr>
        <w:t>polbruk</w:t>
      </w:r>
      <w:proofErr w:type="spellEnd"/>
      <w:r w:rsidRPr="00D0227C">
        <w:rPr>
          <w:rFonts w:cs="Arial"/>
          <w:bCs/>
        </w:rPr>
        <w:t xml:space="preserve"> gr. 8 cm czerwonej na podsypce cementowo-piaskowej i podbudowie betonowej;</w:t>
      </w:r>
      <w:r w:rsidR="0016583A">
        <w:rPr>
          <w:rFonts w:cs="Arial"/>
          <w:bCs/>
        </w:rPr>
        <w:t xml:space="preserve"> </w:t>
      </w:r>
      <w:proofErr w:type="spellStart"/>
      <w:r w:rsidRPr="00D0227C">
        <w:rPr>
          <w:rFonts w:cs="Arial"/>
          <w:bCs/>
        </w:rPr>
        <w:t>Uzupełninie</w:t>
      </w:r>
      <w:proofErr w:type="spellEnd"/>
      <w:r w:rsidRPr="00D0227C">
        <w:rPr>
          <w:rFonts w:cs="Arial"/>
          <w:bCs/>
        </w:rPr>
        <w:t xml:space="preserve"> nawierzchni bitumicznej przy krawężnikach drogowych oraz wjazdach na posesję; Regulacja pionowa studzienek rewizyjnych kolektora instalacji kanalizacyjnej; </w:t>
      </w:r>
      <w:r w:rsidRPr="00D0227C">
        <w:rPr>
          <w:rFonts w:cstheme="minorHAnsi"/>
          <w:bCs/>
        </w:rPr>
        <w:t>Uzupełnienie gruntu oraz plantowanie, niwelacja pasa zieleni przy remontowanym chodniku i wysiew trawy.</w:t>
      </w:r>
    </w:p>
    <w:p w:rsidR="00F5757F" w:rsidRPr="00E914C1" w:rsidRDefault="00F5757F" w:rsidP="006F4F5A">
      <w:pPr>
        <w:pStyle w:val="Akapitzlist"/>
        <w:spacing w:after="0" w:line="240" w:lineRule="auto"/>
        <w:ind w:left="709"/>
        <w:jc w:val="both"/>
        <w:rPr>
          <w:rFonts w:cs="Arial"/>
          <w:bCs/>
          <w:sz w:val="10"/>
          <w:szCs w:val="10"/>
        </w:rPr>
      </w:pPr>
    </w:p>
    <w:p w:rsidR="00F5757F" w:rsidRPr="0016583A" w:rsidRDefault="0016583A" w:rsidP="006F4F5A">
      <w:pPr>
        <w:pStyle w:val="Akapitzlist"/>
        <w:spacing w:after="0" w:line="240" w:lineRule="auto"/>
        <w:ind w:left="709"/>
        <w:jc w:val="both"/>
        <w:rPr>
          <w:rFonts w:cs="Arial"/>
          <w:bCs/>
          <w:sz w:val="18"/>
          <w:szCs w:val="18"/>
        </w:rPr>
      </w:pPr>
      <w:r>
        <w:rPr>
          <w:rFonts w:cs="Arial"/>
          <w:bCs/>
        </w:rPr>
        <w:lastRenderedPageBreak/>
        <w:t xml:space="preserve">ul. Świerczewskiego </w:t>
      </w:r>
      <w:r w:rsidR="00F5757F" w:rsidRPr="003F6B6A">
        <w:rPr>
          <w:rFonts w:cs="Arial"/>
          <w:bCs/>
          <w:sz w:val="18"/>
          <w:szCs w:val="18"/>
        </w:rPr>
        <w:t xml:space="preserve">– odcinek </w:t>
      </w:r>
      <w:r w:rsidR="00F5757F">
        <w:rPr>
          <w:rFonts w:cs="Arial"/>
          <w:bCs/>
          <w:sz w:val="18"/>
          <w:szCs w:val="18"/>
        </w:rPr>
        <w:t>od skrzyżowania z ul. Kolejową</w:t>
      </w:r>
      <w:r w:rsidR="00F5757F" w:rsidRPr="003F6B6A">
        <w:rPr>
          <w:rFonts w:cs="Arial"/>
          <w:bCs/>
          <w:sz w:val="18"/>
          <w:szCs w:val="18"/>
        </w:rPr>
        <w:t xml:space="preserve"> do skrzyżowania z ul. Traugutta</w:t>
      </w:r>
      <w:r w:rsidR="00F5757F">
        <w:rPr>
          <w:rFonts w:cs="Arial"/>
          <w:bCs/>
          <w:sz w:val="18"/>
          <w:szCs w:val="18"/>
        </w:rPr>
        <w:t xml:space="preserve"> (lewa strony drogi </w:t>
      </w:r>
      <w:r w:rsidR="00F5757F" w:rsidRPr="0016583A">
        <w:rPr>
          <w:rFonts w:cs="Arial"/>
          <w:bCs/>
          <w:sz w:val="18"/>
          <w:szCs w:val="18"/>
        </w:rPr>
        <w:t>i</w:t>
      </w:r>
      <w:r>
        <w:rPr>
          <w:rFonts w:cs="Arial"/>
          <w:bCs/>
          <w:sz w:val="18"/>
          <w:szCs w:val="18"/>
        </w:rPr>
        <w:t xml:space="preserve"> </w:t>
      </w:r>
      <w:r w:rsidR="00F5757F" w:rsidRPr="0016583A">
        <w:rPr>
          <w:rFonts w:cs="Arial"/>
          <w:bCs/>
          <w:sz w:val="18"/>
          <w:szCs w:val="18"/>
        </w:rPr>
        <w:t xml:space="preserve">prawa strona wzdłuż placu zabaw) </w:t>
      </w:r>
    </w:p>
    <w:p w:rsidR="00F5757F" w:rsidRDefault="006F4F5A" w:rsidP="006F4F5A">
      <w:pPr>
        <w:pStyle w:val="Akapitzlist"/>
        <w:spacing w:after="0" w:line="240" w:lineRule="auto"/>
        <w:ind w:left="709"/>
        <w:jc w:val="both"/>
        <w:rPr>
          <w:rFonts w:cs="Arial"/>
          <w:bCs/>
          <w:sz w:val="18"/>
          <w:szCs w:val="18"/>
        </w:rPr>
      </w:pPr>
      <w:r>
        <w:rPr>
          <w:rFonts w:cs="Arial"/>
          <w:bCs/>
        </w:rPr>
        <w:t xml:space="preserve">ul. Traugutta </w:t>
      </w:r>
      <w:r>
        <w:rPr>
          <w:rFonts w:cs="Arial"/>
          <w:bCs/>
        </w:rPr>
        <w:tab/>
      </w:r>
      <w:r w:rsidR="00F5757F" w:rsidRPr="00C1185C">
        <w:rPr>
          <w:rFonts w:cs="Arial"/>
          <w:bCs/>
          <w:sz w:val="18"/>
          <w:szCs w:val="18"/>
        </w:rPr>
        <w:t>– odcinek od skrzyżowania z ul. Świerczewskiego do skrzyżowania z ul. Kochanowskiego</w:t>
      </w:r>
    </w:p>
    <w:p w:rsidR="00F5757F" w:rsidRPr="00592E2B" w:rsidRDefault="00F5757F" w:rsidP="006F4F5A">
      <w:pPr>
        <w:pStyle w:val="Akapitzlist"/>
        <w:spacing w:after="0"/>
        <w:ind w:left="0" w:firstLine="34"/>
        <w:rPr>
          <w:rFonts w:cstheme="minorHAnsi"/>
          <w:b/>
          <w:bCs/>
          <w:sz w:val="10"/>
          <w:szCs w:val="10"/>
        </w:rPr>
      </w:pPr>
    </w:p>
    <w:p w:rsidR="00F5757F" w:rsidRDefault="00F5757F" w:rsidP="006F4F5A">
      <w:pPr>
        <w:pStyle w:val="Akapitzlist"/>
        <w:spacing w:after="0"/>
        <w:ind w:left="425" w:firstLine="284"/>
        <w:rPr>
          <w:rFonts w:cstheme="minorHAnsi"/>
          <w:b/>
          <w:bCs/>
          <w:sz w:val="20"/>
          <w:szCs w:val="20"/>
          <w:vertAlign w:val="superscript"/>
        </w:rPr>
      </w:pPr>
      <w:r w:rsidRPr="00592E2B">
        <w:rPr>
          <w:rFonts w:cstheme="minorHAnsi"/>
          <w:b/>
          <w:bCs/>
          <w:sz w:val="20"/>
          <w:szCs w:val="20"/>
        </w:rPr>
        <w:t>chodniki – 901 m</w:t>
      </w:r>
      <w:r w:rsidRPr="00592E2B">
        <w:rPr>
          <w:rFonts w:cstheme="minorHAnsi"/>
          <w:b/>
          <w:bCs/>
          <w:sz w:val="20"/>
          <w:szCs w:val="20"/>
          <w:vertAlign w:val="superscript"/>
        </w:rPr>
        <w:t>2</w:t>
      </w:r>
      <w:r w:rsidRPr="00592E2B">
        <w:rPr>
          <w:rFonts w:cstheme="minorHAnsi"/>
          <w:b/>
          <w:bCs/>
          <w:sz w:val="20"/>
          <w:szCs w:val="20"/>
        </w:rPr>
        <w:t>, zjazdy na posesję – 335 m</w:t>
      </w:r>
      <w:r w:rsidRPr="00592E2B">
        <w:rPr>
          <w:rFonts w:cstheme="minorHAnsi"/>
          <w:b/>
          <w:bCs/>
          <w:sz w:val="20"/>
          <w:szCs w:val="20"/>
          <w:vertAlign w:val="superscript"/>
        </w:rPr>
        <w:t>2</w:t>
      </w:r>
    </w:p>
    <w:p w:rsidR="00F5757F" w:rsidRPr="00592E2B" w:rsidRDefault="00F5757F" w:rsidP="006F4F5A">
      <w:pPr>
        <w:pStyle w:val="Akapitzlist"/>
        <w:spacing w:after="0"/>
        <w:ind w:left="425" w:firstLine="284"/>
        <w:rPr>
          <w:rFonts w:cstheme="minorHAnsi"/>
          <w:b/>
          <w:bCs/>
          <w:sz w:val="20"/>
          <w:szCs w:val="20"/>
        </w:rPr>
      </w:pPr>
    </w:p>
    <w:p w:rsidR="00F5757F" w:rsidRPr="002840E2" w:rsidRDefault="00F5757F" w:rsidP="006F4F5A">
      <w:pPr>
        <w:pStyle w:val="Akapitzlist"/>
        <w:numPr>
          <w:ilvl w:val="0"/>
          <w:numId w:val="27"/>
        </w:numPr>
        <w:tabs>
          <w:tab w:val="left" w:pos="567"/>
        </w:tabs>
        <w:spacing w:after="0" w:line="240" w:lineRule="auto"/>
        <w:ind w:left="709" w:hanging="425"/>
        <w:jc w:val="both"/>
        <w:rPr>
          <w:rFonts w:cs="Arial"/>
          <w:bCs/>
        </w:rPr>
      </w:pPr>
      <w:r w:rsidRPr="002840E2">
        <w:rPr>
          <w:rFonts w:cs="Arial"/>
          <w:bCs/>
        </w:rPr>
        <w:t xml:space="preserve">Przełożenie oraz uzupełnienie nawierzchni chodnika z betonowych płytek chodnikowych 50x50x7 i 35x35x5 na podsypce piaskowej </w:t>
      </w:r>
      <w:r w:rsidRPr="002840E2">
        <w:rPr>
          <w:rFonts w:cs="Arial"/>
          <w:bCs/>
          <w:sz w:val="20"/>
          <w:szCs w:val="20"/>
        </w:rPr>
        <w:t>(płytki z odzysku)</w:t>
      </w:r>
      <w:r w:rsidRPr="002840E2">
        <w:rPr>
          <w:rFonts w:cs="Arial"/>
          <w:bCs/>
        </w:rPr>
        <w:t xml:space="preserve">. Budowa nowych zjazdów na posesję z kostki betonowej </w:t>
      </w:r>
      <w:proofErr w:type="spellStart"/>
      <w:r w:rsidRPr="002840E2">
        <w:rPr>
          <w:rFonts w:cs="Arial"/>
          <w:bCs/>
        </w:rPr>
        <w:t>polbruk</w:t>
      </w:r>
      <w:proofErr w:type="spellEnd"/>
      <w:r w:rsidRPr="002840E2">
        <w:rPr>
          <w:rFonts w:cs="Arial"/>
          <w:bCs/>
        </w:rPr>
        <w:t xml:space="preserve"> gr. 6 cm szarej na podsypce cementowo-p</w:t>
      </w:r>
      <w:r>
        <w:rPr>
          <w:rFonts w:cs="Arial"/>
          <w:bCs/>
        </w:rPr>
        <w:t xml:space="preserve">iaskowej i podbudowie betonowej </w:t>
      </w:r>
      <w:r w:rsidRPr="002840E2">
        <w:rPr>
          <w:rFonts w:cs="Arial"/>
          <w:bCs/>
          <w:sz w:val="20"/>
          <w:szCs w:val="20"/>
        </w:rPr>
        <w:t xml:space="preserve">(kostka </w:t>
      </w:r>
      <w:proofErr w:type="spellStart"/>
      <w:r w:rsidRPr="002840E2">
        <w:rPr>
          <w:rFonts w:cs="Arial"/>
          <w:bCs/>
          <w:sz w:val="20"/>
          <w:szCs w:val="20"/>
        </w:rPr>
        <w:t>polbruk</w:t>
      </w:r>
      <w:proofErr w:type="spellEnd"/>
      <w:r w:rsidRPr="002840E2">
        <w:rPr>
          <w:rFonts w:cs="Arial"/>
          <w:bCs/>
          <w:sz w:val="20"/>
          <w:szCs w:val="20"/>
        </w:rPr>
        <w:t xml:space="preserve"> z odzysku)</w:t>
      </w:r>
      <w:r w:rsidRPr="002840E2">
        <w:rPr>
          <w:rFonts w:cs="Arial"/>
          <w:bCs/>
        </w:rPr>
        <w:t xml:space="preserve">; Regulacja krawężników drogowych oraz obrzeży chodnikowych na </w:t>
      </w:r>
      <w:proofErr w:type="spellStart"/>
      <w:r w:rsidRPr="002840E2">
        <w:rPr>
          <w:rFonts w:cs="Arial"/>
          <w:bCs/>
        </w:rPr>
        <w:t>zjazdach;Regulacja</w:t>
      </w:r>
      <w:proofErr w:type="spellEnd"/>
      <w:r w:rsidRPr="002840E2">
        <w:rPr>
          <w:rFonts w:cs="Arial"/>
          <w:bCs/>
        </w:rPr>
        <w:t xml:space="preserve"> pionowa studzienek rewizyjnych kolektora instalacji kanalizacyjnej.</w:t>
      </w:r>
    </w:p>
    <w:p w:rsidR="00F5757F" w:rsidRPr="002840E2" w:rsidRDefault="00F5757F" w:rsidP="006F4F5A">
      <w:pPr>
        <w:pStyle w:val="Akapitzlist"/>
        <w:spacing w:after="0" w:line="240" w:lineRule="auto"/>
        <w:ind w:left="709"/>
        <w:jc w:val="both"/>
        <w:rPr>
          <w:rFonts w:cs="Arial"/>
          <w:bCs/>
          <w:sz w:val="10"/>
          <w:szCs w:val="10"/>
        </w:rPr>
      </w:pPr>
    </w:p>
    <w:p w:rsidR="00F5757F" w:rsidRDefault="006F4F5A" w:rsidP="006F4F5A">
      <w:pPr>
        <w:pStyle w:val="Akapitzlist"/>
        <w:spacing w:after="0" w:line="240" w:lineRule="auto"/>
        <w:ind w:left="709"/>
        <w:jc w:val="both"/>
        <w:rPr>
          <w:rFonts w:cs="Arial"/>
          <w:bCs/>
          <w:sz w:val="16"/>
          <w:szCs w:val="16"/>
        </w:rPr>
      </w:pPr>
      <w:r>
        <w:rPr>
          <w:rFonts w:cs="Arial"/>
          <w:bCs/>
        </w:rPr>
        <w:t xml:space="preserve">ul. Traugutta </w:t>
      </w:r>
      <w:r>
        <w:rPr>
          <w:rFonts w:cs="Arial"/>
          <w:bCs/>
        </w:rPr>
        <w:tab/>
      </w:r>
      <w:r w:rsidR="00F5757F" w:rsidRPr="001431AD">
        <w:rPr>
          <w:rFonts w:cs="Arial"/>
          <w:bCs/>
          <w:sz w:val="16"/>
          <w:szCs w:val="16"/>
        </w:rPr>
        <w:t>– odcinek od skrzyżowania z ul. Świerczewskiego</w:t>
      </w:r>
      <w:r w:rsidR="00F5757F">
        <w:rPr>
          <w:rFonts w:cs="Arial"/>
          <w:bCs/>
          <w:sz w:val="16"/>
          <w:szCs w:val="16"/>
        </w:rPr>
        <w:t xml:space="preserve"> w kierunku skrzyżowania z ul. Głowackiego</w:t>
      </w:r>
    </w:p>
    <w:p w:rsidR="00F5757F" w:rsidRPr="00324F8D" w:rsidRDefault="00F5757F" w:rsidP="006F4F5A">
      <w:pPr>
        <w:pStyle w:val="Akapitzlist"/>
        <w:spacing w:after="0"/>
        <w:ind w:left="425" w:firstLine="284"/>
        <w:rPr>
          <w:rFonts w:cstheme="minorHAnsi"/>
          <w:b/>
          <w:bCs/>
          <w:sz w:val="12"/>
          <w:szCs w:val="12"/>
        </w:rPr>
      </w:pPr>
    </w:p>
    <w:p w:rsidR="00F5757F" w:rsidRPr="00324F8D" w:rsidRDefault="00F5757F" w:rsidP="006F4F5A">
      <w:pPr>
        <w:pStyle w:val="Akapitzlist"/>
        <w:spacing w:after="0"/>
        <w:ind w:left="425" w:firstLine="284"/>
        <w:rPr>
          <w:rFonts w:cstheme="minorHAnsi"/>
          <w:b/>
          <w:bCs/>
          <w:sz w:val="20"/>
          <w:szCs w:val="20"/>
          <w:vertAlign w:val="superscript"/>
        </w:rPr>
      </w:pPr>
      <w:r>
        <w:rPr>
          <w:rFonts w:cstheme="minorHAnsi"/>
          <w:b/>
          <w:bCs/>
          <w:sz w:val="20"/>
          <w:szCs w:val="20"/>
        </w:rPr>
        <w:t>chodniki – 2</w:t>
      </w:r>
      <w:r w:rsidRPr="00592E2B">
        <w:rPr>
          <w:rFonts w:cstheme="minorHAnsi"/>
          <w:b/>
          <w:bCs/>
          <w:sz w:val="20"/>
          <w:szCs w:val="20"/>
        </w:rPr>
        <w:t>1</w:t>
      </w:r>
      <w:r>
        <w:rPr>
          <w:rFonts w:cstheme="minorHAnsi"/>
          <w:b/>
          <w:bCs/>
          <w:sz w:val="20"/>
          <w:szCs w:val="20"/>
        </w:rPr>
        <w:t>8</w:t>
      </w:r>
      <w:r w:rsidRPr="00592E2B">
        <w:rPr>
          <w:rFonts w:cstheme="minorHAnsi"/>
          <w:b/>
          <w:bCs/>
          <w:sz w:val="20"/>
          <w:szCs w:val="20"/>
        </w:rPr>
        <w:t xml:space="preserve"> m</w:t>
      </w:r>
      <w:r w:rsidRPr="00592E2B">
        <w:rPr>
          <w:rFonts w:cstheme="minorHAnsi"/>
          <w:b/>
          <w:bCs/>
          <w:sz w:val="20"/>
          <w:szCs w:val="20"/>
          <w:vertAlign w:val="superscript"/>
        </w:rPr>
        <w:t>2</w:t>
      </w:r>
      <w:r>
        <w:rPr>
          <w:rFonts w:cstheme="minorHAnsi"/>
          <w:b/>
          <w:bCs/>
          <w:sz w:val="20"/>
          <w:szCs w:val="20"/>
        </w:rPr>
        <w:t>, zjazdy na posesję – 72</w:t>
      </w:r>
      <w:r w:rsidRPr="00592E2B">
        <w:rPr>
          <w:rFonts w:cstheme="minorHAnsi"/>
          <w:b/>
          <w:bCs/>
          <w:sz w:val="20"/>
          <w:szCs w:val="20"/>
        </w:rPr>
        <w:t xml:space="preserve"> m</w:t>
      </w:r>
      <w:r w:rsidRPr="00592E2B">
        <w:rPr>
          <w:rFonts w:cstheme="minorHAnsi"/>
          <w:b/>
          <w:bCs/>
          <w:sz w:val="20"/>
          <w:szCs w:val="20"/>
          <w:vertAlign w:val="superscript"/>
        </w:rPr>
        <w:t>2</w:t>
      </w:r>
    </w:p>
    <w:p w:rsidR="00F5757F" w:rsidRDefault="00F5757F" w:rsidP="006F4F5A">
      <w:pPr>
        <w:pStyle w:val="Akapitzlist"/>
        <w:spacing w:after="0" w:line="240" w:lineRule="auto"/>
        <w:ind w:left="709"/>
        <w:jc w:val="both"/>
        <w:rPr>
          <w:rFonts w:cs="Arial"/>
          <w:bCs/>
          <w:sz w:val="18"/>
          <w:szCs w:val="18"/>
        </w:rPr>
      </w:pPr>
    </w:p>
    <w:p w:rsidR="00F5757F" w:rsidRPr="004A6917" w:rsidRDefault="00F5757F" w:rsidP="006F4F5A">
      <w:pPr>
        <w:pStyle w:val="Akapitzlist"/>
        <w:numPr>
          <w:ilvl w:val="0"/>
          <w:numId w:val="27"/>
        </w:numPr>
        <w:spacing w:after="0" w:line="240" w:lineRule="auto"/>
        <w:ind w:left="709" w:hanging="425"/>
        <w:jc w:val="both"/>
        <w:rPr>
          <w:rFonts w:ascii="Candara" w:hAnsi="Candara" w:cs="Arial"/>
          <w:bCs/>
          <w:sz w:val="18"/>
          <w:szCs w:val="18"/>
        </w:rPr>
      </w:pPr>
      <w:r w:rsidRPr="004A6917">
        <w:rPr>
          <w:rFonts w:cs="Arial"/>
          <w:bCs/>
        </w:rPr>
        <w:t xml:space="preserve">Modernizacja chodnika o nawierzchni z betonowych płyt chodnikowych 50x50x7 na kostkę betonową typu </w:t>
      </w:r>
      <w:proofErr w:type="spellStart"/>
      <w:r w:rsidRPr="004A6917">
        <w:rPr>
          <w:rFonts w:cs="Arial"/>
          <w:bCs/>
        </w:rPr>
        <w:t>polbruk</w:t>
      </w:r>
      <w:proofErr w:type="spellEnd"/>
      <w:r w:rsidRPr="004A6917">
        <w:rPr>
          <w:rFonts w:cs="Arial"/>
          <w:bCs/>
        </w:rPr>
        <w:t xml:space="preserve"> czerwoną gr. 6 cm na podsypce cementowo-piaskowej  z wbudowaniem betonowych obrzeży chodnikowych oraz krawężników drogowych. Budowa nowych zjazdów na posesję z kostki betonowej </w:t>
      </w:r>
      <w:proofErr w:type="spellStart"/>
      <w:r w:rsidRPr="004A6917">
        <w:rPr>
          <w:rFonts w:cs="Arial"/>
          <w:bCs/>
        </w:rPr>
        <w:t>polbruk</w:t>
      </w:r>
      <w:proofErr w:type="spellEnd"/>
      <w:r w:rsidRPr="004A6917">
        <w:rPr>
          <w:rFonts w:cs="Arial"/>
          <w:bCs/>
        </w:rPr>
        <w:t xml:space="preserve"> gr. 8 cm szarej na podsypce cementowo-piaskowej                                      i podbudowie betonowej. Plantowanie, niwelacja terenu, wysiew </w:t>
      </w:r>
      <w:proofErr w:type="spellStart"/>
      <w:r w:rsidRPr="004A6917">
        <w:rPr>
          <w:rFonts w:cs="Arial"/>
          <w:bCs/>
        </w:rPr>
        <w:t>trawy.Naprawa</w:t>
      </w:r>
      <w:proofErr w:type="spellEnd"/>
      <w:r w:rsidRPr="004A6917">
        <w:rPr>
          <w:rFonts w:cs="Arial"/>
          <w:bCs/>
        </w:rPr>
        <w:t xml:space="preserve"> tynków zewnętrznych cemento</w:t>
      </w:r>
      <w:r>
        <w:rPr>
          <w:rFonts w:cs="Arial"/>
          <w:bCs/>
        </w:rPr>
        <w:t xml:space="preserve">wo-wapiennych z wykonaniem izolacji pionowej </w:t>
      </w:r>
      <w:proofErr w:type="spellStart"/>
      <w:r>
        <w:rPr>
          <w:rFonts w:cs="Arial"/>
          <w:bCs/>
        </w:rPr>
        <w:t>ścian</w:t>
      </w:r>
      <w:r w:rsidRPr="004A6917">
        <w:rPr>
          <w:rFonts w:cs="Arial"/>
          <w:bCs/>
        </w:rPr>
        <w:t>budynku</w:t>
      </w:r>
      <w:proofErr w:type="spellEnd"/>
      <w:r w:rsidRPr="004A6917">
        <w:rPr>
          <w:rFonts w:cs="Arial"/>
          <w:bCs/>
        </w:rPr>
        <w:t xml:space="preserve"> gospodarczego usytuowanego w ciągu modernizowanego </w:t>
      </w:r>
      <w:proofErr w:type="spellStart"/>
      <w:r w:rsidRPr="004A6917">
        <w:rPr>
          <w:rFonts w:cs="Arial"/>
          <w:bCs/>
        </w:rPr>
        <w:t>chodnika;Naprawa</w:t>
      </w:r>
      <w:proofErr w:type="spellEnd"/>
      <w:r w:rsidRPr="004A6917">
        <w:rPr>
          <w:rFonts w:cs="Arial"/>
          <w:bCs/>
        </w:rPr>
        <w:t xml:space="preserve"> instalacji burzow</w:t>
      </w:r>
      <w:r>
        <w:rPr>
          <w:rFonts w:cs="Arial"/>
          <w:bCs/>
        </w:rPr>
        <w:t xml:space="preserve">ej odprowadzającej wody opadowe </w:t>
      </w:r>
      <w:r w:rsidRPr="004A6917">
        <w:rPr>
          <w:rFonts w:cs="Arial"/>
          <w:bCs/>
        </w:rPr>
        <w:t>z nawierzchni bitumicznej drogi powiatowej do pobliskiego stawu</w:t>
      </w:r>
      <w:r w:rsidRPr="004A6917">
        <w:rPr>
          <w:rFonts w:cs="Arial"/>
          <w:bCs/>
          <w:sz w:val="20"/>
          <w:szCs w:val="20"/>
        </w:rPr>
        <w:t xml:space="preserve">– ok. 7 </w:t>
      </w:r>
      <w:proofErr w:type="spellStart"/>
      <w:r w:rsidRPr="004A6917">
        <w:rPr>
          <w:rFonts w:cs="Arial"/>
          <w:bCs/>
          <w:sz w:val="20"/>
          <w:szCs w:val="20"/>
        </w:rPr>
        <w:t>mb</w:t>
      </w:r>
      <w:proofErr w:type="spellEnd"/>
      <w:r>
        <w:rPr>
          <w:rFonts w:cs="Arial"/>
          <w:bCs/>
          <w:sz w:val="20"/>
          <w:szCs w:val="20"/>
        </w:rPr>
        <w:t>.</w:t>
      </w:r>
    </w:p>
    <w:p w:rsidR="00F5757F" w:rsidRPr="00097662" w:rsidRDefault="00F5757F" w:rsidP="006F4F5A">
      <w:pPr>
        <w:spacing w:after="0" w:line="240" w:lineRule="auto"/>
        <w:ind w:left="425" w:firstLine="284"/>
        <w:contextualSpacing/>
        <w:jc w:val="both"/>
        <w:rPr>
          <w:rFonts w:cstheme="minorHAnsi"/>
          <w:bCs/>
          <w:sz w:val="20"/>
          <w:szCs w:val="20"/>
        </w:rPr>
      </w:pPr>
      <w:r w:rsidRPr="00097662">
        <w:rPr>
          <w:rFonts w:cstheme="minorHAnsi"/>
          <w:bCs/>
        </w:rPr>
        <w:t>Gozd</w:t>
      </w:r>
      <w:r w:rsidRPr="00097662">
        <w:rPr>
          <w:rFonts w:cstheme="minorHAnsi"/>
          <w:bCs/>
        </w:rPr>
        <w:tab/>
      </w:r>
      <w:r w:rsidRPr="00097662">
        <w:rPr>
          <w:rFonts w:cstheme="minorHAnsi"/>
          <w:bCs/>
        </w:rPr>
        <w:tab/>
      </w:r>
      <w:r w:rsidRPr="00097662">
        <w:rPr>
          <w:rFonts w:cstheme="minorHAnsi"/>
          <w:bCs/>
        </w:rPr>
        <w:tab/>
      </w:r>
      <w:r w:rsidRPr="00097662">
        <w:rPr>
          <w:rFonts w:cstheme="minorHAnsi"/>
          <w:bCs/>
        </w:rPr>
        <w:tab/>
      </w:r>
      <w:r w:rsidRPr="00097662">
        <w:rPr>
          <w:rFonts w:cstheme="minorHAnsi"/>
          <w:bCs/>
        </w:rPr>
        <w:tab/>
      </w:r>
      <w:r w:rsidRPr="00097662">
        <w:rPr>
          <w:rFonts w:cstheme="minorHAnsi"/>
          <w:bCs/>
        </w:rPr>
        <w:tab/>
      </w:r>
      <w:r w:rsidRPr="00097662">
        <w:rPr>
          <w:rFonts w:cstheme="minorHAnsi"/>
          <w:b/>
          <w:bCs/>
          <w:sz w:val="20"/>
          <w:szCs w:val="20"/>
        </w:rPr>
        <w:t>chodniki –205 m</w:t>
      </w:r>
      <w:r w:rsidRPr="00097662">
        <w:rPr>
          <w:rFonts w:cstheme="minorHAnsi"/>
          <w:b/>
          <w:bCs/>
          <w:sz w:val="20"/>
          <w:szCs w:val="20"/>
          <w:vertAlign w:val="superscript"/>
        </w:rPr>
        <w:t>2</w:t>
      </w:r>
      <w:r w:rsidRPr="00097662">
        <w:rPr>
          <w:rFonts w:cstheme="minorHAnsi"/>
          <w:b/>
          <w:bCs/>
          <w:sz w:val="20"/>
          <w:szCs w:val="20"/>
        </w:rPr>
        <w:t>, zjazdy na posesję – 23 m</w:t>
      </w:r>
      <w:r w:rsidRPr="00097662">
        <w:rPr>
          <w:rFonts w:cstheme="minorHAnsi"/>
          <w:b/>
          <w:bCs/>
          <w:sz w:val="20"/>
          <w:szCs w:val="20"/>
          <w:vertAlign w:val="superscript"/>
        </w:rPr>
        <w:t>2</w:t>
      </w:r>
      <w:r w:rsidRPr="00097662">
        <w:rPr>
          <w:rFonts w:cstheme="minorHAnsi"/>
          <w:b/>
          <w:bCs/>
          <w:sz w:val="20"/>
          <w:szCs w:val="20"/>
        </w:rPr>
        <w:t>;</w:t>
      </w:r>
      <w:r w:rsidRPr="00097662">
        <w:rPr>
          <w:rFonts w:cstheme="minorHAnsi"/>
          <w:bCs/>
          <w:sz w:val="20"/>
          <w:szCs w:val="20"/>
        </w:rPr>
        <w:tab/>
      </w:r>
      <w:r w:rsidRPr="00097662">
        <w:rPr>
          <w:rFonts w:cstheme="minorHAnsi"/>
          <w:bCs/>
          <w:sz w:val="20"/>
          <w:szCs w:val="20"/>
        </w:rPr>
        <w:tab/>
      </w:r>
      <w:r w:rsidRPr="00097662">
        <w:rPr>
          <w:rFonts w:cstheme="minorHAnsi"/>
          <w:bCs/>
          <w:sz w:val="20"/>
          <w:szCs w:val="20"/>
        </w:rPr>
        <w:tab/>
      </w:r>
      <w:r w:rsidRPr="00097662">
        <w:rPr>
          <w:rFonts w:cstheme="minorHAnsi"/>
          <w:bCs/>
          <w:sz w:val="20"/>
          <w:szCs w:val="20"/>
        </w:rPr>
        <w:tab/>
      </w:r>
    </w:p>
    <w:p w:rsidR="00F5757F" w:rsidRPr="00097662" w:rsidRDefault="00F5757F" w:rsidP="006F4F5A">
      <w:pPr>
        <w:pStyle w:val="Akapitzlist"/>
        <w:numPr>
          <w:ilvl w:val="0"/>
          <w:numId w:val="27"/>
        </w:numPr>
        <w:spacing w:after="0" w:line="240" w:lineRule="auto"/>
        <w:ind w:left="709" w:hanging="425"/>
        <w:jc w:val="both"/>
        <w:rPr>
          <w:rFonts w:cstheme="minorHAnsi"/>
          <w:bCs/>
          <w:color w:val="FF0000"/>
        </w:rPr>
      </w:pPr>
      <w:r w:rsidRPr="00DD7B4E">
        <w:rPr>
          <w:rFonts w:cstheme="minorHAnsi"/>
          <w:bCs/>
        </w:rPr>
        <w:t>Modernizacja chodnika o nawierzchni z betonowych płytek chodnikowych 50x50x7 na kostkę</w:t>
      </w:r>
      <w:r w:rsidRPr="00097662">
        <w:rPr>
          <w:rFonts w:cstheme="minorHAnsi"/>
          <w:bCs/>
        </w:rPr>
        <w:t xml:space="preserve"> betonową typu </w:t>
      </w:r>
      <w:proofErr w:type="spellStart"/>
      <w:r w:rsidRPr="00097662">
        <w:rPr>
          <w:rFonts w:cstheme="minorHAnsi"/>
          <w:bCs/>
        </w:rPr>
        <w:t>polbruk</w:t>
      </w:r>
      <w:proofErr w:type="spellEnd"/>
      <w:r w:rsidRPr="00097662">
        <w:rPr>
          <w:rFonts w:cstheme="minorHAnsi"/>
          <w:bCs/>
        </w:rPr>
        <w:t xml:space="preserve"> szarą gr. 6 cm n</w:t>
      </w:r>
      <w:r>
        <w:rPr>
          <w:rFonts w:cstheme="minorHAnsi"/>
          <w:bCs/>
        </w:rPr>
        <w:t xml:space="preserve">a podsypce cementowo-piaskowej </w:t>
      </w:r>
      <w:r w:rsidRPr="00097662">
        <w:rPr>
          <w:rFonts w:cstheme="minorHAnsi"/>
          <w:bCs/>
        </w:rPr>
        <w:t>z wbudowaniem betonowych obrzeży chodnikowych oraz krawężników drogowych. Budowa nowych zjazdów n</w:t>
      </w:r>
      <w:r>
        <w:rPr>
          <w:rFonts w:cstheme="minorHAnsi"/>
          <w:bCs/>
        </w:rPr>
        <w:t xml:space="preserve">a posesję </w:t>
      </w:r>
      <w:r w:rsidRPr="00097662">
        <w:rPr>
          <w:rFonts w:cstheme="minorHAnsi"/>
          <w:bCs/>
        </w:rPr>
        <w:t xml:space="preserve">z kostki betonowej </w:t>
      </w:r>
      <w:proofErr w:type="spellStart"/>
      <w:r w:rsidRPr="00097662">
        <w:rPr>
          <w:rFonts w:cstheme="minorHAnsi"/>
          <w:bCs/>
        </w:rPr>
        <w:t>polbruk</w:t>
      </w:r>
      <w:proofErr w:type="spellEnd"/>
      <w:r w:rsidRPr="00097662">
        <w:rPr>
          <w:rFonts w:cstheme="minorHAnsi"/>
          <w:bCs/>
        </w:rPr>
        <w:t xml:space="preserve"> gr. 8 cm czerwonej na podsypce cementowo-piaskowej i podbudowie betonowej</w:t>
      </w:r>
      <w:r>
        <w:rPr>
          <w:rFonts w:cstheme="minorHAnsi"/>
          <w:bCs/>
        </w:rPr>
        <w:t xml:space="preserve">. </w:t>
      </w:r>
      <w:r w:rsidRPr="00F82049">
        <w:rPr>
          <w:rFonts w:cs="Arial"/>
          <w:bCs/>
        </w:rPr>
        <w:t xml:space="preserve">Plantowanie, </w:t>
      </w:r>
      <w:r w:rsidRPr="00F82049">
        <w:rPr>
          <w:rFonts w:cstheme="minorHAnsi"/>
          <w:bCs/>
        </w:rPr>
        <w:t>niwelacja pasa zieleni przy remontowanym chodniku</w:t>
      </w:r>
      <w:r w:rsidRPr="00F82049">
        <w:rPr>
          <w:rFonts w:cs="Arial"/>
          <w:bCs/>
        </w:rPr>
        <w:t>;</w:t>
      </w:r>
      <w:r w:rsidR="006F4F5A">
        <w:rPr>
          <w:rFonts w:cs="Arial"/>
          <w:bCs/>
        </w:rPr>
        <w:t xml:space="preserve"> </w:t>
      </w:r>
      <w:proofErr w:type="spellStart"/>
      <w:r w:rsidRPr="00F82049">
        <w:rPr>
          <w:rFonts w:cs="Arial"/>
          <w:bCs/>
        </w:rPr>
        <w:t>Uzupełninie</w:t>
      </w:r>
      <w:proofErr w:type="spellEnd"/>
      <w:r w:rsidRPr="00F82049">
        <w:rPr>
          <w:rFonts w:cs="Arial"/>
          <w:bCs/>
        </w:rPr>
        <w:t xml:space="preserve"> nawierzchni bitumicznej przy krawężnikach</w:t>
      </w:r>
      <w:r>
        <w:rPr>
          <w:rFonts w:cs="Arial"/>
          <w:bCs/>
        </w:rPr>
        <w:t xml:space="preserve"> drogowych oraz wjazdach na posesję; </w:t>
      </w:r>
      <w:r w:rsidRPr="00097662">
        <w:rPr>
          <w:rFonts w:cstheme="minorHAnsi"/>
          <w:bCs/>
        </w:rPr>
        <w:t xml:space="preserve">Regulacja pionowa studzienki rewizyjnej instalacji burzowej; Zerwanie nawierzchni bitumicznej i obsadzenie na odsłoniętej studzience instalacji burzowej wpustu żeliwnego </w:t>
      </w:r>
      <w:r w:rsidRPr="00097662">
        <w:rPr>
          <w:rFonts w:cstheme="minorHAnsi"/>
          <w:bCs/>
          <w:sz w:val="20"/>
          <w:szCs w:val="20"/>
        </w:rPr>
        <w:t>(kraty ściekowej)</w:t>
      </w:r>
      <w:r w:rsidRPr="00097662">
        <w:rPr>
          <w:rFonts w:cstheme="minorHAnsi"/>
          <w:bCs/>
        </w:rPr>
        <w:t xml:space="preserve"> zbierającej wody opadowe</w:t>
      </w:r>
      <w:r>
        <w:rPr>
          <w:rFonts w:cstheme="minorHAnsi"/>
          <w:bCs/>
        </w:rPr>
        <w:t xml:space="preserve"> z nawierzchni drogi i chodnika</w:t>
      </w:r>
    </w:p>
    <w:p w:rsidR="00F5757F" w:rsidRPr="00097662" w:rsidRDefault="00F5757F" w:rsidP="00F5757F">
      <w:pPr>
        <w:pStyle w:val="Akapitzlist"/>
        <w:spacing w:line="240" w:lineRule="auto"/>
        <w:ind w:left="709"/>
        <w:jc w:val="both"/>
        <w:rPr>
          <w:rFonts w:cstheme="minorHAnsi"/>
          <w:bCs/>
          <w:sz w:val="12"/>
          <w:szCs w:val="12"/>
        </w:rPr>
      </w:pPr>
    </w:p>
    <w:p w:rsidR="00F5757F" w:rsidRDefault="00F5757F" w:rsidP="00F5757F">
      <w:pPr>
        <w:pStyle w:val="Akapitzlist"/>
        <w:spacing w:line="240" w:lineRule="auto"/>
        <w:ind w:left="709"/>
        <w:jc w:val="both"/>
        <w:rPr>
          <w:rFonts w:cstheme="minorHAnsi"/>
          <w:bCs/>
        </w:rPr>
      </w:pPr>
      <w:r>
        <w:rPr>
          <w:rFonts w:cstheme="minorHAnsi"/>
          <w:bCs/>
        </w:rPr>
        <w:t xml:space="preserve">ul. Kochanowskiego </w:t>
      </w:r>
      <w:r>
        <w:rPr>
          <w:rFonts w:cstheme="minorHAnsi"/>
          <w:bCs/>
        </w:rPr>
        <w:tab/>
      </w:r>
      <w:r>
        <w:rPr>
          <w:rFonts w:cstheme="minorHAnsi"/>
          <w:bCs/>
        </w:rPr>
        <w:tab/>
      </w:r>
      <w:r w:rsidRPr="003F6B6A">
        <w:rPr>
          <w:rFonts w:cs="Arial"/>
          <w:bCs/>
          <w:sz w:val="18"/>
          <w:szCs w:val="18"/>
        </w:rPr>
        <w:t xml:space="preserve">– odcinek </w:t>
      </w:r>
      <w:r>
        <w:rPr>
          <w:rFonts w:cs="Arial"/>
          <w:bCs/>
          <w:sz w:val="18"/>
          <w:szCs w:val="18"/>
        </w:rPr>
        <w:t>od skrzyżowania z ul. Kolejową</w:t>
      </w:r>
      <w:r w:rsidRPr="003F6B6A">
        <w:rPr>
          <w:rFonts w:cs="Arial"/>
          <w:bCs/>
          <w:sz w:val="18"/>
          <w:szCs w:val="18"/>
        </w:rPr>
        <w:t xml:space="preserve"> do skrzyżowania z ul.</w:t>
      </w:r>
      <w:r>
        <w:rPr>
          <w:rFonts w:cs="Arial"/>
          <w:bCs/>
          <w:sz w:val="18"/>
          <w:szCs w:val="18"/>
        </w:rPr>
        <w:t xml:space="preserve"> Langiewicza</w:t>
      </w:r>
    </w:p>
    <w:p w:rsidR="00F5757F" w:rsidRPr="0074097D" w:rsidRDefault="00F5757F" w:rsidP="00F5757F">
      <w:pPr>
        <w:pStyle w:val="Akapitzlist"/>
        <w:spacing w:line="240" w:lineRule="auto"/>
        <w:ind w:left="2697" w:hanging="1988"/>
        <w:jc w:val="both"/>
        <w:rPr>
          <w:rFonts w:cstheme="minorHAnsi"/>
          <w:b/>
          <w:bCs/>
          <w:sz w:val="12"/>
          <w:szCs w:val="12"/>
        </w:rPr>
      </w:pPr>
    </w:p>
    <w:p w:rsidR="00F5757F" w:rsidRPr="0074097D" w:rsidRDefault="00F5757F" w:rsidP="00F5757F">
      <w:pPr>
        <w:pStyle w:val="Akapitzlist"/>
        <w:spacing w:line="240" w:lineRule="auto"/>
        <w:ind w:left="2697" w:hanging="1988"/>
        <w:jc w:val="both"/>
        <w:rPr>
          <w:rFonts w:cstheme="minorHAnsi"/>
          <w:bCs/>
          <w:sz w:val="20"/>
          <w:szCs w:val="20"/>
        </w:rPr>
      </w:pPr>
      <w:r>
        <w:rPr>
          <w:rFonts w:cstheme="minorHAnsi"/>
          <w:b/>
          <w:bCs/>
          <w:sz w:val="20"/>
          <w:szCs w:val="20"/>
        </w:rPr>
        <w:t>chodniki – 310,00</w:t>
      </w:r>
      <w:r w:rsidRPr="0074097D">
        <w:rPr>
          <w:rFonts w:cstheme="minorHAnsi"/>
          <w:b/>
          <w:bCs/>
          <w:sz w:val="20"/>
          <w:szCs w:val="20"/>
        </w:rPr>
        <w:t xml:space="preserve"> m</w:t>
      </w:r>
      <w:r w:rsidRPr="0074097D">
        <w:rPr>
          <w:rFonts w:cstheme="minorHAnsi"/>
          <w:b/>
          <w:bCs/>
          <w:sz w:val="20"/>
          <w:szCs w:val="20"/>
          <w:vertAlign w:val="superscript"/>
        </w:rPr>
        <w:t>2</w:t>
      </w:r>
      <w:r>
        <w:rPr>
          <w:rFonts w:cstheme="minorHAnsi"/>
          <w:b/>
          <w:bCs/>
          <w:sz w:val="20"/>
          <w:szCs w:val="20"/>
        </w:rPr>
        <w:t>, zjazdy na posesję – 131,40</w:t>
      </w:r>
      <w:r w:rsidRPr="0074097D">
        <w:rPr>
          <w:rFonts w:cstheme="minorHAnsi"/>
          <w:b/>
          <w:bCs/>
          <w:sz w:val="20"/>
          <w:szCs w:val="20"/>
        </w:rPr>
        <w:t xml:space="preserve"> m</w:t>
      </w:r>
      <w:r w:rsidRPr="0074097D">
        <w:rPr>
          <w:rFonts w:cstheme="minorHAnsi"/>
          <w:b/>
          <w:bCs/>
          <w:sz w:val="20"/>
          <w:szCs w:val="20"/>
          <w:vertAlign w:val="superscript"/>
        </w:rPr>
        <w:t>2</w:t>
      </w:r>
      <w:r w:rsidRPr="0074097D">
        <w:rPr>
          <w:rFonts w:cstheme="minorHAnsi"/>
          <w:b/>
          <w:bCs/>
          <w:sz w:val="20"/>
          <w:szCs w:val="20"/>
        </w:rPr>
        <w:t>;</w:t>
      </w:r>
      <w:r w:rsidRPr="0074097D">
        <w:rPr>
          <w:rFonts w:cstheme="minorHAnsi"/>
          <w:bCs/>
          <w:sz w:val="20"/>
          <w:szCs w:val="20"/>
        </w:rPr>
        <w:tab/>
      </w:r>
      <w:r w:rsidRPr="0074097D">
        <w:rPr>
          <w:rFonts w:cstheme="minorHAnsi"/>
          <w:bCs/>
          <w:sz w:val="20"/>
          <w:szCs w:val="20"/>
        </w:rPr>
        <w:tab/>
      </w:r>
    </w:p>
    <w:p w:rsidR="00F5757F" w:rsidRDefault="00F5757F" w:rsidP="00F5757F">
      <w:pPr>
        <w:pStyle w:val="Akapitzlist"/>
        <w:spacing w:line="240" w:lineRule="auto"/>
        <w:ind w:left="709"/>
        <w:jc w:val="both"/>
        <w:rPr>
          <w:rFonts w:cs="Arial"/>
          <w:bCs/>
        </w:rPr>
      </w:pPr>
    </w:p>
    <w:p w:rsidR="00F5757F" w:rsidRDefault="00F5757F" w:rsidP="00E46490">
      <w:pPr>
        <w:pStyle w:val="Akapitzlist"/>
        <w:numPr>
          <w:ilvl w:val="0"/>
          <w:numId w:val="27"/>
        </w:numPr>
        <w:spacing w:line="240" w:lineRule="auto"/>
        <w:ind w:left="709" w:hanging="425"/>
        <w:jc w:val="both"/>
        <w:rPr>
          <w:rFonts w:cs="Arial"/>
          <w:bCs/>
        </w:rPr>
      </w:pPr>
      <w:r w:rsidRPr="00436312">
        <w:rPr>
          <w:rFonts w:cs="Arial"/>
          <w:bCs/>
        </w:rPr>
        <w:t>Przygotowanie miejsc parkingowych na terenie placu manewrowego dworca autobusowego – zakres prac obejmował:</w:t>
      </w:r>
    </w:p>
    <w:p w:rsidR="00F5757F" w:rsidRDefault="00F5757F" w:rsidP="00F5757F">
      <w:pPr>
        <w:pStyle w:val="Akapitzlist"/>
        <w:spacing w:line="240" w:lineRule="auto"/>
        <w:ind w:left="709"/>
        <w:jc w:val="both"/>
        <w:rPr>
          <w:rFonts w:cs="Arial"/>
          <w:bCs/>
          <w:sz w:val="20"/>
          <w:szCs w:val="20"/>
        </w:rPr>
      </w:pPr>
      <w:r w:rsidRPr="00436312">
        <w:rPr>
          <w:rFonts w:cs="Arial"/>
          <w:bCs/>
          <w:sz w:val="20"/>
          <w:szCs w:val="20"/>
        </w:rPr>
        <w:t>- demontaż balustrad wydzielających i zabezpieczających stoiska handlowe,</w:t>
      </w:r>
    </w:p>
    <w:p w:rsidR="00F5757F" w:rsidRDefault="00F5757F" w:rsidP="00F5757F">
      <w:pPr>
        <w:pStyle w:val="Akapitzlist"/>
        <w:spacing w:line="240" w:lineRule="auto"/>
        <w:ind w:left="709"/>
        <w:jc w:val="both"/>
        <w:rPr>
          <w:rFonts w:cs="Arial"/>
          <w:bCs/>
          <w:sz w:val="20"/>
          <w:szCs w:val="20"/>
        </w:rPr>
      </w:pPr>
      <w:r>
        <w:rPr>
          <w:rFonts w:cs="Arial"/>
          <w:bCs/>
          <w:sz w:val="20"/>
          <w:szCs w:val="20"/>
        </w:rPr>
        <w:t xml:space="preserve">- </w:t>
      </w:r>
      <w:r w:rsidRPr="00436312">
        <w:rPr>
          <w:rFonts w:cs="Arial"/>
          <w:bCs/>
          <w:sz w:val="20"/>
          <w:szCs w:val="20"/>
        </w:rPr>
        <w:t xml:space="preserve">uzupełnienie ubytków masą mineralno-asfaltową w nawierzchni bitumicznej (po zdemontowanych </w:t>
      </w:r>
    </w:p>
    <w:p w:rsidR="00F5757F" w:rsidRDefault="00F5757F" w:rsidP="00F5757F">
      <w:pPr>
        <w:pStyle w:val="Akapitzlist"/>
        <w:spacing w:line="240" w:lineRule="auto"/>
        <w:ind w:left="709"/>
        <w:jc w:val="both"/>
        <w:rPr>
          <w:rFonts w:cs="Arial"/>
          <w:bCs/>
          <w:sz w:val="20"/>
          <w:szCs w:val="20"/>
        </w:rPr>
      </w:pPr>
      <w:r w:rsidRPr="00436312">
        <w:rPr>
          <w:rFonts w:cs="Arial"/>
          <w:bCs/>
          <w:sz w:val="20"/>
          <w:szCs w:val="20"/>
        </w:rPr>
        <w:t>barierach),</w:t>
      </w:r>
    </w:p>
    <w:p w:rsidR="00F5757F" w:rsidRDefault="00F5757F" w:rsidP="00F5757F">
      <w:pPr>
        <w:pStyle w:val="Akapitzlist"/>
        <w:spacing w:line="240" w:lineRule="auto"/>
        <w:ind w:left="709"/>
        <w:jc w:val="both"/>
        <w:rPr>
          <w:rFonts w:cs="Arial"/>
          <w:bCs/>
          <w:sz w:val="20"/>
          <w:szCs w:val="20"/>
        </w:rPr>
      </w:pPr>
      <w:r w:rsidRPr="00436312">
        <w:rPr>
          <w:rFonts w:cs="Arial"/>
          <w:bCs/>
          <w:sz w:val="20"/>
          <w:szCs w:val="20"/>
        </w:rPr>
        <w:t>- przygotowanie podłoża o nawierzchni bitumicznej do  obsadzenia barier – wykonanie otworów,</w:t>
      </w:r>
    </w:p>
    <w:p w:rsidR="00F5757F" w:rsidRDefault="00F5757F" w:rsidP="00F5757F">
      <w:pPr>
        <w:pStyle w:val="Akapitzlist"/>
        <w:spacing w:line="240" w:lineRule="auto"/>
        <w:ind w:left="709"/>
        <w:jc w:val="both"/>
        <w:rPr>
          <w:rFonts w:cs="Arial"/>
          <w:bCs/>
          <w:sz w:val="20"/>
          <w:szCs w:val="20"/>
        </w:rPr>
      </w:pPr>
      <w:r w:rsidRPr="00436312">
        <w:rPr>
          <w:rFonts w:cs="Arial"/>
          <w:bCs/>
          <w:sz w:val="20"/>
          <w:szCs w:val="20"/>
        </w:rPr>
        <w:t>- obsadzenie – zabetonowanie barier drogowych wyznaczających miejsca parkingowe;</w:t>
      </w:r>
    </w:p>
    <w:p w:rsidR="00F5757F" w:rsidRDefault="00F5757F" w:rsidP="00F5757F">
      <w:pPr>
        <w:pStyle w:val="Akapitzlist"/>
        <w:spacing w:line="240" w:lineRule="auto"/>
        <w:ind w:left="709"/>
        <w:jc w:val="both"/>
        <w:rPr>
          <w:rFonts w:cs="Arial"/>
          <w:bCs/>
          <w:sz w:val="20"/>
          <w:szCs w:val="20"/>
        </w:rPr>
      </w:pPr>
      <w:r w:rsidRPr="00436312">
        <w:rPr>
          <w:rFonts w:cs="Arial"/>
          <w:bCs/>
          <w:sz w:val="20"/>
          <w:szCs w:val="20"/>
        </w:rPr>
        <w:t>- uzupełnienie nawierzchni bitumicznej masą mineralno-asfaltową przy nowo obsadzonych barierach,</w:t>
      </w:r>
    </w:p>
    <w:p w:rsidR="00F5757F" w:rsidRDefault="00F5757F" w:rsidP="00F5757F">
      <w:pPr>
        <w:pStyle w:val="Akapitzlist"/>
        <w:spacing w:line="240" w:lineRule="auto"/>
        <w:ind w:left="709"/>
        <w:jc w:val="both"/>
        <w:rPr>
          <w:rFonts w:cs="Arial"/>
          <w:bCs/>
          <w:sz w:val="20"/>
          <w:szCs w:val="20"/>
        </w:rPr>
      </w:pPr>
      <w:r w:rsidRPr="00436312">
        <w:rPr>
          <w:rFonts w:cs="Arial"/>
          <w:bCs/>
          <w:sz w:val="20"/>
          <w:szCs w:val="20"/>
        </w:rPr>
        <w:t>- znakowanie poziome nawierzchni bitumicznej</w:t>
      </w:r>
      <w:r>
        <w:rPr>
          <w:rFonts w:cs="Arial"/>
          <w:bCs/>
          <w:sz w:val="20"/>
          <w:szCs w:val="20"/>
        </w:rPr>
        <w:t xml:space="preserve"> - </w:t>
      </w:r>
      <w:r w:rsidRPr="00436312">
        <w:rPr>
          <w:rFonts w:cs="Arial"/>
          <w:bCs/>
          <w:sz w:val="20"/>
          <w:szCs w:val="20"/>
        </w:rPr>
        <w:t>wyznaczanie farbą chlorokauczukową linii  miejsc</w:t>
      </w:r>
    </w:p>
    <w:p w:rsidR="00F5757F" w:rsidRDefault="00F5757F" w:rsidP="00F5757F">
      <w:pPr>
        <w:pStyle w:val="Akapitzlist"/>
        <w:spacing w:line="240" w:lineRule="auto"/>
        <w:ind w:left="709"/>
        <w:jc w:val="both"/>
        <w:rPr>
          <w:rFonts w:cs="Arial"/>
          <w:sz w:val="20"/>
          <w:szCs w:val="20"/>
        </w:rPr>
      </w:pPr>
      <w:r w:rsidRPr="0048211D">
        <w:rPr>
          <w:rFonts w:cs="Arial"/>
          <w:bCs/>
          <w:sz w:val="20"/>
          <w:szCs w:val="20"/>
        </w:rPr>
        <w:t xml:space="preserve">parkingowych, miejsc parkingowych dla osób niepełnosprawnych oraz </w:t>
      </w:r>
      <w:r w:rsidRPr="0048211D">
        <w:rPr>
          <w:rFonts w:cs="Arial"/>
          <w:sz w:val="20"/>
          <w:szCs w:val="20"/>
        </w:rPr>
        <w:t xml:space="preserve">linii postoju </w:t>
      </w:r>
      <w:r>
        <w:rPr>
          <w:rFonts w:cs="Arial"/>
          <w:sz w:val="20"/>
          <w:szCs w:val="20"/>
        </w:rPr>
        <w:t>busów pasażerskich</w:t>
      </w:r>
    </w:p>
    <w:p w:rsidR="00F5757F" w:rsidRDefault="00F5757F" w:rsidP="00F5757F">
      <w:pPr>
        <w:pStyle w:val="Akapitzlist"/>
        <w:spacing w:line="240" w:lineRule="auto"/>
        <w:ind w:left="709"/>
        <w:jc w:val="both"/>
        <w:rPr>
          <w:rFonts w:cs="Arial"/>
          <w:bCs/>
          <w:sz w:val="20"/>
          <w:szCs w:val="20"/>
        </w:rPr>
      </w:pPr>
      <w:r w:rsidRPr="0048211D">
        <w:rPr>
          <w:rFonts w:cs="Arial"/>
          <w:bCs/>
          <w:sz w:val="20"/>
          <w:szCs w:val="20"/>
        </w:rPr>
        <w:t>- uzupełnienie malowania powierzchni metalowych barier drogowych,</w:t>
      </w:r>
    </w:p>
    <w:p w:rsidR="00F5757F" w:rsidRDefault="00F5757F" w:rsidP="00F5757F">
      <w:pPr>
        <w:pStyle w:val="Akapitzlist"/>
        <w:spacing w:line="240" w:lineRule="auto"/>
        <w:ind w:left="709"/>
        <w:jc w:val="both"/>
        <w:rPr>
          <w:rFonts w:cs="Arial"/>
          <w:bCs/>
          <w:sz w:val="20"/>
          <w:szCs w:val="20"/>
        </w:rPr>
      </w:pPr>
      <w:r>
        <w:rPr>
          <w:rFonts w:cs="Arial"/>
          <w:bCs/>
          <w:sz w:val="20"/>
          <w:szCs w:val="20"/>
        </w:rPr>
        <w:t xml:space="preserve">- </w:t>
      </w:r>
      <w:r w:rsidRPr="0048211D">
        <w:rPr>
          <w:rFonts w:cs="Arial"/>
          <w:bCs/>
          <w:sz w:val="20"/>
          <w:szCs w:val="20"/>
        </w:rPr>
        <w:t>reorganizacja ruchu drogowego – montaż, zabeton</w:t>
      </w:r>
      <w:r>
        <w:rPr>
          <w:rFonts w:cs="Arial"/>
          <w:bCs/>
          <w:sz w:val="20"/>
          <w:szCs w:val="20"/>
        </w:rPr>
        <w:t>owanie nowych znaków drogowych,</w:t>
      </w:r>
    </w:p>
    <w:p w:rsidR="00F5757F" w:rsidRDefault="00F5757F" w:rsidP="006F4F5A">
      <w:pPr>
        <w:pStyle w:val="Akapitzlist"/>
        <w:spacing w:after="0" w:line="240" w:lineRule="auto"/>
        <w:ind w:left="709"/>
        <w:jc w:val="both"/>
        <w:rPr>
          <w:rFonts w:cs="Arial"/>
          <w:bCs/>
          <w:sz w:val="20"/>
          <w:szCs w:val="20"/>
        </w:rPr>
      </w:pPr>
      <w:r>
        <w:rPr>
          <w:rFonts w:cs="Arial"/>
          <w:bCs/>
          <w:sz w:val="20"/>
          <w:szCs w:val="20"/>
        </w:rPr>
        <w:t xml:space="preserve">- </w:t>
      </w:r>
      <w:r w:rsidRPr="0048211D">
        <w:rPr>
          <w:rFonts w:cs="Arial"/>
          <w:bCs/>
          <w:sz w:val="20"/>
          <w:szCs w:val="20"/>
        </w:rPr>
        <w:t xml:space="preserve">znakowanie poziome nawierzchni bitumicznych – wyznaczenie farbą chlorokauczukową </w:t>
      </w:r>
      <w:r>
        <w:rPr>
          <w:rFonts w:cs="Arial"/>
          <w:bCs/>
          <w:sz w:val="20"/>
          <w:szCs w:val="20"/>
        </w:rPr>
        <w:t xml:space="preserve">dodatkowych </w:t>
      </w:r>
      <w:r w:rsidRPr="0048211D">
        <w:rPr>
          <w:rFonts w:cs="Arial"/>
          <w:bCs/>
          <w:sz w:val="20"/>
          <w:szCs w:val="20"/>
        </w:rPr>
        <w:t xml:space="preserve">miejsc </w:t>
      </w:r>
    </w:p>
    <w:p w:rsidR="00F5757F" w:rsidRPr="006F4F5A" w:rsidRDefault="00F5757F" w:rsidP="006F4F5A">
      <w:pPr>
        <w:pStyle w:val="Akapitzlist"/>
        <w:spacing w:after="0" w:line="240" w:lineRule="auto"/>
        <w:ind w:left="709"/>
        <w:jc w:val="both"/>
        <w:rPr>
          <w:rFonts w:cs="Arial"/>
          <w:bCs/>
          <w:sz w:val="20"/>
          <w:szCs w:val="20"/>
        </w:rPr>
      </w:pPr>
      <w:r>
        <w:rPr>
          <w:rFonts w:cs="Arial"/>
          <w:bCs/>
          <w:sz w:val="20"/>
          <w:szCs w:val="20"/>
        </w:rPr>
        <w:t>p</w:t>
      </w:r>
      <w:r w:rsidRPr="0048211D">
        <w:rPr>
          <w:rFonts w:cs="Arial"/>
          <w:bCs/>
          <w:sz w:val="20"/>
          <w:szCs w:val="20"/>
        </w:rPr>
        <w:t>arkingowych</w:t>
      </w:r>
    </w:p>
    <w:p w:rsidR="00F5757F" w:rsidRPr="006F4F5A" w:rsidRDefault="00F5757F" w:rsidP="006F4F5A">
      <w:pPr>
        <w:pStyle w:val="Akapitzlist"/>
        <w:spacing w:after="0" w:line="240" w:lineRule="auto"/>
        <w:ind w:left="709"/>
        <w:jc w:val="both"/>
        <w:rPr>
          <w:rFonts w:cs="Arial"/>
          <w:bCs/>
        </w:rPr>
      </w:pPr>
      <w:r w:rsidRPr="0048211D">
        <w:rPr>
          <w:rFonts w:cs="Arial"/>
          <w:bCs/>
        </w:rPr>
        <w:lastRenderedPageBreak/>
        <w:t xml:space="preserve">ul. Tylna </w:t>
      </w:r>
    </w:p>
    <w:p w:rsidR="00F5757F" w:rsidRPr="006F4F5A" w:rsidRDefault="00F5757F" w:rsidP="006F4F5A">
      <w:pPr>
        <w:pStyle w:val="Akapitzlist"/>
        <w:numPr>
          <w:ilvl w:val="0"/>
          <w:numId w:val="27"/>
        </w:numPr>
        <w:spacing w:after="0" w:line="240" w:lineRule="auto"/>
        <w:ind w:left="709" w:hanging="425"/>
        <w:jc w:val="both"/>
        <w:rPr>
          <w:rFonts w:cstheme="minorHAnsi"/>
          <w:bCs/>
        </w:rPr>
      </w:pPr>
      <w:r w:rsidRPr="00483248">
        <w:rPr>
          <w:rFonts w:cs="Arial"/>
          <w:bCs/>
        </w:rPr>
        <w:t>Odtworzenie odcinka drogi gminnej o nawierzchni gruntowej we właściwych granicach ewidencyjnych działki. Do odtworzenia drogi wykorzystano gruby gruz oraz gruz kruszony</w:t>
      </w:r>
      <w:r>
        <w:rPr>
          <w:rFonts w:cs="Arial"/>
          <w:bCs/>
        </w:rPr>
        <w:t xml:space="preserve">. </w:t>
      </w:r>
      <w:r w:rsidRPr="00E97AF0">
        <w:rPr>
          <w:rFonts w:cstheme="minorHAnsi"/>
          <w:bCs/>
        </w:rPr>
        <w:t>Pobocza drogi zostały wyprofilowane, skarpowane humusem oraz ziemią.</w:t>
      </w:r>
    </w:p>
    <w:p w:rsidR="00F5757F" w:rsidRPr="006F4F5A" w:rsidRDefault="00F5757F" w:rsidP="006F4F5A">
      <w:pPr>
        <w:pStyle w:val="Akapitzlist"/>
        <w:spacing w:after="0" w:line="240" w:lineRule="auto"/>
        <w:ind w:left="709"/>
        <w:jc w:val="both"/>
        <w:rPr>
          <w:rFonts w:cs="Arial"/>
          <w:bCs/>
        </w:rPr>
      </w:pPr>
      <w:r>
        <w:rPr>
          <w:rFonts w:cs="Arial"/>
          <w:bCs/>
        </w:rPr>
        <w:t>Porost Kolonia</w:t>
      </w:r>
      <w:r w:rsidRPr="003A5440">
        <w:rPr>
          <w:rFonts w:cs="Arial"/>
          <w:b/>
          <w:bCs/>
          <w:sz w:val="18"/>
          <w:szCs w:val="18"/>
        </w:rPr>
        <w:t>– odtworzony odcinek ok. 150 mb</w:t>
      </w:r>
    </w:p>
    <w:p w:rsidR="00F5757F" w:rsidRPr="006F4F5A" w:rsidRDefault="00F5757F" w:rsidP="006F4F5A">
      <w:pPr>
        <w:pStyle w:val="Akapitzlist"/>
        <w:numPr>
          <w:ilvl w:val="0"/>
          <w:numId w:val="27"/>
        </w:numPr>
        <w:spacing w:after="0" w:line="240" w:lineRule="auto"/>
        <w:ind w:left="709" w:hanging="425"/>
        <w:jc w:val="both"/>
        <w:rPr>
          <w:rFonts w:cs="Arial"/>
          <w:b/>
          <w:bCs/>
        </w:rPr>
      </w:pPr>
      <w:r w:rsidRPr="00593810">
        <w:rPr>
          <w:rFonts w:cs="Arial"/>
        </w:rPr>
        <w:t xml:space="preserve">Wbudowanie betonowych krawężników drogowych – </w:t>
      </w:r>
      <w:r w:rsidRPr="005F49B3">
        <w:rPr>
          <w:rFonts w:cs="Arial"/>
          <w:b/>
        </w:rPr>
        <w:t>ok. 30 mb</w:t>
      </w:r>
      <w:r w:rsidRPr="00593810">
        <w:rPr>
          <w:rFonts w:cs="Arial"/>
          <w:sz w:val="20"/>
          <w:szCs w:val="20"/>
        </w:rPr>
        <w:t>(do prac wykorzystano materiał pochodzący z odzysku)</w:t>
      </w:r>
      <w:r w:rsidRPr="00593810">
        <w:rPr>
          <w:rFonts w:cs="Arial"/>
        </w:rPr>
        <w:t>. Plantowanie, niwelacja terenu przy wbudowanym krawężniku. Poszerzenie rozjazdu przy przystanku autobusowym ze wzmocnieniem nawierzch</w:t>
      </w:r>
      <w:r>
        <w:rPr>
          <w:rFonts w:cs="Arial"/>
        </w:rPr>
        <w:t>ni gruntowej gruzem budowlanym. Zagęszczenie wzmocnionej nawierzchni</w:t>
      </w:r>
    </w:p>
    <w:p w:rsidR="00F5757F" w:rsidRPr="006F4F5A" w:rsidRDefault="00F5757F" w:rsidP="006F4F5A">
      <w:pPr>
        <w:pStyle w:val="Akapitzlist"/>
        <w:spacing w:after="0" w:line="240" w:lineRule="auto"/>
        <w:ind w:left="709"/>
        <w:rPr>
          <w:rFonts w:cs="Arial"/>
          <w:sz w:val="18"/>
          <w:szCs w:val="18"/>
        </w:rPr>
      </w:pPr>
      <w:r>
        <w:rPr>
          <w:rFonts w:cs="Arial"/>
        </w:rPr>
        <w:t xml:space="preserve">Radwanki </w:t>
      </w:r>
      <w:r w:rsidRPr="00593810">
        <w:rPr>
          <w:rFonts w:cs="Arial"/>
          <w:sz w:val="18"/>
          <w:szCs w:val="18"/>
        </w:rPr>
        <w:t xml:space="preserve">– okolice przystanku autobusowego </w:t>
      </w:r>
    </w:p>
    <w:p w:rsidR="00F5757F" w:rsidRDefault="00F5757F" w:rsidP="006F4F5A">
      <w:pPr>
        <w:pStyle w:val="Akapitzlist"/>
        <w:numPr>
          <w:ilvl w:val="0"/>
          <w:numId w:val="27"/>
        </w:numPr>
        <w:spacing w:after="0" w:line="240" w:lineRule="auto"/>
        <w:ind w:left="709" w:hanging="425"/>
        <w:jc w:val="both"/>
        <w:rPr>
          <w:rFonts w:cs="Arial"/>
          <w:bCs/>
        </w:rPr>
      </w:pPr>
      <w:r w:rsidRPr="00860462">
        <w:rPr>
          <w:rFonts w:cs="Arial"/>
          <w:bCs/>
        </w:rPr>
        <w:t xml:space="preserve">Naprawa drogi gminnej wewnętrznej o nawierzchni gruntowej. Zakres prac obejmował </w:t>
      </w:r>
      <w:proofErr w:type="spellStart"/>
      <w:r w:rsidRPr="00860462">
        <w:rPr>
          <w:rFonts w:cs="Arial"/>
          <w:bCs/>
        </w:rPr>
        <w:t>korytowanie</w:t>
      </w:r>
      <w:proofErr w:type="spellEnd"/>
      <w:r w:rsidRPr="00860462">
        <w:rPr>
          <w:rFonts w:cs="Arial"/>
          <w:bCs/>
        </w:rPr>
        <w:t xml:space="preserve"> nawierzchni i jej wzmocnienie, utwardzenie gruzem grubym, gruzem kruszony i klińcem drogowym</w:t>
      </w:r>
    </w:p>
    <w:p w:rsidR="00F5757F" w:rsidRPr="006F4F5A" w:rsidRDefault="00F5757F" w:rsidP="006F4F5A">
      <w:pPr>
        <w:pStyle w:val="Akapitzlist"/>
        <w:spacing w:after="0"/>
        <w:ind w:left="709"/>
        <w:jc w:val="both"/>
        <w:rPr>
          <w:rFonts w:cs="Arial"/>
          <w:bCs/>
          <w:sz w:val="18"/>
          <w:szCs w:val="18"/>
        </w:rPr>
      </w:pPr>
      <w:r w:rsidRPr="00860462">
        <w:rPr>
          <w:rFonts w:cs="Arial"/>
          <w:bCs/>
        </w:rPr>
        <w:t>frakcji 0-31,5 mm</w:t>
      </w:r>
      <w:r w:rsidRPr="00860462">
        <w:rPr>
          <w:rFonts w:cs="Arial"/>
          <w:bCs/>
          <w:sz w:val="18"/>
          <w:szCs w:val="18"/>
        </w:rPr>
        <w:t>(kliniec drogowy zakupił p. Ignasiak)</w:t>
      </w:r>
    </w:p>
    <w:p w:rsidR="00F5757F" w:rsidRDefault="00F5757F" w:rsidP="006F4F5A">
      <w:pPr>
        <w:pStyle w:val="Akapitzlist"/>
        <w:spacing w:after="0"/>
        <w:ind w:left="709"/>
        <w:jc w:val="both"/>
        <w:rPr>
          <w:rFonts w:cs="Arial"/>
          <w:b/>
          <w:bCs/>
          <w:sz w:val="18"/>
          <w:szCs w:val="18"/>
        </w:rPr>
      </w:pPr>
      <w:r w:rsidRPr="00860462">
        <w:rPr>
          <w:rFonts w:cs="Arial"/>
          <w:bCs/>
        </w:rPr>
        <w:t xml:space="preserve">ul. </w:t>
      </w:r>
      <w:proofErr w:type="spellStart"/>
      <w:r w:rsidRPr="00860462">
        <w:rPr>
          <w:rFonts w:cs="Arial"/>
          <w:bCs/>
        </w:rPr>
        <w:t>Seligera</w:t>
      </w:r>
      <w:proofErr w:type="spellEnd"/>
      <w:r>
        <w:rPr>
          <w:rFonts w:cs="Arial"/>
          <w:bCs/>
        </w:rPr>
        <w:tab/>
      </w:r>
      <w:r>
        <w:rPr>
          <w:rFonts w:cs="Arial"/>
          <w:bCs/>
        </w:rPr>
        <w:tab/>
      </w:r>
      <w:r w:rsidRPr="00802267">
        <w:rPr>
          <w:rFonts w:cs="Arial"/>
          <w:b/>
          <w:bCs/>
          <w:sz w:val="18"/>
          <w:szCs w:val="18"/>
        </w:rPr>
        <w:t>– ok. 50 mb</w:t>
      </w:r>
    </w:p>
    <w:p w:rsidR="00F5757F" w:rsidRDefault="00F5757F" w:rsidP="006F4F5A">
      <w:pPr>
        <w:spacing w:after="0"/>
        <w:jc w:val="both"/>
        <w:rPr>
          <w:rFonts w:cs="Arial"/>
          <w:b/>
          <w:bCs/>
        </w:rPr>
      </w:pPr>
      <w:r w:rsidRPr="00F175F7">
        <w:rPr>
          <w:rFonts w:cs="Arial"/>
          <w:b/>
          <w:bCs/>
        </w:rPr>
        <w:t xml:space="preserve">       NAPRAWA SPRZĘTU</w:t>
      </w:r>
    </w:p>
    <w:p w:rsidR="00F5757F" w:rsidRDefault="00F5757F" w:rsidP="006F4F5A">
      <w:pPr>
        <w:pStyle w:val="Akapitzlist"/>
        <w:numPr>
          <w:ilvl w:val="0"/>
          <w:numId w:val="47"/>
        </w:numPr>
        <w:spacing w:after="0"/>
        <w:jc w:val="both"/>
        <w:rPr>
          <w:rFonts w:cs="Arial"/>
          <w:bCs/>
        </w:rPr>
      </w:pPr>
      <w:r>
        <w:rPr>
          <w:rFonts w:cs="Arial"/>
          <w:bCs/>
        </w:rPr>
        <w:t xml:space="preserve">Gazela – wymiana sprzęgła, docisku sprzęgła, </w:t>
      </w:r>
      <w:proofErr w:type="spellStart"/>
      <w:r>
        <w:rPr>
          <w:rFonts w:cs="Arial"/>
          <w:bCs/>
        </w:rPr>
        <w:t>wysprzęglika</w:t>
      </w:r>
      <w:proofErr w:type="spellEnd"/>
      <w:r>
        <w:rPr>
          <w:rFonts w:cs="Arial"/>
          <w:bCs/>
        </w:rPr>
        <w:t xml:space="preserve">, naprawa wybieraka biegów, naprawa i regulacja hamulca ręcznego, wymiana siedziska kierowcy, wygłuszenie kabiny, wymiana turbosprężarki po naprawie w zakładzie specjalistycznym, wymiana łożyska podporowego wału pędnego, wymiana wycieraczek, regulacja maski silnika, przygotowanie do rejestracji – naprawa hamulców, wymiana szczęk, uszczelniaczy piasty, naprawa układu wydechowego, resorów – wymian uszkodzonych piór, naprawa podłogi i burt skrzyni ładunkowej, wzmocnienie resorów, usuwanie przecieków oleju, wymiana świec żarowych, uszczelnienie kolektora wodno – olejowego, naprawa instalacji elektrycznej – wymiana sterownika silnika, wymiana </w:t>
      </w:r>
      <w:proofErr w:type="spellStart"/>
      <w:r>
        <w:rPr>
          <w:rFonts w:cs="Arial"/>
          <w:bCs/>
        </w:rPr>
        <w:t>przewodow</w:t>
      </w:r>
      <w:proofErr w:type="spellEnd"/>
      <w:r>
        <w:rPr>
          <w:rFonts w:cs="Arial"/>
          <w:bCs/>
        </w:rPr>
        <w:t>, naprawa układu zasilania.</w:t>
      </w:r>
    </w:p>
    <w:p w:rsidR="00F5757F" w:rsidRDefault="00F5757F" w:rsidP="00E46490">
      <w:pPr>
        <w:pStyle w:val="Akapitzlist"/>
        <w:numPr>
          <w:ilvl w:val="0"/>
          <w:numId w:val="47"/>
        </w:numPr>
        <w:jc w:val="both"/>
        <w:rPr>
          <w:rFonts w:cs="Arial"/>
          <w:bCs/>
        </w:rPr>
      </w:pPr>
      <w:r>
        <w:rPr>
          <w:rFonts w:cs="Arial"/>
          <w:bCs/>
        </w:rPr>
        <w:t xml:space="preserve">Mercedes </w:t>
      </w:r>
      <w:proofErr w:type="spellStart"/>
      <w:r>
        <w:rPr>
          <w:rFonts w:cs="Arial"/>
          <w:bCs/>
        </w:rPr>
        <w:t>Atego</w:t>
      </w:r>
      <w:proofErr w:type="spellEnd"/>
      <w:r>
        <w:rPr>
          <w:rFonts w:cs="Arial"/>
          <w:bCs/>
        </w:rPr>
        <w:t xml:space="preserve"> – remont urządzenia HDS w zakładzie specjalistycznym, spawanie zawiasów burt, usuwanie luzów przy podstawie HDS – wymiana pękniętych śrub, regeneracja łyżki załadunkowej HDS – tulejowanie, wymian sworzni.</w:t>
      </w:r>
    </w:p>
    <w:p w:rsidR="00F5757F" w:rsidRDefault="00F5757F" w:rsidP="00E46490">
      <w:pPr>
        <w:pStyle w:val="Akapitzlist"/>
        <w:numPr>
          <w:ilvl w:val="0"/>
          <w:numId w:val="47"/>
        </w:numPr>
        <w:jc w:val="both"/>
        <w:rPr>
          <w:rFonts w:cs="Arial"/>
          <w:bCs/>
        </w:rPr>
      </w:pPr>
      <w:r>
        <w:rPr>
          <w:rFonts w:cs="Arial"/>
          <w:bCs/>
        </w:rPr>
        <w:t>Star P183 – naprawa rozdzielacza – wymiana uszczelniaczy, spawanie pęknięć ramy, naprawa ramienia podpory, wymiana zamka drzwiczek kosza.</w:t>
      </w:r>
    </w:p>
    <w:p w:rsidR="00F5757F" w:rsidRDefault="00F5757F" w:rsidP="00E46490">
      <w:pPr>
        <w:pStyle w:val="Akapitzlist"/>
        <w:numPr>
          <w:ilvl w:val="0"/>
          <w:numId w:val="47"/>
        </w:numPr>
        <w:jc w:val="both"/>
        <w:rPr>
          <w:rFonts w:cs="Arial"/>
          <w:bCs/>
        </w:rPr>
      </w:pPr>
      <w:r>
        <w:rPr>
          <w:rFonts w:cs="Arial"/>
          <w:bCs/>
        </w:rPr>
        <w:t>Naprawy sprzętu – betoniarki 250 naprawa mieszalników – spawanie blach, naciąganie pasków, naprawy taczek, dorabianie brakujących elementów, spawanie, prostowanie, naprawa betoniarki – prostowanie, spawanie, smarowanie, naprawa koła w betoniarce, naprawa młota pneumatycznego, wymiana kołków rozporowych</w:t>
      </w:r>
    </w:p>
    <w:p w:rsidR="00F5757F" w:rsidRPr="00F175F7" w:rsidRDefault="00F5757F" w:rsidP="00E46490">
      <w:pPr>
        <w:pStyle w:val="Akapitzlist"/>
        <w:numPr>
          <w:ilvl w:val="0"/>
          <w:numId w:val="47"/>
        </w:numPr>
        <w:jc w:val="both"/>
        <w:rPr>
          <w:rFonts w:cs="Arial"/>
          <w:bCs/>
        </w:rPr>
      </w:pPr>
      <w:r>
        <w:rPr>
          <w:rFonts w:cs="Arial"/>
          <w:bCs/>
        </w:rPr>
        <w:t xml:space="preserve">Spawanie, pasowanie, wsadu kominowego, dorabianie osłony piły, wykonanie podstaw pod tablice informacyjne. </w:t>
      </w:r>
    </w:p>
    <w:p w:rsidR="00F5757F" w:rsidRPr="00593810" w:rsidRDefault="00F5757F" w:rsidP="00F5757F">
      <w:pPr>
        <w:spacing w:line="240" w:lineRule="auto"/>
        <w:ind w:left="284"/>
        <w:rPr>
          <w:rFonts w:cs="Arial"/>
          <w:b/>
          <w:bCs/>
        </w:rPr>
      </w:pPr>
      <w:r w:rsidRPr="00593810">
        <w:rPr>
          <w:rFonts w:cs="Arial"/>
          <w:b/>
          <w:bCs/>
        </w:rPr>
        <w:t>PRACE DROBNE REALIZOWANE NA ZLECENIA Z URZĘDU</w:t>
      </w:r>
    </w:p>
    <w:p w:rsidR="00F5757F" w:rsidRPr="00D0732A" w:rsidRDefault="00F5757F" w:rsidP="00E46490">
      <w:pPr>
        <w:pStyle w:val="Akapitzlist"/>
        <w:numPr>
          <w:ilvl w:val="0"/>
          <w:numId w:val="33"/>
        </w:numPr>
        <w:rPr>
          <w:rFonts w:cs="Arial"/>
          <w:bCs/>
        </w:rPr>
      </w:pPr>
      <w:r w:rsidRPr="00D0732A">
        <w:rPr>
          <w:rFonts w:cs="Arial"/>
          <w:bCs/>
        </w:rPr>
        <w:t>Pomoc w pracach remontowych lokalu mieszkalnego – zakres prac obejmował:</w:t>
      </w:r>
    </w:p>
    <w:p w:rsidR="00F5757F" w:rsidRPr="00D0732A" w:rsidRDefault="00F5757F" w:rsidP="006F4F5A">
      <w:pPr>
        <w:pStyle w:val="Akapitzlist"/>
        <w:spacing w:after="0" w:line="240" w:lineRule="auto"/>
        <w:rPr>
          <w:rFonts w:cs="Arial"/>
          <w:bCs/>
          <w:sz w:val="20"/>
          <w:szCs w:val="20"/>
        </w:rPr>
      </w:pPr>
      <w:r w:rsidRPr="00D0732A">
        <w:rPr>
          <w:rFonts w:cs="Arial"/>
          <w:bCs/>
          <w:sz w:val="20"/>
          <w:szCs w:val="20"/>
        </w:rPr>
        <w:t>- rozbiórkę pieców kaflowych,</w:t>
      </w:r>
    </w:p>
    <w:p w:rsidR="00F5757F" w:rsidRPr="00D0732A" w:rsidRDefault="00F5757F" w:rsidP="006F4F5A">
      <w:pPr>
        <w:pStyle w:val="Akapitzlist"/>
        <w:spacing w:after="0" w:line="240" w:lineRule="auto"/>
        <w:rPr>
          <w:rFonts w:cs="Arial"/>
          <w:bCs/>
          <w:sz w:val="20"/>
          <w:szCs w:val="20"/>
        </w:rPr>
      </w:pPr>
      <w:r w:rsidRPr="00D0732A">
        <w:rPr>
          <w:rFonts w:cs="Arial"/>
          <w:bCs/>
          <w:sz w:val="20"/>
          <w:szCs w:val="20"/>
        </w:rPr>
        <w:t>- skuwanie tynków wewnętrznych z powierzchni ścian,</w:t>
      </w:r>
    </w:p>
    <w:p w:rsidR="00F5757F" w:rsidRPr="006F4F5A" w:rsidRDefault="00F5757F" w:rsidP="006F4F5A">
      <w:pPr>
        <w:pStyle w:val="Akapitzlist"/>
        <w:spacing w:after="0"/>
        <w:rPr>
          <w:rFonts w:cs="Arial"/>
          <w:bCs/>
          <w:sz w:val="20"/>
          <w:szCs w:val="20"/>
        </w:rPr>
      </w:pPr>
      <w:r w:rsidRPr="00D0732A">
        <w:rPr>
          <w:rFonts w:cs="Arial"/>
          <w:bCs/>
          <w:sz w:val="20"/>
          <w:szCs w:val="20"/>
        </w:rPr>
        <w:t>- demontaż ścianki działowej</w:t>
      </w:r>
    </w:p>
    <w:p w:rsidR="00F5757F" w:rsidRPr="006F4F5A" w:rsidRDefault="00F5757F" w:rsidP="006F4F5A">
      <w:pPr>
        <w:pStyle w:val="Akapitzlist"/>
        <w:spacing w:after="0"/>
        <w:rPr>
          <w:rFonts w:cs="Arial"/>
          <w:bCs/>
          <w:sz w:val="18"/>
          <w:szCs w:val="18"/>
        </w:rPr>
      </w:pPr>
      <w:r w:rsidRPr="00D0732A">
        <w:rPr>
          <w:rFonts w:cs="Arial"/>
          <w:bCs/>
        </w:rPr>
        <w:t xml:space="preserve">Koszalin ul. </w:t>
      </w:r>
      <w:proofErr w:type="spellStart"/>
      <w:r w:rsidRPr="00D0732A">
        <w:rPr>
          <w:rFonts w:cs="Arial"/>
          <w:bCs/>
        </w:rPr>
        <w:t>Grodgera</w:t>
      </w:r>
      <w:proofErr w:type="spellEnd"/>
      <w:r w:rsidRPr="00D0732A">
        <w:rPr>
          <w:rFonts w:cs="Arial"/>
          <w:bCs/>
        </w:rPr>
        <w:t xml:space="preserve"> 7</w:t>
      </w:r>
      <w:r w:rsidRPr="00287BE9">
        <w:rPr>
          <w:rFonts w:cs="Arial"/>
          <w:bCs/>
          <w:sz w:val="18"/>
          <w:szCs w:val="18"/>
        </w:rPr>
        <w:t xml:space="preserve">– lokal przyznany </w:t>
      </w:r>
      <w:r w:rsidR="006F4F5A">
        <w:rPr>
          <w:rFonts w:cs="Arial"/>
          <w:bCs/>
          <w:sz w:val="18"/>
          <w:szCs w:val="18"/>
        </w:rPr>
        <w:t>najemcy z Opatówka</w:t>
      </w:r>
    </w:p>
    <w:p w:rsidR="00F5757F" w:rsidRPr="006F4F5A" w:rsidRDefault="00F5757F" w:rsidP="006F4F5A">
      <w:pPr>
        <w:pStyle w:val="Akapitzlist"/>
        <w:numPr>
          <w:ilvl w:val="0"/>
          <w:numId w:val="33"/>
        </w:numPr>
        <w:spacing w:after="0"/>
        <w:rPr>
          <w:rFonts w:cs="Arial"/>
          <w:bCs/>
        </w:rPr>
      </w:pPr>
      <w:r w:rsidRPr="00287BE9">
        <w:rPr>
          <w:rFonts w:cs="Arial"/>
          <w:bCs/>
        </w:rPr>
        <w:t>Wymiana żarówek diodowych w lampach oświetlenia zewn</w:t>
      </w:r>
      <w:r w:rsidR="006F4F5A">
        <w:rPr>
          <w:rFonts w:cs="Arial"/>
          <w:bCs/>
        </w:rPr>
        <w:t>ętrznego budynku Ratusza – szt.</w:t>
      </w:r>
      <w:r w:rsidRPr="00287BE9">
        <w:rPr>
          <w:rFonts w:cs="Arial"/>
          <w:bCs/>
        </w:rPr>
        <w:t>6</w:t>
      </w:r>
      <w:r>
        <w:rPr>
          <w:rFonts w:cs="Arial"/>
          <w:bCs/>
        </w:rPr>
        <w:t>;</w:t>
      </w:r>
    </w:p>
    <w:p w:rsidR="00F5757F" w:rsidRPr="00DC72B1" w:rsidRDefault="00F5757F" w:rsidP="006F4F5A">
      <w:pPr>
        <w:pStyle w:val="Akapitzlist"/>
        <w:numPr>
          <w:ilvl w:val="0"/>
          <w:numId w:val="33"/>
        </w:numPr>
        <w:spacing w:after="0" w:line="360" w:lineRule="auto"/>
        <w:ind w:left="714" w:hanging="357"/>
        <w:rPr>
          <w:rFonts w:cstheme="minorHAnsi"/>
        </w:rPr>
      </w:pPr>
      <w:r w:rsidRPr="00DC72B1">
        <w:rPr>
          <w:rFonts w:cstheme="minorHAnsi"/>
        </w:rPr>
        <w:t>Wymiana żarówek oraz zapło</w:t>
      </w:r>
      <w:r>
        <w:rPr>
          <w:rFonts w:cstheme="minorHAnsi"/>
        </w:rPr>
        <w:t>nników w</w:t>
      </w:r>
      <w:r w:rsidRPr="00DC72B1">
        <w:rPr>
          <w:rFonts w:cstheme="minorHAnsi"/>
        </w:rPr>
        <w:t xml:space="preserve"> lampach oświetlania ulicznego </w:t>
      </w:r>
    </w:p>
    <w:p w:rsidR="00F5757F" w:rsidRPr="00DC72B1" w:rsidRDefault="00F5757F" w:rsidP="006F4F5A">
      <w:pPr>
        <w:pStyle w:val="Akapitzlist"/>
        <w:spacing w:after="0" w:line="240" w:lineRule="auto"/>
        <w:rPr>
          <w:rFonts w:cstheme="minorHAnsi"/>
          <w:sz w:val="18"/>
          <w:szCs w:val="18"/>
        </w:rPr>
      </w:pPr>
      <w:r>
        <w:rPr>
          <w:rFonts w:cstheme="minorHAnsi"/>
        </w:rPr>
        <w:t xml:space="preserve">ul. Ratuszowa </w:t>
      </w:r>
      <w:r w:rsidRPr="00DC72B1">
        <w:rPr>
          <w:rFonts w:cstheme="minorHAnsi"/>
          <w:sz w:val="18"/>
          <w:szCs w:val="18"/>
        </w:rPr>
        <w:t>(przy słupie ogłoszeniowym)</w:t>
      </w:r>
    </w:p>
    <w:p w:rsidR="00F5757F" w:rsidRPr="00DC72B1" w:rsidRDefault="00F5757F" w:rsidP="006F4F5A">
      <w:pPr>
        <w:pStyle w:val="Akapitzlist"/>
        <w:spacing w:after="0"/>
        <w:rPr>
          <w:rFonts w:cstheme="minorHAnsi"/>
        </w:rPr>
      </w:pPr>
      <w:r>
        <w:rPr>
          <w:rFonts w:cstheme="minorHAnsi"/>
        </w:rPr>
        <w:t>ul. Ratuszowa-ul. Magazynowa;</w:t>
      </w:r>
    </w:p>
    <w:p w:rsidR="00F5757F" w:rsidRPr="004A51A0" w:rsidRDefault="00F5757F" w:rsidP="006F4F5A">
      <w:pPr>
        <w:pStyle w:val="Akapitzlist"/>
        <w:spacing w:after="0"/>
        <w:rPr>
          <w:rFonts w:cs="Arial"/>
          <w:bCs/>
          <w:sz w:val="8"/>
          <w:szCs w:val="8"/>
        </w:rPr>
      </w:pPr>
    </w:p>
    <w:p w:rsidR="00F5757F" w:rsidRPr="006F4F5A" w:rsidRDefault="00F5757F" w:rsidP="006F4F5A">
      <w:pPr>
        <w:pStyle w:val="Akapitzlist"/>
        <w:numPr>
          <w:ilvl w:val="0"/>
          <w:numId w:val="33"/>
        </w:numPr>
        <w:spacing w:after="0"/>
        <w:rPr>
          <w:rFonts w:cs="Arial"/>
          <w:bCs/>
        </w:rPr>
      </w:pPr>
      <w:r>
        <w:rPr>
          <w:rFonts w:cs="Arial"/>
          <w:bCs/>
        </w:rPr>
        <w:t>Naprawa instalacji elektrycznej oświetleniowej w sekretariacie;</w:t>
      </w:r>
    </w:p>
    <w:p w:rsidR="00F5757F" w:rsidRPr="006F4F5A" w:rsidRDefault="00F5757F" w:rsidP="006F4F5A">
      <w:pPr>
        <w:pStyle w:val="Akapitzlist"/>
        <w:numPr>
          <w:ilvl w:val="0"/>
          <w:numId w:val="33"/>
        </w:numPr>
        <w:spacing w:after="0"/>
        <w:rPr>
          <w:rFonts w:cs="Arial"/>
          <w:bCs/>
        </w:rPr>
      </w:pPr>
      <w:r>
        <w:rPr>
          <w:rFonts w:cs="Arial"/>
          <w:bCs/>
        </w:rPr>
        <w:lastRenderedPageBreak/>
        <w:t xml:space="preserve">Uzupełnienie pojedynczych płytek ceramicznych – terakota </w:t>
      </w:r>
      <w:r w:rsidRPr="00C1185C">
        <w:rPr>
          <w:rFonts w:cs="Arial"/>
          <w:bCs/>
        </w:rPr>
        <w:t>– biuro obrony cywilnej</w:t>
      </w:r>
      <w:r>
        <w:rPr>
          <w:rFonts w:cs="Arial"/>
          <w:bCs/>
        </w:rPr>
        <w:t>;</w:t>
      </w:r>
    </w:p>
    <w:p w:rsidR="00F5757F" w:rsidRPr="006F4F5A" w:rsidRDefault="00F5757F" w:rsidP="006F4F5A">
      <w:pPr>
        <w:pStyle w:val="Akapitzlist"/>
        <w:numPr>
          <w:ilvl w:val="0"/>
          <w:numId w:val="33"/>
        </w:numPr>
        <w:spacing w:after="0" w:line="240" w:lineRule="auto"/>
        <w:ind w:left="714" w:hanging="357"/>
        <w:rPr>
          <w:rFonts w:cs="Arial"/>
          <w:bCs/>
        </w:rPr>
      </w:pPr>
      <w:r>
        <w:rPr>
          <w:rFonts w:cs="Arial"/>
          <w:bCs/>
        </w:rPr>
        <w:t>Naprawa stolarek drzwiowych wewnętrznych wejściowych do biur</w:t>
      </w:r>
      <w:r w:rsidRPr="00C1185C">
        <w:rPr>
          <w:rFonts w:cs="Arial"/>
          <w:bCs/>
        </w:rPr>
        <w:t>–</w:t>
      </w:r>
      <w:r>
        <w:rPr>
          <w:rFonts w:cs="Arial"/>
          <w:bCs/>
        </w:rPr>
        <w:t xml:space="preserve"> regulacja zawiasów, wymiana zamków;</w:t>
      </w:r>
    </w:p>
    <w:p w:rsidR="00F5757F" w:rsidRPr="00C1185C" w:rsidRDefault="00F5757F" w:rsidP="006F4F5A">
      <w:pPr>
        <w:pStyle w:val="Akapitzlist"/>
        <w:numPr>
          <w:ilvl w:val="0"/>
          <w:numId w:val="33"/>
        </w:numPr>
        <w:spacing w:after="0" w:line="360" w:lineRule="auto"/>
        <w:ind w:left="714" w:hanging="357"/>
        <w:rPr>
          <w:rFonts w:cs="Arial"/>
          <w:bCs/>
        </w:rPr>
      </w:pPr>
      <w:r>
        <w:rPr>
          <w:rFonts w:cs="Arial"/>
          <w:bCs/>
        </w:rPr>
        <w:t>Montaż krzeseł biurowych;</w:t>
      </w:r>
    </w:p>
    <w:p w:rsidR="00F5757F" w:rsidRDefault="00F5757F" w:rsidP="006F4F5A">
      <w:pPr>
        <w:pStyle w:val="Akapitzlist"/>
        <w:numPr>
          <w:ilvl w:val="0"/>
          <w:numId w:val="33"/>
        </w:numPr>
        <w:spacing w:after="0" w:line="360" w:lineRule="auto"/>
        <w:ind w:left="714" w:hanging="357"/>
        <w:rPr>
          <w:rFonts w:cs="Arial"/>
          <w:bCs/>
        </w:rPr>
      </w:pPr>
      <w:r>
        <w:rPr>
          <w:rFonts w:cs="Arial"/>
          <w:bCs/>
        </w:rPr>
        <w:t>Zawieszenie lustra – pokój nr 3;</w:t>
      </w:r>
    </w:p>
    <w:p w:rsidR="00F5757F" w:rsidRDefault="00F5757F" w:rsidP="006F4F5A">
      <w:pPr>
        <w:pStyle w:val="Akapitzlist"/>
        <w:numPr>
          <w:ilvl w:val="0"/>
          <w:numId w:val="33"/>
        </w:numPr>
        <w:spacing w:after="0" w:line="360" w:lineRule="auto"/>
        <w:ind w:left="714" w:hanging="357"/>
        <w:rPr>
          <w:rFonts w:cs="Arial"/>
          <w:bCs/>
        </w:rPr>
      </w:pPr>
      <w:r>
        <w:rPr>
          <w:rFonts w:cs="Arial"/>
          <w:bCs/>
        </w:rPr>
        <w:t xml:space="preserve">Sprawdzenie, naprawa elektrycznego podgrzewacza wody – pomieszczenie </w:t>
      </w:r>
      <w:proofErr w:type="spellStart"/>
      <w:r>
        <w:rPr>
          <w:rFonts w:cs="Arial"/>
          <w:bCs/>
        </w:rPr>
        <w:t>wc</w:t>
      </w:r>
      <w:proofErr w:type="spellEnd"/>
      <w:r>
        <w:rPr>
          <w:rFonts w:cs="Arial"/>
          <w:bCs/>
        </w:rPr>
        <w:t>;</w:t>
      </w:r>
    </w:p>
    <w:p w:rsidR="00F5757F" w:rsidRDefault="00F5757F" w:rsidP="006F4F5A">
      <w:pPr>
        <w:pStyle w:val="Akapitzlist"/>
        <w:numPr>
          <w:ilvl w:val="0"/>
          <w:numId w:val="33"/>
        </w:numPr>
        <w:spacing w:after="0" w:line="240" w:lineRule="auto"/>
        <w:ind w:left="714" w:hanging="357"/>
        <w:rPr>
          <w:rFonts w:cs="Arial"/>
          <w:bCs/>
        </w:rPr>
      </w:pPr>
      <w:r>
        <w:rPr>
          <w:rFonts w:cs="Arial"/>
          <w:bCs/>
        </w:rPr>
        <w:t>Obsadzenie w gruncie (zabetonowanie) tablicy informacyjnej – Regulamin giełdy samochodowej oraz targowiska miejskiego</w:t>
      </w:r>
    </w:p>
    <w:p w:rsidR="00F5757F" w:rsidRPr="0010216D" w:rsidRDefault="00F5757F" w:rsidP="006F4F5A">
      <w:pPr>
        <w:pStyle w:val="Akapitzlist"/>
        <w:spacing w:after="0" w:line="240" w:lineRule="auto"/>
        <w:ind w:left="714"/>
        <w:rPr>
          <w:rFonts w:cs="Arial"/>
          <w:bCs/>
          <w:sz w:val="10"/>
          <w:szCs w:val="10"/>
        </w:rPr>
      </w:pPr>
    </w:p>
    <w:p w:rsidR="00F5757F" w:rsidRDefault="00F5757F" w:rsidP="006F4F5A">
      <w:pPr>
        <w:pStyle w:val="Akapitzlist"/>
        <w:spacing w:after="0" w:line="240" w:lineRule="auto"/>
        <w:ind w:left="714"/>
        <w:rPr>
          <w:rFonts w:cs="Arial"/>
          <w:bCs/>
        </w:rPr>
      </w:pPr>
      <w:r>
        <w:rPr>
          <w:rFonts w:cs="Arial"/>
          <w:bCs/>
        </w:rPr>
        <w:t>ul. Szpitalna</w:t>
      </w:r>
    </w:p>
    <w:p w:rsidR="00F5757F" w:rsidRPr="0010216D" w:rsidRDefault="00F5757F" w:rsidP="006F4F5A">
      <w:pPr>
        <w:pStyle w:val="Akapitzlist"/>
        <w:spacing w:after="0" w:line="240" w:lineRule="auto"/>
        <w:ind w:left="714"/>
        <w:rPr>
          <w:rFonts w:cs="Arial"/>
          <w:bCs/>
          <w:sz w:val="12"/>
          <w:szCs w:val="12"/>
        </w:rPr>
      </w:pPr>
    </w:p>
    <w:p w:rsidR="00F5757F" w:rsidRPr="0010216D" w:rsidRDefault="00F5757F" w:rsidP="006F4F5A">
      <w:pPr>
        <w:pStyle w:val="Akapitzlist"/>
        <w:numPr>
          <w:ilvl w:val="0"/>
          <w:numId w:val="33"/>
        </w:numPr>
        <w:spacing w:after="0" w:line="240" w:lineRule="auto"/>
        <w:ind w:left="714" w:hanging="357"/>
        <w:rPr>
          <w:rFonts w:cs="Arial"/>
          <w:bCs/>
        </w:rPr>
      </w:pPr>
      <w:r w:rsidRPr="0010216D">
        <w:rPr>
          <w:rFonts w:cs="Arial"/>
          <w:bCs/>
        </w:rPr>
        <w:t xml:space="preserve">Zawieszenie </w:t>
      </w:r>
      <w:proofErr w:type="spellStart"/>
      <w:r w:rsidRPr="0010216D">
        <w:rPr>
          <w:rFonts w:cs="Arial"/>
          <w:bCs/>
        </w:rPr>
        <w:t>banera</w:t>
      </w:r>
      <w:proofErr w:type="spellEnd"/>
      <w:r w:rsidRPr="0010216D">
        <w:rPr>
          <w:rFonts w:cs="Arial"/>
          <w:bCs/>
        </w:rPr>
        <w:t xml:space="preserve"> informacyjnego </w:t>
      </w:r>
    </w:p>
    <w:p w:rsidR="00F5757F" w:rsidRPr="0010216D" w:rsidRDefault="00F5757F" w:rsidP="006F4F5A">
      <w:pPr>
        <w:pStyle w:val="Akapitzlist"/>
        <w:spacing w:after="0" w:line="360" w:lineRule="auto"/>
        <w:ind w:left="714"/>
        <w:rPr>
          <w:rFonts w:cs="Arial"/>
          <w:bCs/>
          <w:sz w:val="4"/>
          <w:szCs w:val="4"/>
        </w:rPr>
      </w:pPr>
    </w:p>
    <w:p w:rsidR="00F5757F" w:rsidRDefault="00F5757F" w:rsidP="006F4F5A">
      <w:pPr>
        <w:pStyle w:val="Akapitzlist"/>
        <w:spacing w:after="0" w:line="360" w:lineRule="auto"/>
        <w:ind w:left="714"/>
        <w:rPr>
          <w:rFonts w:cs="Arial"/>
          <w:bCs/>
        </w:rPr>
      </w:pPr>
      <w:r>
        <w:rPr>
          <w:rFonts w:cs="Arial"/>
          <w:bCs/>
        </w:rPr>
        <w:t>ul. Zielona</w:t>
      </w:r>
    </w:p>
    <w:p w:rsidR="00F5757F" w:rsidRPr="0010216D" w:rsidRDefault="00F5757F" w:rsidP="006F4F5A">
      <w:pPr>
        <w:pStyle w:val="Akapitzlist"/>
        <w:numPr>
          <w:ilvl w:val="0"/>
          <w:numId w:val="33"/>
        </w:numPr>
        <w:spacing w:after="0" w:line="240" w:lineRule="auto"/>
        <w:rPr>
          <w:rFonts w:cstheme="minorHAnsi"/>
          <w:bCs/>
        </w:rPr>
      </w:pPr>
      <w:r w:rsidRPr="0010216D">
        <w:rPr>
          <w:rFonts w:cstheme="minorHAnsi"/>
        </w:rPr>
        <w:t xml:space="preserve">Wykonanie nowych drewnianych ramek na tablice informacyjne – szt. 2 </w:t>
      </w:r>
      <w:r>
        <w:rPr>
          <w:rFonts w:cstheme="minorHAnsi"/>
          <w:i/>
        </w:rPr>
        <w:t xml:space="preserve">Strefa Aktywności Gospodarczej. </w:t>
      </w:r>
      <w:r w:rsidRPr="0010216D">
        <w:rPr>
          <w:rFonts w:cstheme="minorHAnsi"/>
        </w:rPr>
        <w:t>Montaż</w:t>
      </w:r>
      <w:r>
        <w:rPr>
          <w:rFonts w:cstheme="minorHAnsi"/>
        </w:rPr>
        <w:t xml:space="preserve"> tablic we wskazanych miejscach</w:t>
      </w:r>
    </w:p>
    <w:p w:rsidR="00F5757F" w:rsidRPr="0010216D" w:rsidRDefault="00F5757F" w:rsidP="006F4F5A">
      <w:pPr>
        <w:pStyle w:val="Akapitzlist"/>
        <w:spacing w:after="0" w:line="240" w:lineRule="auto"/>
        <w:rPr>
          <w:rFonts w:cstheme="minorHAnsi"/>
          <w:sz w:val="8"/>
          <w:szCs w:val="8"/>
        </w:rPr>
      </w:pPr>
    </w:p>
    <w:p w:rsidR="00F5757F" w:rsidRDefault="00F5757F" w:rsidP="006F4F5A">
      <w:pPr>
        <w:pStyle w:val="Akapitzlist"/>
        <w:spacing w:after="0" w:line="240" w:lineRule="auto"/>
        <w:rPr>
          <w:rFonts w:cstheme="minorHAnsi"/>
        </w:rPr>
      </w:pPr>
      <w:r w:rsidRPr="0010216D">
        <w:rPr>
          <w:rFonts w:cstheme="minorHAnsi"/>
        </w:rPr>
        <w:t>ul. Koszalińskiej</w:t>
      </w:r>
    </w:p>
    <w:p w:rsidR="00F5757F" w:rsidRPr="0010216D" w:rsidRDefault="00F5757F" w:rsidP="006F4F5A">
      <w:pPr>
        <w:pStyle w:val="Akapitzlist"/>
        <w:spacing w:after="0" w:line="240" w:lineRule="auto"/>
        <w:rPr>
          <w:rFonts w:cstheme="minorHAnsi"/>
          <w:bCs/>
          <w:sz w:val="10"/>
          <w:szCs w:val="10"/>
        </w:rPr>
      </w:pPr>
    </w:p>
    <w:p w:rsidR="00F5757F" w:rsidRPr="0010216D" w:rsidRDefault="00F5757F" w:rsidP="006F4F5A">
      <w:pPr>
        <w:pStyle w:val="Akapitzlist"/>
        <w:numPr>
          <w:ilvl w:val="0"/>
          <w:numId w:val="33"/>
        </w:numPr>
        <w:spacing w:after="0" w:line="360" w:lineRule="auto"/>
        <w:rPr>
          <w:rFonts w:cs="Arial"/>
          <w:bCs/>
        </w:rPr>
      </w:pPr>
      <w:r w:rsidRPr="0010216D">
        <w:rPr>
          <w:rFonts w:cs="Arial"/>
          <w:bCs/>
        </w:rPr>
        <w:t xml:space="preserve">Demontaż żelbetowych słupów – szt. 2 po byłej linii energetycznej – plac zabaw w </w:t>
      </w:r>
      <w:proofErr w:type="spellStart"/>
      <w:r w:rsidRPr="0010216D">
        <w:rPr>
          <w:rFonts w:cs="Arial"/>
          <w:bCs/>
        </w:rPr>
        <w:t>Krępie</w:t>
      </w:r>
      <w:proofErr w:type="spellEnd"/>
      <w:r>
        <w:rPr>
          <w:rFonts w:cs="Arial"/>
          <w:bCs/>
        </w:rPr>
        <w:t>;</w:t>
      </w:r>
    </w:p>
    <w:p w:rsidR="00F5757F" w:rsidRDefault="00F5757F" w:rsidP="006F4F5A">
      <w:pPr>
        <w:pStyle w:val="Akapitzlist"/>
        <w:numPr>
          <w:ilvl w:val="0"/>
          <w:numId w:val="33"/>
        </w:numPr>
        <w:spacing w:after="0" w:line="240" w:lineRule="auto"/>
        <w:rPr>
          <w:rFonts w:cs="Arial"/>
          <w:bCs/>
        </w:rPr>
      </w:pPr>
      <w:r>
        <w:rPr>
          <w:rFonts w:cs="Arial"/>
          <w:bCs/>
        </w:rPr>
        <w:t>Pomoc w zorganizowaniu uroczystości otwarcia Strefy Aktywacji Gospodarczej – zakres prac obejmował:</w:t>
      </w:r>
    </w:p>
    <w:p w:rsidR="00F5757F" w:rsidRPr="00ED69CA" w:rsidRDefault="00F5757F" w:rsidP="006F4F5A">
      <w:pPr>
        <w:pStyle w:val="Akapitzlist"/>
        <w:spacing w:after="0"/>
        <w:rPr>
          <w:rFonts w:cstheme="minorHAnsi"/>
          <w:sz w:val="18"/>
          <w:szCs w:val="18"/>
        </w:rPr>
      </w:pPr>
      <w:r w:rsidRPr="00ED69CA">
        <w:rPr>
          <w:rFonts w:cstheme="minorHAnsi"/>
          <w:sz w:val="18"/>
          <w:szCs w:val="18"/>
        </w:rPr>
        <w:t xml:space="preserve">• montaż, zawieszenie </w:t>
      </w:r>
      <w:proofErr w:type="spellStart"/>
      <w:r w:rsidRPr="00ED69CA">
        <w:rPr>
          <w:rFonts w:cstheme="minorHAnsi"/>
          <w:sz w:val="18"/>
          <w:szCs w:val="18"/>
        </w:rPr>
        <w:t>banera</w:t>
      </w:r>
      <w:proofErr w:type="spellEnd"/>
      <w:r w:rsidRPr="00ED69CA">
        <w:rPr>
          <w:rFonts w:cstheme="minorHAnsi"/>
          <w:sz w:val="18"/>
          <w:szCs w:val="18"/>
        </w:rPr>
        <w:t xml:space="preserve"> informacyjnego – ul. Koszalińska;</w:t>
      </w:r>
    </w:p>
    <w:p w:rsidR="00F5757F" w:rsidRPr="00ED69CA" w:rsidRDefault="00F5757F" w:rsidP="006F4F5A">
      <w:pPr>
        <w:pStyle w:val="Akapitzlist"/>
        <w:spacing w:after="0"/>
        <w:rPr>
          <w:rFonts w:cstheme="minorHAnsi"/>
          <w:sz w:val="18"/>
          <w:szCs w:val="18"/>
        </w:rPr>
      </w:pPr>
      <w:r w:rsidRPr="00ED69CA">
        <w:rPr>
          <w:rFonts w:cstheme="minorHAnsi"/>
          <w:b/>
          <w:sz w:val="18"/>
          <w:szCs w:val="18"/>
        </w:rPr>
        <w:t xml:space="preserve">• </w:t>
      </w:r>
      <w:r w:rsidRPr="00ED69CA">
        <w:rPr>
          <w:rFonts w:cstheme="minorHAnsi"/>
          <w:sz w:val="18"/>
          <w:szCs w:val="18"/>
        </w:rPr>
        <w:t>wykonanie oraz obsadzenie w gruncie drewnianej tablicy informacyjnej –ul. Kolejowa,</w:t>
      </w:r>
    </w:p>
    <w:p w:rsidR="00F5757F" w:rsidRPr="00ED69CA" w:rsidRDefault="00F5757F" w:rsidP="006F4F5A">
      <w:pPr>
        <w:pStyle w:val="Akapitzlist"/>
        <w:spacing w:after="0"/>
        <w:ind w:left="851" w:hanging="142"/>
        <w:rPr>
          <w:rFonts w:cstheme="minorHAnsi"/>
          <w:sz w:val="18"/>
          <w:szCs w:val="18"/>
        </w:rPr>
      </w:pPr>
      <w:r w:rsidRPr="00ED69CA">
        <w:rPr>
          <w:rFonts w:cstheme="minorHAnsi"/>
          <w:b/>
          <w:sz w:val="18"/>
          <w:szCs w:val="18"/>
        </w:rPr>
        <w:t>•</w:t>
      </w:r>
      <w:r w:rsidRPr="00ED69CA">
        <w:rPr>
          <w:rFonts w:cstheme="minorHAnsi"/>
          <w:sz w:val="18"/>
          <w:szCs w:val="18"/>
        </w:rPr>
        <w:t xml:space="preserve">przygotowanie i obsadzenie w gruncie znaków nakierowujących – szt. 5 </w:t>
      </w:r>
      <w:r w:rsidRPr="00ED69CA">
        <w:rPr>
          <w:rFonts w:cstheme="minorHAnsi"/>
          <w:sz w:val="16"/>
          <w:szCs w:val="16"/>
        </w:rPr>
        <w:t>(ul. Koszalińska 1 szt., ul. Jedności Narodowej                   2 szt., ul. Głowackiego 2 szt.),</w:t>
      </w:r>
    </w:p>
    <w:p w:rsidR="00F5757F" w:rsidRPr="00ED69CA" w:rsidRDefault="00F5757F" w:rsidP="006F4F5A">
      <w:pPr>
        <w:pStyle w:val="Akapitzlist"/>
        <w:spacing w:after="0"/>
        <w:rPr>
          <w:rFonts w:cstheme="minorHAnsi"/>
          <w:sz w:val="18"/>
          <w:szCs w:val="18"/>
        </w:rPr>
      </w:pPr>
      <w:r w:rsidRPr="00ED69CA">
        <w:rPr>
          <w:rFonts w:cstheme="minorHAnsi"/>
          <w:sz w:val="18"/>
          <w:szCs w:val="18"/>
        </w:rPr>
        <w:t>•ustawienie podestów drewnianych pod posadowienie namiotu plenerowego,</w:t>
      </w:r>
    </w:p>
    <w:p w:rsidR="00F5757F" w:rsidRPr="00ED69CA" w:rsidRDefault="00F5757F" w:rsidP="006F4F5A">
      <w:pPr>
        <w:pStyle w:val="Akapitzlist"/>
        <w:spacing w:after="0"/>
        <w:rPr>
          <w:rFonts w:cstheme="minorHAnsi"/>
          <w:sz w:val="18"/>
          <w:szCs w:val="18"/>
        </w:rPr>
      </w:pPr>
      <w:r w:rsidRPr="00ED69CA">
        <w:rPr>
          <w:rFonts w:cstheme="minorHAnsi"/>
          <w:sz w:val="18"/>
          <w:szCs w:val="18"/>
        </w:rPr>
        <w:t>•montaż namiotu,</w:t>
      </w:r>
    </w:p>
    <w:p w:rsidR="00F5757F" w:rsidRPr="00ED69CA" w:rsidRDefault="00F5757F" w:rsidP="006F4F5A">
      <w:pPr>
        <w:pStyle w:val="Akapitzlist"/>
        <w:spacing w:after="0"/>
        <w:rPr>
          <w:rFonts w:cstheme="minorHAnsi"/>
          <w:sz w:val="18"/>
          <w:szCs w:val="18"/>
        </w:rPr>
      </w:pPr>
      <w:r w:rsidRPr="00ED69CA">
        <w:rPr>
          <w:rFonts w:cstheme="minorHAnsi"/>
          <w:sz w:val="18"/>
          <w:szCs w:val="18"/>
        </w:rPr>
        <w:t xml:space="preserve">•poprawienie zawieszenia </w:t>
      </w:r>
      <w:proofErr w:type="spellStart"/>
      <w:r w:rsidRPr="00ED69CA">
        <w:rPr>
          <w:rFonts w:cstheme="minorHAnsi"/>
          <w:sz w:val="18"/>
          <w:szCs w:val="18"/>
        </w:rPr>
        <w:t>bannera</w:t>
      </w:r>
      <w:proofErr w:type="spellEnd"/>
      <w:r w:rsidRPr="00ED69CA">
        <w:rPr>
          <w:rFonts w:cstheme="minorHAnsi"/>
          <w:sz w:val="18"/>
          <w:szCs w:val="18"/>
        </w:rPr>
        <w:t xml:space="preserve"> informacyjnego,</w:t>
      </w:r>
    </w:p>
    <w:p w:rsidR="00F5757F" w:rsidRPr="00ED69CA" w:rsidRDefault="00F5757F" w:rsidP="006F4F5A">
      <w:pPr>
        <w:pStyle w:val="Akapitzlist"/>
        <w:spacing w:after="0"/>
        <w:rPr>
          <w:rFonts w:cstheme="minorHAnsi"/>
          <w:sz w:val="18"/>
          <w:szCs w:val="18"/>
        </w:rPr>
      </w:pPr>
      <w:r w:rsidRPr="00ED69CA">
        <w:rPr>
          <w:rFonts w:cstheme="minorHAnsi"/>
          <w:sz w:val="18"/>
          <w:szCs w:val="18"/>
        </w:rPr>
        <w:t>•naprawa cząstkowa drogi gminnej o nawierzchni gruntowej,</w:t>
      </w:r>
    </w:p>
    <w:p w:rsidR="00F5757F" w:rsidRPr="00ED69CA" w:rsidRDefault="00F5757F" w:rsidP="006F4F5A">
      <w:pPr>
        <w:pStyle w:val="Akapitzlist"/>
        <w:spacing w:after="0"/>
        <w:rPr>
          <w:rFonts w:cstheme="minorHAnsi"/>
          <w:sz w:val="18"/>
          <w:szCs w:val="18"/>
        </w:rPr>
      </w:pPr>
      <w:r w:rsidRPr="00ED69CA">
        <w:rPr>
          <w:rFonts w:cstheme="minorHAnsi"/>
          <w:sz w:val="18"/>
          <w:szCs w:val="18"/>
        </w:rPr>
        <w:t xml:space="preserve">•przygotowanie agregatu prądotwórczego, obsługa agregatu, nadzór nad sprawnie działającą instalacją zasilającą </w:t>
      </w:r>
    </w:p>
    <w:p w:rsidR="00F5757F" w:rsidRPr="00ED69CA" w:rsidRDefault="00F5757F" w:rsidP="006F4F5A">
      <w:pPr>
        <w:pStyle w:val="Akapitzlist"/>
        <w:spacing w:after="0"/>
        <w:rPr>
          <w:rFonts w:cstheme="minorHAnsi"/>
          <w:sz w:val="18"/>
          <w:szCs w:val="18"/>
        </w:rPr>
      </w:pPr>
      <w:r w:rsidRPr="00ED69CA">
        <w:rPr>
          <w:rFonts w:cstheme="minorHAnsi"/>
          <w:sz w:val="18"/>
          <w:szCs w:val="18"/>
        </w:rPr>
        <w:t>plac,</w:t>
      </w:r>
    </w:p>
    <w:p w:rsidR="00F5757F" w:rsidRPr="00ED69CA" w:rsidRDefault="00F5757F" w:rsidP="006F4F5A">
      <w:pPr>
        <w:pStyle w:val="Akapitzlist"/>
        <w:spacing w:after="0" w:line="360" w:lineRule="auto"/>
        <w:rPr>
          <w:rFonts w:cstheme="minorHAnsi"/>
          <w:sz w:val="18"/>
          <w:szCs w:val="18"/>
        </w:rPr>
      </w:pPr>
      <w:r w:rsidRPr="00ED69CA">
        <w:rPr>
          <w:rFonts w:cstheme="minorHAnsi"/>
          <w:sz w:val="18"/>
          <w:szCs w:val="18"/>
        </w:rPr>
        <w:t>• rozbiórka i transport namiotów plenerowych, podestów drewnianych ławek i stołów.</w:t>
      </w:r>
    </w:p>
    <w:p w:rsidR="00F5757F" w:rsidRDefault="00F5757F" w:rsidP="006F4F5A">
      <w:pPr>
        <w:pStyle w:val="Akapitzlist"/>
        <w:numPr>
          <w:ilvl w:val="0"/>
          <w:numId w:val="33"/>
        </w:numPr>
        <w:spacing w:after="0" w:line="240" w:lineRule="auto"/>
      </w:pPr>
      <w:r>
        <w:t>Ustawienie, a po z</w:t>
      </w:r>
      <w:r w:rsidRPr="0019204F">
        <w:t xml:space="preserve">akończeniu imprezy </w:t>
      </w:r>
      <w:r>
        <w:t xml:space="preserve">złożenie i przetransportowanie </w:t>
      </w:r>
      <w:r w:rsidRPr="0019204F">
        <w:t xml:space="preserve">podestów </w:t>
      </w:r>
      <w:r>
        <w:t>drewnianych w związku z imprezą plenerową Radnych Rady Miejskiej – plac przy świetlicy Tafla – ul. Kościelna;</w:t>
      </w:r>
    </w:p>
    <w:p w:rsidR="00F5757F" w:rsidRPr="00ED69CA" w:rsidRDefault="00F5757F" w:rsidP="006F4F5A">
      <w:pPr>
        <w:pStyle w:val="Akapitzlist"/>
        <w:spacing w:after="0" w:line="240" w:lineRule="auto"/>
        <w:rPr>
          <w:sz w:val="12"/>
          <w:szCs w:val="12"/>
        </w:rPr>
      </w:pPr>
    </w:p>
    <w:p w:rsidR="00F5757F" w:rsidRPr="00ED69CA" w:rsidRDefault="00F5757F" w:rsidP="006F4F5A">
      <w:pPr>
        <w:pStyle w:val="Akapitzlist"/>
        <w:numPr>
          <w:ilvl w:val="0"/>
          <w:numId w:val="33"/>
        </w:numPr>
        <w:spacing w:after="0" w:line="240" w:lineRule="auto"/>
        <w:rPr>
          <w:rFonts w:cstheme="minorHAnsi"/>
        </w:rPr>
      </w:pPr>
      <w:r w:rsidRPr="00ED69CA">
        <w:rPr>
          <w:rFonts w:cstheme="minorHAnsi"/>
        </w:rPr>
        <w:t xml:space="preserve">Podział pokoju nr 19 </w:t>
      </w:r>
      <w:r>
        <w:rPr>
          <w:rFonts w:cstheme="minorHAnsi"/>
        </w:rPr>
        <w:t xml:space="preserve">w budynku Ratusza </w:t>
      </w:r>
      <w:r w:rsidRPr="00ED69CA">
        <w:rPr>
          <w:rFonts w:cstheme="minorHAnsi"/>
        </w:rPr>
        <w:t>na dwa odrębne biura – zakres prac obejmował:</w:t>
      </w:r>
    </w:p>
    <w:p w:rsidR="00F5757F" w:rsidRPr="00ED69CA" w:rsidRDefault="00F5757F" w:rsidP="006F4F5A">
      <w:pPr>
        <w:spacing w:after="0" w:line="240" w:lineRule="auto"/>
        <w:ind w:left="851" w:hanging="142"/>
        <w:contextualSpacing/>
        <w:rPr>
          <w:rFonts w:cstheme="minorHAnsi"/>
          <w:sz w:val="18"/>
          <w:szCs w:val="18"/>
        </w:rPr>
      </w:pPr>
      <w:r w:rsidRPr="00ED69CA">
        <w:rPr>
          <w:rFonts w:cstheme="minorHAnsi"/>
          <w:sz w:val="18"/>
          <w:szCs w:val="18"/>
        </w:rPr>
        <w:t xml:space="preserve">- wykucie w ścianie korytarza ogólnego otworu drzwiowego z wykonaniem nadproża z belki stalowej dwuteowej NP </w:t>
      </w:r>
      <w:r>
        <w:rPr>
          <w:rFonts w:cstheme="minorHAnsi"/>
          <w:sz w:val="18"/>
          <w:szCs w:val="18"/>
        </w:rPr>
        <w:t xml:space="preserve">120 obłożonej siatką </w:t>
      </w:r>
      <w:r w:rsidRPr="00ED69CA">
        <w:rPr>
          <w:rFonts w:cstheme="minorHAnsi"/>
          <w:sz w:val="18"/>
          <w:szCs w:val="18"/>
        </w:rPr>
        <w:t xml:space="preserve">stalową RABITZA i </w:t>
      </w:r>
      <w:proofErr w:type="spellStart"/>
      <w:r w:rsidRPr="00ED69CA">
        <w:rPr>
          <w:rFonts w:cstheme="minorHAnsi"/>
          <w:sz w:val="18"/>
          <w:szCs w:val="18"/>
        </w:rPr>
        <w:t>oszpaldowanej</w:t>
      </w:r>
      <w:proofErr w:type="spellEnd"/>
      <w:r w:rsidRPr="00ED69CA">
        <w:rPr>
          <w:rFonts w:cstheme="minorHAnsi"/>
          <w:sz w:val="18"/>
          <w:szCs w:val="18"/>
        </w:rPr>
        <w:t xml:space="preserve"> cegłą pełną paloną na zaprawie </w:t>
      </w:r>
      <w:proofErr w:type="spellStart"/>
      <w:r w:rsidRPr="00ED69CA">
        <w:rPr>
          <w:rFonts w:cstheme="minorHAnsi"/>
          <w:sz w:val="18"/>
          <w:szCs w:val="18"/>
        </w:rPr>
        <w:t>cem.-wap</w:t>
      </w:r>
      <w:proofErr w:type="spellEnd"/>
      <w:r w:rsidRPr="00ED69CA">
        <w:rPr>
          <w:rFonts w:cstheme="minorHAnsi"/>
          <w:sz w:val="18"/>
          <w:szCs w:val="18"/>
        </w:rPr>
        <w:t>.; obróbka wewnętrznych ościeży drzwiowych oraz naprawa, uzupełnienie tynków wewnętrznych,</w:t>
      </w:r>
    </w:p>
    <w:p w:rsidR="00F5757F" w:rsidRPr="00ED69CA" w:rsidRDefault="00F5757F" w:rsidP="00F5757F">
      <w:pPr>
        <w:spacing w:line="240" w:lineRule="auto"/>
        <w:ind w:firstLine="709"/>
        <w:contextualSpacing/>
        <w:rPr>
          <w:rFonts w:cstheme="minorHAnsi"/>
          <w:sz w:val="18"/>
          <w:szCs w:val="18"/>
        </w:rPr>
      </w:pPr>
      <w:r w:rsidRPr="00ED69CA">
        <w:rPr>
          <w:rFonts w:cstheme="minorHAnsi"/>
          <w:sz w:val="18"/>
          <w:szCs w:val="18"/>
        </w:rPr>
        <w:t>- okucie i montaż nowej stolarki drzwiowej,</w:t>
      </w:r>
    </w:p>
    <w:p w:rsidR="00F5757F" w:rsidRPr="00ED69CA" w:rsidRDefault="00F5757F" w:rsidP="00F5757F">
      <w:pPr>
        <w:spacing w:line="240" w:lineRule="auto"/>
        <w:ind w:firstLine="709"/>
        <w:contextualSpacing/>
        <w:rPr>
          <w:rFonts w:cstheme="minorHAnsi"/>
          <w:sz w:val="18"/>
          <w:szCs w:val="18"/>
        </w:rPr>
      </w:pPr>
      <w:r w:rsidRPr="00ED69CA">
        <w:rPr>
          <w:rFonts w:cstheme="minorHAnsi"/>
          <w:sz w:val="18"/>
          <w:szCs w:val="18"/>
        </w:rPr>
        <w:t>- rozbiórka zabudowy meblowej szaf i regałów biurowych,</w:t>
      </w:r>
    </w:p>
    <w:p w:rsidR="00F5757F" w:rsidRPr="00ED69CA" w:rsidRDefault="00F5757F" w:rsidP="00F5757F">
      <w:pPr>
        <w:spacing w:line="240" w:lineRule="auto"/>
        <w:ind w:left="851" w:hanging="142"/>
        <w:contextualSpacing/>
        <w:rPr>
          <w:rFonts w:cstheme="minorHAnsi"/>
          <w:sz w:val="18"/>
          <w:szCs w:val="18"/>
        </w:rPr>
      </w:pPr>
      <w:r w:rsidRPr="00ED69CA">
        <w:rPr>
          <w:rFonts w:cstheme="minorHAnsi"/>
          <w:sz w:val="18"/>
          <w:szCs w:val="18"/>
        </w:rPr>
        <w:t>- podział instalacji elektrycznej oświetleniowej oraz zasilającej na dwa odrębne pokoje-biura wraz z montażem osprzętu instalacyjnego,</w:t>
      </w:r>
    </w:p>
    <w:p w:rsidR="00F5757F" w:rsidRPr="00ED69CA" w:rsidRDefault="00F5757F" w:rsidP="00F5757F">
      <w:pPr>
        <w:spacing w:line="240" w:lineRule="auto"/>
        <w:ind w:left="851" w:hanging="142"/>
        <w:contextualSpacing/>
        <w:rPr>
          <w:rFonts w:cstheme="minorHAnsi"/>
          <w:sz w:val="18"/>
          <w:szCs w:val="18"/>
        </w:rPr>
      </w:pPr>
      <w:r w:rsidRPr="00ED69CA">
        <w:rPr>
          <w:rFonts w:cstheme="minorHAnsi"/>
          <w:sz w:val="18"/>
          <w:szCs w:val="18"/>
        </w:rPr>
        <w:t xml:space="preserve">- wykonanie ścianki działowej na ruszcie z profili metalowych z izolacją akustyczną z wełny mineralnej gr. 10 cm, dwustronnie odizolowaną folią  paroizolacyjną;  obłożenie konstrukcji płytą  kartonowo-gipsową zwykłą gr. 12,5mm;  </w:t>
      </w:r>
      <w:proofErr w:type="spellStart"/>
      <w:r w:rsidRPr="00ED69CA">
        <w:rPr>
          <w:rFonts w:cstheme="minorHAnsi"/>
          <w:sz w:val="18"/>
          <w:szCs w:val="18"/>
        </w:rPr>
        <w:t>przeszpachlowanie</w:t>
      </w:r>
      <w:proofErr w:type="spellEnd"/>
      <w:r w:rsidRPr="00ED69CA">
        <w:rPr>
          <w:rFonts w:cstheme="minorHAnsi"/>
          <w:sz w:val="18"/>
          <w:szCs w:val="18"/>
        </w:rPr>
        <w:t xml:space="preserve"> powierzchni płyt gładzią gipsową z wtopieniem siatki   </w:t>
      </w:r>
      <w:proofErr w:type="spellStart"/>
      <w:r w:rsidRPr="00ED69CA">
        <w:rPr>
          <w:rFonts w:cstheme="minorHAnsi"/>
          <w:sz w:val="18"/>
          <w:szCs w:val="18"/>
        </w:rPr>
        <w:t>antyrysowej</w:t>
      </w:r>
      <w:proofErr w:type="spellEnd"/>
      <w:r w:rsidRPr="00ED69CA">
        <w:rPr>
          <w:rFonts w:cstheme="minorHAnsi"/>
          <w:sz w:val="18"/>
          <w:szCs w:val="18"/>
        </w:rPr>
        <w:t xml:space="preserve"> na złączach; przeszlifowanie nierówności papierem ściernym, zagruntowanie podłoża i pomalowanie powierzchni  ścianki farbą emulsyjną,</w:t>
      </w:r>
    </w:p>
    <w:p w:rsidR="00F5757F" w:rsidRPr="00ED69CA" w:rsidRDefault="00F5757F" w:rsidP="00F5757F">
      <w:pPr>
        <w:spacing w:line="240" w:lineRule="auto"/>
        <w:ind w:left="67" w:firstLine="642"/>
        <w:contextualSpacing/>
        <w:rPr>
          <w:rFonts w:cstheme="minorHAnsi"/>
          <w:sz w:val="18"/>
          <w:szCs w:val="18"/>
        </w:rPr>
      </w:pPr>
      <w:r w:rsidRPr="00ED69CA">
        <w:rPr>
          <w:rFonts w:cstheme="minorHAnsi"/>
          <w:sz w:val="18"/>
          <w:szCs w:val="18"/>
        </w:rPr>
        <w:t xml:space="preserve">- pomalowanie farbą emulsyjną powierzchni sufitów </w:t>
      </w:r>
      <w:r>
        <w:rPr>
          <w:rFonts w:cstheme="minorHAnsi"/>
          <w:sz w:val="18"/>
          <w:szCs w:val="18"/>
        </w:rPr>
        <w:t xml:space="preserve">oraz ścian </w:t>
      </w:r>
      <w:r w:rsidRPr="00ED69CA">
        <w:rPr>
          <w:rFonts w:cstheme="minorHAnsi"/>
          <w:sz w:val="18"/>
          <w:szCs w:val="18"/>
        </w:rPr>
        <w:t>w dwóch nowo powstałych pokojach-biurach,</w:t>
      </w:r>
    </w:p>
    <w:p w:rsidR="00F5757F" w:rsidRDefault="00F5757F" w:rsidP="00F5757F">
      <w:pPr>
        <w:spacing w:line="240" w:lineRule="auto"/>
        <w:ind w:left="709"/>
        <w:contextualSpacing/>
        <w:rPr>
          <w:rFonts w:cstheme="minorHAnsi"/>
          <w:sz w:val="18"/>
          <w:szCs w:val="18"/>
        </w:rPr>
      </w:pPr>
      <w:r w:rsidRPr="00ED69CA">
        <w:rPr>
          <w:rFonts w:cstheme="minorHAnsi"/>
          <w:sz w:val="18"/>
          <w:szCs w:val="18"/>
        </w:rPr>
        <w:t xml:space="preserve">- uzupełnienie płytek ceramicznych – terakota </w:t>
      </w:r>
      <w:proofErr w:type="spellStart"/>
      <w:r w:rsidRPr="00ED69CA">
        <w:rPr>
          <w:rFonts w:cstheme="minorHAnsi"/>
          <w:sz w:val="18"/>
          <w:szCs w:val="18"/>
        </w:rPr>
        <w:t>cokolika</w:t>
      </w:r>
      <w:proofErr w:type="spellEnd"/>
      <w:r w:rsidRPr="00ED69CA">
        <w:rPr>
          <w:rFonts w:cstheme="minorHAnsi"/>
          <w:sz w:val="18"/>
          <w:szCs w:val="18"/>
        </w:rPr>
        <w:t xml:space="preserve"> oraz części progowej no</w:t>
      </w:r>
      <w:r>
        <w:rPr>
          <w:rFonts w:cstheme="minorHAnsi"/>
          <w:sz w:val="18"/>
          <w:szCs w:val="18"/>
        </w:rPr>
        <w:t>wo obsadzonej stolarki drzwiowej,</w:t>
      </w:r>
    </w:p>
    <w:p w:rsidR="00F5757F" w:rsidRDefault="00F5757F" w:rsidP="00F5757F">
      <w:pPr>
        <w:ind w:left="851" w:hanging="142"/>
        <w:contextualSpacing/>
        <w:rPr>
          <w:rFonts w:cstheme="minorHAnsi"/>
          <w:sz w:val="18"/>
          <w:szCs w:val="18"/>
        </w:rPr>
      </w:pPr>
      <w:r w:rsidRPr="00ED69CA">
        <w:rPr>
          <w:rFonts w:cstheme="minorHAnsi"/>
          <w:sz w:val="18"/>
          <w:szCs w:val="18"/>
        </w:rPr>
        <w:t xml:space="preserve">- przygotowanie elementów z laminowanych płyt meblowych </w:t>
      </w:r>
      <w:r>
        <w:rPr>
          <w:rFonts w:cstheme="minorHAnsi"/>
          <w:sz w:val="18"/>
          <w:szCs w:val="18"/>
        </w:rPr>
        <w:t xml:space="preserve">oraz montaż i </w:t>
      </w:r>
      <w:r w:rsidRPr="00ED69CA">
        <w:rPr>
          <w:rFonts w:cstheme="minorHAnsi"/>
          <w:sz w:val="18"/>
          <w:szCs w:val="18"/>
        </w:rPr>
        <w:t>ustawianie szaf i regałó</w:t>
      </w:r>
      <w:r>
        <w:rPr>
          <w:rFonts w:cstheme="minorHAnsi"/>
          <w:sz w:val="18"/>
          <w:szCs w:val="18"/>
        </w:rPr>
        <w:t xml:space="preserve">w </w:t>
      </w:r>
      <w:r w:rsidRPr="00ED69CA">
        <w:rPr>
          <w:rFonts w:cstheme="minorHAnsi"/>
          <w:sz w:val="18"/>
          <w:szCs w:val="18"/>
        </w:rPr>
        <w:t>w dwóch nowo powstałych pokojach-biurach</w:t>
      </w:r>
      <w:r>
        <w:rPr>
          <w:rFonts w:cstheme="minorHAnsi"/>
          <w:sz w:val="18"/>
          <w:szCs w:val="18"/>
        </w:rPr>
        <w:t>,</w:t>
      </w:r>
    </w:p>
    <w:p w:rsidR="00F5757F" w:rsidRPr="00ED69CA" w:rsidRDefault="00F5757F" w:rsidP="00F5757F">
      <w:pPr>
        <w:ind w:left="67" w:firstLine="642"/>
        <w:contextualSpacing/>
        <w:rPr>
          <w:rFonts w:cstheme="minorHAnsi"/>
          <w:sz w:val="18"/>
          <w:szCs w:val="18"/>
        </w:rPr>
      </w:pPr>
      <w:r w:rsidRPr="00ED69CA">
        <w:rPr>
          <w:rFonts w:cstheme="minorHAnsi"/>
          <w:sz w:val="18"/>
          <w:szCs w:val="18"/>
        </w:rPr>
        <w:t>- zawieszenie dwóch tablic informacyjnych</w:t>
      </w:r>
    </w:p>
    <w:p w:rsidR="00F5757F" w:rsidRPr="00ED69CA" w:rsidRDefault="00F5757F" w:rsidP="00F5757F">
      <w:pPr>
        <w:ind w:left="67" w:firstLine="642"/>
        <w:contextualSpacing/>
        <w:rPr>
          <w:rFonts w:cstheme="minorHAnsi"/>
          <w:sz w:val="18"/>
          <w:szCs w:val="18"/>
        </w:rPr>
      </w:pPr>
      <w:r w:rsidRPr="00ED69CA">
        <w:rPr>
          <w:rFonts w:cstheme="minorHAnsi"/>
          <w:sz w:val="18"/>
          <w:szCs w:val="18"/>
        </w:rPr>
        <w:t>Prace wykonanie na korytarzu ogólnym:</w:t>
      </w:r>
    </w:p>
    <w:p w:rsidR="00F5757F" w:rsidRPr="00ED69CA" w:rsidRDefault="00F5757F" w:rsidP="00F5757F">
      <w:pPr>
        <w:ind w:left="851" w:hanging="142"/>
        <w:contextualSpacing/>
        <w:rPr>
          <w:rFonts w:cstheme="minorHAnsi"/>
          <w:sz w:val="18"/>
          <w:szCs w:val="18"/>
        </w:rPr>
      </w:pPr>
      <w:r w:rsidRPr="00ED69CA">
        <w:rPr>
          <w:rFonts w:cstheme="minorHAnsi"/>
          <w:sz w:val="18"/>
          <w:szCs w:val="18"/>
        </w:rPr>
        <w:t>- częściowy demontaż rusztu drewnianego oraz płyt meblowych zabezpieczających tynki wewnętrzne powierzchni ścian przed uderzeniem,</w:t>
      </w:r>
    </w:p>
    <w:p w:rsidR="00F5757F" w:rsidRPr="00ED69CA" w:rsidRDefault="00F5757F" w:rsidP="00F5757F">
      <w:pPr>
        <w:ind w:left="851" w:hanging="142"/>
        <w:contextualSpacing/>
        <w:rPr>
          <w:rFonts w:cstheme="minorHAnsi"/>
          <w:sz w:val="18"/>
          <w:szCs w:val="18"/>
        </w:rPr>
      </w:pPr>
      <w:r w:rsidRPr="00ED69CA">
        <w:rPr>
          <w:rFonts w:cstheme="minorHAnsi"/>
          <w:sz w:val="18"/>
          <w:szCs w:val="18"/>
        </w:rPr>
        <w:lastRenderedPageBreak/>
        <w:t xml:space="preserve">- zagruntowanie podłoży (po zdemontowanych płytach), uzupełnienie, </w:t>
      </w:r>
      <w:proofErr w:type="spellStart"/>
      <w:r w:rsidRPr="00ED69CA">
        <w:rPr>
          <w:rFonts w:cstheme="minorHAnsi"/>
          <w:sz w:val="18"/>
          <w:szCs w:val="18"/>
        </w:rPr>
        <w:t>przeszpachlowanie</w:t>
      </w:r>
      <w:proofErr w:type="spellEnd"/>
      <w:r w:rsidRPr="00ED69CA">
        <w:rPr>
          <w:rFonts w:cstheme="minorHAnsi"/>
          <w:sz w:val="18"/>
          <w:szCs w:val="18"/>
        </w:rPr>
        <w:t>, ubytków masami gipsowymi i przeszlifowanie papierem ściernym,</w:t>
      </w:r>
    </w:p>
    <w:p w:rsidR="00F5757F" w:rsidRPr="00ED69CA" w:rsidRDefault="00F5757F" w:rsidP="00F5757F">
      <w:pPr>
        <w:ind w:left="67" w:firstLine="642"/>
        <w:contextualSpacing/>
        <w:rPr>
          <w:rFonts w:cstheme="minorHAnsi"/>
          <w:sz w:val="18"/>
          <w:szCs w:val="18"/>
        </w:rPr>
      </w:pPr>
      <w:r w:rsidRPr="00ED69CA">
        <w:rPr>
          <w:rFonts w:cstheme="minorHAnsi"/>
          <w:sz w:val="18"/>
          <w:szCs w:val="18"/>
        </w:rPr>
        <w:t>- pomalowanie naprawionych powierzchni farbami emulsyjnymi.</w:t>
      </w:r>
    </w:p>
    <w:p w:rsidR="00F5757F" w:rsidRDefault="00F5757F" w:rsidP="00F5757F">
      <w:pPr>
        <w:pStyle w:val="Akapitzlist"/>
        <w:spacing w:line="240" w:lineRule="auto"/>
        <w:rPr>
          <w:rFonts w:cstheme="minorHAnsi"/>
          <w:i/>
          <w:sz w:val="16"/>
          <w:szCs w:val="16"/>
        </w:rPr>
      </w:pPr>
      <w:r w:rsidRPr="00ED69CA">
        <w:rPr>
          <w:rFonts w:cstheme="minorHAnsi"/>
          <w:i/>
          <w:sz w:val="16"/>
          <w:szCs w:val="16"/>
        </w:rPr>
        <w:t>(materiał do realizacji prac zakupił Urząd Miejski)</w:t>
      </w:r>
    </w:p>
    <w:p w:rsidR="00F5757F" w:rsidRDefault="00F5757F" w:rsidP="00F5757F">
      <w:pPr>
        <w:pStyle w:val="Akapitzlist"/>
        <w:spacing w:line="240" w:lineRule="auto"/>
        <w:rPr>
          <w:rFonts w:cstheme="minorHAnsi"/>
          <w:i/>
          <w:sz w:val="16"/>
          <w:szCs w:val="16"/>
        </w:rPr>
      </w:pPr>
    </w:p>
    <w:p w:rsidR="00F5757F" w:rsidRDefault="00F5757F" w:rsidP="00E46490">
      <w:pPr>
        <w:pStyle w:val="Akapitzlist"/>
        <w:numPr>
          <w:ilvl w:val="0"/>
          <w:numId w:val="33"/>
        </w:numPr>
        <w:tabs>
          <w:tab w:val="left" w:pos="567"/>
          <w:tab w:val="left" w:pos="993"/>
        </w:tabs>
        <w:ind w:left="284" w:hanging="426"/>
        <w:jc w:val="center"/>
        <w:rPr>
          <w:rFonts w:cstheme="minorHAnsi"/>
        </w:rPr>
      </w:pPr>
      <w:r w:rsidRPr="0029379A">
        <w:rPr>
          <w:rFonts w:cstheme="minorHAnsi"/>
        </w:rPr>
        <w:t>Naprawa oświetlenia zewnętrznego poczekalni dworca autob</w:t>
      </w:r>
      <w:r>
        <w:rPr>
          <w:rFonts w:cstheme="minorHAnsi"/>
        </w:rPr>
        <w:t>usowego oraz Centrum Informacji</w:t>
      </w:r>
    </w:p>
    <w:p w:rsidR="00F5757F" w:rsidRPr="0029379A" w:rsidRDefault="00F5757F" w:rsidP="00F5757F">
      <w:pPr>
        <w:pStyle w:val="Akapitzlist"/>
        <w:tabs>
          <w:tab w:val="left" w:pos="567"/>
          <w:tab w:val="left" w:pos="993"/>
        </w:tabs>
        <w:ind w:left="284" w:firstLine="425"/>
        <w:rPr>
          <w:rFonts w:cstheme="minorHAnsi"/>
        </w:rPr>
      </w:pPr>
      <w:r w:rsidRPr="0029379A">
        <w:rPr>
          <w:rFonts w:cstheme="minorHAnsi"/>
        </w:rPr>
        <w:t>Turystycznej – wymiana świetlówek, starterów oraz zapłonników elektronicznych;</w:t>
      </w:r>
    </w:p>
    <w:p w:rsidR="00F5757F" w:rsidRDefault="00F5757F" w:rsidP="00F5757F">
      <w:pPr>
        <w:pStyle w:val="Akapitzlist"/>
        <w:spacing w:line="240" w:lineRule="auto"/>
        <w:rPr>
          <w:rFonts w:cstheme="minorHAnsi"/>
        </w:rPr>
      </w:pPr>
      <w:r w:rsidRPr="0029379A">
        <w:rPr>
          <w:rFonts w:cstheme="minorHAnsi"/>
        </w:rPr>
        <w:t xml:space="preserve">Podświetlenie tablicy informacyjnej Strefa Aktywności Gospodarczej usytuowanej na budynku poczekalni dworca – montaż halogenu </w:t>
      </w:r>
      <w:proofErr w:type="spellStart"/>
      <w:r w:rsidRPr="0029379A">
        <w:rPr>
          <w:rFonts w:cstheme="minorHAnsi"/>
        </w:rPr>
        <w:t>led</w:t>
      </w:r>
      <w:proofErr w:type="spellEnd"/>
      <w:r>
        <w:rPr>
          <w:rFonts w:cstheme="minorHAnsi"/>
        </w:rPr>
        <w:t>;</w:t>
      </w:r>
    </w:p>
    <w:p w:rsidR="00F5757F" w:rsidRPr="00E867C0" w:rsidRDefault="00F5757F" w:rsidP="00F5757F">
      <w:pPr>
        <w:pStyle w:val="Akapitzlist"/>
        <w:spacing w:line="240" w:lineRule="auto"/>
        <w:rPr>
          <w:rFonts w:cstheme="minorHAnsi"/>
          <w:sz w:val="14"/>
          <w:szCs w:val="14"/>
        </w:rPr>
      </w:pPr>
    </w:p>
    <w:p w:rsidR="00F5757F" w:rsidRPr="00E867C0" w:rsidRDefault="00F5757F" w:rsidP="00E46490">
      <w:pPr>
        <w:pStyle w:val="Akapitzlist"/>
        <w:numPr>
          <w:ilvl w:val="0"/>
          <w:numId w:val="33"/>
        </w:numPr>
        <w:spacing w:line="240" w:lineRule="auto"/>
        <w:rPr>
          <w:rFonts w:cstheme="minorHAnsi"/>
        </w:rPr>
      </w:pPr>
      <w:r w:rsidRPr="00E867C0">
        <w:rPr>
          <w:rFonts w:cstheme="minorHAnsi"/>
        </w:rPr>
        <w:t xml:space="preserve">Naprawa, uzupełnienie rolki z kostki granitowej na zaprawie cementowej podstawy masztu przy budynku </w:t>
      </w:r>
      <w:r>
        <w:rPr>
          <w:rFonts w:cstheme="minorHAnsi"/>
        </w:rPr>
        <w:t>Ratusza.</w:t>
      </w:r>
    </w:p>
    <w:p w:rsidR="00F5757F" w:rsidRDefault="00F5757F" w:rsidP="00F5757F">
      <w:pPr>
        <w:spacing w:line="240" w:lineRule="auto"/>
        <w:contextualSpacing/>
        <w:jc w:val="center"/>
        <w:rPr>
          <w:rFonts w:cs="Arial"/>
          <w:b/>
          <w:sz w:val="28"/>
          <w:szCs w:val="28"/>
        </w:rPr>
      </w:pPr>
    </w:p>
    <w:p w:rsidR="00F5757F" w:rsidRPr="00DC3F7A" w:rsidRDefault="00F5757F" w:rsidP="00F5757F">
      <w:pPr>
        <w:spacing w:line="240" w:lineRule="auto"/>
        <w:contextualSpacing/>
        <w:jc w:val="center"/>
        <w:rPr>
          <w:rFonts w:cs="Arial"/>
          <w:b/>
        </w:rPr>
      </w:pPr>
      <w:r w:rsidRPr="00DC3F7A">
        <w:rPr>
          <w:rFonts w:cs="Arial"/>
          <w:b/>
        </w:rPr>
        <w:t xml:space="preserve">PRACE WYKONANE NA ZLECENIA PLACÓWEK OŚWIATOWYCH </w:t>
      </w:r>
    </w:p>
    <w:p w:rsidR="00F5757F" w:rsidRDefault="00F5757F" w:rsidP="00F5757F">
      <w:pPr>
        <w:tabs>
          <w:tab w:val="left" w:pos="284"/>
        </w:tabs>
        <w:spacing w:line="240" w:lineRule="auto"/>
        <w:contextualSpacing/>
        <w:jc w:val="both"/>
        <w:rPr>
          <w:rFonts w:cs="Arial"/>
          <w:sz w:val="24"/>
          <w:szCs w:val="24"/>
        </w:rPr>
      </w:pPr>
    </w:p>
    <w:p w:rsidR="00F5757F" w:rsidRPr="001F57FD" w:rsidRDefault="00F5757F" w:rsidP="00F5757F">
      <w:pPr>
        <w:tabs>
          <w:tab w:val="left" w:pos="284"/>
        </w:tabs>
        <w:spacing w:line="240" w:lineRule="auto"/>
        <w:contextualSpacing/>
        <w:jc w:val="both"/>
        <w:rPr>
          <w:rFonts w:cs="Arial"/>
          <w:b/>
        </w:rPr>
      </w:pPr>
      <w:r>
        <w:rPr>
          <w:rFonts w:cs="Arial"/>
          <w:b/>
        </w:rPr>
        <w:tab/>
      </w:r>
      <w:r w:rsidRPr="001F57FD">
        <w:rPr>
          <w:rFonts w:cs="Arial"/>
          <w:b/>
        </w:rPr>
        <w:t>Szkoła Podstawowa w Bobolicach</w:t>
      </w:r>
    </w:p>
    <w:p w:rsidR="00F5757F" w:rsidRPr="001F57FD" w:rsidRDefault="00F5757F" w:rsidP="00E46490">
      <w:pPr>
        <w:pStyle w:val="Akapitzlist"/>
        <w:numPr>
          <w:ilvl w:val="0"/>
          <w:numId w:val="22"/>
        </w:numPr>
        <w:tabs>
          <w:tab w:val="left" w:pos="284"/>
        </w:tabs>
        <w:spacing w:line="360" w:lineRule="auto"/>
        <w:ind w:left="641" w:hanging="357"/>
        <w:jc w:val="both"/>
        <w:rPr>
          <w:rFonts w:cs="Arial"/>
        </w:rPr>
      </w:pPr>
      <w:r w:rsidRPr="001F57FD">
        <w:rPr>
          <w:rFonts w:cs="Arial"/>
        </w:rPr>
        <w:t>Naprawa instalacji elektrycznej w pomieszczeniu warsztatowym - piwnica;</w:t>
      </w:r>
    </w:p>
    <w:p w:rsidR="00F5757F" w:rsidRPr="001F57FD" w:rsidRDefault="00F5757F" w:rsidP="00E46490">
      <w:pPr>
        <w:pStyle w:val="Akapitzlist"/>
        <w:numPr>
          <w:ilvl w:val="0"/>
          <w:numId w:val="22"/>
        </w:numPr>
        <w:tabs>
          <w:tab w:val="left" w:pos="284"/>
        </w:tabs>
        <w:spacing w:line="240" w:lineRule="auto"/>
        <w:ind w:left="641" w:hanging="357"/>
        <w:jc w:val="both"/>
        <w:rPr>
          <w:rFonts w:cs="Arial"/>
        </w:rPr>
      </w:pPr>
      <w:r w:rsidRPr="001F57FD">
        <w:rPr>
          <w:rFonts w:cs="Arial"/>
        </w:rPr>
        <w:t>Przygotowanie elementu drewnianego do naprawy bramki do piłki nożnej;</w:t>
      </w:r>
    </w:p>
    <w:p w:rsidR="00F5757F" w:rsidRPr="001F57FD" w:rsidRDefault="00F5757F" w:rsidP="00F5757F">
      <w:pPr>
        <w:pStyle w:val="Akapitzlist"/>
        <w:tabs>
          <w:tab w:val="left" w:pos="284"/>
        </w:tabs>
        <w:spacing w:line="240" w:lineRule="auto"/>
        <w:ind w:left="641"/>
        <w:jc w:val="both"/>
        <w:rPr>
          <w:rFonts w:cs="Arial"/>
          <w:sz w:val="10"/>
          <w:szCs w:val="10"/>
        </w:rPr>
      </w:pPr>
    </w:p>
    <w:p w:rsidR="00F5757F" w:rsidRPr="00BB714E" w:rsidRDefault="00F5757F" w:rsidP="00E46490">
      <w:pPr>
        <w:pStyle w:val="Akapitzlist"/>
        <w:numPr>
          <w:ilvl w:val="0"/>
          <w:numId w:val="22"/>
        </w:numPr>
        <w:tabs>
          <w:tab w:val="left" w:pos="284"/>
        </w:tabs>
        <w:spacing w:line="360" w:lineRule="auto"/>
        <w:jc w:val="both"/>
        <w:rPr>
          <w:rFonts w:cs="Arial"/>
        </w:rPr>
      </w:pPr>
      <w:r w:rsidRPr="001F57FD">
        <w:rPr>
          <w:rFonts w:cs="Arial"/>
        </w:rPr>
        <w:t>Pomoc w zorganizowaniu Pikniku rodzinnego</w:t>
      </w:r>
      <w:r>
        <w:rPr>
          <w:rFonts w:cs="Arial"/>
        </w:rPr>
        <w:t>;</w:t>
      </w:r>
    </w:p>
    <w:p w:rsidR="00F5757F" w:rsidRPr="001F57FD" w:rsidRDefault="00F5757F" w:rsidP="00E46490">
      <w:pPr>
        <w:pStyle w:val="Akapitzlist"/>
        <w:numPr>
          <w:ilvl w:val="0"/>
          <w:numId w:val="22"/>
        </w:numPr>
        <w:tabs>
          <w:tab w:val="left" w:pos="284"/>
        </w:tabs>
        <w:spacing w:line="240" w:lineRule="auto"/>
        <w:ind w:left="641" w:hanging="357"/>
        <w:jc w:val="both"/>
        <w:rPr>
          <w:rFonts w:cs="Arial"/>
        </w:rPr>
      </w:pPr>
      <w:r>
        <w:rPr>
          <w:rFonts w:cs="Arial"/>
        </w:rPr>
        <w:t>Wymiana uszkodzonego zabezpieczenia siłowego, przywrócenie zasilania oraz sprawdzenie sprawności instalacji i urządzeń elektrycznych wyposażenia kuchni</w:t>
      </w:r>
    </w:p>
    <w:p w:rsidR="00F5757F" w:rsidRPr="00E971C4" w:rsidRDefault="00F5757F" w:rsidP="00F5757F">
      <w:pPr>
        <w:tabs>
          <w:tab w:val="left" w:pos="284"/>
        </w:tabs>
        <w:spacing w:line="240" w:lineRule="auto"/>
        <w:ind w:left="284"/>
        <w:jc w:val="both"/>
        <w:rPr>
          <w:rFonts w:cs="Arial"/>
          <w:b/>
        </w:rPr>
      </w:pPr>
      <w:r w:rsidRPr="00E971C4">
        <w:rPr>
          <w:rFonts w:cs="Arial"/>
          <w:b/>
        </w:rPr>
        <w:t>Przedszkole Samorządowe w Bobolicach</w:t>
      </w:r>
    </w:p>
    <w:p w:rsidR="00F5757F" w:rsidRDefault="00F5757F" w:rsidP="00E46490">
      <w:pPr>
        <w:pStyle w:val="Akapitzlist"/>
        <w:numPr>
          <w:ilvl w:val="0"/>
          <w:numId w:val="25"/>
        </w:numPr>
        <w:tabs>
          <w:tab w:val="left" w:pos="284"/>
        </w:tabs>
        <w:spacing w:line="360" w:lineRule="auto"/>
        <w:jc w:val="both"/>
        <w:rPr>
          <w:rFonts w:cs="Arial"/>
        </w:rPr>
      </w:pPr>
      <w:r>
        <w:rPr>
          <w:rFonts w:cs="Arial"/>
        </w:rPr>
        <w:t>Wymiana elementów drewnianych balustrady biegu klatki schodowej</w:t>
      </w:r>
    </w:p>
    <w:p w:rsidR="00F5757F" w:rsidRDefault="00F5757F" w:rsidP="00F5757F">
      <w:pPr>
        <w:pStyle w:val="Akapitzlist"/>
        <w:tabs>
          <w:tab w:val="left" w:pos="284"/>
        </w:tabs>
        <w:spacing w:line="360" w:lineRule="auto"/>
        <w:jc w:val="both"/>
        <w:rPr>
          <w:rFonts w:cs="Arial"/>
        </w:rPr>
      </w:pPr>
      <w:r>
        <w:rPr>
          <w:rFonts w:cs="Arial"/>
        </w:rPr>
        <w:t>Odział Przedszkolny ul. Szkolna 1</w:t>
      </w:r>
    </w:p>
    <w:p w:rsidR="00F5757F" w:rsidRPr="00946802" w:rsidRDefault="00F5757F" w:rsidP="00E46490">
      <w:pPr>
        <w:pStyle w:val="Akapitzlist"/>
        <w:numPr>
          <w:ilvl w:val="0"/>
          <w:numId w:val="25"/>
        </w:numPr>
        <w:tabs>
          <w:tab w:val="left" w:pos="284"/>
        </w:tabs>
        <w:spacing w:line="360" w:lineRule="auto"/>
        <w:jc w:val="both"/>
        <w:rPr>
          <w:rFonts w:cs="Arial"/>
        </w:rPr>
      </w:pPr>
      <w:r w:rsidRPr="001F57FD">
        <w:rPr>
          <w:rFonts w:cs="Arial"/>
        </w:rPr>
        <w:t>Pomoc w zorganizowaniu Pikniku rodzinnego.</w:t>
      </w:r>
    </w:p>
    <w:p w:rsidR="00F5757F" w:rsidRDefault="00F5757F" w:rsidP="00F5757F">
      <w:pPr>
        <w:tabs>
          <w:tab w:val="left" w:pos="284"/>
        </w:tabs>
        <w:spacing w:line="240" w:lineRule="auto"/>
        <w:ind w:firstLine="284"/>
        <w:jc w:val="both"/>
        <w:rPr>
          <w:rFonts w:cs="Arial"/>
          <w:b/>
        </w:rPr>
      </w:pPr>
      <w:r>
        <w:rPr>
          <w:rFonts w:cs="Arial"/>
          <w:b/>
        </w:rPr>
        <w:t xml:space="preserve">Uczniowski </w:t>
      </w:r>
      <w:r w:rsidRPr="00D47611">
        <w:rPr>
          <w:rFonts w:cs="Arial"/>
          <w:b/>
        </w:rPr>
        <w:t>Klub Sportowy OLIMPIA</w:t>
      </w:r>
    </w:p>
    <w:p w:rsidR="00F5757F" w:rsidRPr="0086248D" w:rsidRDefault="00F5757F" w:rsidP="00E46490">
      <w:pPr>
        <w:pStyle w:val="Akapitzlist"/>
        <w:numPr>
          <w:ilvl w:val="0"/>
          <w:numId w:val="28"/>
        </w:numPr>
        <w:tabs>
          <w:tab w:val="left" w:pos="284"/>
        </w:tabs>
        <w:spacing w:line="240" w:lineRule="auto"/>
        <w:ind w:left="641" w:hanging="357"/>
        <w:jc w:val="both"/>
        <w:rPr>
          <w:rFonts w:cs="Arial"/>
        </w:rPr>
      </w:pPr>
      <w:r w:rsidRPr="0086248D">
        <w:rPr>
          <w:rFonts w:cs="Arial"/>
        </w:rPr>
        <w:t xml:space="preserve">Wymiana oraz naprawa linek stalowych </w:t>
      </w:r>
      <w:proofErr w:type="spellStart"/>
      <w:r w:rsidRPr="0086248D">
        <w:rPr>
          <w:rFonts w:cs="Arial"/>
        </w:rPr>
        <w:t>przypiłkochwytach</w:t>
      </w:r>
      <w:proofErr w:type="spellEnd"/>
      <w:r w:rsidRPr="0086248D">
        <w:rPr>
          <w:rFonts w:cs="Arial"/>
        </w:rPr>
        <w:t xml:space="preserve"> boiska do piłki nożnej</w:t>
      </w:r>
    </w:p>
    <w:p w:rsidR="00F5757F" w:rsidRDefault="00F5757F" w:rsidP="00F5757F">
      <w:pPr>
        <w:pStyle w:val="Akapitzlist"/>
        <w:tabs>
          <w:tab w:val="left" w:pos="284"/>
        </w:tabs>
        <w:spacing w:line="360" w:lineRule="auto"/>
        <w:ind w:left="646"/>
        <w:rPr>
          <w:rFonts w:cs="Arial"/>
          <w:sz w:val="18"/>
          <w:szCs w:val="18"/>
        </w:rPr>
      </w:pPr>
      <w:r w:rsidRPr="0086248D">
        <w:rPr>
          <w:rFonts w:cs="Arial"/>
          <w:sz w:val="18"/>
          <w:szCs w:val="18"/>
        </w:rPr>
        <w:t>(materiał do realizacji prac został zapewniony przez Klub)</w:t>
      </w:r>
      <w:r>
        <w:rPr>
          <w:rFonts w:cs="Arial"/>
          <w:sz w:val="18"/>
          <w:szCs w:val="18"/>
        </w:rPr>
        <w:t>;</w:t>
      </w:r>
    </w:p>
    <w:p w:rsidR="00F5757F" w:rsidRPr="009A1E9B" w:rsidRDefault="00F5757F" w:rsidP="00E46490">
      <w:pPr>
        <w:pStyle w:val="Akapitzlist"/>
        <w:numPr>
          <w:ilvl w:val="0"/>
          <w:numId w:val="28"/>
        </w:numPr>
        <w:tabs>
          <w:tab w:val="left" w:pos="284"/>
        </w:tabs>
        <w:spacing w:line="240" w:lineRule="auto"/>
        <w:ind w:left="641" w:hanging="357"/>
        <w:rPr>
          <w:rFonts w:cstheme="minorHAnsi"/>
        </w:rPr>
      </w:pPr>
      <w:r w:rsidRPr="009A1E9B">
        <w:rPr>
          <w:rFonts w:cs="Arial"/>
        </w:rPr>
        <w:t xml:space="preserve">Ustawienie namiotu plenerowego we wskazanym </w:t>
      </w:r>
      <w:proofErr w:type="spellStart"/>
      <w:r w:rsidRPr="009A1E9B">
        <w:rPr>
          <w:rFonts w:cs="Arial"/>
        </w:rPr>
        <w:t>miejscu.</w:t>
      </w:r>
      <w:r w:rsidRPr="009A1E9B">
        <w:rPr>
          <w:rFonts w:cstheme="minorHAnsi"/>
        </w:rPr>
        <w:t>Rozbiórka</w:t>
      </w:r>
      <w:proofErr w:type="spellEnd"/>
      <w:r w:rsidRPr="009A1E9B">
        <w:rPr>
          <w:rFonts w:cstheme="minorHAnsi"/>
        </w:rPr>
        <w:t xml:space="preserve"> namiotu i przetransportowanie do budynku OSP </w:t>
      </w:r>
    </w:p>
    <w:p w:rsidR="00F5757F" w:rsidRPr="009A1E9B" w:rsidRDefault="00F5757F" w:rsidP="00F5757F">
      <w:pPr>
        <w:pStyle w:val="Akapitzlist"/>
        <w:tabs>
          <w:tab w:val="left" w:pos="284"/>
        </w:tabs>
        <w:spacing w:line="240" w:lineRule="auto"/>
        <w:ind w:left="644"/>
        <w:rPr>
          <w:rFonts w:ascii="Candara" w:hAnsi="Candara" w:cs="Arial"/>
          <w:sz w:val="14"/>
          <w:szCs w:val="14"/>
        </w:rPr>
      </w:pPr>
    </w:p>
    <w:p w:rsidR="00F5757F" w:rsidRPr="009A1E9B" w:rsidRDefault="00F5757F" w:rsidP="00F5757F">
      <w:pPr>
        <w:pStyle w:val="Akapitzlist"/>
        <w:tabs>
          <w:tab w:val="left" w:pos="284"/>
        </w:tabs>
        <w:spacing w:line="240" w:lineRule="auto"/>
        <w:ind w:left="644"/>
        <w:rPr>
          <w:rFonts w:cstheme="minorHAnsi"/>
          <w:sz w:val="20"/>
          <w:szCs w:val="20"/>
        </w:rPr>
      </w:pPr>
      <w:r w:rsidRPr="009A1E9B">
        <w:rPr>
          <w:rFonts w:cstheme="minorHAnsi"/>
          <w:sz w:val="20"/>
          <w:szCs w:val="20"/>
        </w:rPr>
        <w:t>ul. Mickiewicza</w:t>
      </w:r>
    </w:p>
    <w:p w:rsidR="00F5757F" w:rsidRPr="0086248D" w:rsidRDefault="00F5757F" w:rsidP="00F5757F">
      <w:pPr>
        <w:pStyle w:val="Akapitzlist"/>
        <w:tabs>
          <w:tab w:val="left" w:pos="284"/>
        </w:tabs>
        <w:spacing w:line="240" w:lineRule="auto"/>
        <w:ind w:left="646"/>
        <w:rPr>
          <w:rFonts w:cs="Arial"/>
          <w:sz w:val="18"/>
          <w:szCs w:val="18"/>
        </w:rPr>
      </w:pPr>
    </w:p>
    <w:p w:rsidR="00F5757F" w:rsidRDefault="00F5757F" w:rsidP="00F5757F">
      <w:pPr>
        <w:pStyle w:val="Akapitzlist"/>
        <w:tabs>
          <w:tab w:val="left" w:pos="284"/>
        </w:tabs>
        <w:spacing w:line="240" w:lineRule="auto"/>
        <w:ind w:left="2835"/>
        <w:jc w:val="both"/>
        <w:rPr>
          <w:rFonts w:cs="Arial"/>
          <w:b/>
          <w:sz w:val="28"/>
          <w:szCs w:val="28"/>
        </w:rPr>
      </w:pPr>
    </w:p>
    <w:p w:rsidR="00F5757F" w:rsidRPr="00DC3F7A" w:rsidRDefault="00F5757F" w:rsidP="00F5757F">
      <w:pPr>
        <w:pStyle w:val="Akapitzlist"/>
        <w:tabs>
          <w:tab w:val="left" w:pos="284"/>
        </w:tabs>
        <w:spacing w:line="240" w:lineRule="auto"/>
        <w:ind w:left="2835"/>
        <w:jc w:val="both"/>
        <w:rPr>
          <w:rFonts w:cs="Arial"/>
          <w:b/>
        </w:rPr>
      </w:pPr>
      <w:r w:rsidRPr="00DC3F7A">
        <w:rPr>
          <w:rFonts w:cs="Arial"/>
          <w:b/>
        </w:rPr>
        <w:t>PRACE ZLECONE PRZEZ MGOK</w:t>
      </w:r>
    </w:p>
    <w:p w:rsidR="00F5757F" w:rsidRPr="00954F01" w:rsidRDefault="00F5757F" w:rsidP="00F5757F">
      <w:pPr>
        <w:pStyle w:val="Akapitzlist"/>
        <w:tabs>
          <w:tab w:val="left" w:pos="284"/>
        </w:tabs>
        <w:spacing w:line="240" w:lineRule="auto"/>
        <w:jc w:val="both"/>
        <w:rPr>
          <w:rFonts w:cs="Arial"/>
          <w:b/>
          <w:sz w:val="28"/>
          <w:szCs w:val="28"/>
        </w:rPr>
      </w:pPr>
    </w:p>
    <w:p w:rsidR="00F5757F" w:rsidRPr="00954F01" w:rsidRDefault="00F5757F" w:rsidP="00E46490">
      <w:pPr>
        <w:pStyle w:val="Akapitzlist"/>
        <w:numPr>
          <w:ilvl w:val="0"/>
          <w:numId w:val="21"/>
        </w:numPr>
        <w:tabs>
          <w:tab w:val="left" w:pos="284"/>
        </w:tabs>
        <w:spacing w:line="360" w:lineRule="auto"/>
        <w:ind w:left="709" w:hanging="425"/>
        <w:jc w:val="both"/>
        <w:rPr>
          <w:rFonts w:cs="Arial"/>
        </w:rPr>
      </w:pPr>
      <w:r w:rsidRPr="00954F01">
        <w:rPr>
          <w:rFonts w:cs="Arial"/>
        </w:rPr>
        <w:t>Obsługa imprez okolicznościowych:</w:t>
      </w:r>
    </w:p>
    <w:p w:rsidR="00F5757F" w:rsidRDefault="00F5757F" w:rsidP="00F5757F">
      <w:pPr>
        <w:pStyle w:val="Akapitzlist"/>
        <w:tabs>
          <w:tab w:val="left" w:pos="284"/>
        </w:tabs>
        <w:spacing w:line="240" w:lineRule="auto"/>
        <w:ind w:left="709"/>
        <w:jc w:val="both"/>
        <w:rPr>
          <w:rFonts w:cs="Arial"/>
        </w:rPr>
      </w:pPr>
      <w:r>
        <w:rPr>
          <w:rFonts w:cs="Arial"/>
        </w:rPr>
        <w:t xml:space="preserve">Powitanie Wiosny z Morsami – Zakończenie Sezonu (Porost – „rajska plaża”) </w:t>
      </w:r>
    </w:p>
    <w:p w:rsidR="00F5757F" w:rsidRPr="00832D44" w:rsidRDefault="00F5757F" w:rsidP="00F5757F">
      <w:pPr>
        <w:pStyle w:val="Akapitzlist"/>
        <w:tabs>
          <w:tab w:val="left" w:pos="284"/>
        </w:tabs>
        <w:spacing w:line="240" w:lineRule="auto"/>
        <w:ind w:left="709"/>
        <w:jc w:val="both"/>
        <w:rPr>
          <w:rFonts w:cs="Arial"/>
        </w:rPr>
      </w:pPr>
      <w:r w:rsidRPr="00832D44">
        <w:rPr>
          <w:rFonts w:cs="Arial"/>
        </w:rPr>
        <w:t>Rajd Poland Trophy</w:t>
      </w:r>
      <w:r>
        <w:rPr>
          <w:rFonts w:cs="Arial"/>
        </w:rPr>
        <w:t>4x4 TERENOWIEC EXTREME</w:t>
      </w:r>
    </w:p>
    <w:p w:rsidR="00F5757F" w:rsidRDefault="00F5757F" w:rsidP="00F5757F">
      <w:pPr>
        <w:pStyle w:val="Akapitzlist"/>
        <w:tabs>
          <w:tab w:val="left" w:pos="284"/>
        </w:tabs>
        <w:spacing w:line="240" w:lineRule="auto"/>
        <w:ind w:left="709"/>
        <w:jc w:val="both"/>
        <w:rPr>
          <w:rFonts w:cs="Arial"/>
        </w:rPr>
      </w:pPr>
      <w:r>
        <w:rPr>
          <w:rFonts w:cs="Arial"/>
        </w:rPr>
        <w:t>Koncert dedykowany śp. Krzysztofowi Sitarzowi – dyrektorowi MGOK</w:t>
      </w:r>
    </w:p>
    <w:p w:rsidR="00F5757F" w:rsidRPr="00076599" w:rsidRDefault="00F5757F" w:rsidP="00F5757F">
      <w:pPr>
        <w:pStyle w:val="Akapitzlist"/>
        <w:tabs>
          <w:tab w:val="left" w:pos="284"/>
        </w:tabs>
        <w:spacing w:line="240" w:lineRule="auto"/>
        <w:ind w:left="709"/>
        <w:jc w:val="both"/>
        <w:rPr>
          <w:rFonts w:cs="Arial"/>
        </w:rPr>
      </w:pPr>
      <w:r>
        <w:rPr>
          <w:rFonts w:cs="Arial"/>
        </w:rPr>
        <w:t xml:space="preserve">Noc Świętojańska (Porost – „rajska plaża”) </w:t>
      </w:r>
    </w:p>
    <w:p w:rsidR="00F5757F" w:rsidRDefault="00F5757F" w:rsidP="00F5757F">
      <w:pPr>
        <w:pStyle w:val="Akapitzlist"/>
        <w:tabs>
          <w:tab w:val="left" w:pos="284"/>
        </w:tabs>
        <w:spacing w:line="240" w:lineRule="auto"/>
        <w:ind w:left="709"/>
        <w:jc w:val="both"/>
        <w:rPr>
          <w:rFonts w:cs="Arial"/>
        </w:rPr>
      </w:pPr>
      <w:proofErr w:type="spellStart"/>
      <w:r>
        <w:rPr>
          <w:rFonts w:cs="Arial"/>
        </w:rPr>
        <w:t>Parafiada</w:t>
      </w:r>
      <w:proofErr w:type="spellEnd"/>
    </w:p>
    <w:p w:rsidR="00F5757F" w:rsidRDefault="00F5757F" w:rsidP="00F5757F">
      <w:pPr>
        <w:pStyle w:val="Akapitzlist"/>
        <w:tabs>
          <w:tab w:val="left" w:pos="284"/>
        </w:tabs>
        <w:spacing w:line="240" w:lineRule="auto"/>
        <w:ind w:left="709"/>
        <w:jc w:val="both"/>
        <w:rPr>
          <w:rFonts w:cs="Arial"/>
        </w:rPr>
      </w:pPr>
      <w:r>
        <w:rPr>
          <w:rFonts w:cs="Arial"/>
        </w:rPr>
        <w:t>Dni Bobolic</w:t>
      </w:r>
    </w:p>
    <w:p w:rsidR="00F5757F" w:rsidRDefault="00F5757F" w:rsidP="00F5757F">
      <w:pPr>
        <w:pStyle w:val="Akapitzlist"/>
        <w:tabs>
          <w:tab w:val="left" w:pos="284"/>
        </w:tabs>
        <w:spacing w:line="240" w:lineRule="auto"/>
        <w:ind w:left="709"/>
        <w:jc w:val="both"/>
        <w:rPr>
          <w:rFonts w:cs="Arial"/>
        </w:rPr>
      </w:pPr>
      <w:r>
        <w:rPr>
          <w:rFonts w:cs="Arial"/>
        </w:rPr>
        <w:t>Jarmark odpustowy</w:t>
      </w:r>
    </w:p>
    <w:p w:rsidR="00F5757F" w:rsidRDefault="00F5757F" w:rsidP="00F5757F">
      <w:pPr>
        <w:pStyle w:val="Akapitzlist"/>
        <w:tabs>
          <w:tab w:val="left" w:pos="284"/>
        </w:tabs>
        <w:spacing w:line="240" w:lineRule="auto"/>
        <w:ind w:left="709"/>
        <w:jc w:val="both"/>
        <w:rPr>
          <w:rFonts w:cs="Arial"/>
        </w:rPr>
      </w:pPr>
      <w:r>
        <w:rPr>
          <w:rFonts w:cs="Arial"/>
        </w:rPr>
        <w:t>Dożynki gminne</w:t>
      </w:r>
    </w:p>
    <w:p w:rsidR="00F5757F" w:rsidRDefault="00F5757F" w:rsidP="00F5757F">
      <w:pPr>
        <w:pStyle w:val="Akapitzlist"/>
        <w:tabs>
          <w:tab w:val="left" w:pos="284"/>
        </w:tabs>
        <w:spacing w:line="240" w:lineRule="auto"/>
        <w:ind w:left="709"/>
        <w:jc w:val="both"/>
        <w:rPr>
          <w:rFonts w:cs="Arial"/>
        </w:rPr>
      </w:pPr>
      <w:proofErr w:type="spellStart"/>
      <w:r>
        <w:rPr>
          <w:rFonts w:cs="Arial"/>
        </w:rPr>
        <w:lastRenderedPageBreak/>
        <w:t>Hubertus</w:t>
      </w:r>
      <w:proofErr w:type="spellEnd"/>
    </w:p>
    <w:p w:rsidR="00F5757F" w:rsidRDefault="00F5757F" w:rsidP="00F5757F">
      <w:pPr>
        <w:pStyle w:val="Akapitzlist"/>
        <w:tabs>
          <w:tab w:val="left" w:pos="284"/>
        </w:tabs>
        <w:spacing w:line="240" w:lineRule="auto"/>
        <w:ind w:left="709"/>
        <w:jc w:val="both"/>
        <w:rPr>
          <w:rFonts w:cs="Arial"/>
        </w:rPr>
      </w:pPr>
      <w:r>
        <w:rPr>
          <w:rFonts w:cs="Arial"/>
        </w:rPr>
        <w:t>Jarmark Bożonarodzeniowy</w:t>
      </w:r>
    </w:p>
    <w:p w:rsidR="00F5757F" w:rsidRPr="00243AD5" w:rsidRDefault="00F5757F" w:rsidP="00F5757F">
      <w:pPr>
        <w:pStyle w:val="Akapitzlist"/>
        <w:tabs>
          <w:tab w:val="left" w:pos="284"/>
        </w:tabs>
        <w:spacing w:line="240" w:lineRule="auto"/>
        <w:ind w:left="709"/>
        <w:jc w:val="both"/>
        <w:rPr>
          <w:rFonts w:cs="Arial"/>
          <w:sz w:val="12"/>
          <w:szCs w:val="12"/>
        </w:rPr>
      </w:pPr>
    </w:p>
    <w:p w:rsidR="00F5757F" w:rsidRPr="004C6F0A" w:rsidRDefault="00F5757F" w:rsidP="00E46490">
      <w:pPr>
        <w:pStyle w:val="Akapitzlist"/>
        <w:numPr>
          <w:ilvl w:val="0"/>
          <w:numId w:val="21"/>
        </w:numPr>
        <w:spacing w:line="240" w:lineRule="auto"/>
        <w:ind w:left="709" w:hanging="425"/>
        <w:jc w:val="both"/>
      </w:pPr>
      <w:r w:rsidRPr="0084120C">
        <w:rPr>
          <w:rFonts w:cs="Arial"/>
        </w:rPr>
        <w:t>Demontaż dekoracji świąteczno-noworocznej z balkonu budynku ośrodka – napis „WESOŁYCH ŚWIĄT”</w:t>
      </w:r>
      <w:r>
        <w:rPr>
          <w:rFonts w:cs="Arial"/>
        </w:rPr>
        <w:t xml:space="preserve"> i ponowny montaż w okresie świąteczno-noworocznym;</w:t>
      </w:r>
    </w:p>
    <w:p w:rsidR="00F5757F" w:rsidRPr="00E83BC1" w:rsidRDefault="00F5757F" w:rsidP="00F5757F">
      <w:pPr>
        <w:pStyle w:val="Akapitzlist"/>
        <w:tabs>
          <w:tab w:val="left" w:pos="284"/>
        </w:tabs>
        <w:spacing w:line="240" w:lineRule="auto"/>
        <w:ind w:left="709"/>
        <w:jc w:val="both"/>
        <w:rPr>
          <w:rFonts w:cs="Arial"/>
          <w:sz w:val="12"/>
          <w:szCs w:val="12"/>
        </w:rPr>
      </w:pPr>
    </w:p>
    <w:p w:rsidR="00F5757F" w:rsidRPr="00CA5979" w:rsidRDefault="00F5757F" w:rsidP="00E46490">
      <w:pPr>
        <w:pStyle w:val="Akapitzlist"/>
        <w:numPr>
          <w:ilvl w:val="0"/>
          <w:numId w:val="21"/>
        </w:numPr>
        <w:spacing w:line="240" w:lineRule="auto"/>
        <w:ind w:left="709" w:hanging="425"/>
        <w:jc w:val="both"/>
        <w:rPr>
          <w:rFonts w:cstheme="minorHAnsi"/>
        </w:rPr>
      </w:pPr>
      <w:r w:rsidRPr="00430F32">
        <w:rPr>
          <w:rFonts w:cstheme="minorHAnsi"/>
        </w:rPr>
        <w:t>Uszczelnienie taśmą dekarską oraz silikonem styku pokrycia dachowego (blacha trapezowa malowana) z kominem oraz styku pokrycia dachowego ze stolarką okienną</w:t>
      </w:r>
      <w:r>
        <w:rPr>
          <w:rFonts w:cstheme="minorHAnsi"/>
        </w:rPr>
        <w:t xml:space="preserve"> dachową na dachu budynku ośrodka;</w:t>
      </w:r>
    </w:p>
    <w:p w:rsidR="00F5757F" w:rsidRPr="00CA5979" w:rsidRDefault="00F5757F" w:rsidP="00F5757F">
      <w:pPr>
        <w:pStyle w:val="Akapitzlist"/>
        <w:tabs>
          <w:tab w:val="left" w:pos="284"/>
        </w:tabs>
        <w:spacing w:line="240" w:lineRule="auto"/>
        <w:ind w:left="709"/>
        <w:jc w:val="both"/>
        <w:rPr>
          <w:rFonts w:cs="Arial"/>
          <w:sz w:val="14"/>
          <w:szCs w:val="14"/>
        </w:rPr>
      </w:pPr>
    </w:p>
    <w:p w:rsidR="00F5757F" w:rsidRDefault="00F5757F" w:rsidP="00E46490">
      <w:pPr>
        <w:pStyle w:val="Akapitzlist"/>
        <w:numPr>
          <w:ilvl w:val="0"/>
          <w:numId w:val="21"/>
        </w:numPr>
        <w:tabs>
          <w:tab w:val="left" w:pos="284"/>
        </w:tabs>
        <w:spacing w:line="240" w:lineRule="auto"/>
        <w:ind w:left="709" w:hanging="425"/>
        <w:jc w:val="both"/>
        <w:rPr>
          <w:rFonts w:cs="Arial"/>
        </w:rPr>
      </w:pPr>
      <w:r>
        <w:rPr>
          <w:rFonts w:cs="Arial"/>
        </w:rPr>
        <w:t>Wykonanie nowej instalacji elektrycznej zasilającej piec elektryczny do wypalania wyrobów ceramicznych;</w:t>
      </w:r>
    </w:p>
    <w:p w:rsidR="00F5757F" w:rsidRPr="00E83BC1" w:rsidRDefault="00F5757F" w:rsidP="00F5757F">
      <w:pPr>
        <w:pStyle w:val="Akapitzlist"/>
        <w:rPr>
          <w:rFonts w:cs="Arial"/>
          <w:sz w:val="10"/>
          <w:szCs w:val="10"/>
        </w:rPr>
      </w:pPr>
    </w:p>
    <w:p w:rsidR="00F5757F" w:rsidRPr="00B12C35" w:rsidRDefault="00F5757F" w:rsidP="00E46490">
      <w:pPr>
        <w:pStyle w:val="Akapitzlist"/>
        <w:numPr>
          <w:ilvl w:val="0"/>
          <w:numId w:val="21"/>
        </w:numPr>
        <w:tabs>
          <w:tab w:val="left" w:pos="709"/>
        </w:tabs>
        <w:spacing w:line="240" w:lineRule="auto"/>
        <w:ind w:left="1078" w:hanging="794"/>
        <w:rPr>
          <w:rFonts w:cs="Arial"/>
        </w:rPr>
      </w:pPr>
      <w:r w:rsidRPr="00B12C35">
        <w:rPr>
          <w:rFonts w:cs="Arial"/>
        </w:rPr>
        <w:t>Obróbka elementów drewnianych – trzonków/wałków do wyrabiania gliny</w:t>
      </w:r>
      <w:r>
        <w:rPr>
          <w:rFonts w:cs="Arial"/>
        </w:rPr>
        <w:t>;</w:t>
      </w:r>
    </w:p>
    <w:p w:rsidR="00F5757F" w:rsidRPr="00DC72B1" w:rsidRDefault="00F5757F" w:rsidP="00F5757F">
      <w:pPr>
        <w:pStyle w:val="Akapitzlist"/>
        <w:rPr>
          <w:rFonts w:cs="Arial"/>
          <w:sz w:val="10"/>
          <w:szCs w:val="10"/>
        </w:rPr>
      </w:pPr>
    </w:p>
    <w:p w:rsidR="00F5757F" w:rsidRPr="0078424A" w:rsidRDefault="00F5757F" w:rsidP="00E46490">
      <w:pPr>
        <w:pStyle w:val="Akapitzlist"/>
        <w:numPr>
          <w:ilvl w:val="0"/>
          <w:numId w:val="21"/>
        </w:numPr>
        <w:tabs>
          <w:tab w:val="left" w:pos="709"/>
        </w:tabs>
        <w:spacing w:line="240" w:lineRule="auto"/>
        <w:ind w:left="709" w:hanging="425"/>
        <w:rPr>
          <w:rFonts w:cstheme="minorHAnsi"/>
        </w:rPr>
      </w:pPr>
      <w:r w:rsidRPr="0078424A">
        <w:rPr>
          <w:rFonts w:cstheme="minorHAnsi"/>
        </w:rPr>
        <w:t>Przerobienie obwodów elektrycznych oświetlenia wewnętrznego pomieszczeń CIT z automatycznego na ręczne</w:t>
      </w:r>
    </w:p>
    <w:p w:rsidR="00F5757F" w:rsidRPr="0078424A" w:rsidRDefault="00F5757F" w:rsidP="00F5757F">
      <w:pPr>
        <w:pStyle w:val="Akapitzlist"/>
        <w:rPr>
          <w:rFonts w:cstheme="minorHAnsi"/>
          <w:sz w:val="20"/>
          <w:szCs w:val="20"/>
        </w:rPr>
      </w:pPr>
    </w:p>
    <w:p w:rsidR="00F5757F" w:rsidRPr="0078424A" w:rsidRDefault="00F5757F" w:rsidP="00F5757F">
      <w:pPr>
        <w:tabs>
          <w:tab w:val="left" w:pos="709"/>
        </w:tabs>
        <w:spacing w:line="240" w:lineRule="auto"/>
        <w:rPr>
          <w:rFonts w:cstheme="minorHAnsi"/>
          <w:sz w:val="20"/>
          <w:szCs w:val="20"/>
        </w:rPr>
      </w:pPr>
      <w:r w:rsidRPr="0078424A">
        <w:rPr>
          <w:rFonts w:ascii="Candara" w:hAnsi="Candara" w:cs="Arial"/>
          <w:sz w:val="20"/>
          <w:szCs w:val="20"/>
        </w:rPr>
        <w:tab/>
      </w:r>
      <w:r w:rsidRPr="0078424A">
        <w:rPr>
          <w:rFonts w:cstheme="minorHAnsi"/>
          <w:sz w:val="20"/>
          <w:szCs w:val="20"/>
        </w:rPr>
        <w:t>Centrum Informacji Turystycznej</w:t>
      </w:r>
    </w:p>
    <w:p w:rsidR="00F5757F" w:rsidRPr="00E83BC1" w:rsidRDefault="00F5757F" w:rsidP="00E46490">
      <w:pPr>
        <w:pStyle w:val="Akapitzlist"/>
        <w:numPr>
          <w:ilvl w:val="0"/>
          <w:numId w:val="21"/>
        </w:numPr>
        <w:tabs>
          <w:tab w:val="left" w:pos="709"/>
        </w:tabs>
        <w:spacing w:line="240" w:lineRule="auto"/>
        <w:ind w:left="1078" w:hanging="794"/>
        <w:rPr>
          <w:rFonts w:ascii="Candara" w:hAnsi="Candara" w:cs="Arial"/>
          <w:b/>
          <w:sz w:val="18"/>
          <w:szCs w:val="18"/>
        </w:rPr>
      </w:pPr>
      <w:r w:rsidRPr="00E83BC1">
        <w:rPr>
          <w:rFonts w:cs="Arial"/>
        </w:rPr>
        <w:t>Prace wykonane w IZBIE MUZEALNEJ:</w:t>
      </w:r>
    </w:p>
    <w:p w:rsidR="00F5757F" w:rsidRDefault="00F5757F" w:rsidP="00F5757F">
      <w:pPr>
        <w:spacing w:line="240" w:lineRule="auto"/>
        <w:ind w:firstLine="709"/>
        <w:contextualSpacing/>
        <w:rPr>
          <w:rFonts w:ascii="Candara" w:hAnsi="Candara" w:cs="Arial"/>
          <w:b/>
          <w:sz w:val="20"/>
          <w:szCs w:val="20"/>
        </w:rPr>
      </w:pPr>
      <w:r w:rsidRPr="009043EC">
        <w:rPr>
          <w:rFonts w:ascii="Candara" w:hAnsi="Candara" w:cs="Arial"/>
          <w:sz w:val="20"/>
          <w:szCs w:val="20"/>
        </w:rPr>
        <w:t>IZBA MUZEALNA</w:t>
      </w:r>
      <w:r>
        <w:rPr>
          <w:rFonts w:ascii="Candara" w:hAnsi="Candara" w:cs="Arial"/>
          <w:b/>
          <w:sz w:val="20"/>
          <w:szCs w:val="20"/>
        </w:rPr>
        <w:t xml:space="preserve"> – HALL (I piętro)</w:t>
      </w:r>
    </w:p>
    <w:p w:rsidR="00F5757F" w:rsidRPr="009043EC" w:rsidRDefault="00F5757F" w:rsidP="00F5757F">
      <w:pPr>
        <w:spacing w:line="240" w:lineRule="auto"/>
        <w:ind w:firstLine="709"/>
        <w:contextualSpacing/>
        <w:rPr>
          <w:rFonts w:ascii="Candara" w:hAnsi="Candara" w:cs="Arial"/>
          <w:b/>
          <w:sz w:val="12"/>
          <w:szCs w:val="12"/>
        </w:rPr>
      </w:pPr>
    </w:p>
    <w:p w:rsidR="00F5757F" w:rsidRDefault="00F5757F" w:rsidP="00F5757F">
      <w:pPr>
        <w:spacing w:line="240" w:lineRule="auto"/>
        <w:ind w:firstLine="709"/>
        <w:contextualSpacing/>
        <w:rPr>
          <w:rFonts w:ascii="Candara" w:hAnsi="Candara" w:cs="Arial"/>
          <w:b/>
          <w:sz w:val="20"/>
          <w:szCs w:val="20"/>
        </w:rPr>
      </w:pPr>
      <w:r w:rsidRPr="00E83BC1">
        <w:rPr>
          <w:rFonts w:ascii="Candara" w:hAnsi="Candara" w:cs="Arial"/>
          <w:b/>
          <w:sz w:val="20"/>
          <w:szCs w:val="20"/>
        </w:rPr>
        <w:t>Roboty elektryczne:</w:t>
      </w:r>
    </w:p>
    <w:p w:rsidR="00F5757F" w:rsidRDefault="00F5757F" w:rsidP="00F5757F">
      <w:pPr>
        <w:spacing w:line="240" w:lineRule="auto"/>
        <w:ind w:left="709"/>
        <w:contextualSpacing/>
        <w:rPr>
          <w:rFonts w:ascii="Candara" w:hAnsi="Candara" w:cs="Arial"/>
          <w:sz w:val="18"/>
          <w:szCs w:val="18"/>
        </w:rPr>
      </w:pPr>
      <w:r>
        <w:rPr>
          <w:rFonts w:ascii="Candara" w:hAnsi="Candara" w:cs="Arial"/>
          <w:sz w:val="18"/>
          <w:szCs w:val="18"/>
        </w:rPr>
        <w:t>- d</w:t>
      </w:r>
      <w:r w:rsidRPr="00AF0D60">
        <w:rPr>
          <w:rFonts w:ascii="Candara" w:hAnsi="Candara" w:cs="Arial"/>
          <w:sz w:val="18"/>
          <w:szCs w:val="18"/>
        </w:rPr>
        <w:t xml:space="preserve">emontaż opraw jarzeniowych </w:t>
      </w:r>
      <w:r>
        <w:rPr>
          <w:rFonts w:ascii="Candara" w:hAnsi="Candara" w:cs="Arial"/>
          <w:sz w:val="18"/>
          <w:szCs w:val="18"/>
        </w:rPr>
        <w:t>– szt. 4</w:t>
      </w:r>
      <w:r w:rsidRPr="00AF0D60">
        <w:rPr>
          <w:rFonts w:ascii="Candara" w:hAnsi="Candara" w:cs="Arial"/>
          <w:sz w:val="18"/>
          <w:szCs w:val="18"/>
        </w:rPr>
        <w:t xml:space="preserve"> i wykonanie nowej instalacji elektrycznej pod żyrandole oświetleniowe; </w:t>
      </w:r>
    </w:p>
    <w:p w:rsidR="00F5757F" w:rsidRDefault="00F5757F" w:rsidP="00F5757F">
      <w:pPr>
        <w:spacing w:line="240" w:lineRule="auto"/>
        <w:ind w:left="709"/>
        <w:contextualSpacing/>
        <w:rPr>
          <w:rFonts w:ascii="Candara" w:hAnsi="Candara" w:cs="Arial"/>
          <w:sz w:val="18"/>
          <w:szCs w:val="18"/>
        </w:rPr>
      </w:pPr>
      <w:r>
        <w:rPr>
          <w:rFonts w:ascii="Candara" w:hAnsi="Candara" w:cs="Arial"/>
          <w:sz w:val="18"/>
          <w:szCs w:val="18"/>
        </w:rPr>
        <w:t xml:space="preserve">- </w:t>
      </w:r>
      <w:r w:rsidRPr="00AF0D60">
        <w:rPr>
          <w:rFonts w:ascii="Candara" w:hAnsi="Candara" w:cs="Arial"/>
          <w:sz w:val="18"/>
          <w:szCs w:val="18"/>
        </w:rPr>
        <w:t xml:space="preserve">montaż żyrandoli – szt. 4 oświetlenia wewnętrznego; </w:t>
      </w:r>
    </w:p>
    <w:p w:rsidR="00F5757F" w:rsidRPr="00E83BC1" w:rsidRDefault="00F5757F" w:rsidP="00F5757F">
      <w:pPr>
        <w:spacing w:line="240" w:lineRule="auto"/>
        <w:ind w:left="709"/>
        <w:contextualSpacing/>
        <w:rPr>
          <w:rFonts w:ascii="Candara" w:hAnsi="Candara" w:cs="Arial"/>
          <w:b/>
          <w:sz w:val="20"/>
          <w:szCs w:val="20"/>
        </w:rPr>
      </w:pPr>
      <w:r>
        <w:rPr>
          <w:rFonts w:ascii="Candara" w:hAnsi="Candara" w:cs="Arial"/>
          <w:sz w:val="18"/>
          <w:szCs w:val="18"/>
        </w:rPr>
        <w:t xml:space="preserve">- </w:t>
      </w:r>
      <w:r w:rsidRPr="00AF0D60">
        <w:rPr>
          <w:rFonts w:ascii="Candara" w:hAnsi="Candara" w:cs="Arial"/>
          <w:sz w:val="18"/>
          <w:szCs w:val="18"/>
        </w:rPr>
        <w:t>uzupełnienie bruzd po robotach elektrycznych</w:t>
      </w:r>
    </w:p>
    <w:p w:rsidR="00F5757F" w:rsidRPr="00E83BC1" w:rsidRDefault="00F5757F" w:rsidP="00F5757F">
      <w:pPr>
        <w:spacing w:line="240" w:lineRule="auto"/>
        <w:ind w:firstLine="709"/>
        <w:contextualSpacing/>
        <w:rPr>
          <w:rFonts w:ascii="Candara" w:hAnsi="Candara" w:cs="Arial"/>
          <w:b/>
          <w:sz w:val="10"/>
          <w:szCs w:val="10"/>
        </w:rPr>
      </w:pPr>
    </w:p>
    <w:p w:rsidR="00F5757F" w:rsidRPr="00E83BC1" w:rsidRDefault="00F5757F" w:rsidP="00F5757F">
      <w:pPr>
        <w:spacing w:line="240" w:lineRule="auto"/>
        <w:ind w:firstLine="709"/>
        <w:contextualSpacing/>
        <w:rPr>
          <w:rFonts w:ascii="Candara" w:hAnsi="Candara" w:cs="Arial"/>
          <w:b/>
          <w:sz w:val="20"/>
          <w:szCs w:val="20"/>
        </w:rPr>
      </w:pPr>
      <w:r w:rsidRPr="00E83BC1">
        <w:rPr>
          <w:rFonts w:ascii="Candara" w:hAnsi="Candara" w:cs="Arial"/>
          <w:b/>
          <w:sz w:val="20"/>
          <w:szCs w:val="20"/>
        </w:rPr>
        <w:t>Roboty stolarskie:</w:t>
      </w:r>
    </w:p>
    <w:p w:rsidR="00F5757F" w:rsidRPr="00E83BC1" w:rsidRDefault="00F5757F" w:rsidP="00F5757F">
      <w:pPr>
        <w:spacing w:line="240" w:lineRule="auto"/>
        <w:ind w:firstLine="709"/>
        <w:contextualSpacing/>
        <w:rPr>
          <w:rFonts w:ascii="Candara" w:hAnsi="Candara" w:cs="Arial"/>
          <w:sz w:val="18"/>
          <w:szCs w:val="18"/>
        </w:rPr>
      </w:pPr>
      <w:r w:rsidRPr="00E83BC1">
        <w:rPr>
          <w:rFonts w:ascii="Candara" w:hAnsi="Candara" w:cs="Arial"/>
          <w:sz w:val="18"/>
          <w:szCs w:val="18"/>
        </w:rPr>
        <w:t xml:space="preserve">- naprawa wagi pocztowej, </w:t>
      </w:r>
    </w:p>
    <w:p w:rsidR="00F5757F" w:rsidRPr="00E83BC1" w:rsidRDefault="00F5757F" w:rsidP="00F5757F">
      <w:pPr>
        <w:spacing w:line="240" w:lineRule="auto"/>
        <w:ind w:firstLine="709"/>
        <w:contextualSpacing/>
        <w:rPr>
          <w:rFonts w:ascii="Candara" w:hAnsi="Candara" w:cs="Arial"/>
          <w:sz w:val="18"/>
          <w:szCs w:val="18"/>
        </w:rPr>
      </w:pPr>
      <w:r w:rsidRPr="00E83BC1">
        <w:rPr>
          <w:rFonts w:ascii="Candara" w:hAnsi="Candara" w:cs="Arial"/>
          <w:sz w:val="18"/>
          <w:szCs w:val="18"/>
        </w:rPr>
        <w:t>- malowanie drewnianej gabloty na eksponaty muzealne, zamontowanie półek</w:t>
      </w:r>
    </w:p>
    <w:p w:rsidR="00F5757F" w:rsidRPr="00E83BC1" w:rsidRDefault="00F5757F" w:rsidP="00F5757F">
      <w:pPr>
        <w:spacing w:line="240" w:lineRule="auto"/>
        <w:ind w:firstLine="709"/>
        <w:contextualSpacing/>
        <w:rPr>
          <w:rFonts w:ascii="Candara" w:hAnsi="Candara" w:cs="Arial"/>
          <w:sz w:val="18"/>
          <w:szCs w:val="18"/>
        </w:rPr>
      </w:pPr>
      <w:r w:rsidRPr="00E83BC1">
        <w:rPr>
          <w:rFonts w:ascii="Candara" w:hAnsi="Candara" w:cs="Arial"/>
          <w:sz w:val="18"/>
          <w:szCs w:val="18"/>
        </w:rPr>
        <w:t>- uzupełnienie oszklenia gablot</w:t>
      </w:r>
    </w:p>
    <w:p w:rsidR="00F5757F" w:rsidRDefault="00F5757F" w:rsidP="00F5757F">
      <w:pPr>
        <w:spacing w:line="240" w:lineRule="auto"/>
        <w:contextualSpacing/>
        <w:rPr>
          <w:rFonts w:ascii="Candara" w:hAnsi="Candara" w:cs="Arial"/>
          <w:b/>
          <w:sz w:val="20"/>
          <w:szCs w:val="20"/>
        </w:rPr>
      </w:pPr>
    </w:p>
    <w:p w:rsidR="00F5757F" w:rsidRDefault="00F5757F" w:rsidP="00F5757F">
      <w:pPr>
        <w:spacing w:line="240" w:lineRule="auto"/>
        <w:ind w:firstLine="709"/>
        <w:contextualSpacing/>
        <w:rPr>
          <w:rFonts w:ascii="Candara" w:hAnsi="Candara" w:cs="Arial"/>
          <w:b/>
          <w:sz w:val="20"/>
          <w:szCs w:val="20"/>
        </w:rPr>
      </w:pPr>
      <w:r w:rsidRPr="009043EC">
        <w:rPr>
          <w:rFonts w:ascii="Candara" w:hAnsi="Candara" w:cs="Arial"/>
          <w:sz w:val="20"/>
          <w:szCs w:val="20"/>
        </w:rPr>
        <w:t>IZBA MUZEALNA</w:t>
      </w:r>
      <w:r>
        <w:rPr>
          <w:rFonts w:ascii="Candara" w:hAnsi="Candara" w:cs="Arial"/>
          <w:b/>
          <w:sz w:val="20"/>
          <w:szCs w:val="20"/>
        </w:rPr>
        <w:t xml:space="preserve"> – POMIESZCZENIE NA EKSPONATY (poddasze)</w:t>
      </w:r>
    </w:p>
    <w:p w:rsidR="00F5757F" w:rsidRPr="009043EC" w:rsidRDefault="00F5757F" w:rsidP="00F5757F">
      <w:pPr>
        <w:spacing w:line="240" w:lineRule="auto"/>
        <w:ind w:firstLine="709"/>
        <w:contextualSpacing/>
        <w:rPr>
          <w:rFonts w:ascii="Candara" w:hAnsi="Candara" w:cs="Arial"/>
          <w:b/>
          <w:sz w:val="12"/>
          <w:szCs w:val="12"/>
        </w:rPr>
      </w:pPr>
    </w:p>
    <w:p w:rsidR="00F5757F" w:rsidRPr="00E83BC1" w:rsidRDefault="00F5757F" w:rsidP="00F5757F">
      <w:pPr>
        <w:spacing w:line="240" w:lineRule="auto"/>
        <w:ind w:firstLine="709"/>
        <w:contextualSpacing/>
        <w:rPr>
          <w:rFonts w:ascii="Candara" w:hAnsi="Candara" w:cs="Arial"/>
          <w:b/>
          <w:sz w:val="20"/>
          <w:szCs w:val="20"/>
        </w:rPr>
      </w:pPr>
      <w:r w:rsidRPr="00E83BC1">
        <w:rPr>
          <w:rFonts w:ascii="Candara" w:hAnsi="Candara" w:cs="Arial"/>
          <w:b/>
          <w:sz w:val="20"/>
          <w:szCs w:val="20"/>
        </w:rPr>
        <w:t>Roboty tynkarskie i malarskie:</w:t>
      </w:r>
    </w:p>
    <w:p w:rsidR="00F5757F" w:rsidRPr="00E83BC1" w:rsidRDefault="00F5757F" w:rsidP="00F5757F">
      <w:pPr>
        <w:spacing w:line="240" w:lineRule="auto"/>
        <w:ind w:firstLine="709"/>
        <w:contextualSpacing/>
        <w:rPr>
          <w:rFonts w:ascii="Candara" w:hAnsi="Candara" w:cs="Arial"/>
          <w:sz w:val="18"/>
          <w:szCs w:val="18"/>
        </w:rPr>
      </w:pPr>
      <w:r w:rsidRPr="00E83BC1">
        <w:rPr>
          <w:rFonts w:ascii="Candara" w:hAnsi="Candara" w:cs="Arial"/>
          <w:sz w:val="18"/>
          <w:szCs w:val="18"/>
        </w:rPr>
        <w:t>Naprawa tynków wewnętrz</w:t>
      </w:r>
      <w:r>
        <w:rPr>
          <w:rFonts w:ascii="Candara" w:hAnsi="Candara" w:cs="Arial"/>
          <w:sz w:val="18"/>
          <w:szCs w:val="18"/>
        </w:rPr>
        <w:t xml:space="preserve">nych powierzchni ścian i sufitu w pomieszczeniu </w:t>
      </w:r>
      <w:r w:rsidRPr="00E83BC1">
        <w:rPr>
          <w:rFonts w:ascii="Candara" w:hAnsi="Candara" w:cs="Arial"/>
          <w:sz w:val="18"/>
          <w:szCs w:val="18"/>
        </w:rPr>
        <w:t xml:space="preserve"> – zakres prac obejmował:</w:t>
      </w:r>
    </w:p>
    <w:p w:rsidR="00F5757F" w:rsidRDefault="00F5757F" w:rsidP="00F5757F">
      <w:pPr>
        <w:spacing w:line="240" w:lineRule="auto"/>
        <w:ind w:firstLine="709"/>
        <w:contextualSpacing/>
        <w:rPr>
          <w:rFonts w:ascii="Candara" w:hAnsi="Candara" w:cs="Arial"/>
          <w:sz w:val="18"/>
          <w:szCs w:val="18"/>
        </w:rPr>
      </w:pPr>
      <w:r>
        <w:rPr>
          <w:rFonts w:ascii="Candara" w:hAnsi="Candara" w:cs="Arial"/>
          <w:sz w:val="18"/>
          <w:szCs w:val="18"/>
        </w:rPr>
        <w:t xml:space="preserve">- miejscowa naprawa, </w:t>
      </w:r>
      <w:proofErr w:type="spellStart"/>
      <w:r>
        <w:rPr>
          <w:rFonts w:ascii="Candara" w:hAnsi="Candara" w:cs="Arial"/>
          <w:sz w:val="18"/>
          <w:szCs w:val="18"/>
        </w:rPr>
        <w:t>przeszpachlowanie</w:t>
      </w:r>
      <w:proofErr w:type="spellEnd"/>
      <w:r>
        <w:rPr>
          <w:rFonts w:ascii="Candara" w:hAnsi="Candara" w:cs="Arial"/>
          <w:sz w:val="18"/>
          <w:szCs w:val="18"/>
        </w:rPr>
        <w:t xml:space="preserve"> tynków wewnętrznych masami gipsowymi,</w:t>
      </w:r>
    </w:p>
    <w:p w:rsidR="00F5757F" w:rsidRPr="00AF0D60" w:rsidRDefault="00F5757F" w:rsidP="00F5757F">
      <w:pPr>
        <w:spacing w:line="240" w:lineRule="auto"/>
        <w:ind w:firstLine="709"/>
        <w:contextualSpacing/>
        <w:rPr>
          <w:rFonts w:ascii="Candara" w:hAnsi="Candara" w:cs="Arial"/>
          <w:sz w:val="18"/>
          <w:szCs w:val="18"/>
        </w:rPr>
      </w:pPr>
      <w:r w:rsidRPr="00AF0D60">
        <w:rPr>
          <w:rFonts w:ascii="Candara" w:hAnsi="Candara" w:cs="Arial"/>
          <w:sz w:val="18"/>
          <w:szCs w:val="18"/>
        </w:rPr>
        <w:t>- pomalowanie sufitu oraz powierzchni ścian farbami emulsyjnymi w kolorze białym,</w:t>
      </w:r>
    </w:p>
    <w:p w:rsidR="00F5757F" w:rsidRPr="009043EC" w:rsidRDefault="00F5757F" w:rsidP="00F5757F">
      <w:pPr>
        <w:spacing w:line="240" w:lineRule="auto"/>
        <w:ind w:firstLine="709"/>
        <w:contextualSpacing/>
        <w:rPr>
          <w:rFonts w:ascii="Candara" w:hAnsi="Candara" w:cs="Arial"/>
          <w:sz w:val="18"/>
          <w:szCs w:val="18"/>
        </w:rPr>
      </w:pPr>
      <w:r w:rsidRPr="00AF0D60">
        <w:rPr>
          <w:rFonts w:ascii="Candara" w:hAnsi="Candara" w:cs="Arial"/>
          <w:sz w:val="18"/>
          <w:szCs w:val="18"/>
        </w:rPr>
        <w:t xml:space="preserve">- pomalowanie </w:t>
      </w:r>
      <w:r>
        <w:rPr>
          <w:rFonts w:ascii="Candara" w:hAnsi="Candara" w:cs="Arial"/>
          <w:sz w:val="18"/>
          <w:szCs w:val="18"/>
        </w:rPr>
        <w:t xml:space="preserve">metalowej konstrukcji wiązarów </w:t>
      </w:r>
      <w:r w:rsidRPr="00AF0D60">
        <w:rPr>
          <w:rFonts w:ascii="Candara" w:hAnsi="Candara" w:cs="Arial"/>
          <w:sz w:val="18"/>
          <w:szCs w:val="18"/>
        </w:rPr>
        <w:t>kratowych farbą olejną w kolorze białym,</w:t>
      </w:r>
    </w:p>
    <w:p w:rsidR="00F5757F" w:rsidRPr="009043EC" w:rsidRDefault="00F5757F" w:rsidP="00F5757F">
      <w:pPr>
        <w:spacing w:line="240" w:lineRule="auto"/>
        <w:ind w:firstLine="709"/>
        <w:contextualSpacing/>
        <w:rPr>
          <w:rFonts w:ascii="Candara" w:hAnsi="Candara" w:cs="Arial"/>
          <w:sz w:val="12"/>
          <w:szCs w:val="12"/>
        </w:rPr>
      </w:pPr>
    </w:p>
    <w:p w:rsidR="00F5757F" w:rsidRDefault="00F5757F" w:rsidP="00F5757F">
      <w:pPr>
        <w:spacing w:line="240" w:lineRule="auto"/>
        <w:ind w:left="425" w:firstLine="284"/>
        <w:contextualSpacing/>
        <w:jc w:val="both"/>
        <w:rPr>
          <w:rFonts w:ascii="Candara" w:hAnsi="Candara" w:cs="Arial"/>
          <w:b/>
          <w:sz w:val="20"/>
          <w:szCs w:val="20"/>
        </w:rPr>
      </w:pPr>
      <w:r w:rsidRPr="00E83BC1">
        <w:rPr>
          <w:rFonts w:ascii="Candara" w:hAnsi="Candara" w:cs="Arial"/>
          <w:b/>
          <w:sz w:val="20"/>
          <w:szCs w:val="20"/>
        </w:rPr>
        <w:t>Roboty</w:t>
      </w:r>
      <w:r>
        <w:rPr>
          <w:rFonts w:ascii="Candara" w:hAnsi="Candara" w:cs="Arial"/>
          <w:b/>
          <w:sz w:val="20"/>
          <w:szCs w:val="20"/>
        </w:rPr>
        <w:t xml:space="preserve"> ciesielskie:</w:t>
      </w:r>
    </w:p>
    <w:p w:rsidR="00F5757F" w:rsidRPr="008B64EE" w:rsidRDefault="00F5757F" w:rsidP="00F5757F">
      <w:pPr>
        <w:spacing w:line="240" w:lineRule="auto"/>
        <w:ind w:left="709"/>
        <w:contextualSpacing/>
        <w:rPr>
          <w:rFonts w:cs="Arial"/>
          <w:sz w:val="18"/>
          <w:szCs w:val="18"/>
        </w:rPr>
      </w:pPr>
      <w:r w:rsidRPr="008B64EE">
        <w:rPr>
          <w:rFonts w:cs="Arial"/>
          <w:sz w:val="18"/>
          <w:szCs w:val="18"/>
        </w:rPr>
        <w:t>Wykonanie ścianki działowej z otworem drzwiowym wydzielającej pomieszczenie na eksponaty muzealne – zakres prac obejmował:</w:t>
      </w:r>
    </w:p>
    <w:p w:rsidR="00F5757F" w:rsidRPr="008B64EE" w:rsidRDefault="00F5757F" w:rsidP="00F5757F">
      <w:pPr>
        <w:spacing w:line="240" w:lineRule="auto"/>
        <w:ind w:firstLine="709"/>
        <w:contextualSpacing/>
        <w:rPr>
          <w:rFonts w:cs="Arial"/>
          <w:sz w:val="18"/>
          <w:szCs w:val="18"/>
        </w:rPr>
      </w:pPr>
      <w:r w:rsidRPr="008B64EE">
        <w:rPr>
          <w:rFonts w:cs="Arial"/>
          <w:sz w:val="18"/>
          <w:szCs w:val="18"/>
        </w:rPr>
        <w:t>- montaż rusztu z profili metalowych,</w:t>
      </w:r>
    </w:p>
    <w:p w:rsidR="00F5757F" w:rsidRPr="008B64EE" w:rsidRDefault="00F5757F" w:rsidP="00F5757F">
      <w:pPr>
        <w:spacing w:line="240" w:lineRule="auto"/>
        <w:ind w:firstLine="709"/>
        <w:contextualSpacing/>
        <w:rPr>
          <w:rFonts w:cs="Arial"/>
          <w:sz w:val="18"/>
          <w:szCs w:val="18"/>
        </w:rPr>
      </w:pPr>
      <w:r w:rsidRPr="008B64EE">
        <w:rPr>
          <w:rFonts w:cs="Arial"/>
          <w:sz w:val="18"/>
          <w:szCs w:val="18"/>
        </w:rPr>
        <w:t>- obłożenie konstrukcji płytą kartonowo-gipsową zwykłą gr. 12 mm,</w:t>
      </w:r>
    </w:p>
    <w:p w:rsidR="00F5757F" w:rsidRDefault="00F5757F" w:rsidP="00F5757F">
      <w:pPr>
        <w:spacing w:line="240" w:lineRule="auto"/>
        <w:ind w:firstLine="709"/>
        <w:contextualSpacing/>
        <w:rPr>
          <w:rFonts w:ascii="Candara" w:hAnsi="Candara" w:cs="Arial"/>
          <w:sz w:val="18"/>
          <w:szCs w:val="18"/>
        </w:rPr>
      </w:pPr>
      <w:r>
        <w:rPr>
          <w:rFonts w:ascii="Candara" w:hAnsi="Candara" w:cs="Arial"/>
          <w:sz w:val="18"/>
          <w:szCs w:val="18"/>
        </w:rPr>
        <w:t xml:space="preserve">- zagruntowanie powierzchni i dwukrotne </w:t>
      </w:r>
      <w:proofErr w:type="spellStart"/>
      <w:r>
        <w:rPr>
          <w:rFonts w:ascii="Candara" w:hAnsi="Candara" w:cs="Arial"/>
          <w:sz w:val="18"/>
          <w:szCs w:val="18"/>
        </w:rPr>
        <w:t>przeszpachlowanie</w:t>
      </w:r>
      <w:proofErr w:type="spellEnd"/>
      <w:r>
        <w:rPr>
          <w:rFonts w:ascii="Candara" w:hAnsi="Candara" w:cs="Arial"/>
          <w:sz w:val="18"/>
          <w:szCs w:val="18"/>
        </w:rPr>
        <w:t xml:space="preserve"> </w:t>
      </w:r>
      <w:r w:rsidRPr="00733EC4">
        <w:rPr>
          <w:rFonts w:ascii="Candara" w:hAnsi="Candara" w:cs="Arial"/>
          <w:sz w:val="18"/>
          <w:szCs w:val="18"/>
        </w:rPr>
        <w:t xml:space="preserve">płyt </w:t>
      </w:r>
      <w:r>
        <w:rPr>
          <w:rFonts w:ascii="Candara" w:hAnsi="Candara" w:cs="Arial"/>
          <w:sz w:val="18"/>
          <w:szCs w:val="18"/>
        </w:rPr>
        <w:t xml:space="preserve">zaprawą </w:t>
      </w:r>
      <w:r w:rsidRPr="00733EC4">
        <w:rPr>
          <w:rFonts w:ascii="Candara" w:hAnsi="Candara" w:cs="Arial"/>
          <w:sz w:val="18"/>
          <w:szCs w:val="18"/>
        </w:rPr>
        <w:t>gips</w:t>
      </w:r>
      <w:r>
        <w:rPr>
          <w:rFonts w:ascii="Candara" w:hAnsi="Candara" w:cs="Arial"/>
          <w:sz w:val="18"/>
          <w:szCs w:val="18"/>
        </w:rPr>
        <w:t xml:space="preserve">ową </w:t>
      </w:r>
      <w:r w:rsidRPr="00733EC4">
        <w:rPr>
          <w:rFonts w:ascii="Candara" w:hAnsi="Candara" w:cs="Arial"/>
          <w:sz w:val="18"/>
          <w:szCs w:val="18"/>
        </w:rPr>
        <w:t>z wtopieniem</w:t>
      </w:r>
      <w:r>
        <w:rPr>
          <w:rFonts w:ascii="Candara" w:hAnsi="Candara" w:cs="Arial"/>
          <w:sz w:val="18"/>
          <w:szCs w:val="18"/>
        </w:rPr>
        <w:t xml:space="preserve"> siatki z włókna  </w:t>
      </w:r>
    </w:p>
    <w:p w:rsidR="00F5757F" w:rsidRDefault="00F5757F" w:rsidP="00F5757F">
      <w:pPr>
        <w:spacing w:line="240" w:lineRule="auto"/>
        <w:ind w:left="709"/>
        <w:contextualSpacing/>
        <w:rPr>
          <w:rFonts w:ascii="Candara" w:hAnsi="Candara" w:cs="Arial"/>
          <w:sz w:val="18"/>
          <w:szCs w:val="18"/>
        </w:rPr>
      </w:pPr>
      <w:r>
        <w:rPr>
          <w:rFonts w:ascii="Candara" w:hAnsi="Candara" w:cs="Arial"/>
          <w:sz w:val="18"/>
          <w:szCs w:val="18"/>
        </w:rPr>
        <w:t>szklanego na całej powierzchni płyt oraz gładzią gipsową z p</w:t>
      </w:r>
      <w:r w:rsidRPr="00733EC4">
        <w:rPr>
          <w:rFonts w:ascii="Candara" w:hAnsi="Candara" w:cs="Arial"/>
          <w:sz w:val="18"/>
          <w:szCs w:val="18"/>
        </w:rPr>
        <w:t>rzeszlifowanie</w:t>
      </w:r>
      <w:r>
        <w:rPr>
          <w:rFonts w:ascii="Candara" w:hAnsi="Candara" w:cs="Arial"/>
          <w:sz w:val="18"/>
          <w:szCs w:val="18"/>
        </w:rPr>
        <w:t>m nierówności papierem ściernym,</w:t>
      </w:r>
    </w:p>
    <w:p w:rsidR="00F5757F" w:rsidRDefault="00F5757F" w:rsidP="00F5757F">
      <w:pPr>
        <w:spacing w:line="240" w:lineRule="auto"/>
        <w:ind w:left="709"/>
        <w:contextualSpacing/>
        <w:rPr>
          <w:rFonts w:ascii="Candara" w:hAnsi="Candara" w:cs="Arial"/>
          <w:sz w:val="18"/>
          <w:szCs w:val="18"/>
        </w:rPr>
      </w:pPr>
      <w:r>
        <w:rPr>
          <w:rFonts w:ascii="Candara" w:hAnsi="Candara" w:cs="Arial"/>
          <w:sz w:val="18"/>
          <w:szCs w:val="18"/>
        </w:rPr>
        <w:t>- obróbka ościeży drzwiowych</w:t>
      </w:r>
    </w:p>
    <w:p w:rsidR="00F5757F" w:rsidRDefault="00F5757F" w:rsidP="00F5757F">
      <w:pPr>
        <w:spacing w:line="240" w:lineRule="auto"/>
        <w:ind w:left="709"/>
        <w:contextualSpacing/>
        <w:rPr>
          <w:rFonts w:ascii="Candara" w:hAnsi="Candara" w:cs="Arial"/>
          <w:sz w:val="18"/>
          <w:szCs w:val="18"/>
        </w:rPr>
      </w:pPr>
      <w:r>
        <w:rPr>
          <w:rFonts w:ascii="Candara" w:hAnsi="Candara" w:cs="Arial"/>
          <w:sz w:val="18"/>
          <w:szCs w:val="18"/>
        </w:rPr>
        <w:t xml:space="preserve">- </w:t>
      </w:r>
      <w:r w:rsidRPr="00733EC4">
        <w:rPr>
          <w:rFonts w:ascii="Candara" w:hAnsi="Candara" w:cs="Arial"/>
          <w:sz w:val="18"/>
          <w:szCs w:val="18"/>
        </w:rPr>
        <w:t xml:space="preserve">pomalowanie </w:t>
      </w:r>
      <w:r>
        <w:rPr>
          <w:rFonts w:ascii="Candara" w:hAnsi="Candara" w:cs="Arial"/>
          <w:sz w:val="18"/>
          <w:szCs w:val="18"/>
        </w:rPr>
        <w:t>ścianki farbą emulsyjną,</w:t>
      </w:r>
    </w:p>
    <w:p w:rsidR="00F5757F" w:rsidRPr="00A74EE0" w:rsidRDefault="00F5757F" w:rsidP="00F5757F">
      <w:pPr>
        <w:spacing w:line="240" w:lineRule="auto"/>
        <w:ind w:left="709"/>
        <w:contextualSpacing/>
        <w:rPr>
          <w:rFonts w:ascii="Candara" w:hAnsi="Candara" w:cs="Arial"/>
          <w:sz w:val="18"/>
          <w:szCs w:val="18"/>
        </w:rPr>
      </w:pPr>
      <w:r>
        <w:rPr>
          <w:rFonts w:ascii="Candara" w:hAnsi="Candara" w:cs="Arial"/>
          <w:sz w:val="18"/>
          <w:szCs w:val="18"/>
        </w:rPr>
        <w:t>- uzupełnienie cokołu z płytek ceramicznych.</w:t>
      </w:r>
    </w:p>
    <w:p w:rsidR="00F5757F" w:rsidRDefault="00F5757F" w:rsidP="00F5757F">
      <w:pPr>
        <w:spacing w:line="240" w:lineRule="auto"/>
        <w:ind w:firstLine="709"/>
        <w:contextualSpacing/>
        <w:jc w:val="both"/>
        <w:rPr>
          <w:rFonts w:cs="Arial"/>
          <w:i/>
          <w:sz w:val="16"/>
          <w:szCs w:val="16"/>
        </w:rPr>
      </w:pPr>
    </w:p>
    <w:p w:rsidR="00F5757F" w:rsidRPr="008B64EE" w:rsidRDefault="00F5757F" w:rsidP="00F5757F">
      <w:pPr>
        <w:spacing w:line="240" w:lineRule="auto"/>
        <w:ind w:firstLine="709"/>
        <w:contextualSpacing/>
        <w:jc w:val="both"/>
        <w:rPr>
          <w:rFonts w:cs="Arial"/>
          <w:sz w:val="20"/>
          <w:szCs w:val="20"/>
        </w:rPr>
      </w:pPr>
      <w:r w:rsidRPr="008B64EE">
        <w:rPr>
          <w:rFonts w:cs="Arial"/>
          <w:i/>
          <w:sz w:val="16"/>
          <w:szCs w:val="16"/>
        </w:rPr>
        <w:t>(m</w:t>
      </w:r>
      <w:r>
        <w:rPr>
          <w:rFonts w:cs="Arial"/>
          <w:i/>
          <w:sz w:val="16"/>
          <w:szCs w:val="16"/>
        </w:rPr>
        <w:t xml:space="preserve">ateriał do realizacji prac </w:t>
      </w:r>
      <w:r w:rsidRPr="008B64EE">
        <w:rPr>
          <w:rFonts w:cs="Arial"/>
          <w:i/>
          <w:sz w:val="16"/>
          <w:szCs w:val="16"/>
        </w:rPr>
        <w:t>zakupił MGOK)</w:t>
      </w:r>
    </w:p>
    <w:p w:rsidR="00F5757F" w:rsidRDefault="00F5757F" w:rsidP="00F5757F">
      <w:pPr>
        <w:pStyle w:val="Akapitzlist"/>
        <w:tabs>
          <w:tab w:val="left" w:pos="284"/>
          <w:tab w:val="left" w:pos="2835"/>
          <w:tab w:val="left" w:pos="2977"/>
        </w:tabs>
        <w:spacing w:line="240" w:lineRule="auto"/>
        <w:ind w:left="1080"/>
        <w:rPr>
          <w:rFonts w:cs="Arial"/>
          <w:b/>
          <w:sz w:val="28"/>
          <w:szCs w:val="28"/>
        </w:rPr>
      </w:pPr>
      <w:r>
        <w:rPr>
          <w:rFonts w:cs="Arial"/>
          <w:b/>
          <w:sz w:val="28"/>
          <w:szCs w:val="28"/>
        </w:rPr>
        <w:tab/>
      </w:r>
    </w:p>
    <w:p w:rsidR="004A12E6" w:rsidRDefault="004A12E6" w:rsidP="00F5757F">
      <w:pPr>
        <w:pStyle w:val="Akapitzlist"/>
        <w:tabs>
          <w:tab w:val="left" w:pos="284"/>
          <w:tab w:val="left" w:pos="2835"/>
          <w:tab w:val="left" w:pos="2977"/>
        </w:tabs>
        <w:spacing w:line="240" w:lineRule="auto"/>
        <w:ind w:left="1080"/>
        <w:rPr>
          <w:rFonts w:cs="Arial"/>
          <w:b/>
          <w:sz w:val="28"/>
          <w:szCs w:val="28"/>
        </w:rPr>
      </w:pPr>
    </w:p>
    <w:p w:rsidR="004A12E6" w:rsidRPr="008137AB" w:rsidRDefault="004A12E6" w:rsidP="00F5757F">
      <w:pPr>
        <w:pStyle w:val="Akapitzlist"/>
        <w:tabs>
          <w:tab w:val="left" w:pos="284"/>
          <w:tab w:val="left" w:pos="2835"/>
          <w:tab w:val="left" w:pos="2977"/>
        </w:tabs>
        <w:spacing w:line="240" w:lineRule="auto"/>
        <w:ind w:left="1080"/>
        <w:rPr>
          <w:rFonts w:cs="Arial"/>
          <w:b/>
          <w:sz w:val="28"/>
          <w:szCs w:val="28"/>
        </w:rPr>
      </w:pPr>
    </w:p>
    <w:p w:rsidR="00F5757F" w:rsidRPr="00FB644C" w:rsidRDefault="00F5757F" w:rsidP="00F5757F">
      <w:pPr>
        <w:pStyle w:val="Akapitzlist"/>
        <w:tabs>
          <w:tab w:val="left" w:pos="284"/>
          <w:tab w:val="left" w:pos="2835"/>
          <w:tab w:val="left" w:pos="2977"/>
        </w:tabs>
        <w:spacing w:line="240" w:lineRule="auto"/>
        <w:ind w:left="1080"/>
        <w:rPr>
          <w:rFonts w:cs="Arial"/>
          <w:b/>
        </w:rPr>
      </w:pPr>
      <w:r>
        <w:rPr>
          <w:rFonts w:cs="Arial"/>
          <w:b/>
          <w:sz w:val="28"/>
          <w:szCs w:val="28"/>
        </w:rPr>
        <w:tab/>
      </w:r>
      <w:r w:rsidRPr="00FB644C">
        <w:rPr>
          <w:rFonts w:cs="Arial"/>
          <w:b/>
        </w:rPr>
        <w:t>PRACE ZLECONE PRZEZ MGOPS</w:t>
      </w:r>
    </w:p>
    <w:p w:rsidR="00F5757F" w:rsidRPr="004C6F0A" w:rsidRDefault="00F5757F" w:rsidP="00F5757F">
      <w:pPr>
        <w:pStyle w:val="Akapitzlist"/>
        <w:spacing w:line="240" w:lineRule="auto"/>
        <w:ind w:left="709"/>
        <w:jc w:val="both"/>
        <w:rPr>
          <w:sz w:val="10"/>
          <w:szCs w:val="10"/>
        </w:rPr>
      </w:pPr>
    </w:p>
    <w:p w:rsidR="00F5757F" w:rsidRPr="008137AB" w:rsidRDefault="00F5757F" w:rsidP="00F5757F">
      <w:pPr>
        <w:pStyle w:val="Akapitzlist"/>
        <w:spacing w:line="240" w:lineRule="auto"/>
        <w:ind w:left="709"/>
        <w:jc w:val="both"/>
        <w:rPr>
          <w:sz w:val="10"/>
          <w:szCs w:val="10"/>
        </w:rPr>
      </w:pPr>
    </w:p>
    <w:p w:rsidR="00F5757F" w:rsidRDefault="00F5757F" w:rsidP="00E46490">
      <w:pPr>
        <w:pStyle w:val="Akapitzlist"/>
        <w:numPr>
          <w:ilvl w:val="0"/>
          <w:numId w:val="26"/>
        </w:numPr>
        <w:spacing w:line="240" w:lineRule="auto"/>
        <w:ind w:left="709" w:hanging="425"/>
        <w:jc w:val="both"/>
      </w:pPr>
      <w:r>
        <w:lastRenderedPageBreak/>
        <w:t>Wykonanie nowej instalacji elektrycznej zasilającej komputer oraz wykonanie i montaż zabudowy                – szafki na komputer;</w:t>
      </w:r>
    </w:p>
    <w:p w:rsidR="00F5757F" w:rsidRPr="00C46F2E" w:rsidRDefault="00F5757F" w:rsidP="00F5757F">
      <w:pPr>
        <w:pStyle w:val="Akapitzlist"/>
        <w:ind w:left="567"/>
        <w:jc w:val="both"/>
        <w:rPr>
          <w:rFonts w:cs="Arial"/>
          <w:sz w:val="10"/>
          <w:szCs w:val="10"/>
        </w:rPr>
      </w:pPr>
    </w:p>
    <w:p w:rsidR="00F5757F" w:rsidRDefault="00F5757F" w:rsidP="00E46490">
      <w:pPr>
        <w:pStyle w:val="Akapitzlist"/>
        <w:numPr>
          <w:ilvl w:val="0"/>
          <w:numId w:val="26"/>
        </w:numPr>
        <w:spacing w:line="240" w:lineRule="auto"/>
        <w:ind w:left="567" w:hanging="283"/>
        <w:jc w:val="both"/>
        <w:rPr>
          <w:rFonts w:cs="Arial"/>
        </w:rPr>
      </w:pPr>
      <w:r w:rsidRPr="00B33E0B">
        <w:rPr>
          <w:rFonts w:cs="Arial"/>
        </w:rPr>
        <w:t xml:space="preserve">Zamurowanie cegłą pełną wapienno-piaskową otworów wentylacyjnych – szt. 6 w </w:t>
      </w:r>
      <w:proofErr w:type="spellStart"/>
      <w:r w:rsidRPr="00B33E0B">
        <w:rPr>
          <w:rFonts w:cs="Arial"/>
        </w:rPr>
        <w:t>kominachz</w:t>
      </w:r>
      <w:proofErr w:type="spellEnd"/>
      <w:r w:rsidRPr="00B33E0B">
        <w:rPr>
          <w:rFonts w:cs="Arial"/>
        </w:rPr>
        <w:t xml:space="preserve"> </w:t>
      </w:r>
    </w:p>
    <w:p w:rsidR="00F5757F" w:rsidRDefault="00F5757F" w:rsidP="00F5757F">
      <w:pPr>
        <w:pStyle w:val="Akapitzlist"/>
        <w:tabs>
          <w:tab w:val="left" w:pos="567"/>
        </w:tabs>
        <w:spacing w:line="240" w:lineRule="auto"/>
        <w:ind w:left="567"/>
        <w:jc w:val="both"/>
        <w:rPr>
          <w:rFonts w:cs="Arial"/>
        </w:rPr>
      </w:pPr>
      <w:r w:rsidRPr="00B33E0B">
        <w:rPr>
          <w:rFonts w:cs="Arial"/>
        </w:rPr>
        <w:t>wykonaniem, uzupełnieniem tynków zewnętrznych cementowo-wapiennych;</w:t>
      </w:r>
    </w:p>
    <w:p w:rsidR="00F5757F" w:rsidRDefault="00F5757F" w:rsidP="00F5757F">
      <w:pPr>
        <w:pStyle w:val="Akapitzlist"/>
        <w:spacing w:line="240" w:lineRule="auto"/>
        <w:ind w:left="709"/>
        <w:jc w:val="both"/>
        <w:rPr>
          <w:rFonts w:cs="Arial"/>
          <w:sz w:val="18"/>
          <w:szCs w:val="18"/>
        </w:rPr>
      </w:pPr>
      <w:r w:rsidRPr="00B33E0B">
        <w:rPr>
          <w:rFonts w:cs="Arial"/>
        </w:rPr>
        <w:t>Miejscowa naprawa pokrycia papowego dachu budynku. Prace polegały na uzupełnieniu ubytków oraz uszczelnieniu powstałych pęknięć papą zgrzewalną z przesmarowaniem złącz lepikiem na zimno</w:t>
      </w:r>
      <w:r w:rsidRPr="00B33E0B">
        <w:rPr>
          <w:rFonts w:cs="Arial"/>
          <w:sz w:val="18"/>
          <w:szCs w:val="18"/>
        </w:rPr>
        <w:t>(materiał do realizacji prac zakupiony przez MOPS)</w:t>
      </w:r>
      <w:r>
        <w:rPr>
          <w:rFonts w:cs="Arial"/>
          <w:sz w:val="18"/>
          <w:szCs w:val="18"/>
        </w:rPr>
        <w:t>;</w:t>
      </w:r>
    </w:p>
    <w:p w:rsidR="00F5757F" w:rsidRPr="00000FDB" w:rsidRDefault="00F5757F" w:rsidP="00F5757F">
      <w:pPr>
        <w:pStyle w:val="Akapitzlist"/>
        <w:spacing w:line="240" w:lineRule="auto"/>
        <w:ind w:left="709"/>
        <w:jc w:val="both"/>
        <w:rPr>
          <w:rFonts w:cs="Arial"/>
          <w:sz w:val="10"/>
          <w:szCs w:val="10"/>
        </w:rPr>
      </w:pPr>
    </w:p>
    <w:p w:rsidR="00F5757F" w:rsidRPr="008137AB" w:rsidRDefault="00F5757F" w:rsidP="00E46490">
      <w:pPr>
        <w:pStyle w:val="Akapitzlist"/>
        <w:numPr>
          <w:ilvl w:val="0"/>
          <w:numId w:val="26"/>
        </w:numPr>
        <w:tabs>
          <w:tab w:val="left" w:pos="2127"/>
          <w:tab w:val="left" w:pos="3261"/>
        </w:tabs>
        <w:spacing w:line="240" w:lineRule="auto"/>
        <w:ind w:left="567" w:hanging="283"/>
        <w:jc w:val="center"/>
        <w:rPr>
          <w:rFonts w:cs="Arial"/>
        </w:rPr>
      </w:pPr>
      <w:r w:rsidRPr="008137AB">
        <w:rPr>
          <w:rFonts w:cs="Arial"/>
        </w:rPr>
        <w:t>Uzupełnienie zabudowy rur instalacji wodno-kanalizacyjnej płytą kartonowo-gipsową, pomalowanie</w:t>
      </w:r>
    </w:p>
    <w:p w:rsidR="00F5757F" w:rsidRPr="00712C56" w:rsidRDefault="00F5757F" w:rsidP="00F5757F">
      <w:pPr>
        <w:pStyle w:val="Akapitzlist"/>
        <w:tabs>
          <w:tab w:val="left" w:pos="2127"/>
          <w:tab w:val="left" w:pos="3261"/>
        </w:tabs>
        <w:spacing w:line="240" w:lineRule="auto"/>
        <w:ind w:left="709"/>
        <w:jc w:val="both"/>
        <w:rPr>
          <w:rFonts w:cs="Arial"/>
        </w:rPr>
      </w:pPr>
      <w:r w:rsidRPr="008137AB">
        <w:rPr>
          <w:rFonts w:cs="Arial"/>
        </w:rPr>
        <w:t xml:space="preserve">obudowy farbą emulsyjną; Jednokrotne pomalowanie farbą emulsyjną tynków wewnętrznych powierzchni ścian w sali telewizyjnej– likwidacja skutków zalania </w:t>
      </w:r>
      <w:r w:rsidRPr="008137AB">
        <w:rPr>
          <w:rFonts w:cs="Arial"/>
          <w:sz w:val="16"/>
          <w:szCs w:val="16"/>
        </w:rPr>
        <w:t>(materiał do realizacji prac zapewniła świetlica TAFLA)</w:t>
      </w:r>
      <w:r w:rsidRPr="008137AB">
        <w:rPr>
          <w:rFonts w:cs="Arial"/>
        </w:rPr>
        <w:t>– Świetlica Środowiska TAFLA</w:t>
      </w:r>
    </w:p>
    <w:p w:rsidR="00F5757F" w:rsidRPr="00712C56" w:rsidRDefault="00F5757F" w:rsidP="00F5757F">
      <w:pPr>
        <w:pStyle w:val="Akapitzlist"/>
        <w:spacing w:line="240" w:lineRule="auto"/>
        <w:ind w:left="709"/>
        <w:jc w:val="both"/>
        <w:rPr>
          <w:sz w:val="10"/>
          <w:szCs w:val="10"/>
        </w:rPr>
      </w:pPr>
    </w:p>
    <w:p w:rsidR="00F5757F" w:rsidRPr="00712C56" w:rsidRDefault="00F5757F" w:rsidP="00E46490">
      <w:pPr>
        <w:pStyle w:val="Akapitzlist"/>
        <w:numPr>
          <w:ilvl w:val="0"/>
          <w:numId w:val="26"/>
        </w:numPr>
        <w:tabs>
          <w:tab w:val="left" w:pos="284"/>
        </w:tabs>
        <w:spacing w:line="360" w:lineRule="auto"/>
        <w:ind w:left="709" w:hanging="283"/>
        <w:jc w:val="both"/>
        <w:rPr>
          <w:rFonts w:cs="Arial"/>
        </w:rPr>
      </w:pPr>
      <w:r>
        <w:rPr>
          <w:rFonts w:cs="Arial"/>
        </w:rPr>
        <w:t xml:space="preserve">Podłączenie zmywarki oraz pochłaniacza pary </w:t>
      </w:r>
      <w:r w:rsidRPr="00A512BE">
        <w:rPr>
          <w:rFonts w:cs="Arial"/>
        </w:rPr>
        <w:t>w zabudowie</w:t>
      </w:r>
      <w:r>
        <w:rPr>
          <w:rFonts w:cs="Arial"/>
        </w:rPr>
        <w:t xml:space="preserve"> meblowej </w:t>
      </w:r>
      <w:r w:rsidRPr="008137AB">
        <w:rPr>
          <w:rFonts w:cs="Arial"/>
        </w:rPr>
        <w:t>– Świetlica Środowiska TAFLA</w:t>
      </w:r>
    </w:p>
    <w:p w:rsidR="00F5757F" w:rsidRPr="00E16BBC" w:rsidRDefault="00F5757F" w:rsidP="00E46490">
      <w:pPr>
        <w:pStyle w:val="Akapitzlist"/>
        <w:numPr>
          <w:ilvl w:val="0"/>
          <w:numId w:val="26"/>
        </w:numPr>
        <w:tabs>
          <w:tab w:val="left" w:pos="2127"/>
          <w:tab w:val="left" w:pos="3261"/>
        </w:tabs>
        <w:spacing w:line="240" w:lineRule="auto"/>
        <w:ind w:left="709" w:hanging="283"/>
        <w:jc w:val="both"/>
        <w:rPr>
          <w:rFonts w:cs="Arial"/>
        </w:rPr>
      </w:pPr>
      <w:r w:rsidRPr="00E16BBC">
        <w:rPr>
          <w:rFonts w:cs="Arial"/>
        </w:rPr>
        <w:t xml:space="preserve">Naprawa tynków wewnętrznych powierzchni ścian i sufitu Banku żywności. Zakres prac obejmował: </w:t>
      </w:r>
      <w:r w:rsidRPr="00E16BBC">
        <w:rPr>
          <w:rFonts w:cs="Arial"/>
          <w:sz w:val="20"/>
          <w:szCs w:val="20"/>
        </w:rPr>
        <w:t>- usuniecie starej łuszczącej farby i odparzonego tynku,</w:t>
      </w:r>
    </w:p>
    <w:p w:rsidR="00F5757F" w:rsidRDefault="00F5757F" w:rsidP="00F5757F">
      <w:pPr>
        <w:pStyle w:val="Akapitzlist"/>
        <w:spacing w:line="240" w:lineRule="auto"/>
        <w:ind w:left="709"/>
        <w:rPr>
          <w:rFonts w:cs="Arial"/>
          <w:sz w:val="20"/>
          <w:szCs w:val="20"/>
        </w:rPr>
      </w:pPr>
      <w:r w:rsidRPr="00773AD9">
        <w:rPr>
          <w:rFonts w:cs="Arial"/>
          <w:sz w:val="20"/>
          <w:szCs w:val="20"/>
        </w:rPr>
        <w:t>- zagruntowanie podłoży,</w:t>
      </w:r>
    </w:p>
    <w:p w:rsidR="00F5757F" w:rsidRDefault="00F5757F" w:rsidP="00F5757F">
      <w:pPr>
        <w:pStyle w:val="Akapitzlist"/>
        <w:spacing w:line="240" w:lineRule="auto"/>
        <w:ind w:left="709"/>
        <w:rPr>
          <w:rFonts w:cs="Arial"/>
          <w:sz w:val="20"/>
          <w:szCs w:val="20"/>
        </w:rPr>
      </w:pPr>
      <w:r w:rsidRPr="00773AD9">
        <w:rPr>
          <w:rFonts w:cs="Arial"/>
          <w:sz w:val="20"/>
          <w:szCs w:val="20"/>
        </w:rPr>
        <w:t xml:space="preserve">- </w:t>
      </w:r>
      <w:proofErr w:type="spellStart"/>
      <w:r w:rsidRPr="00773AD9">
        <w:rPr>
          <w:rFonts w:cs="Arial"/>
          <w:sz w:val="20"/>
          <w:szCs w:val="20"/>
        </w:rPr>
        <w:t>przeszpachlowanie</w:t>
      </w:r>
      <w:proofErr w:type="spellEnd"/>
      <w:r w:rsidRPr="00773AD9">
        <w:rPr>
          <w:rFonts w:cs="Arial"/>
          <w:sz w:val="20"/>
          <w:szCs w:val="20"/>
        </w:rPr>
        <w:t xml:space="preserve"> ubytków gładzią szpachlową,</w:t>
      </w:r>
    </w:p>
    <w:p w:rsidR="00F5757F" w:rsidRDefault="00F5757F" w:rsidP="00F5757F">
      <w:pPr>
        <w:pStyle w:val="Akapitzlist"/>
        <w:spacing w:line="240" w:lineRule="auto"/>
        <w:ind w:left="709"/>
        <w:rPr>
          <w:rFonts w:cs="Arial"/>
          <w:sz w:val="20"/>
          <w:szCs w:val="20"/>
        </w:rPr>
      </w:pPr>
      <w:r w:rsidRPr="00773AD9">
        <w:rPr>
          <w:rFonts w:cs="Arial"/>
          <w:sz w:val="20"/>
          <w:szCs w:val="20"/>
        </w:rPr>
        <w:t>- pomalowanie sufitu i ścian farbami emulsyjnymi.</w:t>
      </w:r>
    </w:p>
    <w:p w:rsidR="00F5757F" w:rsidRPr="00E16BBC" w:rsidRDefault="00F5757F" w:rsidP="00F5757F">
      <w:pPr>
        <w:pStyle w:val="Akapitzlist"/>
        <w:spacing w:line="240" w:lineRule="auto"/>
        <w:ind w:left="709"/>
        <w:rPr>
          <w:rFonts w:cs="Arial"/>
          <w:sz w:val="10"/>
          <w:szCs w:val="10"/>
        </w:rPr>
      </w:pPr>
    </w:p>
    <w:p w:rsidR="00F5757F" w:rsidRPr="008D1418" w:rsidRDefault="00F5757F" w:rsidP="00E46490">
      <w:pPr>
        <w:pStyle w:val="Akapitzlist"/>
        <w:numPr>
          <w:ilvl w:val="0"/>
          <w:numId w:val="26"/>
        </w:numPr>
        <w:spacing w:line="360" w:lineRule="auto"/>
        <w:ind w:left="709" w:hanging="284"/>
        <w:jc w:val="both"/>
        <w:rPr>
          <w:sz w:val="10"/>
          <w:szCs w:val="10"/>
        </w:rPr>
      </w:pPr>
      <w:r>
        <w:t>Rozładunek transportu jabłek, pomoc w segregacji i wydawaniu – Bank Żywności;</w:t>
      </w:r>
    </w:p>
    <w:p w:rsidR="00F5757F" w:rsidRPr="00FB644C" w:rsidRDefault="00F5757F" w:rsidP="00E46490">
      <w:pPr>
        <w:pStyle w:val="Akapitzlist"/>
        <w:numPr>
          <w:ilvl w:val="0"/>
          <w:numId w:val="26"/>
        </w:numPr>
        <w:spacing w:line="240" w:lineRule="auto"/>
        <w:ind w:left="709" w:hanging="283"/>
        <w:jc w:val="both"/>
        <w:rPr>
          <w:sz w:val="10"/>
          <w:szCs w:val="10"/>
        </w:rPr>
      </w:pPr>
      <w:r>
        <w:t xml:space="preserve">Montaż szaf meblowych ze wstawieniem zamka </w:t>
      </w:r>
    </w:p>
    <w:p w:rsidR="00F5757F" w:rsidRPr="0088027B" w:rsidRDefault="00F5757F" w:rsidP="00E46490">
      <w:pPr>
        <w:pStyle w:val="Akapitzlist"/>
        <w:numPr>
          <w:ilvl w:val="0"/>
          <w:numId w:val="26"/>
        </w:numPr>
        <w:spacing w:line="240" w:lineRule="auto"/>
        <w:ind w:left="709" w:hanging="283"/>
        <w:jc w:val="both"/>
        <w:rPr>
          <w:sz w:val="10"/>
          <w:szCs w:val="10"/>
        </w:rPr>
      </w:pPr>
    </w:p>
    <w:p w:rsidR="00F5757F" w:rsidRDefault="00F5757F" w:rsidP="00F5757F">
      <w:pPr>
        <w:pStyle w:val="Akapitzlist"/>
        <w:spacing w:line="240" w:lineRule="auto"/>
        <w:ind w:left="709"/>
        <w:jc w:val="both"/>
      </w:pPr>
    </w:p>
    <w:p w:rsidR="00F5757F" w:rsidRPr="0088027B" w:rsidRDefault="00F5757F" w:rsidP="00F5757F">
      <w:pPr>
        <w:pStyle w:val="Akapitzlist"/>
        <w:spacing w:line="240" w:lineRule="auto"/>
        <w:ind w:left="709"/>
        <w:jc w:val="both"/>
        <w:rPr>
          <w:sz w:val="10"/>
          <w:szCs w:val="10"/>
        </w:rPr>
      </w:pPr>
    </w:p>
    <w:p w:rsidR="00F5757F" w:rsidRPr="00FB644C" w:rsidRDefault="00F5757F" w:rsidP="00F5757F">
      <w:pPr>
        <w:pStyle w:val="Akapitzlist"/>
        <w:spacing w:line="240" w:lineRule="auto"/>
        <w:ind w:left="709"/>
        <w:jc w:val="center"/>
        <w:rPr>
          <w:rFonts w:cs="Arial"/>
          <w:b/>
        </w:rPr>
      </w:pPr>
      <w:r w:rsidRPr="00FB644C">
        <w:rPr>
          <w:rFonts w:cs="Arial"/>
          <w:b/>
        </w:rPr>
        <w:t>PRACE ZLECONE PRZEZ OSP</w:t>
      </w:r>
    </w:p>
    <w:p w:rsidR="00F5757F" w:rsidRPr="005C28D5" w:rsidRDefault="00F5757F" w:rsidP="00F5757F">
      <w:pPr>
        <w:pStyle w:val="Akapitzlist"/>
        <w:spacing w:line="240" w:lineRule="auto"/>
        <w:ind w:left="709"/>
        <w:jc w:val="center"/>
        <w:rPr>
          <w:rFonts w:cs="Arial"/>
          <w:b/>
          <w:sz w:val="20"/>
          <w:szCs w:val="20"/>
        </w:rPr>
      </w:pPr>
    </w:p>
    <w:p w:rsidR="00F5757F" w:rsidRDefault="00F5757F" w:rsidP="00E46490">
      <w:pPr>
        <w:pStyle w:val="Akapitzlist"/>
        <w:numPr>
          <w:ilvl w:val="0"/>
          <w:numId w:val="34"/>
        </w:numPr>
        <w:spacing w:line="240" w:lineRule="auto"/>
        <w:jc w:val="both"/>
      </w:pPr>
      <w:r>
        <w:t>Przygotowanie zieleńca przy budynku OSP – plantowanie, niwelacja nawiezionego gruntu pod „zieleniec kwiatowy”;</w:t>
      </w:r>
    </w:p>
    <w:p w:rsidR="00F5757F" w:rsidRPr="0078424A" w:rsidRDefault="00F5757F" w:rsidP="00F5757F">
      <w:pPr>
        <w:pStyle w:val="Akapitzlist"/>
        <w:spacing w:line="240" w:lineRule="auto"/>
        <w:jc w:val="both"/>
        <w:rPr>
          <w:rFonts w:cstheme="minorHAnsi"/>
        </w:rPr>
      </w:pPr>
      <w:r w:rsidRPr="0078424A">
        <w:rPr>
          <w:rFonts w:cstheme="minorHAnsi"/>
        </w:rPr>
        <w:t>Przemurowanie komina ponad dachem cegłą pełną paloną n</w:t>
      </w:r>
      <w:r>
        <w:rPr>
          <w:rFonts w:cstheme="minorHAnsi"/>
        </w:rPr>
        <w:t>a zaprawie cementowo-wapiennej z wykonaniem betonowej czapy kominowej</w:t>
      </w:r>
    </w:p>
    <w:p w:rsidR="00F5757F" w:rsidRPr="0078424A" w:rsidRDefault="00F5757F" w:rsidP="00F5757F">
      <w:pPr>
        <w:pStyle w:val="Akapitzlist"/>
        <w:spacing w:line="240" w:lineRule="auto"/>
        <w:jc w:val="both"/>
        <w:rPr>
          <w:rFonts w:cstheme="minorHAnsi"/>
          <w:sz w:val="12"/>
          <w:szCs w:val="12"/>
        </w:rPr>
      </w:pPr>
    </w:p>
    <w:p w:rsidR="00F5757F" w:rsidRDefault="00F5757F" w:rsidP="00F5757F">
      <w:pPr>
        <w:pStyle w:val="Akapitzlist"/>
        <w:spacing w:line="240" w:lineRule="auto"/>
        <w:jc w:val="both"/>
      </w:pPr>
      <w:r>
        <w:t>Bobolice ul. Warszawska/ul. Mickiewicza</w:t>
      </w:r>
    </w:p>
    <w:p w:rsidR="00F5757F" w:rsidRPr="00E11E36" w:rsidRDefault="00F5757F" w:rsidP="00F5757F">
      <w:pPr>
        <w:pStyle w:val="Akapitzlist"/>
        <w:spacing w:line="240" w:lineRule="auto"/>
        <w:jc w:val="both"/>
      </w:pPr>
    </w:p>
    <w:p w:rsidR="00F5757F" w:rsidRDefault="00F5757F" w:rsidP="00F5757F">
      <w:pPr>
        <w:pStyle w:val="Akapitzlist"/>
        <w:tabs>
          <w:tab w:val="left" w:pos="284"/>
        </w:tabs>
        <w:spacing w:line="240" w:lineRule="auto"/>
        <w:ind w:left="1985" w:firstLine="992"/>
        <w:rPr>
          <w:b/>
          <w:sz w:val="28"/>
          <w:szCs w:val="28"/>
        </w:rPr>
      </w:pPr>
    </w:p>
    <w:p w:rsidR="00F5757F" w:rsidRPr="00FB644C" w:rsidRDefault="00F5757F" w:rsidP="00F5757F">
      <w:pPr>
        <w:pStyle w:val="Akapitzlist"/>
        <w:tabs>
          <w:tab w:val="left" w:pos="284"/>
        </w:tabs>
        <w:spacing w:line="240" w:lineRule="auto"/>
        <w:ind w:left="1985" w:firstLine="992"/>
        <w:rPr>
          <w:b/>
        </w:rPr>
      </w:pPr>
      <w:r w:rsidRPr="00FB644C">
        <w:rPr>
          <w:b/>
        </w:rPr>
        <w:t xml:space="preserve">PRACE WYKONANE NA ZLECENIA </w:t>
      </w:r>
      <w:proofErr w:type="spellStart"/>
      <w:r w:rsidRPr="00FB644C">
        <w:rPr>
          <w:b/>
        </w:rPr>
        <w:t>RWIK-u</w:t>
      </w:r>
      <w:proofErr w:type="spellEnd"/>
    </w:p>
    <w:p w:rsidR="00F5757F" w:rsidRPr="005C28D5" w:rsidRDefault="00F5757F" w:rsidP="00F5757F">
      <w:pPr>
        <w:pStyle w:val="Akapitzlist"/>
        <w:tabs>
          <w:tab w:val="left" w:pos="284"/>
        </w:tabs>
        <w:spacing w:line="240" w:lineRule="auto"/>
        <w:ind w:left="1985"/>
        <w:jc w:val="both"/>
        <w:rPr>
          <w:b/>
          <w:sz w:val="20"/>
          <w:szCs w:val="20"/>
        </w:rPr>
      </w:pPr>
    </w:p>
    <w:p w:rsidR="00F5757F" w:rsidRDefault="00F5757F" w:rsidP="00E46490">
      <w:pPr>
        <w:pStyle w:val="Akapitzlist"/>
        <w:numPr>
          <w:ilvl w:val="0"/>
          <w:numId w:val="24"/>
        </w:numPr>
        <w:tabs>
          <w:tab w:val="left" w:pos="284"/>
        </w:tabs>
        <w:spacing w:line="240" w:lineRule="auto"/>
        <w:ind w:left="709" w:hanging="425"/>
        <w:jc w:val="both"/>
        <w:rPr>
          <w:rFonts w:cs="Arial"/>
        </w:rPr>
      </w:pPr>
      <w:r>
        <w:rPr>
          <w:rFonts w:cs="Arial"/>
        </w:rPr>
        <w:t>Naprawa, uzupełnienie drogi gminnej o nawierzchni z kostki brukowej po usunięciu awarii instalacji wodociągowej</w:t>
      </w:r>
    </w:p>
    <w:p w:rsidR="00F5757F" w:rsidRPr="00B94906" w:rsidRDefault="00F5757F" w:rsidP="00F5757F">
      <w:pPr>
        <w:pStyle w:val="Akapitzlist"/>
        <w:tabs>
          <w:tab w:val="left" w:pos="284"/>
        </w:tabs>
        <w:spacing w:line="240" w:lineRule="auto"/>
        <w:ind w:left="709"/>
        <w:jc w:val="both"/>
        <w:rPr>
          <w:rFonts w:cs="Arial"/>
          <w:sz w:val="10"/>
          <w:szCs w:val="10"/>
        </w:rPr>
      </w:pPr>
    </w:p>
    <w:p w:rsidR="00F5757F" w:rsidRDefault="00F5757F" w:rsidP="00F5757F">
      <w:pPr>
        <w:pStyle w:val="Akapitzlist"/>
        <w:tabs>
          <w:tab w:val="left" w:pos="284"/>
        </w:tabs>
        <w:spacing w:line="240" w:lineRule="auto"/>
        <w:ind w:left="709"/>
        <w:jc w:val="both"/>
        <w:rPr>
          <w:rFonts w:cs="Arial"/>
        </w:rPr>
      </w:pPr>
      <w:r>
        <w:rPr>
          <w:rFonts w:cs="Arial"/>
        </w:rPr>
        <w:t>Ujazd</w:t>
      </w:r>
    </w:p>
    <w:p w:rsidR="00F5757F" w:rsidRPr="00B94906" w:rsidRDefault="00F5757F" w:rsidP="00F5757F">
      <w:pPr>
        <w:pStyle w:val="Akapitzlist"/>
        <w:tabs>
          <w:tab w:val="left" w:pos="284"/>
        </w:tabs>
        <w:spacing w:line="240" w:lineRule="auto"/>
        <w:ind w:left="709"/>
        <w:jc w:val="both"/>
        <w:rPr>
          <w:rFonts w:cs="Arial"/>
          <w:sz w:val="10"/>
          <w:szCs w:val="10"/>
        </w:rPr>
      </w:pPr>
    </w:p>
    <w:p w:rsidR="00F5757F" w:rsidRDefault="00F5757F" w:rsidP="00E46490">
      <w:pPr>
        <w:pStyle w:val="Akapitzlist"/>
        <w:numPr>
          <w:ilvl w:val="0"/>
          <w:numId w:val="24"/>
        </w:numPr>
        <w:tabs>
          <w:tab w:val="left" w:pos="284"/>
        </w:tabs>
        <w:spacing w:line="240" w:lineRule="auto"/>
        <w:ind w:left="709" w:hanging="425"/>
        <w:jc w:val="both"/>
        <w:rPr>
          <w:rFonts w:cs="Arial"/>
        </w:rPr>
      </w:pPr>
      <w:r>
        <w:rPr>
          <w:rFonts w:cs="Arial"/>
        </w:rPr>
        <w:t>Wykonanie drewnianego parkanu. Obróbka elementów drewnianych (9mbx0,5m)</w:t>
      </w:r>
    </w:p>
    <w:p w:rsidR="00F5757F" w:rsidRPr="004E2D34" w:rsidRDefault="00F5757F" w:rsidP="00F5757F">
      <w:pPr>
        <w:pStyle w:val="Akapitzlist"/>
        <w:tabs>
          <w:tab w:val="left" w:pos="284"/>
        </w:tabs>
        <w:spacing w:line="240" w:lineRule="auto"/>
        <w:ind w:left="709"/>
        <w:jc w:val="both"/>
        <w:rPr>
          <w:rFonts w:cs="Arial"/>
          <w:sz w:val="10"/>
          <w:szCs w:val="10"/>
        </w:rPr>
      </w:pPr>
    </w:p>
    <w:p w:rsidR="00F5757F" w:rsidRDefault="00F5757F" w:rsidP="00E46490">
      <w:pPr>
        <w:pStyle w:val="Akapitzlist"/>
        <w:numPr>
          <w:ilvl w:val="0"/>
          <w:numId w:val="24"/>
        </w:numPr>
        <w:ind w:left="709" w:hanging="425"/>
        <w:rPr>
          <w:rFonts w:cs="Arial"/>
        </w:rPr>
      </w:pPr>
      <w:r w:rsidRPr="00AE443D">
        <w:rPr>
          <w:rFonts w:cs="Arial"/>
        </w:rPr>
        <w:t>Wykonanie masy betonowej;</w:t>
      </w:r>
    </w:p>
    <w:p w:rsidR="00F5757F" w:rsidRDefault="00F5757F" w:rsidP="00E46490">
      <w:pPr>
        <w:pStyle w:val="Akapitzlist"/>
        <w:numPr>
          <w:ilvl w:val="0"/>
          <w:numId w:val="24"/>
        </w:numPr>
        <w:spacing w:line="360" w:lineRule="auto"/>
        <w:ind w:left="709" w:hanging="425"/>
        <w:jc w:val="both"/>
        <w:rPr>
          <w:rFonts w:cs="Arial"/>
        </w:rPr>
      </w:pPr>
      <w:r>
        <w:rPr>
          <w:rFonts w:cs="Arial"/>
        </w:rPr>
        <w:t xml:space="preserve">Naprawa nawierzchni chodnika po usunięciu  awarii   instalacji wodociągowej </w:t>
      </w:r>
    </w:p>
    <w:p w:rsidR="00F5757F" w:rsidRPr="00AE443D" w:rsidRDefault="00F5757F" w:rsidP="00F5757F">
      <w:pPr>
        <w:pStyle w:val="Akapitzlist"/>
        <w:ind w:left="709"/>
        <w:rPr>
          <w:rFonts w:cs="Arial"/>
        </w:rPr>
      </w:pPr>
      <w:r>
        <w:rPr>
          <w:rFonts w:cs="Arial"/>
        </w:rPr>
        <w:t>ul. Jedności Narodowej;</w:t>
      </w:r>
    </w:p>
    <w:p w:rsidR="00F5757F" w:rsidRPr="00AE443D" w:rsidRDefault="00F5757F" w:rsidP="00F5757F">
      <w:pPr>
        <w:pStyle w:val="Akapitzlist"/>
        <w:spacing w:line="240" w:lineRule="auto"/>
        <w:ind w:left="1069"/>
        <w:jc w:val="both"/>
        <w:rPr>
          <w:rFonts w:cs="Arial"/>
          <w:sz w:val="12"/>
          <w:szCs w:val="12"/>
        </w:rPr>
      </w:pPr>
    </w:p>
    <w:p w:rsidR="00F5757F" w:rsidRPr="00E53144" w:rsidRDefault="00F5757F" w:rsidP="00F5757F">
      <w:pPr>
        <w:pStyle w:val="Akapitzlist"/>
        <w:spacing w:line="240" w:lineRule="auto"/>
        <w:ind w:left="709"/>
        <w:jc w:val="both"/>
        <w:rPr>
          <w:rFonts w:cs="Arial"/>
        </w:rPr>
      </w:pPr>
    </w:p>
    <w:p w:rsidR="00F5757F" w:rsidRPr="00FB644C" w:rsidRDefault="00F5757F" w:rsidP="00F5757F">
      <w:pPr>
        <w:pStyle w:val="Akapitzlist"/>
        <w:tabs>
          <w:tab w:val="left" w:pos="284"/>
        </w:tabs>
        <w:spacing w:line="240" w:lineRule="auto"/>
        <w:ind w:hanging="436"/>
        <w:jc w:val="center"/>
        <w:rPr>
          <w:b/>
        </w:rPr>
      </w:pPr>
      <w:r w:rsidRPr="00FB644C">
        <w:rPr>
          <w:b/>
        </w:rPr>
        <w:t>PRACE WYKONANE NA ZLECENIA WSPÓLNOT MIESZKANIOWYCH</w:t>
      </w:r>
    </w:p>
    <w:p w:rsidR="00F5757F" w:rsidRPr="005C28D5" w:rsidRDefault="00F5757F" w:rsidP="00F5757F">
      <w:pPr>
        <w:pStyle w:val="Akapitzlist"/>
        <w:tabs>
          <w:tab w:val="left" w:pos="284"/>
        </w:tabs>
        <w:spacing w:line="240" w:lineRule="auto"/>
        <w:ind w:hanging="436"/>
        <w:jc w:val="both"/>
        <w:rPr>
          <w:b/>
          <w:sz w:val="20"/>
          <w:szCs w:val="20"/>
        </w:rPr>
      </w:pPr>
    </w:p>
    <w:p w:rsidR="00F5757F" w:rsidRDefault="00F5757F" w:rsidP="00E46490">
      <w:pPr>
        <w:pStyle w:val="Akapitzlist"/>
        <w:numPr>
          <w:ilvl w:val="0"/>
          <w:numId w:val="23"/>
        </w:numPr>
        <w:tabs>
          <w:tab w:val="left" w:pos="284"/>
        </w:tabs>
        <w:spacing w:line="240" w:lineRule="auto"/>
        <w:ind w:left="709" w:hanging="425"/>
        <w:jc w:val="both"/>
      </w:pPr>
      <w:r>
        <w:t>Wspólnota Mieszkaniowa Plac Zwycięstwa 1</w:t>
      </w:r>
    </w:p>
    <w:p w:rsidR="00F5757F" w:rsidRDefault="00F5757F" w:rsidP="00F5757F">
      <w:pPr>
        <w:pStyle w:val="Akapitzlist"/>
        <w:tabs>
          <w:tab w:val="left" w:pos="284"/>
        </w:tabs>
        <w:ind w:left="709"/>
        <w:jc w:val="both"/>
      </w:pPr>
      <w:r>
        <w:t>- wymiana obróbek blacharskich z blachy powlekanej gzymsu budynku.</w:t>
      </w:r>
    </w:p>
    <w:p w:rsidR="00F5757F" w:rsidRPr="004E2D34" w:rsidRDefault="00F5757F" w:rsidP="00F5757F">
      <w:pPr>
        <w:pStyle w:val="Akapitzlist"/>
        <w:tabs>
          <w:tab w:val="left" w:pos="284"/>
        </w:tabs>
        <w:ind w:left="709"/>
        <w:jc w:val="both"/>
        <w:rPr>
          <w:sz w:val="10"/>
          <w:szCs w:val="10"/>
        </w:rPr>
      </w:pPr>
    </w:p>
    <w:p w:rsidR="00F5757F" w:rsidRDefault="00F5757F" w:rsidP="00E46490">
      <w:pPr>
        <w:pStyle w:val="Akapitzlist"/>
        <w:numPr>
          <w:ilvl w:val="0"/>
          <w:numId w:val="23"/>
        </w:numPr>
        <w:tabs>
          <w:tab w:val="left" w:pos="284"/>
        </w:tabs>
        <w:spacing w:line="240" w:lineRule="auto"/>
        <w:ind w:left="709" w:hanging="425"/>
        <w:jc w:val="both"/>
      </w:pPr>
      <w:r>
        <w:lastRenderedPageBreak/>
        <w:t>Wspólnota Mieszkaniowa „Las” ul. Leśna 6c</w:t>
      </w:r>
    </w:p>
    <w:p w:rsidR="00F5757F" w:rsidRDefault="00F5757F" w:rsidP="00F5757F">
      <w:pPr>
        <w:pStyle w:val="Akapitzlist"/>
        <w:tabs>
          <w:tab w:val="left" w:pos="284"/>
        </w:tabs>
        <w:spacing w:line="240" w:lineRule="auto"/>
        <w:ind w:left="709"/>
        <w:jc w:val="both"/>
      </w:pPr>
      <w:r>
        <w:t>- montaż skrzynek pocztowych – szt. 8;</w:t>
      </w:r>
    </w:p>
    <w:p w:rsidR="00F5757F" w:rsidRPr="00EF43AF" w:rsidRDefault="00F5757F" w:rsidP="00F5757F">
      <w:pPr>
        <w:pStyle w:val="Akapitzlist"/>
        <w:tabs>
          <w:tab w:val="left" w:pos="284"/>
        </w:tabs>
        <w:spacing w:line="240" w:lineRule="auto"/>
        <w:ind w:left="709"/>
        <w:jc w:val="both"/>
        <w:rPr>
          <w:sz w:val="18"/>
          <w:szCs w:val="18"/>
        </w:rPr>
      </w:pPr>
      <w:r>
        <w:t>- naprawa latarni oświetlenia zewnętrznego.</w:t>
      </w:r>
    </w:p>
    <w:p w:rsidR="00F5757F" w:rsidRDefault="00F5757F" w:rsidP="00F5757F">
      <w:pPr>
        <w:tabs>
          <w:tab w:val="left" w:pos="709"/>
        </w:tabs>
        <w:spacing w:line="240" w:lineRule="auto"/>
        <w:ind w:left="284"/>
        <w:contextualSpacing/>
      </w:pPr>
      <w:r>
        <w:rPr>
          <w:b/>
        </w:rPr>
        <w:t>3</w:t>
      </w:r>
      <w:r w:rsidRPr="001555A5">
        <w:rPr>
          <w:b/>
        </w:rPr>
        <w:t xml:space="preserve">. </w:t>
      </w:r>
      <w:r w:rsidRPr="00C174E6">
        <w:t>Wsp</w:t>
      </w:r>
      <w:r w:rsidRPr="00C174E6">
        <w:rPr>
          <w:rFonts w:hint="cs"/>
        </w:rPr>
        <w:t>ó</w:t>
      </w:r>
      <w:r w:rsidRPr="00C174E6">
        <w:t>lnota Mieszkaniowa ul.</w:t>
      </w:r>
      <w:r>
        <w:t xml:space="preserve"> Polanowska 2-4</w:t>
      </w:r>
    </w:p>
    <w:p w:rsidR="00F5757F" w:rsidRPr="001B2B0F" w:rsidRDefault="00F5757F" w:rsidP="00F5757F">
      <w:pPr>
        <w:tabs>
          <w:tab w:val="left" w:pos="709"/>
        </w:tabs>
        <w:spacing w:line="360" w:lineRule="auto"/>
        <w:ind w:left="284" w:firstLine="425"/>
        <w:contextualSpacing/>
      </w:pPr>
      <w:r w:rsidRPr="001B2B0F">
        <w:t>- naprawa wyrwanej klamki w stolarce drzwiowej zewnętrznej, wejściowej do budynku</w:t>
      </w:r>
      <w:r>
        <w:t>.</w:t>
      </w:r>
    </w:p>
    <w:p w:rsidR="00F5757F" w:rsidRDefault="00F5757F" w:rsidP="00F5757F">
      <w:pPr>
        <w:tabs>
          <w:tab w:val="left" w:pos="709"/>
        </w:tabs>
        <w:spacing w:line="240" w:lineRule="auto"/>
        <w:ind w:left="709" w:hanging="425"/>
        <w:contextualSpacing/>
      </w:pPr>
      <w:r>
        <w:rPr>
          <w:b/>
        </w:rPr>
        <w:t xml:space="preserve">4.     </w:t>
      </w:r>
      <w:r w:rsidRPr="00C174E6">
        <w:t>Wsp</w:t>
      </w:r>
      <w:r w:rsidRPr="00C174E6">
        <w:rPr>
          <w:rFonts w:hint="cs"/>
        </w:rPr>
        <w:t>ó</w:t>
      </w:r>
      <w:r w:rsidRPr="00C174E6">
        <w:t>lnota Mieszkaniowa ul.</w:t>
      </w:r>
      <w:r>
        <w:t xml:space="preserve"> Polanowska 8</w:t>
      </w:r>
    </w:p>
    <w:p w:rsidR="00F5757F" w:rsidRDefault="00F5757F" w:rsidP="00F5757F">
      <w:pPr>
        <w:tabs>
          <w:tab w:val="left" w:pos="709"/>
        </w:tabs>
        <w:spacing w:line="240" w:lineRule="auto"/>
        <w:ind w:left="851" w:hanging="142"/>
      </w:pPr>
      <w:r w:rsidRPr="001555A5">
        <w:t xml:space="preserve">- </w:t>
      </w:r>
      <w:r>
        <w:t>wykonanie nowych drewnianych naświetli stolarki drzwiowej drewnianej dwuskrzydłowej; wejściowej na klatkę schodową z przeszkleniem otworów płytą PCV przejrzystą oraz wzorzystą.</w:t>
      </w:r>
    </w:p>
    <w:p w:rsidR="00F5757F" w:rsidRDefault="00F5757F" w:rsidP="00F5757F">
      <w:pPr>
        <w:tabs>
          <w:tab w:val="left" w:pos="709"/>
        </w:tabs>
        <w:spacing w:line="240" w:lineRule="auto"/>
        <w:ind w:firstLine="284"/>
        <w:contextualSpacing/>
      </w:pPr>
      <w:r w:rsidRPr="00EF43AF">
        <w:rPr>
          <w:b/>
        </w:rPr>
        <w:t>4.</w:t>
      </w:r>
      <w:r w:rsidRPr="00C174E6">
        <w:t>Wsp</w:t>
      </w:r>
      <w:r w:rsidRPr="00C174E6">
        <w:rPr>
          <w:rFonts w:hint="cs"/>
        </w:rPr>
        <w:t>ó</w:t>
      </w:r>
      <w:r w:rsidRPr="00C174E6">
        <w:t>lnota Mieszkaniowa</w:t>
      </w:r>
      <w:r>
        <w:t xml:space="preserve"> ul. 1-go Maja 11</w:t>
      </w:r>
    </w:p>
    <w:p w:rsidR="00F5757F" w:rsidRDefault="00F5757F" w:rsidP="00F5757F">
      <w:pPr>
        <w:tabs>
          <w:tab w:val="left" w:pos="993"/>
        </w:tabs>
        <w:spacing w:line="240" w:lineRule="auto"/>
        <w:ind w:left="851" w:hanging="142"/>
        <w:contextualSpacing/>
      </w:pPr>
      <w:r>
        <w:t xml:space="preserve">- przekucie </w:t>
      </w:r>
      <w:proofErr w:type="spellStart"/>
      <w:r>
        <w:t>zaszlamowanego</w:t>
      </w:r>
      <w:proofErr w:type="spellEnd"/>
      <w:r>
        <w:t xml:space="preserve"> wlotu w przewodzie kominowym od pieca kaflowego w lokalu mieszkalnym nr 9;</w:t>
      </w:r>
    </w:p>
    <w:p w:rsidR="00F5757F" w:rsidRDefault="00F5757F" w:rsidP="00F5757F">
      <w:pPr>
        <w:tabs>
          <w:tab w:val="left" w:pos="993"/>
        </w:tabs>
        <w:spacing w:line="240" w:lineRule="auto"/>
        <w:ind w:left="851" w:hanging="142"/>
        <w:contextualSpacing/>
      </w:pPr>
      <w:r>
        <w:t>- miejscowa naprawa dachu.</w:t>
      </w:r>
    </w:p>
    <w:p w:rsidR="00F5757F" w:rsidRPr="00020F5C" w:rsidRDefault="00F5757F" w:rsidP="00F5757F">
      <w:pPr>
        <w:tabs>
          <w:tab w:val="left" w:pos="993"/>
        </w:tabs>
        <w:spacing w:line="240" w:lineRule="auto"/>
        <w:ind w:left="851" w:hanging="142"/>
        <w:contextualSpacing/>
        <w:rPr>
          <w:sz w:val="12"/>
          <w:szCs w:val="12"/>
        </w:rPr>
      </w:pPr>
    </w:p>
    <w:p w:rsidR="00F5757F" w:rsidRDefault="00F5757F" w:rsidP="00F5757F">
      <w:pPr>
        <w:tabs>
          <w:tab w:val="left" w:pos="709"/>
        </w:tabs>
        <w:spacing w:line="240" w:lineRule="auto"/>
        <w:ind w:firstLine="284"/>
        <w:contextualSpacing/>
      </w:pPr>
      <w:r w:rsidRPr="001B2B0F">
        <w:rPr>
          <w:b/>
        </w:rPr>
        <w:t>5.</w:t>
      </w:r>
      <w:r w:rsidRPr="00C174E6">
        <w:t>Wsp</w:t>
      </w:r>
      <w:r w:rsidRPr="00C174E6">
        <w:rPr>
          <w:rFonts w:hint="cs"/>
        </w:rPr>
        <w:t>ó</w:t>
      </w:r>
      <w:r w:rsidRPr="00C174E6">
        <w:t>lnota Mieszkaniowa</w:t>
      </w:r>
      <w:r>
        <w:t xml:space="preserve"> „Pod gruszą” ul. Pocztowa 6c-6d</w:t>
      </w:r>
    </w:p>
    <w:p w:rsidR="00BB118C" w:rsidRPr="006F4F5A" w:rsidRDefault="00F5757F" w:rsidP="006F4F5A">
      <w:pPr>
        <w:tabs>
          <w:tab w:val="left" w:pos="709"/>
        </w:tabs>
        <w:spacing w:line="240" w:lineRule="auto"/>
        <w:ind w:firstLine="709"/>
      </w:pPr>
      <w:r>
        <w:t>- wykonanie masy betonowej pod posadowieni</w:t>
      </w:r>
      <w:r w:rsidR="006F4F5A">
        <w:t>e konstrukcji metalowej tarasów</w:t>
      </w:r>
    </w:p>
    <w:p w:rsidR="00FF3E57" w:rsidRPr="006F4F5A" w:rsidRDefault="007C6DDC" w:rsidP="006F4F5A">
      <w:pPr>
        <w:spacing w:line="360" w:lineRule="auto"/>
        <w:jc w:val="right"/>
        <w:rPr>
          <w:rFonts w:cs="Arial"/>
          <w:i/>
          <w:sz w:val="20"/>
          <w:szCs w:val="20"/>
        </w:rPr>
      </w:pPr>
      <w:r w:rsidRPr="006F4F5A">
        <w:rPr>
          <w:rFonts w:cs="Arial"/>
          <w:i/>
          <w:sz w:val="20"/>
          <w:szCs w:val="20"/>
        </w:rPr>
        <w:t xml:space="preserve"> </w:t>
      </w:r>
      <w:r w:rsidR="000527FD" w:rsidRPr="006F4F5A">
        <w:rPr>
          <w:rFonts w:cs="Arial"/>
          <w:i/>
          <w:sz w:val="20"/>
          <w:szCs w:val="20"/>
        </w:rPr>
        <w:t xml:space="preserve">(wyciąg ze sprawozdania ZUKiO na </w:t>
      </w:r>
      <w:r w:rsidR="006F4F5A" w:rsidRPr="006F4F5A">
        <w:rPr>
          <w:rFonts w:cs="Arial"/>
          <w:i/>
          <w:sz w:val="20"/>
          <w:szCs w:val="20"/>
        </w:rPr>
        <w:t>31.12</w:t>
      </w:r>
      <w:r w:rsidRPr="006F4F5A">
        <w:rPr>
          <w:rFonts w:cs="Arial"/>
          <w:i/>
          <w:sz w:val="20"/>
          <w:szCs w:val="20"/>
        </w:rPr>
        <w:t>.2016</w:t>
      </w:r>
      <w:r w:rsidR="000527FD" w:rsidRPr="006F4F5A">
        <w:rPr>
          <w:rFonts w:cs="Arial"/>
          <w:i/>
          <w:sz w:val="20"/>
          <w:szCs w:val="20"/>
        </w:rPr>
        <w:t>.)</w:t>
      </w:r>
    </w:p>
    <w:p w:rsidR="00966CEE" w:rsidRPr="006F4F5A" w:rsidRDefault="00966CEE" w:rsidP="006F4F5A">
      <w:pPr>
        <w:spacing w:after="0"/>
        <w:jc w:val="both"/>
        <w:rPr>
          <w:sz w:val="24"/>
          <w:szCs w:val="24"/>
        </w:rPr>
      </w:pPr>
      <w:r w:rsidRPr="006F4F5A">
        <w:rPr>
          <w:b/>
          <w:sz w:val="24"/>
          <w:szCs w:val="24"/>
          <w:u w:val="single"/>
        </w:rPr>
        <w:t xml:space="preserve">Gospodarka gruntami i nieruchomościami – rozdział 70005 </w:t>
      </w:r>
      <w:r w:rsidR="006F4F5A" w:rsidRPr="006F4F5A">
        <w:rPr>
          <w:b/>
          <w:sz w:val="24"/>
          <w:szCs w:val="24"/>
        </w:rPr>
        <w:t>–   80 067,96</w:t>
      </w:r>
      <w:r w:rsidR="00843C27" w:rsidRPr="006F4F5A">
        <w:rPr>
          <w:b/>
          <w:sz w:val="24"/>
          <w:szCs w:val="24"/>
        </w:rPr>
        <w:t xml:space="preserve"> </w:t>
      </w:r>
      <w:r w:rsidRPr="006F4F5A">
        <w:rPr>
          <w:b/>
          <w:sz w:val="24"/>
          <w:szCs w:val="24"/>
        </w:rPr>
        <w:t>zł.</w:t>
      </w:r>
      <w:r w:rsidRPr="006F4F5A">
        <w:rPr>
          <w:sz w:val="24"/>
          <w:szCs w:val="24"/>
        </w:rPr>
        <w:t xml:space="preserve"> </w:t>
      </w:r>
    </w:p>
    <w:p w:rsidR="00966CEE" w:rsidRPr="006F4F5A" w:rsidRDefault="00966CEE" w:rsidP="006F4F5A">
      <w:pPr>
        <w:spacing w:after="0"/>
        <w:rPr>
          <w:sz w:val="24"/>
          <w:szCs w:val="24"/>
        </w:rPr>
      </w:pPr>
      <w:r w:rsidRPr="006F4F5A">
        <w:rPr>
          <w:sz w:val="24"/>
          <w:szCs w:val="24"/>
        </w:rPr>
        <w:t>Wydatki realizowane przez Urząd.  Na wydatki w tym rozdzial</w:t>
      </w:r>
      <w:r w:rsidR="00843C27" w:rsidRPr="006F4F5A">
        <w:rPr>
          <w:sz w:val="24"/>
          <w:szCs w:val="24"/>
        </w:rPr>
        <w:t>e za</w:t>
      </w:r>
      <w:r w:rsidR="0078310A" w:rsidRPr="006F4F5A">
        <w:rPr>
          <w:sz w:val="24"/>
          <w:szCs w:val="24"/>
        </w:rPr>
        <w:t xml:space="preserve">planowano kwotę </w:t>
      </w:r>
      <w:r w:rsidR="0068461F" w:rsidRPr="006F4F5A">
        <w:rPr>
          <w:sz w:val="24"/>
          <w:szCs w:val="24"/>
        </w:rPr>
        <w:t xml:space="preserve">             </w:t>
      </w:r>
      <w:r w:rsidR="00750CF6" w:rsidRPr="006F4F5A">
        <w:rPr>
          <w:sz w:val="24"/>
          <w:szCs w:val="24"/>
        </w:rPr>
        <w:t xml:space="preserve">               </w:t>
      </w:r>
      <w:r w:rsidR="006F4F5A" w:rsidRPr="006F4F5A">
        <w:rPr>
          <w:sz w:val="24"/>
          <w:szCs w:val="24"/>
        </w:rPr>
        <w:t xml:space="preserve"> 97 000</w:t>
      </w:r>
      <w:r w:rsidRPr="006F4F5A">
        <w:rPr>
          <w:sz w:val="24"/>
          <w:szCs w:val="24"/>
        </w:rPr>
        <w:t xml:space="preserve"> zł.</w:t>
      </w:r>
      <w:r w:rsidR="0078310A" w:rsidRPr="006F4F5A">
        <w:rPr>
          <w:sz w:val="24"/>
          <w:szCs w:val="24"/>
        </w:rPr>
        <w:t xml:space="preserve">, wykonano je w </w:t>
      </w:r>
      <w:r w:rsidR="006F4F5A" w:rsidRPr="006F4F5A">
        <w:rPr>
          <w:sz w:val="24"/>
          <w:szCs w:val="24"/>
        </w:rPr>
        <w:t>82,5</w:t>
      </w:r>
      <w:r w:rsidR="00ED6C41" w:rsidRPr="006F4F5A">
        <w:rPr>
          <w:sz w:val="24"/>
          <w:szCs w:val="24"/>
        </w:rPr>
        <w:t xml:space="preserve"> </w:t>
      </w:r>
      <w:r w:rsidRPr="006F4F5A">
        <w:rPr>
          <w:sz w:val="24"/>
          <w:szCs w:val="24"/>
        </w:rPr>
        <w:t xml:space="preserve">% , w szczególności na:                                                       </w:t>
      </w:r>
    </w:p>
    <w:p w:rsidR="006F4F5A" w:rsidRPr="00731567" w:rsidRDefault="006F4F5A" w:rsidP="006F4F5A">
      <w:pPr>
        <w:spacing w:after="0"/>
      </w:pPr>
      <w:r>
        <w:rPr>
          <w:b/>
        </w:rPr>
        <w:t xml:space="preserve">- </w:t>
      </w:r>
      <w:r w:rsidRPr="00731567">
        <w:t>zwrot części kosztów za mat.</w:t>
      </w:r>
      <w:r>
        <w:t xml:space="preserve"> </w:t>
      </w:r>
      <w:proofErr w:type="spellStart"/>
      <w:r w:rsidRPr="00731567">
        <w:t>budowl</w:t>
      </w:r>
      <w:proofErr w:type="spellEnd"/>
      <w:r w:rsidRPr="00731567">
        <w:t>.</w:t>
      </w:r>
      <w:r>
        <w:t xml:space="preserve"> </w:t>
      </w:r>
      <w:r w:rsidRPr="00731567">
        <w:t>remont dachu Kudłacz</w:t>
      </w:r>
      <w:r>
        <w:t xml:space="preserve">                                                    1.018,10 zł  - budowa Domu Późnej Starości  PPP    /opłaty poczt./ i inne                                                          538,38 zł                            </w:t>
      </w:r>
    </w:p>
    <w:p w:rsidR="006F4F5A" w:rsidRDefault="006F4F5A" w:rsidP="006F4F5A">
      <w:pPr>
        <w:spacing w:after="0"/>
      </w:pPr>
      <w:r>
        <w:t xml:space="preserve">- wykonanie wycen nieruchomości </w:t>
      </w:r>
      <w:r>
        <w:tab/>
      </w:r>
      <w:r>
        <w:tab/>
      </w:r>
      <w:r>
        <w:tab/>
      </w:r>
      <w:r>
        <w:tab/>
      </w:r>
      <w:r>
        <w:tab/>
      </w:r>
      <w:r>
        <w:tab/>
      </w:r>
      <w:r>
        <w:tab/>
        <w:t xml:space="preserve">    19.315,18 zł</w:t>
      </w:r>
    </w:p>
    <w:p w:rsidR="006F4F5A" w:rsidRDefault="006F4F5A" w:rsidP="006F4F5A">
      <w:pPr>
        <w:spacing w:after="0"/>
      </w:pPr>
      <w:r>
        <w:t xml:space="preserve">- ogłoszenia o przetargach ,publikacje promujące tereny </w:t>
      </w:r>
      <w:proofErr w:type="spellStart"/>
      <w:r>
        <w:t>inw</w:t>
      </w:r>
      <w:proofErr w:type="spellEnd"/>
      <w:r>
        <w:t>.</w:t>
      </w:r>
      <w:r>
        <w:tab/>
      </w:r>
      <w:r>
        <w:tab/>
      </w:r>
      <w:r>
        <w:tab/>
      </w:r>
      <w:r>
        <w:tab/>
        <w:t xml:space="preserve">   29.531,70 zł </w:t>
      </w:r>
    </w:p>
    <w:p w:rsidR="006F4F5A" w:rsidRDefault="006F4F5A" w:rsidP="006F4F5A">
      <w:pPr>
        <w:spacing w:after="0"/>
      </w:pPr>
      <w:r>
        <w:t xml:space="preserve">- opłaty za dokonanie zmian w KW, i użytkowania gruntów </w:t>
      </w:r>
      <w:r>
        <w:tab/>
      </w:r>
      <w:r>
        <w:tab/>
      </w:r>
      <w:r>
        <w:tab/>
      </w:r>
      <w:r>
        <w:tab/>
        <w:t xml:space="preserve">        780,00 zł </w:t>
      </w:r>
    </w:p>
    <w:p w:rsidR="006F4F5A" w:rsidRDefault="006F4F5A" w:rsidP="006F4F5A">
      <w:pPr>
        <w:spacing w:after="0"/>
      </w:pPr>
      <w:r>
        <w:t xml:space="preserve">- opłaty za  wieczyste użytkowanie   Świelino do budżetu państwa          </w:t>
      </w:r>
      <w:r>
        <w:tab/>
      </w:r>
      <w:r>
        <w:tab/>
      </w:r>
      <w:r>
        <w:tab/>
        <w:t xml:space="preserve">        184,36 zł</w:t>
      </w:r>
    </w:p>
    <w:p w:rsidR="006F4F5A" w:rsidRDefault="006F4F5A" w:rsidP="006F4F5A">
      <w:pPr>
        <w:spacing w:after="0"/>
      </w:pPr>
      <w:r>
        <w:t xml:space="preserve">- opłaty za użytkowanie gruntów </w:t>
      </w:r>
      <w:r>
        <w:tab/>
      </w:r>
      <w:r>
        <w:tab/>
      </w:r>
      <w:r>
        <w:tab/>
      </w:r>
      <w:r>
        <w:tab/>
      </w:r>
      <w:r>
        <w:tab/>
        <w:t xml:space="preserve">                                         4,89 zł</w:t>
      </w:r>
    </w:p>
    <w:p w:rsidR="006F4F5A" w:rsidRDefault="006F4F5A" w:rsidP="006F4F5A">
      <w:pPr>
        <w:spacing w:after="0"/>
      </w:pPr>
      <w:r>
        <w:t xml:space="preserve">- usługa tłumaczenia  promocji gminy        </w:t>
      </w:r>
      <w:r>
        <w:tab/>
      </w:r>
      <w:r>
        <w:tab/>
      </w:r>
      <w:r>
        <w:tab/>
        <w:t xml:space="preserve">                                                     44,28 zł                          </w:t>
      </w:r>
    </w:p>
    <w:p w:rsidR="006F4F5A" w:rsidRDefault="006F4F5A" w:rsidP="006F4F5A">
      <w:pPr>
        <w:spacing w:after="0"/>
      </w:pPr>
      <w:r>
        <w:t>- czynsz za lokale dla 2 mieszkańców Bobolic w Koszalinie</w:t>
      </w:r>
      <w:r>
        <w:tab/>
      </w:r>
      <w:r>
        <w:tab/>
      </w:r>
      <w:r>
        <w:tab/>
      </w:r>
      <w:r>
        <w:tab/>
        <w:t xml:space="preserve">     7.906,07 zł       </w:t>
      </w:r>
    </w:p>
    <w:p w:rsidR="006F4F5A" w:rsidRDefault="006F4F5A" w:rsidP="006F4F5A">
      <w:pPr>
        <w:spacing w:after="0"/>
      </w:pPr>
      <w:r>
        <w:t xml:space="preserve">-   podatek VAT                       </w:t>
      </w:r>
      <w:r>
        <w:tab/>
      </w:r>
      <w:r>
        <w:tab/>
      </w:r>
      <w:r>
        <w:tab/>
      </w:r>
      <w:r>
        <w:tab/>
      </w:r>
      <w:r>
        <w:tab/>
      </w:r>
      <w:r>
        <w:tab/>
      </w:r>
      <w:r>
        <w:tab/>
      </w:r>
      <w:r>
        <w:tab/>
        <w:t xml:space="preserve">  20.745,00 zł</w:t>
      </w:r>
    </w:p>
    <w:p w:rsidR="00356D3D" w:rsidRPr="00EF2416" w:rsidRDefault="006F4F5A" w:rsidP="00966CEE">
      <w:r>
        <w:t xml:space="preserve">           </w:t>
      </w:r>
    </w:p>
    <w:p w:rsidR="00BF1D81" w:rsidRPr="00260F6C" w:rsidRDefault="00BF1D81" w:rsidP="00260F6C">
      <w:pPr>
        <w:spacing w:after="0"/>
      </w:pPr>
      <w:r w:rsidRPr="00260F6C">
        <w:rPr>
          <w:b/>
          <w:sz w:val="24"/>
          <w:szCs w:val="24"/>
          <w:u w:val="single"/>
        </w:rPr>
        <w:t xml:space="preserve">Pozostała </w:t>
      </w:r>
      <w:r w:rsidR="00A9650E" w:rsidRPr="00260F6C">
        <w:rPr>
          <w:b/>
          <w:sz w:val="24"/>
          <w:szCs w:val="24"/>
          <w:u w:val="single"/>
        </w:rPr>
        <w:t xml:space="preserve">działalność – rozdział 70095 </w:t>
      </w:r>
      <w:r w:rsidR="00EF2416" w:rsidRPr="00260F6C">
        <w:rPr>
          <w:b/>
          <w:sz w:val="24"/>
          <w:szCs w:val="24"/>
          <w:u w:val="single"/>
        </w:rPr>
        <w:t>– 32 113,45</w:t>
      </w:r>
      <w:r w:rsidRPr="00260F6C">
        <w:rPr>
          <w:b/>
          <w:sz w:val="24"/>
          <w:szCs w:val="24"/>
          <w:u w:val="single"/>
        </w:rPr>
        <w:t xml:space="preserve"> zł. </w:t>
      </w:r>
    </w:p>
    <w:p w:rsidR="00BE207B" w:rsidRPr="00260F6C" w:rsidRDefault="00BE207B" w:rsidP="00260F6C">
      <w:pPr>
        <w:spacing w:after="0"/>
      </w:pPr>
      <w:r w:rsidRPr="00260F6C">
        <w:t>Wydatki realizowane przez Urząd.  Na wydatki w tym rozd</w:t>
      </w:r>
      <w:r w:rsidR="00EF2416" w:rsidRPr="00260F6C">
        <w:t>ziale zaplanowano kwotę  40 600 zł., wykonano je w 79,1</w:t>
      </w:r>
      <w:r w:rsidR="00D52BEE" w:rsidRPr="00260F6C">
        <w:t>% ,</w:t>
      </w:r>
      <w:r w:rsidRPr="00260F6C">
        <w:t xml:space="preserve"> na:                 </w:t>
      </w:r>
    </w:p>
    <w:p w:rsidR="0029030E" w:rsidRPr="00260F6C" w:rsidRDefault="00260F6C" w:rsidP="00260F6C">
      <w:pPr>
        <w:spacing w:after="0"/>
      </w:pPr>
      <w:r w:rsidRPr="00260F6C">
        <w:t>Wydatki inwestycyjne – 32 113,45</w:t>
      </w:r>
      <w:r w:rsidR="0029030E" w:rsidRPr="00260F6C">
        <w:t xml:space="preserve"> zł. omówione w załączniku inwestycyjnym.</w:t>
      </w:r>
    </w:p>
    <w:p w:rsidR="00260F6C" w:rsidRDefault="00260F6C" w:rsidP="00260F6C">
      <w:pPr>
        <w:spacing w:after="0"/>
        <w:rPr>
          <w:color w:val="FF0000"/>
        </w:rPr>
      </w:pPr>
    </w:p>
    <w:p w:rsidR="00260F6C" w:rsidRPr="001D5817" w:rsidRDefault="00260F6C" w:rsidP="00260F6C">
      <w:pPr>
        <w:spacing w:after="0"/>
        <w:rPr>
          <w:color w:val="FF0000"/>
        </w:rPr>
      </w:pPr>
    </w:p>
    <w:p w:rsidR="00966CEE" w:rsidRPr="00E41EE3" w:rsidRDefault="00966CEE" w:rsidP="008C3748">
      <w:pPr>
        <w:spacing w:after="0"/>
        <w:jc w:val="both"/>
        <w:rPr>
          <w:b/>
          <w:sz w:val="28"/>
          <w:szCs w:val="28"/>
        </w:rPr>
      </w:pPr>
      <w:r w:rsidRPr="00E41EE3">
        <w:rPr>
          <w:b/>
          <w:sz w:val="28"/>
          <w:szCs w:val="28"/>
        </w:rPr>
        <w:t>DZIAŁ  7</w:t>
      </w:r>
      <w:r w:rsidR="006B51AD">
        <w:rPr>
          <w:b/>
          <w:sz w:val="28"/>
          <w:szCs w:val="28"/>
        </w:rPr>
        <w:t>10 - DZIAŁALNOŚĆ USŁUGOWA  - 0,5</w:t>
      </w:r>
      <w:r w:rsidRPr="00E41EE3">
        <w:rPr>
          <w:b/>
          <w:sz w:val="28"/>
          <w:szCs w:val="28"/>
        </w:rPr>
        <w:t xml:space="preserve"> % ogółu wydatków</w:t>
      </w:r>
    </w:p>
    <w:p w:rsidR="003B1292" w:rsidRPr="00E41EE3" w:rsidRDefault="00966CEE" w:rsidP="00B764D1">
      <w:pPr>
        <w:spacing w:after="0"/>
        <w:jc w:val="both"/>
      </w:pPr>
      <w:r w:rsidRPr="00E41EE3">
        <w:t>N</w:t>
      </w:r>
      <w:r w:rsidR="000C44A5" w:rsidRPr="00E41EE3">
        <w:t xml:space="preserve">a wydatki w </w:t>
      </w:r>
      <w:r w:rsidR="00FC0E49" w:rsidRPr="00E41EE3">
        <w:t xml:space="preserve">tym dziale </w:t>
      </w:r>
      <w:r w:rsidR="008C3748" w:rsidRPr="00E41EE3">
        <w:t>zaplanowano  kwotę 206 074 zł.  ., wykonano w 97,9</w:t>
      </w:r>
      <w:r w:rsidR="00FC0E49" w:rsidRPr="00E41EE3">
        <w:t xml:space="preserve">% planu </w:t>
      </w:r>
      <w:r w:rsidRPr="00E41EE3">
        <w:t xml:space="preserve">na kwotę  </w:t>
      </w:r>
      <w:r w:rsidRPr="00E41EE3">
        <w:rPr>
          <w:b/>
        </w:rPr>
        <w:t xml:space="preserve"> </w:t>
      </w:r>
      <w:r w:rsidR="008C3748" w:rsidRPr="00964DC4">
        <w:rPr>
          <w:b/>
          <w:sz w:val="24"/>
          <w:szCs w:val="24"/>
        </w:rPr>
        <w:t>201 659,58</w:t>
      </w:r>
      <w:r w:rsidR="00A9650E" w:rsidRPr="00964DC4">
        <w:rPr>
          <w:b/>
          <w:sz w:val="24"/>
          <w:szCs w:val="24"/>
        </w:rPr>
        <w:t xml:space="preserve"> </w:t>
      </w:r>
      <w:r w:rsidRPr="00964DC4">
        <w:rPr>
          <w:b/>
          <w:sz w:val="24"/>
          <w:szCs w:val="24"/>
        </w:rPr>
        <w:t>zł</w:t>
      </w:r>
      <w:r w:rsidRPr="00E41EE3">
        <w:rPr>
          <w:b/>
        </w:rPr>
        <w:t xml:space="preserve">. </w:t>
      </w:r>
      <w:r w:rsidRPr="00E41EE3">
        <w:t xml:space="preserve">Realizacją tego działu zajmuje się Urząd Miejski oraz Zakład </w:t>
      </w:r>
      <w:r w:rsidR="00FC0E49" w:rsidRPr="00E41EE3">
        <w:t>Usług Komunalnych i Oświatowych. W ramach ni</w:t>
      </w:r>
      <w:r w:rsidR="00192ECA" w:rsidRPr="00E41EE3">
        <w:t xml:space="preserve">niejszego działu </w:t>
      </w:r>
      <w:r w:rsidR="00FA6E74" w:rsidRPr="00E41EE3">
        <w:rPr>
          <w:u w:val="single"/>
        </w:rPr>
        <w:t xml:space="preserve">gmina otrzymała w okresie sprawozdawczym </w:t>
      </w:r>
      <w:r w:rsidR="00FC0E49" w:rsidRPr="00E41EE3">
        <w:rPr>
          <w:u w:val="single"/>
        </w:rPr>
        <w:t xml:space="preserve"> </w:t>
      </w:r>
      <w:r w:rsidR="006F7F4D" w:rsidRPr="00E41EE3">
        <w:rPr>
          <w:u w:val="single"/>
        </w:rPr>
        <w:t>dotację celową w wysoko</w:t>
      </w:r>
      <w:r w:rsidR="008C3748" w:rsidRPr="00E41EE3">
        <w:rPr>
          <w:u w:val="single"/>
        </w:rPr>
        <w:t>ści 1000</w:t>
      </w:r>
      <w:r w:rsidR="00FC0E49" w:rsidRPr="00E41EE3">
        <w:rPr>
          <w:u w:val="single"/>
        </w:rPr>
        <w:t xml:space="preserve"> zł.</w:t>
      </w:r>
      <w:r w:rsidR="00FA6E74" w:rsidRPr="00E41EE3">
        <w:t xml:space="preserve"> na 201</w:t>
      </w:r>
      <w:r w:rsidR="00E62136" w:rsidRPr="00E41EE3">
        <w:t>6</w:t>
      </w:r>
      <w:r w:rsidR="00192ECA" w:rsidRPr="00E41EE3">
        <w:t xml:space="preserve"> rok,</w:t>
      </w:r>
      <w:r w:rsidR="00FC0E49" w:rsidRPr="00E41EE3">
        <w:t xml:space="preserve"> z przeznaczeniem na </w:t>
      </w:r>
      <w:r w:rsidR="00781C2A" w:rsidRPr="00E41EE3">
        <w:t xml:space="preserve">utrzymanie i opiekę nad grobami i miejscami pamięci narodowej  - Panteon w Bobolicach </w:t>
      </w:r>
      <w:r w:rsidR="003F2DA7" w:rsidRPr="00E41EE3">
        <w:t>. Na działalność cmentarzy ZUKiO pozyskał</w:t>
      </w:r>
      <w:r w:rsidR="008C3748" w:rsidRPr="00E41EE3">
        <w:t xml:space="preserve">o </w:t>
      </w:r>
      <w:r w:rsidR="008C3748" w:rsidRPr="00E41EE3">
        <w:lastRenderedPageBreak/>
        <w:t>dochody w wysokości 126 212,73</w:t>
      </w:r>
      <w:r w:rsidR="003F2DA7" w:rsidRPr="00E41EE3">
        <w:t xml:space="preserve"> zł. </w:t>
      </w:r>
      <w:r w:rsidR="0084394C" w:rsidRPr="00E41EE3">
        <w:t>Realizacja zadań ze ś</w:t>
      </w:r>
      <w:r w:rsidR="003F2DA7" w:rsidRPr="00E41EE3">
        <w:t>rodk</w:t>
      </w:r>
      <w:r w:rsidR="0084394C" w:rsidRPr="00E41EE3">
        <w:t>ów własnych</w:t>
      </w:r>
      <w:r w:rsidR="003F2DA7" w:rsidRPr="00E41EE3">
        <w:t xml:space="preserve"> gminy</w:t>
      </w:r>
      <w:r w:rsidR="0084394C" w:rsidRPr="00E41EE3">
        <w:t xml:space="preserve"> w tym dziale</w:t>
      </w:r>
      <w:r w:rsidR="003F2DA7" w:rsidRPr="00E41EE3">
        <w:t xml:space="preserve"> stanowi kwotę</w:t>
      </w:r>
      <w:r w:rsidR="008C3748" w:rsidRPr="00E41EE3">
        <w:t xml:space="preserve"> 74 446,85</w:t>
      </w:r>
      <w:r w:rsidR="0084394C" w:rsidRPr="00E41EE3">
        <w:t xml:space="preserve"> zł.</w:t>
      </w:r>
      <w:r w:rsidR="003F2DA7" w:rsidRPr="00E41EE3">
        <w:t xml:space="preserve">   </w:t>
      </w:r>
    </w:p>
    <w:p w:rsidR="00B764D1" w:rsidRDefault="003F2EC7" w:rsidP="00B764D1">
      <w:pPr>
        <w:spacing w:after="0"/>
        <w:jc w:val="both"/>
        <w:rPr>
          <w:b/>
          <w:sz w:val="24"/>
          <w:szCs w:val="24"/>
        </w:rPr>
      </w:pPr>
      <w:r w:rsidRPr="00E41EE3">
        <w:rPr>
          <w:b/>
          <w:sz w:val="24"/>
          <w:szCs w:val="24"/>
        </w:rPr>
        <w:t xml:space="preserve"> </w:t>
      </w:r>
    </w:p>
    <w:p w:rsidR="00FC0E49" w:rsidRPr="00951575" w:rsidRDefault="003F2EC7" w:rsidP="00B764D1">
      <w:pPr>
        <w:spacing w:after="0"/>
        <w:jc w:val="both"/>
        <w:rPr>
          <w:b/>
          <w:sz w:val="24"/>
          <w:szCs w:val="24"/>
        </w:rPr>
      </w:pPr>
      <w:r w:rsidRPr="00951575">
        <w:rPr>
          <w:b/>
          <w:sz w:val="24"/>
          <w:szCs w:val="24"/>
        </w:rPr>
        <w:t>Urząd</w:t>
      </w:r>
      <w:r w:rsidR="00FC0E49" w:rsidRPr="00951575">
        <w:rPr>
          <w:b/>
          <w:sz w:val="24"/>
          <w:szCs w:val="24"/>
        </w:rPr>
        <w:t>:</w:t>
      </w:r>
      <w:r w:rsidRPr="00951575">
        <w:rPr>
          <w:b/>
          <w:sz w:val="24"/>
          <w:szCs w:val="24"/>
        </w:rPr>
        <w:t xml:space="preserve"> wydatki zr</w:t>
      </w:r>
      <w:r w:rsidR="008C3748" w:rsidRPr="00951575">
        <w:rPr>
          <w:b/>
          <w:sz w:val="24"/>
          <w:szCs w:val="24"/>
        </w:rPr>
        <w:t>ealizowano na poziomie 46 845,30</w:t>
      </w:r>
      <w:r w:rsidR="00192ECA" w:rsidRPr="00951575">
        <w:rPr>
          <w:b/>
          <w:sz w:val="24"/>
          <w:szCs w:val="24"/>
        </w:rPr>
        <w:t xml:space="preserve"> zł.</w:t>
      </w:r>
      <w:r w:rsidRPr="00951575">
        <w:rPr>
          <w:b/>
          <w:sz w:val="24"/>
          <w:szCs w:val="24"/>
        </w:rPr>
        <w:t>, w tym:</w:t>
      </w:r>
    </w:p>
    <w:p w:rsidR="00B764D1" w:rsidRDefault="00B764D1" w:rsidP="00B764D1">
      <w:pPr>
        <w:spacing w:after="0"/>
        <w:jc w:val="both"/>
        <w:rPr>
          <w:b/>
          <w:sz w:val="24"/>
          <w:szCs w:val="24"/>
          <w:u w:val="single"/>
        </w:rPr>
      </w:pPr>
    </w:p>
    <w:p w:rsidR="00966CEE" w:rsidRPr="00E26B86" w:rsidRDefault="00966CEE" w:rsidP="00B764D1">
      <w:pPr>
        <w:spacing w:after="0"/>
        <w:jc w:val="both"/>
        <w:rPr>
          <w:b/>
          <w:sz w:val="24"/>
          <w:szCs w:val="24"/>
        </w:rPr>
      </w:pPr>
      <w:r w:rsidRPr="00E26B86">
        <w:rPr>
          <w:b/>
          <w:sz w:val="24"/>
          <w:szCs w:val="24"/>
          <w:u w:val="single"/>
        </w:rPr>
        <w:t xml:space="preserve">Plany zagospodarowania przestrzennego – rozdział 71004 </w:t>
      </w:r>
      <w:r w:rsidR="008C3748" w:rsidRPr="00E26B86">
        <w:rPr>
          <w:b/>
          <w:sz w:val="24"/>
          <w:szCs w:val="24"/>
        </w:rPr>
        <w:t>–  29 509,70</w:t>
      </w:r>
      <w:r w:rsidRPr="00E26B86">
        <w:rPr>
          <w:b/>
          <w:sz w:val="24"/>
          <w:szCs w:val="24"/>
        </w:rPr>
        <w:t xml:space="preserve"> zł.</w:t>
      </w:r>
    </w:p>
    <w:p w:rsidR="008223F5" w:rsidRPr="00E26B86" w:rsidRDefault="003F2EC7" w:rsidP="00EE43C8">
      <w:pPr>
        <w:spacing w:after="0"/>
        <w:jc w:val="both"/>
      </w:pPr>
      <w:r w:rsidRPr="00E26B86">
        <w:t>W rozdziale  tym planowane były</w:t>
      </w:r>
      <w:r w:rsidR="00966CEE" w:rsidRPr="00E26B86">
        <w:t xml:space="preserve"> środki w wysokości  </w:t>
      </w:r>
      <w:r w:rsidR="00E26B86" w:rsidRPr="00E26B86">
        <w:t>30 699</w:t>
      </w:r>
      <w:r w:rsidR="008223F5" w:rsidRPr="00E26B86">
        <w:t xml:space="preserve"> z</w:t>
      </w:r>
      <w:r w:rsidRPr="00E26B86">
        <w:t xml:space="preserve">ł., </w:t>
      </w:r>
      <w:r w:rsidR="00E26B86" w:rsidRPr="00E26B86">
        <w:t>zrealizowano w 96,1</w:t>
      </w:r>
      <w:r w:rsidR="00AB290C" w:rsidRPr="00E26B86">
        <w:t>%,</w:t>
      </w:r>
      <w:r w:rsidR="00966CEE" w:rsidRPr="00E26B86">
        <w:t xml:space="preserve">  w zakresie</w:t>
      </w:r>
      <w:r w:rsidR="008223F5" w:rsidRPr="00E26B86">
        <w:t>:</w:t>
      </w:r>
    </w:p>
    <w:p w:rsidR="00AB290C" w:rsidRPr="00E26B86" w:rsidRDefault="00EE43C8" w:rsidP="00192ECA">
      <w:pPr>
        <w:spacing w:after="0"/>
        <w:jc w:val="both"/>
      </w:pPr>
      <w:r w:rsidRPr="00E26B86">
        <w:t xml:space="preserve">- </w:t>
      </w:r>
      <w:r w:rsidR="00E62136" w:rsidRPr="00E26B86">
        <w:t>aktualizacja</w:t>
      </w:r>
      <w:r w:rsidR="00FA6E74" w:rsidRPr="00E26B86">
        <w:t xml:space="preserve"> oprogramowania </w:t>
      </w:r>
      <w:proofErr w:type="spellStart"/>
      <w:r w:rsidR="00FA6E74" w:rsidRPr="00E26B86">
        <w:t>eGmina</w:t>
      </w:r>
      <w:proofErr w:type="spellEnd"/>
      <w:r w:rsidR="00FA6E74" w:rsidRPr="00E26B86">
        <w:t xml:space="preserve"> i MPA </w:t>
      </w:r>
      <w:r w:rsidR="00FA6E74" w:rsidRPr="00E26B86">
        <w:tab/>
      </w:r>
      <w:r w:rsidR="00FA6E74" w:rsidRPr="00E26B86">
        <w:tab/>
      </w:r>
      <w:r w:rsidR="00FA6E74" w:rsidRPr="00E26B86">
        <w:tab/>
      </w:r>
      <w:r w:rsidR="00FA6E74" w:rsidRPr="00E26B86">
        <w:tab/>
      </w:r>
      <w:r w:rsidR="00FA6E74" w:rsidRPr="00E26B86">
        <w:tab/>
      </w:r>
      <w:r w:rsidR="00AB290C" w:rsidRPr="00E26B86">
        <w:t xml:space="preserve">     </w:t>
      </w:r>
      <w:r w:rsidR="00FA6E74" w:rsidRPr="00E26B86">
        <w:t>-</w:t>
      </w:r>
      <w:r w:rsidR="00FA6E74" w:rsidRPr="00E26B86">
        <w:tab/>
      </w:r>
      <w:r w:rsidR="00AB290C" w:rsidRPr="00E26B86">
        <w:t xml:space="preserve">  </w:t>
      </w:r>
      <w:r w:rsidR="003F2EC7" w:rsidRPr="00E26B86">
        <w:t xml:space="preserve"> </w:t>
      </w:r>
      <w:r w:rsidR="00AB290C" w:rsidRPr="00E26B86">
        <w:t xml:space="preserve">  3 444,00 zł.</w:t>
      </w:r>
    </w:p>
    <w:p w:rsidR="003F2EC7" w:rsidRPr="00E26B86" w:rsidRDefault="00FA6E74" w:rsidP="00192ECA">
      <w:pPr>
        <w:spacing w:after="0"/>
        <w:jc w:val="both"/>
      </w:pPr>
      <w:r w:rsidRPr="00E26B86">
        <w:t xml:space="preserve">- </w:t>
      </w:r>
      <w:r w:rsidR="00966CEE" w:rsidRPr="00E26B86">
        <w:t>opracowań decyzji o warunkach zabudowy, głównie na obsługę ar</w:t>
      </w:r>
      <w:r w:rsidR="00FC0E49" w:rsidRPr="00E26B86">
        <w:t>chitektoniczną</w:t>
      </w:r>
      <w:r w:rsidR="000E5DC4">
        <w:t xml:space="preserve">  -         </w:t>
      </w:r>
      <w:r w:rsidR="00E26B86" w:rsidRPr="00E26B86">
        <w:t>15 092,40</w:t>
      </w:r>
      <w:r w:rsidR="00AB290C" w:rsidRPr="00E26B86">
        <w:t xml:space="preserve"> zł.</w:t>
      </w:r>
    </w:p>
    <w:p w:rsidR="00E62136" w:rsidRPr="00E26B86" w:rsidRDefault="00E62136" w:rsidP="00192ECA">
      <w:pPr>
        <w:spacing w:after="0"/>
        <w:jc w:val="both"/>
      </w:pPr>
      <w:r w:rsidRPr="00E26B86">
        <w:t xml:space="preserve">- ogłoszenia o zmianach studium uwarunkowań zagospodarowania przestrzennego -        </w:t>
      </w:r>
      <w:r w:rsidR="000E5DC4">
        <w:t xml:space="preserve">    </w:t>
      </w:r>
      <w:r w:rsidRPr="00E26B86">
        <w:t xml:space="preserve">  627,30 zł.</w:t>
      </w:r>
    </w:p>
    <w:p w:rsidR="00EE43C8" w:rsidRPr="000E5DC4" w:rsidRDefault="00E41EE3" w:rsidP="00192ECA">
      <w:pPr>
        <w:spacing w:after="0"/>
        <w:jc w:val="both"/>
      </w:pPr>
      <w:r w:rsidRPr="00E41EE3">
        <w:t>- wynagrodzenia dla komisji urbanistycznych</w:t>
      </w:r>
      <w:r w:rsidRPr="00E41EE3">
        <w:tab/>
      </w:r>
      <w:r w:rsidRPr="00E41EE3">
        <w:tab/>
      </w:r>
      <w:r w:rsidRPr="00E41EE3">
        <w:tab/>
      </w:r>
      <w:r w:rsidRPr="00E41EE3">
        <w:tab/>
      </w:r>
      <w:r w:rsidRPr="00E41EE3">
        <w:tab/>
        <w:t>-</w:t>
      </w:r>
      <w:r w:rsidRPr="00E41EE3">
        <w:tab/>
        <w:t xml:space="preserve">   10 346,00 zł.</w:t>
      </w:r>
      <w:r w:rsidRPr="00E41EE3">
        <w:tab/>
      </w:r>
      <w:r w:rsidRPr="00E41EE3">
        <w:tab/>
      </w:r>
      <w:r w:rsidR="00EE43C8" w:rsidRPr="001D5817">
        <w:rPr>
          <w:color w:val="FF0000"/>
          <w:sz w:val="24"/>
          <w:szCs w:val="24"/>
        </w:rPr>
        <w:t xml:space="preserve"> </w:t>
      </w:r>
      <w:r w:rsidR="00192ECA" w:rsidRPr="001D5817">
        <w:rPr>
          <w:color w:val="FF0000"/>
          <w:sz w:val="24"/>
          <w:szCs w:val="24"/>
        </w:rPr>
        <w:tab/>
      </w:r>
      <w:r w:rsidR="00192ECA" w:rsidRPr="001D5817">
        <w:rPr>
          <w:color w:val="FF0000"/>
          <w:sz w:val="24"/>
          <w:szCs w:val="24"/>
        </w:rPr>
        <w:tab/>
      </w:r>
      <w:r w:rsidR="00192ECA" w:rsidRPr="001D5817">
        <w:rPr>
          <w:color w:val="FF0000"/>
          <w:sz w:val="24"/>
          <w:szCs w:val="24"/>
        </w:rPr>
        <w:tab/>
      </w:r>
    </w:p>
    <w:p w:rsidR="00966CEE" w:rsidRPr="00964DC4" w:rsidRDefault="00FC0739" w:rsidP="00966CEE">
      <w:pPr>
        <w:jc w:val="both"/>
        <w:rPr>
          <w:sz w:val="24"/>
          <w:szCs w:val="24"/>
        </w:rPr>
      </w:pPr>
      <w:r w:rsidRPr="00964DC4">
        <w:rPr>
          <w:b/>
          <w:sz w:val="24"/>
          <w:szCs w:val="24"/>
          <w:u w:val="single"/>
        </w:rPr>
        <w:t>Zadania z zakresu geodezji i kartografii – 71012</w:t>
      </w:r>
      <w:r w:rsidR="00966CEE" w:rsidRPr="00964DC4">
        <w:rPr>
          <w:b/>
          <w:sz w:val="24"/>
          <w:szCs w:val="24"/>
          <w:u w:val="single"/>
        </w:rPr>
        <w:t xml:space="preserve"> </w:t>
      </w:r>
      <w:r w:rsidR="00964DC4" w:rsidRPr="00964DC4">
        <w:rPr>
          <w:b/>
          <w:sz w:val="24"/>
          <w:szCs w:val="24"/>
        </w:rPr>
        <w:t xml:space="preserve">–      </w:t>
      </w:r>
      <w:r w:rsidR="00964DC4" w:rsidRPr="00964DC4">
        <w:rPr>
          <w:b/>
          <w:sz w:val="24"/>
          <w:szCs w:val="24"/>
        </w:rPr>
        <w:tab/>
        <w:t xml:space="preserve">      17 335,60</w:t>
      </w:r>
      <w:r w:rsidR="00966CEE" w:rsidRPr="00964DC4">
        <w:rPr>
          <w:b/>
          <w:sz w:val="24"/>
          <w:szCs w:val="24"/>
        </w:rPr>
        <w:t xml:space="preserve"> zł.</w:t>
      </w:r>
      <w:r w:rsidR="00966CEE" w:rsidRPr="00964DC4">
        <w:rPr>
          <w:b/>
          <w:i/>
          <w:sz w:val="24"/>
          <w:szCs w:val="24"/>
        </w:rPr>
        <w:t xml:space="preserve"> </w:t>
      </w:r>
    </w:p>
    <w:p w:rsidR="00501F12" w:rsidRPr="00964DC4" w:rsidRDefault="00966CEE" w:rsidP="00501F12">
      <w:pPr>
        <w:spacing w:after="0"/>
        <w:jc w:val="both"/>
      </w:pPr>
      <w:r w:rsidRPr="00964DC4">
        <w:t>Wydatk</w:t>
      </w:r>
      <w:r w:rsidR="00ED3EA5" w:rsidRPr="00964DC4">
        <w:t xml:space="preserve">i </w:t>
      </w:r>
      <w:r w:rsidR="000C44A5" w:rsidRPr="00964DC4">
        <w:t>zaplanowano</w:t>
      </w:r>
      <w:r w:rsidR="00FC0739" w:rsidRPr="00964DC4">
        <w:t xml:space="preserve"> na kw</w:t>
      </w:r>
      <w:r w:rsidR="00964DC4" w:rsidRPr="00964DC4">
        <w:t>otę po zmianach 17 831</w:t>
      </w:r>
      <w:r w:rsidR="00FC0E49" w:rsidRPr="00964DC4">
        <w:t xml:space="preserve"> zł. i wykona</w:t>
      </w:r>
      <w:r w:rsidR="00964DC4" w:rsidRPr="00964DC4">
        <w:t>no w 97,2</w:t>
      </w:r>
      <w:r w:rsidRPr="00964DC4">
        <w:t xml:space="preserve">% </w:t>
      </w:r>
      <w:r w:rsidR="00ED3EA5" w:rsidRPr="00964DC4">
        <w:t>z przeznaczeniem na</w:t>
      </w:r>
      <w:r w:rsidRPr="00964DC4">
        <w:t xml:space="preserve"> :                                                                   - wydatki </w:t>
      </w:r>
      <w:r w:rsidR="00CD2716" w:rsidRPr="00964DC4">
        <w:t xml:space="preserve">głównie </w:t>
      </w:r>
      <w:r w:rsidRPr="00964DC4">
        <w:t>dotyczące wykonania map, u</w:t>
      </w:r>
      <w:r w:rsidR="00570BD6" w:rsidRPr="00964DC4">
        <w:t>sług  geodezyjnych</w:t>
      </w:r>
      <w:r w:rsidRPr="00964DC4">
        <w:t xml:space="preserve"> oraz wyrysów, wypisów geodezyjnych, wykonania ksero map w Starost</w:t>
      </w:r>
      <w:r w:rsidR="00192ECA" w:rsidRPr="00964DC4">
        <w:t>wie Powiatowym w Koszalin</w:t>
      </w:r>
    </w:p>
    <w:p w:rsidR="006266E2" w:rsidRDefault="006266E2" w:rsidP="00501F12">
      <w:pPr>
        <w:spacing w:after="0"/>
        <w:jc w:val="both"/>
        <w:rPr>
          <w:b/>
          <w:color w:val="FF0000"/>
          <w:sz w:val="24"/>
          <w:szCs w:val="24"/>
          <w:u w:val="single"/>
        </w:rPr>
      </w:pPr>
    </w:p>
    <w:p w:rsidR="00964DC4" w:rsidRPr="00B764D1" w:rsidRDefault="00B764D1" w:rsidP="00501F12">
      <w:pPr>
        <w:spacing w:after="0"/>
        <w:jc w:val="both"/>
        <w:rPr>
          <w:b/>
          <w:sz w:val="24"/>
          <w:szCs w:val="24"/>
        </w:rPr>
      </w:pPr>
      <w:r w:rsidRPr="00B764D1">
        <w:rPr>
          <w:b/>
          <w:sz w:val="24"/>
          <w:szCs w:val="24"/>
        </w:rPr>
        <w:t>ZUKiO : wydatki zrealizowano na poziomie 154 814,28 zł.</w:t>
      </w:r>
    </w:p>
    <w:p w:rsidR="00B764D1" w:rsidRPr="00B764D1" w:rsidRDefault="00B764D1" w:rsidP="00501F12">
      <w:pPr>
        <w:spacing w:after="0"/>
        <w:jc w:val="both"/>
        <w:rPr>
          <w:b/>
          <w:sz w:val="24"/>
          <w:szCs w:val="24"/>
        </w:rPr>
      </w:pPr>
    </w:p>
    <w:p w:rsidR="00501F12" w:rsidRPr="00B764D1" w:rsidRDefault="00966CEE" w:rsidP="00501F12">
      <w:pPr>
        <w:spacing w:after="0"/>
        <w:jc w:val="both"/>
        <w:rPr>
          <w:sz w:val="24"/>
          <w:szCs w:val="24"/>
        </w:rPr>
      </w:pPr>
      <w:r w:rsidRPr="00B764D1">
        <w:rPr>
          <w:b/>
          <w:sz w:val="24"/>
          <w:szCs w:val="24"/>
          <w:u w:val="single"/>
        </w:rPr>
        <w:t xml:space="preserve">Cmentarze – rozdział 71035 </w:t>
      </w:r>
      <w:r w:rsidR="00B764D1" w:rsidRPr="00B764D1">
        <w:rPr>
          <w:b/>
          <w:sz w:val="24"/>
          <w:szCs w:val="24"/>
        </w:rPr>
        <w:t>–   154 814,28</w:t>
      </w:r>
      <w:r w:rsidRPr="00B764D1">
        <w:rPr>
          <w:b/>
          <w:sz w:val="24"/>
          <w:szCs w:val="24"/>
        </w:rPr>
        <w:t xml:space="preserve"> zł.  </w:t>
      </w:r>
      <w:r w:rsidRPr="00B764D1">
        <w:rPr>
          <w:sz w:val="24"/>
          <w:szCs w:val="24"/>
        </w:rPr>
        <w:t xml:space="preserve"> </w:t>
      </w:r>
    </w:p>
    <w:p w:rsidR="00FA6E74" w:rsidRPr="001D5817" w:rsidRDefault="00FA6E74" w:rsidP="00501F12">
      <w:pPr>
        <w:spacing w:after="0"/>
        <w:jc w:val="both"/>
        <w:rPr>
          <w:b/>
          <w:color w:val="FF0000"/>
          <w:sz w:val="24"/>
          <w:szCs w:val="24"/>
        </w:rPr>
      </w:pPr>
    </w:p>
    <w:p w:rsidR="00501F12" w:rsidRPr="00B764D1" w:rsidRDefault="00501F12" w:rsidP="00501F12">
      <w:pPr>
        <w:spacing w:after="0"/>
        <w:jc w:val="both"/>
        <w:rPr>
          <w:b/>
          <w:sz w:val="24"/>
          <w:szCs w:val="24"/>
        </w:rPr>
      </w:pPr>
      <w:r w:rsidRPr="00B764D1">
        <w:rPr>
          <w:b/>
          <w:sz w:val="24"/>
          <w:szCs w:val="24"/>
        </w:rPr>
        <w:t>Plan ZUKiO:</w:t>
      </w:r>
    </w:p>
    <w:p w:rsidR="00966CEE" w:rsidRPr="00B764D1" w:rsidRDefault="00966CEE" w:rsidP="00966CEE">
      <w:pPr>
        <w:spacing w:after="0"/>
        <w:jc w:val="both"/>
      </w:pPr>
      <w:r w:rsidRPr="00B764D1">
        <w:t>Wydatki realizowane przez Zakład Usług Komunalnych w Bobolicach. Zadanie również  zlecone gminie na podstawie porozumień z</w:t>
      </w:r>
      <w:r w:rsidR="00781C2A" w:rsidRPr="00B764D1">
        <w:t xml:space="preserve"> administracją rządową- koszty do</w:t>
      </w:r>
      <w:r w:rsidRPr="00B764D1">
        <w:t>finansowane z dotacji celowej, dotyczące utrzymania i opieki nad grobami i miejscami pamięci narodowej  - Panteon w Bobolicach w wysokośc</w:t>
      </w:r>
      <w:r w:rsidR="00B764D1" w:rsidRPr="00B764D1">
        <w:t>i 1000</w:t>
      </w:r>
      <w:r w:rsidRPr="00B764D1">
        <w:t xml:space="preserve"> zł. </w:t>
      </w:r>
      <w:r w:rsidR="00BA2964" w:rsidRPr="00B764D1">
        <w:t xml:space="preserve"> Dochody </w:t>
      </w:r>
      <w:proofErr w:type="spellStart"/>
      <w:r w:rsidR="00BA2964" w:rsidRPr="00B764D1">
        <w:t>ZUkIO</w:t>
      </w:r>
      <w:proofErr w:type="spellEnd"/>
      <w:r w:rsidR="00BA2964" w:rsidRPr="00B764D1">
        <w:t xml:space="preserve"> z tytułu n</w:t>
      </w:r>
      <w:r w:rsidR="00781C2A" w:rsidRPr="00B764D1">
        <w:t>i</w:t>
      </w:r>
      <w:r w:rsidR="00A62927" w:rsidRPr="00B764D1">
        <w:t>niejszej działalności</w:t>
      </w:r>
      <w:r w:rsidR="00B764D1" w:rsidRPr="00B764D1">
        <w:t xml:space="preserve"> stanowią kwotę </w:t>
      </w:r>
      <w:r w:rsidR="00A62927" w:rsidRPr="00B764D1">
        <w:t xml:space="preserve"> </w:t>
      </w:r>
      <w:r w:rsidR="00B764D1" w:rsidRPr="00B764D1">
        <w:t>126 212,73</w:t>
      </w:r>
      <w:r w:rsidR="00970320" w:rsidRPr="00B764D1">
        <w:t xml:space="preserve"> </w:t>
      </w:r>
      <w:r w:rsidR="00BA2964" w:rsidRPr="00B764D1">
        <w:t xml:space="preserve">zł. </w:t>
      </w:r>
      <w:r w:rsidRPr="00B764D1">
        <w:t xml:space="preserve"> Koszty </w:t>
      </w:r>
      <w:r w:rsidR="00501F12" w:rsidRPr="00B764D1">
        <w:t xml:space="preserve">sfinansowane ze środków własnych budżetu </w:t>
      </w:r>
      <w:r w:rsidRPr="00B764D1">
        <w:t xml:space="preserve">gminy – </w:t>
      </w:r>
      <w:r w:rsidR="00B764D1" w:rsidRPr="00B764D1">
        <w:t>27 601,55</w:t>
      </w:r>
      <w:r w:rsidR="00BA2964" w:rsidRPr="00B764D1">
        <w:t xml:space="preserve"> zł.</w:t>
      </w:r>
    </w:p>
    <w:p w:rsidR="00966CEE" w:rsidRPr="00B764D1" w:rsidRDefault="00966CEE" w:rsidP="00966CEE">
      <w:pPr>
        <w:spacing w:after="0"/>
        <w:jc w:val="both"/>
      </w:pPr>
      <w:r w:rsidRPr="00B764D1">
        <w:t xml:space="preserve">Wydatki zaplanowano na kwotę </w:t>
      </w:r>
      <w:r w:rsidR="00FC0739" w:rsidRPr="00B764D1">
        <w:t>157 544</w:t>
      </w:r>
      <w:r w:rsidR="00CD2716" w:rsidRPr="00B764D1">
        <w:t xml:space="preserve"> zł., </w:t>
      </w:r>
      <w:r w:rsidR="0064494D" w:rsidRPr="00B764D1">
        <w:t>wykonano</w:t>
      </w:r>
      <w:r w:rsidR="00B764D1" w:rsidRPr="00B764D1">
        <w:t xml:space="preserve"> na poziomie 98,3 </w:t>
      </w:r>
      <w:r w:rsidRPr="00B764D1">
        <w:t>% planu tytułem:</w:t>
      </w:r>
    </w:p>
    <w:p w:rsidR="00966CEE" w:rsidRPr="001D5817" w:rsidRDefault="00966CEE" w:rsidP="00966CEE">
      <w:pPr>
        <w:spacing w:after="0" w:line="240" w:lineRule="auto"/>
        <w:jc w:val="both"/>
        <w:rPr>
          <w:color w:val="FF0000"/>
        </w:rPr>
      </w:pPr>
    </w:p>
    <w:p w:rsidR="00B764D1" w:rsidRPr="00402998" w:rsidRDefault="00B764D1" w:rsidP="00CD79AC">
      <w:pPr>
        <w:tabs>
          <w:tab w:val="left" w:pos="284"/>
        </w:tabs>
        <w:spacing w:after="0" w:line="240" w:lineRule="auto"/>
        <w:jc w:val="both"/>
        <w:rPr>
          <w:b/>
          <w:sz w:val="24"/>
          <w:szCs w:val="24"/>
        </w:rPr>
      </w:pPr>
      <w:r w:rsidRPr="00402998">
        <w:rPr>
          <w:b/>
          <w:sz w:val="24"/>
          <w:szCs w:val="24"/>
        </w:rPr>
        <w:t>Plan – wynagrod</w:t>
      </w:r>
      <w:r w:rsidR="00CD79AC">
        <w:rPr>
          <w:b/>
          <w:sz w:val="24"/>
          <w:szCs w:val="24"/>
        </w:rPr>
        <w:t>zenia z pochodnymi</w:t>
      </w:r>
      <w:r w:rsidR="00CD79AC">
        <w:rPr>
          <w:b/>
          <w:sz w:val="24"/>
          <w:szCs w:val="24"/>
        </w:rPr>
        <w:tab/>
      </w:r>
      <w:r w:rsidR="00CD79AC">
        <w:rPr>
          <w:b/>
          <w:sz w:val="24"/>
          <w:szCs w:val="24"/>
        </w:rPr>
        <w:tab/>
      </w:r>
      <w:r w:rsidR="00CD79AC">
        <w:rPr>
          <w:b/>
          <w:sz w:val="24"/>
          <w:szCs w:val="24"/>
        </w:rPr>
        <w:tab/>
      </w:r>
      <w:r w:rsidR="00CD79AC">
        <w:rPr>
          <w:b/>
          <w:sz w:val="24"/>
          <w:szCs w:val="24"/>
        </w:rPr>
        <w:tab/>
      </w:r>
      <w:r w:rsidR="00CD79AC">
        <w:rPr>
          <w:b/>
          <w:sz w:val="24"/>
          <w:szCs w:val="24"/>
        </w:rPr>
        <w:tab/>
      </w:r>
      <w:r w:rsidR="00CD79AC">
        <w:rPr>
          <w:b/>
          <w:sz w:val="24"/>
          <w:szCs w:val="24"/>
        </w:rPr>
        <w:tab/>
      </w:r>
      <w:r w:rsidRPr="00402998">
        <w:rPr>
          <w:b/>
          <w:sz w:val="24"/>
          <w:szCs w:val="24"/>
        </w:rPr>
        <w:t xml:space="preserve">- 99 817,76 </w:t>
      </w:r>
    </w:p>
    <w:p w:rsidR="00B764D1" w:rsidRDefault="00B764D1" w:rsidP="00CD79AC">
      <w:pPr>
        <w:spacing w:after="0" w:line="240" w:lineRule="auto"/>
        <w:contextualSpacing/>
        <w:rPr>
          <w:sz w:val="24"/>
          <w:szCs w:val="24"/>
        </w:rPr>
      </w:pPr>
      <w:r>
        <w:rPr>
          <w:b/>
          <w:sz w:val="24"/>
          <w:szCs w:val="24"/>
        </w:rPr>
        <w:t>Wykonanie – wynag</w:t>
      </w:r>
      <w:r w:rsidR="00CD79AC">
        <w:rPr>
          <w:b/>
          <w:sz w:val="24"/>
          <w:szCs w:val="24"/>
        </w:rPr>
        <w:t>rodzenia z pochodnymi</w:t>
      </w:r>
      <w:r w:rsidR="00CD79AC">
        <w:rPr>
          <w:b/>
          <w:sz w:val="24"/>
          <w:szCs w:val="24"/>
        </w:rPr>
        <w:tab/>
      </w:r>
      <w:r w:rsidR="00CD79AC">
        <w:rPr>
          <w:b/>
          <w:sz w:val="24"/>
          <w:szCs w:val="24"/>
        </w:rPr>
        <w:tab/>
      </w:r>
      <w:r w:rsidR="00CD79AC">
        <w:rPr>
          <w:b/>
          <w:sz w:val="24"/>
          <w:szCs w:val="24"/>
        </w:rPr>
        <w:tab/>
      </w:r>
      <w:r w:rsidR="00CD79AC">
        <w:rPr>
          <w:b/>
          <w:sz w:val="24"/>
          <w:szCs w:val="24"/>
        </w:rPr>
        <w:tab/>
      </w:r>
      <w:r w:rsidR="00CD79AC">
        <w:rPr>
          <w:b/>
          <w:sz w:val="24"/>
          <w:szCs w:val="24"/>
        </w:rPr>
        <w:tab/>
      </w:r>
      <w:r>
        <w:rPr>
          <w:b/>
          <w:sz w:val="24"/>
          <w:szCs w:val="24"/>
        </w:rPr>
        <w:t>- 97 088,04</w:t>
      </w:r>
      <w:r>
        <w:rPr>
          <w:sz w:val="24"/>
          <w:szCs w:val="24"/>
        </w:rPr>
        <w:tab/>
      </w:r>
      <w:r>
        <w:rPr>
          <w:sz w:val="24"/>
          <w:szCs w:val="24"/>
        </w:rPr>
        <w:tab/>
      </w:r>
      <w:r>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t>Plan</w:t>
      </w:r>
      <w:r w:rsidR="00CD79AC">
        <w:rPr>
          <w:sz w:val="24"/>
          <w:szCs w:val="24"/>
        </w:rPr>
        <w:tab/>
      </w:r>
      <w:r w:rsidR="00CD79AC">
        <w:rPr>
          <w:sz w:val="24"/>
          <w:szCs w:val="24"/>
        </w:rPr>
        <w:tab/>
      </w:r>
      <w:r w:rsidR="00CD79AC">
        <w:rPr>
          <w:sz w:val="24"/>
          <w:szCs w:val="24"/>
        </w:rPr>
        <w:tab/>
      </w:r>
      <w:r>
        <w:rPr>
          <w:sz w:val="24"/>
          <w:szCs w:val="24"/>
        </w:rPr>
        <w:tab/>
        <w:t>Wykonanie</w:t>
      </w:r>
    </w:p>
    <w:p w:rsidR="00B764D1" w:rsidRDefault="00B764D1" w:rsidP="00B764D1">
      <w:pPr>
        <w:spacing w:line="240" w:lineRule="auto"/>
        <w:contextualSpacing/>
        <w:rPr>
          <w:sz w:val="24"/>
          <w:szCs w:val="24"/>
        </w:rPr>
      </w:pPr>
      <w:r>
        <w:rPr>
          <w:sz w:val="24"/>
          <w:szCs w:val="24"/>
        </w:rPr>
        <w:t>§ 3020 wydatki osobow</w:t>
      </w:r>
      <w:r w:rsidR="00CD79AC">
        <w:rPr>
          <w:sz w:val="24"/>
          <w:szCs w:val="24"/>
        </w:rPr>
        <w:t>e niezaliczane do wynagrodzeń 928,29</w:t>
      </w:r>
      <w:r w:rsidR="00CD79AC">
        <w:rPr>
          <w:sz w:val="24"/>
          <w:szCs w:val="24"/>
        </w:rPr>
        <w:tab/>
      </w:r>
      <w:r w:rsidR="00CD79AC">
        <w:rPr>
          <w:sz w:val="24"/>
          <w:szCs w:val="24"/>
        </w:rPr>
        <w:tab/>
      </w:r>
      <w:r>
        <w:rPr>
          <w:sz w:val="24"/>
          <w:szCs w:val="24"/>
        </w:rPr>
        <w:t>928,29</w:t>
      </w:r>
    </w:p>
    <w:p w:rsidR="00B764D1" w:rsidRDefault="00B764D1" w:rsidP="00B764D1">
      <w:pPr>
        <w:spacing w:line="240" w:lineRule="auto"/>
        <w:contextualSpacing/>
        <w:rPr>
          <w:sz w:val="24"/>
          <w:szCs w:val="24"/>
        </w:rPr>
      </w:pPr>
      <w:r>
        <w:rPr>
          <w:sz w:val="24"/>
          <w:szCs w:val="24"/>
        </w:rPr>
        <w:t>§ 4210 zakup m</w:t>
      </w:r>
      <w:r w:rsidR="00CD79AC">
        <w:rPr>
          <w:sz w:val="24"/>
          <w:szCs w:val="24"/>
        </w:rPr>
        <w:t>ateriałów i wyposażenia</w:t>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Pr>
          <w:sz w:val="24"/>
          <w:szCs w:val="24"/>
        </w:rPr>
        <w:tab/>
      </w:r>
    </w:p>
    <w:p w:rsidR="00B764D1" w:rsidRDefault="00B764D1" w:rsidP="00B764D1">
      <w:pPr>
        <w:spacing w:line="240" w:lineRule="auto"/>
        <w:contextualSpacing/>
        <w:rPr>
          <w:sz w:val="24"/>
          <w:szCs w:val="24"/>
        </w:rPr>
      </w:pPr>
      <w:r>
        <w:rPr>
          <w:sz w:val="24"/>
          <w:szCs w:val="24"/>
        </w:rPr>
        <w:tab/>
      </w:r>
      <w:r>
        <w:rPr>
          <w:sz w:val="24"/>
          <w:szCs w:val="24"/>
        </w:rPr>
        <w:tab/>
        <w:t xml:space="preserve">  - posiłki regeneracyjne dla pracowników</w:t>
      </w:r>
      <w:r>
        <w:rPr>
          <w:sz w:val="24"/>
          <w:szCs w:val="24"/>
        </w:rPr>
        <w:tab/>
      </w:r>
      <w:r w:rsidR="00CD79AC">
        <w:rPr>
          <w:sz w:val="24"/>
          <w:szCs w:val="24"/>
        </w:rPr>
        <w:tab/>
      </w:r>
      <w:r w:rsidR="00CD79AC">
        <w:rPr>
          <w:sz w:val="24"/>
          <w:szCs w:val="24"/>
        </w:rPr>
        <w:tab/>
      </w:r>
      <w:r w:rsidR="00CD79AC">
        <w:rPr>
          <w:sz w:val="24"/>
          <w:szCs w:val="24"/>
        </w:rPr>
        <w:tab/>
      </w:r>
      <w:r>
        <w:rPr>
          <w:sz w:val="24"/>
          <w:szCs w:val="24"/>
        </w:rPr>
        <w:t xml:space="preserve">- 140,41 </w:t>
      </w:r>
    </w:p>
    <w:p w:rsidR="00B764D1" w:rsidRDefault="00B764D1" w:rsidP="00B764D1">
      <w:pPr>
        <w:spacing w:line="240" w:lineRule="auto"/>
        <w:contextualSpacing/>
        <w:rPr>
          <w:sz w:val="24"/>
          <w:szCs w:val="24"/>
        </w:rPr>
      </w:pPr>
      <w:r>
        <w:rPr>
          <w:sz w:val="24"/>
          <w:szCs w:val="24"/>
        </w:rPr>
        <w:tab/>
      </w:r>
      <w:r>
        <w:rPr>
          <w:sz w:val="24"/>
          <w:szCs w:val="24"/>
        </w:rPr>
        <w:tab/>
        <w:t xml:space="preserve">  - odzież dla pracowników</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- 494,69 </w:t>
      </w:r>
    </w:p>
    <w:p w:rsidR="00B764D1" w:rsidRDefault="00B764D1" w:rsidP="00B764D1">
      <w:pPr>
        <w:spacing w:line="240" w:lineRule="auto"/>
        <w:contextualSpacing/>
        <w:rPr>
          <w:sz w:val="24"/>
          <w:szCs w:val="24"/>
        </w:rPr>
      </w:pPr>
      <w:r>
        <w:rPr>
          <w:sz w:val="24"/>
          <w:szCs w:val="24"/>
        </w:rPr>
        <w:tab/>
      </w:r>
      <w:r>
        <w:rPr>
          <w:sz w:val="24"/>
          <w:szCs w:val="24"/>
        </w:rPr>
        <w:tab/>
      </w:r>
      <w:r w:rsidR="00CD79AC">
        <w:rPr>
          <w:sz w:val="24"/>
          <w:szCs w:val="24"/>
        </w:rPr>
        <w:t xml:space="preserve">  - środki czystości</w:t>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Pr>
          <w:sz w:val="24"/>
          <w:szCs w:val="24"/>
        </w:rPr>
        <w:t>- 121,19</w:t>
      </w:r>
    </w:p>
    <w:p w:rsidR="00B764D1" w:rsidRDefault="00B764D1" w:rsidP="00B764D1">
      <w:pPr>
        <w:spacing w:line="240" w:lineRule="auto"/>
        <w:contextualSpacing/>
        <w:rPr>
          <w:sz w:val="24"/>
          <w:szCs w:val="24"/>
        </w:rPr>
      </w:pPr>
      <w:r>
        <w:rPr>
          <w:sz w:val="24"/>
          <w:szCs w:val="24"/>
        </w:rPr>
        <w:tab/>
      </w:r>
      <w:r w:rsidR="00CD79AC">
        <w:rPr>
          <w:sz w:val="24"/>
          <w:szCs w:val="24"/>
        </w:rPr>
        <w:tab/>
        <w:t xml:space="preserve">  - ekwiwalent za pranie</w:t>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Pr>
          <w:sz w:val="24"/>
          <w:szCs w:val="24"/>
        </w:rPr>
        <w:t xml:space="preserve">- 172,00 </w:t>
      </w:r>
    </w:p>
    <w:p w:rsidR="00B764D1" w:rsidRDefault="00B764D1" w:rsidP="00B764D1">
      <w:pPr>
        <w:spacing w:line="240" w:lineRule="auto"/>
        <w:contextualSpacing/>
        <w:rPr>
          <w:sz w:val="24"/>
          <w:szCs w:val="24"/>
        </w:rPr>
      </w:pPr>
      <w:r>
        <w:rPr>
          <w:sz w:val="24"/>
          <w:szCs w:val="24"/>
        </w:rPr>
        <w:t xml:space="preserve">§ 4210 zakup </w:t>
      </w:r>
      <w:r w:rsidR="00CD79AC">
        <w:rPr>
          <w:sz w:val="24"/>
          <w:szCs w:val="24"/>
        </w:rPr>
        <w:t>materiałów i wyposażenia</w:t>
      </w:r>
      <w:r w:rsidR="00CD79AC">
        <w:rPr>
          <w:sz w:val="24"/>
          <w:szCs w:val="24"/>
        </w:rPr>
        <w:tab/>
      </w:r>
      <w:r w:rsidR="00CD79AC">
        <w:rPr>
          <w:sz w:val="24"/>
          <w:szCs w:val="24"/>
        </w:rPr>
        <w:tab/>
        <w:t>19 304,94</w:t>
      </w:r>
      <w:r w:rsidR="00CD79AC">
        <w:rPr>
          <w:sz w:val="24"/>
          <w:szCs w:val="24"/>
        </w:rPr>
        <w:tab/>
      </w:r>
      <w:r w:rsidR="00CD79AC">
        <w:rPr>
          <w:sz w:val="24"/>
          <w:szCs w:val="24"/>
        </w:rPr>
        <w:tab/>
      </w:r>
      <w:r>
        <w:rPr>
          <w:sz w:val="24"/>
          <w:szCs w:val="24"/>
        </w:rPr>
        <w:t>19 304,94</w:t>
      </w:r>
    </w:p>
    <w:p w:rsidR="00B764D1" w:rsidRDefault="00B764D1" w:rsidP="00B764D1">
      <w:pPr>
        <w:spacing w:line="240" w:lineRule="auto"/>
        <w:contextualSpacing/>
        <w:rPr>
          <w:sz w:val="24"/>
          <w:szCs w:val="24"/>
        </w:rPr>
      </w:pPr>
      <w:r>
        <w:rPr>
          <w:sz w:val="24"/>
          <w:szCs w:val="24"/>
        </w:rPr>
        <w:tab/>
      </w:r>
      <w:r>
        <w:rPr>
          <w:sz w:val="24"/>
          <w:szCs w:val="24"/>
        </w:rPr>
        <w:tab/>
        <w:t xml:space="preserve">  - etylina do kosiarek i kos spalinowych</w:t>
      </w:r>
      <w:r>
        <w:rPr>
          <w:sz w:val="24"/>
          <w:szCs w:val="24"/>
        </w:rPr>
        <w:tab/>
      </w:r>
      <w:r w:rsidR="00CD79AC">
        <w:rPr>
          <w:sz w:val="24"/>
          <w:szCs w:val="24"/>
        </w:rPr>
        <w:tab/>
      </w:r>
      <w:r w:rsidR="00CD79AC">
        <w:rPr>
          <w:sz w:val="24"/>
          <w:szCs w:val="24"/>
        </w:rPr>
        <w:tab/>
      </w:r>
      <w:r>
        <w:rPr>
          <w:sz w:val="24"/>
          <w:szCs w:val="24"/>
        </w:rPr>
        <w:tab/>
        <w:t>- 977,35</w:t>
      </w:r>
    </w:p>
    <w:p w:rsidR="00B764D1" w:rsidRDefault="00B764D1" w:rsidP="00B764D1">
      <w:pPr>
        <w:spacing w:line="240" w:lineRule="auto"/>
        <w:contextualSpacing/>
        <w:rPr>
          <w:sz w:val="24"/>
          <w:szCs w:val="24"/>
        </w:rPr>
      </w:pPr>
      <w:r>
        <w:rPr>
          <w:sz w:val="24"/>
          <w:szCs w:val="24"/>
        </w:rPr>
        <w:tab/>
      </w:r>
      <w:r>
        <w:rPr>
          <w:sz w:val="24"/>
          <w:szCs w:val="24"/>
        </w:rPr>
        <w:tab/>
        <w:t xml:space="preserve">  - olej napędowy do sprzętu transport.</w:t>
      </w:r>
      <w:r>
        <w:rPr>
          <w:sz w:val="24"/>
          <w:szCs w:val="24"/>
        </w:rPr>
        <w:tab/>
      </w:r>
      <w:r w:rsidR="00CD79AC">
        <w:rPr>
          <w:sz w:val="24"/>
          <w:szCs w:val="24"/>
        </w:rPr>
        <w:tab/>
      </w:r>
      <w:r w:rsidR="00CD79AC">
        <w:rPr>
          <w:sz w:val="24"/>
          <w:szCs w:val="24"/>
        </w:rPr>
        <w:tab/>
      </w:r>
      <w:r>
        <w:rPr>
          <w:sz w:val="24"/>
          <w:szCs w:val="24"/>
        </w:rPr>
        <w:tab/>
        <w:t>- 5 104,10</w:t>
      </w:r>
    </w:p>
    <w:p w:rsidR="00B764D1" w:rsidRDefault="00CD79AC" w:rsidP="00B764D1">
      <w:pPr>
        <w:spacing w:line="240" w:lineRule="auto"/>
        <w:contextualSpacing/>
        <w:rPr>
          <w:sz w:val="24"/>
          <w:szCs w:val="24"/>
        </w:rPr>
      </w:pPr>
      <w:r>
        <w:rPr>
          <w:sz w:val="24"/>
          <w:szCs w:val="24"/>
        </w:rPr>
        <w:tab/>
      </w:r>
      <w:r>
        <w:rPr>
          <w:sz w:val="24"/>
          <w:szCs w:val="24"/>
        </w:rPr>
        <w:tab/>
        <w:t xml:space="preserve">  - materiały biurowe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764D1">
        <w:rPr>
          <w:sz w:val="24"/>
          <w:szCs w:val="24"/>
        </w:rPr>
        <w:t>- 701,14</w:t>
      </w:r>
    </w:p>
    <w:p w:rsidR="00B764D1" w:rsidRDefault="00CD79AC" w:rsidP="00B764D1">
      <w:pPr>
        <w:spacing w:line="240" w:lineRule="auto"/>
        <w:contextualSpacing/>
        <w:rPr>
          <w:sz w:val="24"/>
          <w:szCs w:val="24"/>
        </w:rPr>
      </w:pPr>
      <w:r>
        <w:rPr>
          <w:sz w:val="24"/>
          <w:szCs w:val="24"/>
        </w:rPr>
        <w:tab/>
      </w:r>
      <w:r>
        <w:rPr>
          <w:sz w:val="24"/>
          <w:szCs w:val="24"/>
        </w:rPr>
        <w:tab/>
        <w:t xml:space="preserve">  - telefony opłaty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764D1">
        <w:rPr>
          <w:sz w:val="24"/>
          <w:szCs w:val="24"/>
        </w:rPr>
        <w:t>- 445,87</w:t>
      </w:r>
    </w:p>
    <w:p w:rsidR="00B764D1" w:rsidRDefault="00CD79AC" w:rsidP="00B764D1">
      <w:pPr>
        <w:spacing w:line="240" w:lineRule="auto"/>
        <w:contextualSpacing/>
        <w:rPr>
          <w:sz w:val="24"/>
          <w:szCs w:val="24"/>
        </w:rPr>
      </w:pPr>
      <w:r>
        <w:rPr>
          <w:sz w:val="24"/>
          <w:szCs w:val="24"/>
        </w:rPr>
        <w:tab/>
      </w:r>
      <w:r>
        <w:rPr>
          <w:sz w:val="24"/>
          <w:szCs w:val="24"/>
        </w:rPr>
        <w:tab/>
        <w:t xml:space="preserve">  - Panteon – kwiaty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764D1">
        <w:rPr>
          <w:sz w:val="24"/>
          <w:szCs w:val="24"/>
        </w:rPr>
        <w:t>- 1 525,00</w:t>
      </w:r>
    </w:p>
    <w:p w:rsidR="00B764D1" w:rsidRDefault="00B764D1" w:rsidP="00B764D1">
      <w:pPr>
        <w:spacing w:line="240" w:lineRule="auto"/>
        <w:contextualSpacing/>
        <w:rPr>
          <w:sz w:val="24"/>
          <w:szCs w:val="24"/>
        </w:rPr>
      </w:pPr>
      <w:r>
        <w:rPr>
          <w:sz w:val="24"/>
          <w:szCs w:val="24"/>
        </w:rPr>
        <w:tab/>
      </w:r>
      <w:r>
        <w:rPr>
          <w:sz w:val="24"/>
          <w:szCs w:val="24"/>
        </w:rPr>
        <w:tab/>
        <w:t xml:space="preserve">  - narzędzia, farby, art.. chemiczne</w:t>
      </w:r>
      <w:r>
        <w:rPr>
          <w:sz w:val="24"/>
          <w:szCs w:val="24"/>
        </w:rPr>
        <w:tab/>
      </w:r>
      <w:r>
        <w:rPr>
          <w:sz w:val="24"/>
          <w:szCs w:val="24"/>
        </w:rPr>
        <w:tab/>
      </w:r>
      <w:r>
        <w:rPr>
          <w:sz w:val="24"/>
          <w:szCs w:val="24"/>
        </w:rPr>
        <w:tab/>
      </w:r>
      <w:r w:rsidR="00CD79AC">
        <w:rPr>
          <w:sz w:val="24"/>
          <w:szCs w:val="24"/>
        </w:rPr>
        <w:tab/>
      </w:r>
      <w:r>
        <w:rPr>
          <w:sz w:val="24"/>
          <w:szCs w:val="24"/>
        </w:rPr>
        <w:tab/>
        <w:t>- 1 400,28</w:t>
      </w:r>
    </w:p>
    <w:p w:rsidR="00B764D1" w:rsidRDefault="00B764D1" w:rsidP="00B764D1">
      <w:pPr>
        <w:spacing w:line="240" w:lineRule="auto"/>
        <w:contextualSpacing/>
        <w:rPr>
          <w:sz w:val="24"/>
          <w:szCs w:val="24"/>
        </w:rPr>
      </w:pPr>
      <w:r>
        <w:rPr>
          <w:sz w:val="24"/>
          <w:szCs w:val="24"/>
        </w:rPr>
        <w:tab/>
      </w:r>
      <w:r>
        <w:rPr>
          <w:sz w:val="24"/>
          <w:szCs w:val="24"/>
        </w:rPr>
        <w:tab/>
      </w:r>
      <w:r>
        <w:rPr>
          <w:sz w:val="24"/>
          <w:szCs w:val="24"/>
        </w:rPr>
        <w:tab/>
        <w:t>( dom przedpogrzebowy)</w:t>
      </w:r>
    </w:p>
    <w:p w:rsidR="00B764D1" w:rsidRDefault="00B764D1" w:rsidP="00B764D1">
      <w:pPr>
        <w:spacing w:line="240" w:lineRule="auto"/>
        <w:contextualSpacing/>
        <w:rPr>
          <w:sz w:val="24"/>
          <w:szCs w:val="24"/>
        </w:rPr>
      </w:pPr>
      <w:r>
        <w:rPr>
          <w:sz w:val="24"/>
          <w:szCs w:val="24"/>
        </w:rPr>
        <w:lastRenderedPageBreak/>
        <w:tab/>
      </w:r>
      <w:r>
        <w:rPr>
          <w:sz w:val="24"/>
          <w:szCs w:val="24"/>
        </w:rPr>
        <w:tab/>
        <w:t xml:space="preserve"> </w:t>
      </w:r>
      <w:r w:rsidR="00CD79AC">
        <w:rPr>
          <w:sz w:val="24"/>
          <w:szCs w:val="24"/>
        </w:rPr>
        <w:t xml:space="preserve"> - krzewy ( tuje) – krzyż</w:t>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Pr>
          <w:sz w:val="24"/>
          <w:szCs w:val="24"/>
        </w:rPr>
        <w:t xml:space="preserve"> - 80,00</w:t>
      </w:r>
    </w:p>
    <w:p w:rsidR="00B764D1" w:rsidRDefault="00B764D1" w:rsidP="00B764D1">
      <w:pPr>
        <w:spacing w:line="240" w:lineRule="auto"/>
        <w:contextualSpacing/>
        <w:rPr>
          <w:sz w:val="24"/>
          <w:szCs w:val="24"/>
        </w:rPr>
      </w:pPr>
      <w:r>
        <w:rPr>
          <w:sz w:val="24"/>
          <w:szCs w:val="24"/>
        </w:rPr>
        <w:tab/>
      </w:r>
      <w:r>
        <w:rPr>
          <w:sz w:val="24"/>
          <w:szCs w:val="24"/>
        </w:rPr>
        <w:tab/>
        <w:t xml:space="preserve">  - artykułu spożywcze dla osadzonych</w:t>
      </w:r>
      <w:r>
        <w:rPr>
          <w:sz w:val="24"/>
          <w:szCs w:val="24"/>
        </w:rPr>
        <w:tab/>
      </w:r>
      <w:r>
        <w:rPr>
          <w:sz w:val="24"/>
          <w:szCs w:val="24"/>
        </w:rPr>
        <w:tab/>
      </w:r>
      <w:r>
        <w:rPr>
          <w:sz w:val="24"/>
          <w:szCs w:val="24"/>
        </w:rPr>
        <w:tab/>
      </w:r>
      <w:r w:rsidR="00CD79AC">
        <w:rPr>
          <w:sz w:val="24"/>
          <w:szCs w:val="24"/>
        </w:rPr>
        <w:tab/>
      </w:r>
      <w:r>
        <w:rPr>
          <w:sz w:val="24"/>
          <w:szCs w:val="24"/>
        </w:rPr>
        <w:t>- 275,31</w:t>
      </w:r>
    </w:p>
    <w:p w:rsidR="00B764D1" w:rsidRDefault="00B764D1" w:rsidP="00B764D1">
      <w:pPr>
        <w:spacing w:line="240" w:lineRule="auto"/>
        <w:contextualSpacing/>
        <w:rPr>
          <w:sz w:val="24"/>
          <w:szCs w:val="24"/>
        </w:rPr>
      </w:pPr>
      <w:r>
        <w:rPr>
          <w:sz w:val="24"/>
          <w:szCs w:val="24"/>
        </w:rPr>
        <w:tab/>
      </w:r>
      <w:r>
        <w:rPr>
          <w:sz w:val="24"/>
          <w:szCs w:val="24"/>
        </w:rPr>
        <w:tab/>
        <w:t xml:space="preserve">  - pozostałe materiały i części</w:t>
      </w:r>
      <w:r>
        <w:rPr>
          <w:sz w:val="24"/>
          <w:szCs w:val="24"/>
        </w:rPr>
        <w:tab/>
      </w:r>
      <w:r>
        <w:rPr>
          <w:sz w:val="24"/>
          <w:szCs w:val="24"/>
        </w:rPr>
        <w:tab/>
      </w:r>
      <w:r>
        <w:rPr>
          <w:sz w:val="24"/>
          <w:szCs w:val="24"/>
        </w:rPr>
        <w:tab/>
      </w:r>
      <w:r>
        <w:rPr>
          <w:sz w:val="24"/>
          <w:szCs w:val="24"/>
        </w:rPr>
        <w:tab/>
      </w:r>
      <w:r>
        <w:rPr>
          <w:sz w:val="24"/>
          <w:szCs w:val="24"/>
        </w:rPr>
        <w:tab/>
        <w:t>- 6 786,54</w:t>
      </w:r>
    </w:p>
    <w:p w:rsidR="00B764D1" w:rsidRDefault="00B764D1" w:rsidP="00B764D1">
      <w:pPr>
        <w:spacing w:line="240" w:lineRule="auto"/>
        <w:contextualSpacing/>
        <w:rPr>
          <w:sz w:val="24"/>
          <w:szCs w:val="24"/>
        </w:rPr>
      </w:pPr>
      <w:r>
        <w:rPr>
          <w:sz w:val="24"/>
          <w:szCs w:val="24"/>
        </w:rPr>
        <w:tab/>
      </w:r>
      <w:r>
        <w:rPr>
          <w:sz w:val="24"/>
          <w:szCs w:val="24"/>
        </w:rPr>
        <w:tab/>
      </w:r>
      <w:r>
        <w:rPr>
          <w:sz w:val="24"/>
          <w:szCs w:val="24"/>
        </w:rPr>
        <w:tab/>
        <w:t>( części do kosiarek, środki chwastobójcze)</w:t>
      </w:r>
    </w:p>
    <w:p w:rsidR="00B764D1" w:rsidRDefault="00B764D1" w:rsidP="00B764D1">
      <w:pPr>
        <w:spacing w:line="240" w:lineRule="auto"/>
        <w:contextualSpacing/>
        <w:rPr>
          <w:sz w:val="24"/>
          <w:szCs w:val="24"/>
        </w:rPr>
      </w:pPr>
      <w:r>
        <w:rPr>
          <w:sz w:val="24"/>
          <w:szCs w:val="24"/>
        </w:rPr>
        <w:tab/>
      </w:r>
      <w:r>
        <w:rPr>
          <w:sz w:val="24"/>
          <w:szCs w:val="24"/>
        </w:rPr>
        <w:tab/>
        <w:t xml:space="preserve">  - oprawy oświetleniowe dom </w:t>
      </w:r>
      <w:proofErr w:type="spellStart"/>
      <w:r>
        <w:rPr>
          <w:sz w:val="24"/>
          <w:szCs w:val="24"/>
        </w:rPr>
        <w:t>przedpog</w:t>
      </w:r>
      <w:proofErr w:type="spellEnd"/>
      <w:r>
        <w:rPr>
          <w:sz w:val="24"/>
          <w:szCs w:val="24"/>
        </w:rPr>
        <w:t>.</w:t>
      </w:r>
      <w:r>
        <w:rPr>
          <w:sz w:val="24"/>
          <w:szCs w:val="24"/>
        </w:rPr>
        <w:tab/>
      </w:r>
      <w:r>
        <w:rPr>
          <w:sz w:val="24"/>
          <w:szCs w:val="24"/>
        </w:rPr>
        <w:tab/>
      </w:r>
      <w:r w:rsidR="00CD79AC">
        <w:rPr>
          <w:sz w:val="24"/>
          <w:szCs w:val="24"/>
        </w:rPr>
        <w:tab/>
      </w:r>
      <w:r w:rsidR="00CD79AC">
        <w:rPr>
          <w:sz w:val="24"/>
          <w:szCs w:val="24"/>
        </w:rPr>
        <w:tab/>
      </w:r>
      <w:r>
        <w:rPr>
          <w:sz w:val="24"/>
          <w:szCs w:val="24"/>
        </w:rPr>
        <w:t>- 2 009,35</w:t>
      </w:r>
      <w:r>
        <w:rPr>
          <w:sz w:val="24"/>
          <w:szCs w:val="24"/>
        </w:rPr>
        <w:tab/>
      </w:r>
      <w:r>
        <w:rPr>
          <w:sz w:val="24"/>
          <w:szCs w:val="24"/>
        </w:rPr>
        <w:tab/>
        <w:t xml:space="preserve"> </w:t>
      </w:r>
      <w:r>
        <w:rPr>
          <w:sz w:val="24"/>
          <w:szCs w:val="24"/>
        </w:rPr>
        <w:tab/>
      </w:r>
      <w:r>
        <w:rPr>
          <w:sz w:val="24"/>
          <w:szCs w:val="24"/>
        </w:rPr>
        <w:tab/>
        <w:t xml:space="preserve">  </w:t>
      </w:r>
    </w:p>
    <w:p w:rsidR="00B764D1" w:rsidRDefault="00B764D1" w:rsidP="00B764D1">
      <w:pPr>
        <w:spacing w:line="240" w:lineRule="auto"/>
        <w:contextualSpacing/>
        <w:rPr>
          <w:sz w:val="24"/>
          <w:szCs w:val="24"/>
        </w:rPr>
      </w:pPr>
      <w:r>
        <w:rPr>
          <w:sz w:val="24"/>
          <w:szCs w:val="24"/>
        </w:rPr>
        <w:t xml:space="preserve">§ </w:t>
      </w:r>
      <w:r w:rsidR="00CD79AC">
        <w:rPr>
          <w:sz w:val="24"/>
          <w:szCs w:val="24"/>
        </w:rPr>
        <w:t>4260 zakup energii</w:t>
      </w:r>
      <w:r w:rsidR="00CD79AC">
        <w:rPr>
          <w:sz w:val="24"/>
          <w:szCs w:val="24"/>
        </w:rPr>
        <w:tab/>
      </w:r>
      <w:r w:rsidR="00CD79AC">
        <w:rPr>
          <w:sz w:val="24"/>
          <w:szCs w:val="24"/>
        </w:rPr>
        <w:tab/>
      </w:r>
      <w:r w:rsidR="00CD79AC">
        <w:rPr>
          <w:sz w:val="24"/>
          <w:szCs w:val="24"/>
        </w:rPr>
        <w:tab/>
      </w:r>
      <w:r w:rsidR="00CD79AC">
        <w:rPr>
          <w:sz w:val="24"/>
          <w:szCs w:val="24"/>
        </w:rPr>
        <w:tab/>
      </w:r>
      <w:r>
        <w:rPr>
          <w:sz w:val="24"/>
          <w:szCs w:val="24"/>
        </w:rPr>
        <w:t xml:space="preserve">5 </w:t>
      </w:r>
      <w:r w:rsidR="00CD79AC">
        <w:rPr>
          <w:sz w:val="24"/>
          <w:szCs w:val="24"/>
        </w:rPr>
        <w:t>092,20</w:t>
      </w:r>
      <w:r w:rsidR="00CD79AC">
        <w:rPr>
          <w:sz w:val="24"/>
          <w:szCs w:val="24"/>
        </w:rPr>
        <w:tab/>
      </w:r>
      <w:r w:rsidR="00CD79AC">
        <w:rPr>
          <w:sz w:val="24"/>
          <w:szCs w:val="24"/>
        </w:rPr>
        <w:tab/>
      </w:r>
      <w:r w:rsidR="00CD79AC">
        <w:rPr>
          <w:sz w:val="24"/>
          <w:szCs w:val="24"/>
        </w:rPr>
        <w:tab/>
      </w:r>
      <w:r>
        <w:rPr>
          <w:sz w:val="24"/>
          <w:szCs w:val="24"/>
        </w:rPr>
        <w:t>5 092,20</w:t>
      </w:r>
      <w:r>
        <w:rPr>
          <w:sz w:val="24"/>
          <w:szCs w:val="24"/>
        </w:rPr>
        <w:tab/>
      </w:r>
      <w:r>
        <w:rPr>
          <w:sz w:val="24"/>
          <w:szCs w:val="24"/>
        </w:rPr>
        <w:tab/>
      </w:r>
      <w:r>
        <w:rPr>
          <w:sz w:val="24"/>
          <w:szCs w:val="24"/>
        </w:rPr>
        <w:tab/>
      </w:r>
      <w:r w:rsidR="00CD79AC">
        <w:rPr>
          <w:sz w:val="24"/>
          <w:szCs w:val="24"/>
        </w:rPr>
        <w:t xml:space="preserve">  - woda</w:t>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Pr>
          <w:sz w:val="24"/>
          <w:szCs w:val="24"/>
        </w:rPr>
        <w:t>- 2 667,54</w:t>
      </w:r>
    </w:p>
    <w:p w:rsidR="00B764D1" w:rsidRDefault="00CD79AC" w:rsidP="00B764D1">
      <w:pPr>
        <w:spacing w:line="240" w:lineRule="auto"/>
        <w:contextualSpacing/>
        <w:rPr>
          <w:sz w:val="24"/>
          <w:szCs w:val="24"/>
        </w:rPr>
      </w:pPr>
      <w:r>
        <w:rPr>
          <w:sz w:val="24"/>
          <w:szCs w:val="24"/>
        </w:rPr>
        <w:tab/>
      </w:r>
      <w:r>
        <w:rPr>
          <w:sz w:val="24"/>
          <w:szCs w:val="24"/>
        </w:rPr>
        <w:tab/>
        <w:t xml:space="preserve">  - energia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764D1">
        <w:rPr>
          <w:sz w:val="24"/>
          <w:szCs w:val="24"/>
        </w:rPr>
        <w:t>- 2 424,66</w:t>
      </w:r>
    </w:p>
    <w:p w:rsidR="00B764D1" w:rsidRDefault="00B764D1" w:rsidP="00B764D1">
      <w:pPr>
        <w:spacing w:line="240" w:lineRule="auto"/>
        <w:contextualSpacing/>
        <w:rPr>
          <w:sz w:val="24"/>
          <w:szCs w:val="24"/>
        </w:rPr>
      </w:pPr>
      <w:r>
        <w:rPr>
          <w:sz w:val="24"/>
          <w:szCs w:val="24"/>
        </w:rPr>
        <w:t>§ 4270 z</w:t>
      </w:r>
      <w:r w:rsidR="00CD79AC">
        <w:rPr>
          <w:sz w:val="24"/>
          <w:szCs w:val="24"/>
        </w:rPr>
        <w:t>akup usług remontowych</w:t>
      </w:r>
      <w:r w:rsidR="00CD79AC">
        <w:rPr>
          <w:sz w:val="24"/>
          <w:szCs w:val="24"/>
        </w:rPr>
        <w:tab/>
      </w:r>
      <w:r w:rsidR="00CD79AC">
        <w:rPr>
          <w:sz w:val="24"/>
          <w:szCs w:val="24"/>
        </w:rPr>
        <w:tab/>
      </w:r>
      <w:r>
        <w:rPr>
          <w:sz w:val="24"/>
          <w:szCs w:val="24"/>
        </w:rPr>
        <w:t>123,00</w:t>
      </w:r>
      <w:r>
        <w:rPr>
          <w:sz w:val="24"/>
          <w:szCs w:val="24"/>
        </w:rPr>
        <w:tab/>
      </w:r>
      <w:r>
        <w:rPr>
          <w:sz w:val="24"/>
          <w:szCs w:val="24"/>
        </w:rPr>
        <w:tab/>
      </w:r>
      <w:r>
        <w:rPr>
          <w:sz w:val="24"/>
          <w:szCs w:val="24"/>
        </w:rPr>
        <w:tab/>
      </w:r>
      <w:r>
        <w:rPr>
          <w:sz w:val="24"/>
          <w:szCs w:val="24"/>
        </w:rPr>
        <w:tab/>
        <w:t>123,00</w:t>
      </w:r>
    </w:p>
    <w:p w:rsidR="00B764D1" w:rsidRDefault="00B764D1" w:rsidP="00B764D1">
      <w:pPr>
        <w:spacing w:line="240" w:lineRule="auto"/>
        <w:contextualSpacing/>
        <w:rPr>
          <w:sz w:val="24"/>
          <w:szCs w:val="24"/>
        </w:rPr>
      </w:pPr>
      <w:r>
        <w:rPr>
          <w:sz w:val="24"/>
          <w:szCs w:val="24"/>
        </w:rPr>
        <w:tab/>
      </w:r>
      <w:r>
        <w:rPr>
          <w:sz w:val="24"/>
          <w:szCs w:val="24"/>
        </w:rPr>
        <w:tab/>
        <w:t>( naprawa pilarki spalinowej)</w:t>
      </w:r>
    </w:p>
    <w:p w:rsidR="00CD79AC" w:rsidRDefault="00B764D1" w:rsidP="00B764D1">
      <w:pPr>
        <w:spacing w:line="240" w:lineRule="auto"/>
        <w:contextualSpacing/>
        <w:rPr>
          <w:sz w:val="24"/>
          <w:szCs w:val="24"/>
        </w:rPr>
      </w:pPr>
      <w:r>
        <w:rPr>
          <w:sz w:val="24"/>
          <w:szCs w:val="24"/>
        </w:rPr>
        <w:t>§ zaku</w:t>
      </w:r>
      <w:r w:rsidR="00CD79AC">
        <w:rPr>
          <w:sz w:val="24"/>
          <w:szCs w:val="24"/>
        </w:rPr>
        <w:t xml:space="preserve">p usług zdrowotnych </w:t>
      </w:r>
      <w:r w:rsidR="00CD79AC">
        <w:rPr>
          <w:sz w:val="24"/>
          <w:szCs w:val="24"/>
        </w:rPr>
        <w:tab/>
      </w:r>
      <w:r w:rsidR="00CD79AC">
        <w:rPr>
          <w:sz w:val="24"/>
          <w:szCs w:val="24"/>
        </w:rPr>
        <w:tab/>
      </w:r>
      <w:r w:rsidR="00CD79AC">
        <w:rPr>
          <w:sz w:val="24"/>
          <w:szCs w:val="24"/>
        </w:rPr>
        <w:tab/>
        <w:t>50,00</w:t>
      </w:r>
      <w:r w:rsidR="00CD79AC">
        <w:rPr>
          <w:sz w:val="24"/>
          <w:szCs w:val="24"/>
        </w:rPr>
        <w:tab/>
      </w:r>
      <w:r w:rsidR="00CD79AC">
        <w:rPr>
          <w:sz w:val="24"/>
          <w:szCs w:val="24"/>
        </w:rPr>
        <w:tab/>
      </w:r>
      <w:r w:rsidR="00CD79AC">
        <w:rPr>
          <w:sz w:val="24"/>
          <w:szCs w:val="24"/>
        </w:rPr>
        <w:tab/>
      </w:r>
      <w:r>
        <w:rPr>
          <w:sz w:val="24"/>
          <w:szCs w:val="24"/>
        </w:rPr>
        <w:tab/>
      </w:r>
      <w:r w:rsidR="00CD79AC">
        <w:rPr>
          <w:sz w:val="24"/>
          <w:szCs w:val="24"/>
        </w:rPr>
        <w:t>50,00</w:t>
      </w:r>
      <w:r>
        <w:rPr>
          <w:sz w:val="24"/>
          <w:szCs w:val="24"/>
        </w:rPr>
        <w:tab/>
      </w:r>
      <w:r>
        <w:rPr>
          <w:sz w:val="24"/>
          <w:szCs w:val="24"/>
        </w:rPr>
        <w:tab/>
      </w:r>
    </w:p>
    <w:p w:rsidR="00B764D1" w:rsidRDefault="00B764D1" w:rsidP="00B764D1">
      <w:pPr>
        <w:spacing w:line="240" w:lineRule="auto"/>
        <w:contextualSpacing/>
        <w:rPr>
          <w:sz w:val="24"/>
          <w:szCs w:val="24"/>
        </w:rPr>
      </w:pPr>
      <w:r>
        <w:rPr>
          <w:sz w:val="24"/>
          <w:szCs w:val="24"/>
        </w:rPr>
        <w:t>§ 4300 zakup usług pozostałych</w:t>
      </w:r>
      <w:r>
        <w:rPr>
          <w:sz w:val="24"/>
          <w:szCs w:val="24"/>
        </w:rPr>
        <w:tab/>
      </w:r>
      <w:r w:rsidR="00CD79AC">
        <w:rPr>
          <w:sz w:val="24"/>
          <w:szCs w:val="24"/>
        </w:rPr>
        <w:tab/>
      </w:r>
      <w:r>
        <w:rPr>
          <w:sz w:val="24"/>
          <w:szCs w:val="24"/>
        </w:rPr>
        <w:t>2 1</w:t>
      </w:r>
      <w:r w:rsidR="00CD79AC">
        <w:rPr>
          <w:sz w:val="24"/>
          <w:szCs w:val="24"/>
        </w:rPr>
        <w:t xml:space="preserve"> </w:t>
      </w:r>
      <w:r>
        <w:rPr>
          <w:sz w:val="24"/>
          <w:szCs w:val="24"/>
        </w:rPr>
        <w:t>249,10</w:t>
      </w:r>
      <w:r>
        <w:rPr>
          <w:sz w:val="24"/>
          <w:szCs w:val="24"/>
        </w:rPr>
        <w:tab/>
      </w:r>
      <w:r>
        <w:rPr>
          <w:sz w:val="24"/>
          <w:szCs w:val="24"/>
        </w:rPr>
        <w:tab/>
      </w:r>
      <w:r>
        <w:rPr>
          <w:sz w:val="24"/>
          <w:szCs w:val="24"/>
        </w:rPr>
        <w:tab/>
        <w:t>2 1249,10</w:t>
      </w:r>
    </w:p>
    <w:p w:rsidR="00B764D1" w:rsidRDefault="00B764D1" w:rsidP="00B764D1">
      <w:pPr>
        <w:spacing w:line="240" w:lineRule="auto"/>
        <w:contextualSpacing/>
        <w:rPr>
          <w:sz w:val="24"/>
          <w:szCs w:val="24"/>
        </w:rPr>
      </w:pPr>
      <w:r>
        <w:rPr>
          <w:sz w:val="24"/>
          <w:szCs w:val="24"/>
        </w:rPr>
        <w:tab/>
      </w:r>
      <w:r>
        <w:rPr>
          <w:sz w:val="24"/>
          <w:szCs w:val="24"/>
        </w:rPr>
        <w:tab/>
        <w:t xml:space="preserve">  - wywóz nieczystości stałych PGK Koszalin</w:t>
      </w:r>
    </w:p>
    <w:p w:rsidR="00B764D1" w:rsidRDefault="00B764D1" w:rsidP="00B764D1">
      <w:pPr>
        <w:spacing w:line="240" w:lineRule="auto"/>
        <w:contextualSpacing/>
        <w:rPr>
          <w:sz w:val="24"/>
          <w:szCs w:val="24"/>
        </w:rPr>
      </w:pPr>
      <w:r>
        <w:rPr>
          <w:sz w:val="24"/>
          <w:szCs w:val="24"/>
        </w:rPr>
        <w:t xml:space="preserve">§ 4360 opłaty z </w:t>
      </w:r>
      <w:r w:rsidR="00CD79AC">
        <w:rPr>
          <w:sz w:val="24"/>
          <w:szCs w:val="24"/>
        </w:rPr>
        <w:t>tyt. tel. stacjonarnych</w:t>
      </w:r>
      <w:r w:rsidR="00CD79AC">
        <w:rPr>
          <w:sz w:val="24"/>
          <w:szCs w:val="24"/>
        </w:rPr>
        <w:tab/>
      </w:r>
      <w:r>
        <w:rPr>
          <w:sz w:val="24"/>
          <w:szCs w:val="24"/>
        </w:rPr>
        <w:t>816,50</w:t>
      </w:r>
      <w:r>
        <w:rPr>
          <w:sz w:val="24"/>
          <w:szCs w:val="24"/>
        </w:rPr>
        <w:tab/>
      </w:r>
      <w:r>
        <w:rPr>
          <w:sz w:val="24"/>
          <w:szCs w:val="24"/>
        </w:rPr>
        <w:tab/>
      </w:r>
      <w:r>
        <w:rPr>
          <w:sz w:val="24"/>
          <w:szCs w:val="24"/>
        </w:rPr>
        <w:tab/>
      </w:r>
      <w:r>
        <w:rPr>
          <w:sz w:val="24"/>
          <w:szCs w:val="24"/>
        </w:rPr>
        <w:tab/>
        <w:t>816,50</w:t>
      </w:r>
    </w:p>
    <w:p w:rsidR="00CD79AC" w:rsidRDefault="00B764D1" w:rsidP="00B764D1">
      <w:pPr>
        <w:spacing w:line="240" w:lineRule="auto"/>
        <w:contextualSpacing/>
        <w:rPr>
          <w:sz w:val="24"/>
          <w:szCs w:val="24"/>
        </w:rPr>
      </w:pPr>
      <w:r>
        <w:rPr>
          <w:sz w:val="24"/>
          <w:szCs w:val="24"/>
        </w:rPr>
        <w:t>§ 4430 ró</w:t>
      </w:r>
      <w:r w:rsidR="00CD79AC">
        <w:rPr>
          <w:sz w:val="24"/>
          <w:szCs w:val="24"/>
        </w:rPr>
        <w:t>żne opłaty i składki</w:t>
      </w:r>
      <w:r w:rsidR="00CD79AC">
        <w:rPr>
          <w:sz w:val="24"/>
          <w:szCs w:val="24"/>
        </w:rPr>
        <w:tab/>
      </w:r>
      <w:r w:rsidR="00CD79AC">
        <w:rPr>
          <w:sz w:val="24"/>
          <w:szCs w:val="24"/>
        </w:rPr>
        <w:tab/>
      </w:r>
      <w:r w:rsidR="00CD79AC">
        <w:rPr>
          <w:sz w:val="24"/>
          <w:szCs w:val="24"/>
        </w:rPr>
        <w:tab/>
      </w:r>
      <w:r>
        <w:rPr>
          <w:sz w:val="24"/>
          <w:szCs w:val="24"/>
        </w:rPr>
        <w:t>344,62</w:t>
      </w:r>
      <w:r>
        <w:rPr>
          <w:sz w:val="24"/>
          <w:szCs w:val="24"/>
        </w:rPr>
        <w:tab/>
      </w:r>
      <w:r>
        <w:rPr>
          <w:sz w:val="24"/>
          <w:szCs w:val="24"/>
        </w:rPr>
        <w:tab/>
      </w:r>
      <w:r>
        <w:rPr>
          <w:sz w:val="24"/>
          <w:szCs w:val="24"/>
        </w:rPr>
        <w:tab/>
      </w:r>
      <w:r>
        <w:rPr>
          <w:sz w:val="24"/>
          <w:szCs w:val="24"/>
        </w:rPr>
        <w:tab/>
      </w:r>
      <w:r w:rsidR="00CD79AC">
        <w:rPr>
          <w:sz w:val="24"/>
          <w:szCs w:val="24"/>
        </w:rPr>
        <w:t>344,62</w:t>
      </w:r>
      <w:r w:rsidR="00CD79AC">
        <w:rPr>
          <w:sz w:val="24"/>
          <w:szCs w:val="24"/>
        </w:rPr>
        <w:tab/>
      </w:r>
      <w:r w:rsidR="00CD79AC">
        <w:rPr>
          <w:sz w:val="24"/>
          <w:szCs w:val="24"/>
        </w:rPr>
        <w:tab/>
      </w:r>
    </w:p>
    <w:p w:rsidR="00B764D1" w:rsidRDefault="00B764D1" w:rsidP="00B764D1">
      <w:pPr>
        <w:spacing w:line="240" w:lineRule="auto"/>
        <w:contextualSpacing/>
        <w:rPr>
          <w:sz w:val="24"/>
          <w:szCs w:val="24"/>
        </w:rPr>
      </w:pPr>
      <w:r>
        <w:rPr>
          <w:sz w:val="24"/>
          <w:szCs w:val="24"/>
        </w:rPr>
        <w:t>( ubezpieczenie OC)</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764D1" w:rsidRDefault="00B764D1" w:rsidP="00B764D1">
      <w:pPr>
        <w:spacing w:line="240" w:lineRule="auto"/>
        <w:contextualSpacing/>
        <w:rPr>
          <w:sz w:val="24"/>
          <w:szCs w:val="24"/>
        </w:rPr>
      </w:pPr>
      <w:r>
        <w:rPr>
          <w:sz w:val="24"/>
          <w:szCs w:val="24"/>
        </w:rPr>
        <w:t>§ 4440 odpis na ZFSS</w:t>
      </w:r>
      <w:r>
        <w:rPr>
          <w:sz w:val="24"/>
          <w:szCs w:val="24"/>
        </w:rPr>
        <w:tab/>
      </w:r>
      <w:r>
        <w:rPr>
          <w:sz w:val="24"/>
          <w:szCs w:val="24"/>
        </w:rPr>
        <w:tab/>
      </w:r>
      <w:r w:rsidR="00CD79AC">
        <w:rPr>
          <w:sz w:val="24"/>
          <w:szCs w:val="24"/>
        </w:rPr>
        <w:tab/>
      </w:r>
      <w:r w:rsidR="00CD79AC">
        <w:rPr>
          <w:sz w:val="24"/>
          <w:szCs w:val="24"/>
        </w:rPr>
        <w:tab/>
      </w:r>
      <w:r>
        <w:rPr>
          <w:sz w:val="24"/>
          <w:szCs w:val="24"/>
        </w:rPr>
        <w:t>2 187,86</w:t>
      </w:r>
      <w:r>
        <w:rPr>
          <w:sz w:val="24"/>
          <w:szCs w:val="24"/>
        </w:rPr>
        <w:tab/>
      </w:r>
      <w:r>
        <w:rPr>
          <w:sz w:val="24"/>
          <w:szCs w:val="24"/>
        </w:rPr>
        <w:tab/>
      </w:r>
      <w:r>
        <w:rPr>
          <w:sz w:val="24"/>
          <w:szCs w:val="24"/>
        </w:rPr>
        <w:tab/>
        <w:t>2 187,86</w:t>
      </w:r>
    </w:p>
    <w:p w:rsidR="00B764D1" w:rsidRDefault="00B764D1" w:rsidP="00B764D1">
      <w:pPr>
        <w:spacing w:line="240" w:lineRule="auto"/>
        <w:contextualSpacing/>
        <w:rPr>
          <w:sz w:val="24"/>
          <w:szCs w:val="24"/>
        </w:rPr>
      </w:pPr>
      <w:r>
        <w:rPr>
          <w:sz w:val="24"/>
          <w:szCs w:val="24"/>
        </w:rPr>
        <w:t>§ 4530 pod</w:t>
      </w:r>
      <w:r w:rsidR="00CD79AC">
        <w:rPr>
          <w:sz w:val="24"/>
          <w:szCs w:val="24"/>
        </w:rPr>
        <w:t>atek od towarów i usług</w:t>
      </w:r>
      <w:r w:rsidR="00CD79AC">
        <w:rPr>
          <w:sz w:val="24"/>
          <w:szCs w:val="24"/>
        </w:rPr>
        <w:tab/>
      </w:r>
      <w:r w:rsidR="00CD79AC">
        <w:rPr>
          <w:sz w:val="24"/>
          <w:szCs w:val="24"/>
        </w:rPr>
        <w:tab/>
      </w:r>
      <w:r>
        <w:rPr>
          <w:sz w:val="24"/>
          <w:szCs w:val="24"/>
        </w:rPr>
        <w:t>6 589,73</w:t>
      </w:r>
      <w:r>
        <w:rPr>
          <w:sz w:val="24"/>
          <w:szCs w:val="24"/>
        </w:rPr>
        <w:tab/>
      </w:r>
      <w:r>
        <w:rPr>
          <w:sz w:val="24"/>
          <w:szCs w:val="24"/>
        </w:rPr>
        <w:tab/>
      </w:r>
      <w:r>
        <w:rPr>
          <w:sz w:val="24"/>
          <w:szCs w:val="24"/>
        </w:rPr>
        <w:tab/>
        <w:t>6 589,73</w:t>
      </w:r>
    </w:p>
    <w:p w:rsidR="00B764D1" w:rsidRDefault="00B764D1" w:rsidP="00B764D1">
      <w:pPr>
        <w:spacing w:line="240" w:lineRule="auto"/>
        <w:contextualSpacing/>
        <w:rPr>
          <w:sz w:val="24"/>
          <w:szCs w:val="24"/>
        </w:rPr>
      </w:pPr>
      <w:r>
        <w:rPr>
          <w:sz w:val="24"/>
          <w:szCs w:val="24"/>
        </w:rPr>
        <w:t xml:space="preserve">§ 4700 </w:t>
      </w:r>
      <w:r w:rsidR="00CD79AC">
        <w:rPr>
          <w:sz w:val="24"/>
          <w:szCs w:val="24"/>
        </w:rPr>
        <w:t>szkolenia pracowników</w:t>
      </w:r>
      <w:r w:rsidR="00CD79AC">
        <w:rPr>
          <w:sz w:val="24"/>
          <w:szCs w:val="24"/>
        </w:rPr>
        <w:tab/>
      </w:r>
      <w:r w:rsidR="00CD79AC">
        <w:rPr>
          <w:sz w:val="24"/>
          <w:szCs w:val="24"/>
        </w:rPr>
        <w:tab/>
      </w:r>
      <w:r>
        <w:rPr>
          <w:sz w:val="24"/>
          <w:szCs w:val="24"/>
        </w:rPr>
        <w:t>1 040,00</w:t>
      </w:r>
      <w:r>
        <w:rPr>
          <w:sz w:val="24"/>
          <w:szCs w:val="24"/>
        </w:rPr>
        <w:tab/>
      </w:r>
      <w:r>
        <w:rPr>
          <w:sz w:val="24"/>
          <w:szCs w:val="24"/>
        </w:rPr>
        <w:tab/>
      </w:r>
      <w:r>
        <w:rPr>
          <w:sz w:val="24"/>
          <w:szCs w:val="24"/>
        </w:rPr>
        <w:tab/>
        <w:t>1 040,00</w:t>
      </w:r>
    </w:p>
    <w:p w:rsidR="00B764D1" w:rsidRDefault="00CD79AC" w:rsidP="00B764D1">
      <w:pPr>
        <w:spacing w:line="240" w:lineRule="auto"/>
        <w:contextualSpacing/>
        <w:rPr>
          <w:sz w:val="24"/>
          <w:szCs w:val="24"/>
        </w:rPr>
      </w:pPr>
      <w:r>
        <w:rPr>
          <w:sz w:val="24"/>
          <w:szCs w:val="24"/>
        </w:rPr>
        <w:tab/>
      </w:r>
      <w:r>
        <w:rPr>
          <w:sz w:val="24"/>
          <w:szCs w:val="24"/>
        </w:rPr>
        <w:tab/>
        <w:t xml:space="preserve">  - szkolenia bhp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764D1">
        <w:rPr>
          <w:sz w:val="24"/>
          <w:szCs w:val="24"/>
        </w:rPr>
        <w:t>- 134,11</w:t>
      </w:r>
    </w:p>
    <w:p w:rsidR="00B764D1" w:rsidRDefault="00B764D1" w:rsidP="00B764D1">
      <w:pPr>
        <w:spacing w:line="240" w:lineRule="auto"/>
        <w:contextualSpacing/>
        <w:rPr>
          <w:sz w:val="24"/>
          <w:szCs w:val="24"/>
        </w:rPr>
      </w:pPr>
      <w:r>
        <w:rPr>
          <w:sz w:val="24"/>
          <w:szCs w:val="24"/>
        </w:rPr>
        <w:tab/>
      </w:r>
      <w:r>
        <w:rPr>
          <w:sz w:val="24"/>
          <w:szCs w:val="24"/>
        </w:rPr>
        <w:tab/>
        <w:t xml:space="preserve">  - szklenie emisja pyłów i gazów</w:t>
      </w:r>
      <w:r>
        <w:rPr>
          <w:sz w:val="24"/>
          <w:szCs w:val="24"/>
        </w:rPr>
        <w:tab/>
      </w:r>
      <w:r>
        <w:rPr>
          <w:sz w:val="24"/>
          <w:szCs w:val="24"/>
        </w:rPr>
        <w:tab/>
      </w:r>
      <w:r>
        <w:rPr>
          <w:sz w:val="24"/>
          <w:szCs w:val="24"/>
        </w:rPr>
        <w:tab/>
      </w:r>
      <w:r w:rsidR="00CD79AC">
        <w:rPr>
          <w:sz w:val="24"/>
          <w:szCs w:val="24"/>
        </w:rPr>
        <w:tab/>
      </w:r>
      <w:r>
        <w:rPr>
          <w:sz w:val="24"/>
          <w:szCs w:val="24"/>
        </w:rPr>
        <w:tab/>
        <w:t>- 66,86</w:t>
      </w:r>
    </w:p>
    <w:p w:rsidR="00B764D1" w:rsidRDefault="00B764D1" w:rsidP="00B764D1">
      <w:pPr>
        <w:spacing w:line="240" w:lineRule="auto"/>
        <w:contextualSpacing/>
        <w:rPr>
          <w:sz w:val="24"/>
          <w:szCs w:val="24"/>
        </w:rPr>
      </w:pPr>
      <w:r>
        <w:rPr>
          <w:sz w:val="24"/>
          <w:szCs w:val="24"/>
        </w:rPr>
        <w:tab/>
      </w:r>
      <w:r>
        <w:rPr>
          <w:sz w:val="24"/>
          <w:szCs w:val="24"/>
        </w:rPr>
        <w:tab/>
      </w:r>
      <w:r w:rsidR="00CD79AC">
        <w:rPr>
          <w:sz w:val="24"/>
          <w:szCs w:val="24"/>
        </w:rPr>
        <w:t xml:space="preserve">  - szkolenie VAT</w:t>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sidR="00CD79AC">
        <w:rPr>
          <w:sz w:val="24"/>
          <w:szCs w:val="24"/>
        </w:rPr>
        <w:tab/>
      </w:r>
      <w:r>
        <w:rPr>
          <w:sz w:val="24"/>
          <w:szCs w:val="24"/>
        </w:rPr>
        <w:t>- 839,03</w:t>
      </w:r>
    </w:p>
    <w:p w:rsidR="00B764D1" w:rsidRPr="007055FE" w:rsidRDefault="00B764D1" w:rsidP="00B764D1">
      <w:pPr>
        <w:spacing w:line="240" w:lineRule="auto"/>
        <w:contextualSpacing/>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Ogółem:</w:t>
      </w:r>
      <w:r>
        <w:rPr>
          <w:b/>
          <w:sz w:val="24"/>
          <w:szCs w:val="24"/>
        </w:rPr>
        <w:tab/>
      </w:r>
      <w:r>
        <w:rPr>
          <w:b/>
          <w:sz w:val="24"/>
          <w:szCs w:val="24"/>
        </w:rPr>
        <w:tab/>
      </w:r>
      <w:r>
        <w:rPr>
          <w:b/>
          <w:sz w:val="24"/>
          <w:szCs w:val="24"/>
        </w:rPr>
        <w:tab/>
      </w:r>
      <w:r>
        <w:rPr>
          <w:b/>
          <w:sz w:val="24"/>
          <w:szCs w:val="24"/>
        </w:rPr>
        <w:tab/>
      </w:r>
      <w:r>
        <w:rPr>
          <w:b/>
          <w:sz w:val="24"/>
          <w:szCs w:val="24"/>
        </w:rPr>
        <w:tab/>
        <w:t>157 544,00</w:t>
      </w:r>
      <w:r>
        <w:rPr>
          <w:b/>
          <w:sz w:val="24"/>
          <w:szCs w:val="24"/>
        </w:rPr>
        <w:tab/>
      </w:r>
      <w:r>
        <w:rPr>
          <w:b/>
          <w:sz w:val="24"/>
          <w:szCs w:val="24"/>
        </w:rPr>
        <w:tab/>
      </w:r>
      <w:r>
        <w:rPr>
          <w:b/>
          <w:sz w:val="24"/>
          <w:szCs w:val="24"/>
        </w:rPr>
        <w:tab/>
        <w:t>154 814,28</w:t>
      </w:r>
    </w:p>
    <w:p w:rsidR="00CD79AC" w:rsidRDefault="00CD79AC" w:rsidP="00B764D1">
      <w:pPr>
        <w:spacing w:line="240" w:lineRule="auto"/>
        <w:contextualSpacing/>
        <w:rPr>
          <w:b/>
          <w:sz w:val="24"/>
          <w:szCs w:val="24"/>
        </w:rPr>
      </w:pPr>
    </w:p>
    <w:p w:rsidR="00B764D1" w:rsidRPr="001F024E" w:rsidRDefault="00B764D1" w:rsidP="00B764D1">
      <w:pPr>
        <w:spacing w:line="240" w:lineRule="auto"/>
        <w:contextualSpacing/>
        <w:rPr>
          <w:b/>
          <w:sz w:val="24"/>
          <w:szCs w:val="24"/>
        </w:rPr>
      </w:pPr>
      <w:r>
        <w:rPr>
          <w:b/>
          <w:sz w:val="24"/>
          <w:szCs w:val="24"/>
        </w:rPr>
        <w:t>Zakres wykonywanych prac:</w:t>
      </w:r>
    </w:p>
    <w:p w:rsidR="00B764D1" w:rsidRPr="000F0C5B" w:rsidRDefault="00B764D1" w:rsidP="00B764D1">
      <w:pPr>
        <w:spacing w:line="240" w:lineRule="auto"/>
        <w:contextualSpacing/>
      </w:pPr>
      <w:r w:rsidRPr="000F0C5B">
        <w:t>wykonywanie zabiegów agrochemicznych na alejkach komunikacyjnych, transport nieczystości i odpadów organicznych oraz obsługa pojemników na śmieci;</w:t>
      </w:r>
    </w:p>
    <w:p w:rsidR="00B764D1" w:rsidRPr="000F0C5B" w:rsidRDefault="00B764D1" w:rsidP="00B764D1">
      <w:pPr>
        <w:spacing w:line="240" w:lineRule="auto"/>
        <w:contextualSpacing/>
      </w:pPr>
      <w:r w:rsidRPr="000F0C5B">
        <w:t>- naprawa i konserwacja oświetlenia oraz sprzętu do obsługi cmentarzy;</w:t>
      </w:r>
    </w:p>
    <w:p w:rsidR="00B764D1" w:rsidRPr="000F0C5B" w:rsidRDefault="00B764D1" w:rsidP="00B764D1">
      <w:pPr>
        <w:spacing w:line="240" w:lineRule="auto"/>
        <w:contextualSpacing/>
      </w:pPr>
      <w:r w:rsidRPr="000F0C5B">
        <w:t xml:space="preserve">- obsługa kabiny </w:t>
      </w:r>
      <w:proofErr w:type="spellStart"/>
      <w:r w:rsidRPr="000F0C5B">
        <w:t>TOY-TOY</w:t>
      </w:r>
      <w:proofErr w:type="spellEnd"/>
      <w:r w:rsidRPr="000F0C5B">
        <w:t>, naprawa uszkodzonych baterii do zaworów czerpalnych, czyszczenie odpływów wody;</w:t>
      </w:r>
    </w:p>
    <w:p w:rsidR="00B764D1" w:rsidRPr="000F0C5B" w:rsidRDefault="00B764D1" w:rsidP="00B764D1">
      <w:pPr>
        <w:spacing w:line="240" w:lineRule="auto"/>
        <w:contextualSpacing/>
      </w:pPr>
      <w:r w:rsidRPr="000F0C5B">
        <w:t>- kompleksowa obsługa terenu cmentarza wojennego – Panteonu II Wojny światowej – odśnieżanie, sprzątanie alejek i trawników, dwukrotne nasadzenia kwiatów rabatowych i pielęgnacja, mycie i konserwacja pomnika i płyt epitafijnych, wywóz śmieci , liści i odpadów komunalnych;</w:t>
      </w:r>
    </w:p>
    <w:p w:rsidR="00B764D1" w:rsidRPr="000F0C5B" w:rsidRDefault="00B764D1" w:rsidP="00B764D1">
      <w:pPr>
        <w:spacing w:line="240" w:lineRule="auto"/>
        <w:contextualSpacing/>
      </w:pPr>
      <w:r w:rsidRPr="000F0C5B">
        <w:t>- wykonanie cięć pielęgnacyjno – sanitarnych w drzewostanie oraz usunięcie drzew przeznaczonych do wycinki zgodnie z decyzjami;</w:t>
      </w:r>
    </w:p>
    <w:p w:rsidR="00B764D1" w:rsidRPr="000F0C5B" w:rsidRDefault="00B764D1" w:rsidP="00B764D1">
      <w:pPr>
        <w:spacing w:line="240" w:lineRule="auto"/>
        <w:contextualSpacing/>
      </w:pPr>
      <w:r w:rsidRPr="000F0C5B">
        <w:t>- kompleksowa obsługa z zabezpieczeniem cmentarza i parkingów w Bobolicach dnia „Święta Zmarłych” oraz komunalnych cmentarzy na terenie gminy.</w:t>
      </w:r>
    </w:p>
    <w:p w:rsidR="00B764D1" w:rsidRPr="000F0C5B" w:rsidRDefault="00B764D1" w:rsidP="00B764D1">
      <w:pPr>
        <w:spacing w:line="240" w:lineRule="auto"/>
        <w:contextualSpacing/>
      </w:pPr>
      <w:r w:rsidRPr="000F0C5B">
        <w:t>- sprawdzanie oraz czyszczenie rynien dachowych, tur spustowych i koszy rynnowych domu przedpogrzebowego;</w:t>
      </w:r>
    </w:p>
    <w:p w:rsidR="00B764D1" w:rsidRPr="000F0C5B" w:rsidRDefault="00B764D1" w:rsidP="00B764D1">
      <w:pPr>
        <w:spacing w:line="240" w:lineRule="auto"/>
        <w:contextualSpacing/>
      </w:pPr>
      <w:r w:rsidRPr="000F0C5B">
        <w:t>- naprawa instalacji elektrycznej kaplicy ;</w:t>
      </w:r>
    </w:p>
    <w:p w:rsidR="00B764D1" w:rsidRPr="000F0C5B" w:rsidRDefault="00B764D1" w:rsidP="00B764D1">
      <w:pPr>
        <w:spacing w:line="240" w:lineRule="auto"/>
        <w:contextualSpacing/>
      </w:pPr>
      <w:r w:rsidRPr="000F0C5B">
        <w:t>- wycinka drzew na terenie cmentarza</w:t>
      </w:r>
    </w:p>
    <w:p w:rsidR="00B764D1" w:rsidRPr="000F0C5B" w:rsidRDefault="00B764D1" w:rsidP="00B764D1">
      <w:pPr>
        <w:spacing w:line="240" w:lineRule="auto"/>
        <w:contextualSpacing/>
      </w:pPr>
      <w:r w:rsidRPr="000F0C5B">
        <w:t>- wykonanie zjazdu oraz dojścia do furtki wejściowej Cmentarza</w:t>
      </w:r>
    </w:p>
    <w:p w:rsidR="00B764D1" w:rsidRPr="000F0C5B" w:rsidRDefault="00B764D1" w:rsidP="00B764D1">
      <w:pPr>
        <w:spacing w:line="240" w:lineRule="auto"/>
        <w:contextualSpacing/>
      </w:pPr>
      <w:r w:rsidRPr="000F0C5B">
        <w:t>- naprawa bramy cmentarz Porost – spawanie zamknięcia, czyszczenie, malowanie;</w:t>
      </w:r>
    </w:p>
    <w:p w:rsidR="007260ED" w:rsidRDefault="00B764D1" w:rsidP="007260ED">
      <w:pPr>
        <w:spacing w:line="240" w:lineRule="auto"/>
        <w:contextualSpacing/>
      </w:pPr>
      <w:r w:rsidRPr="000F0C5B">
        <w:t>- przebudowa bramy wjazdowej cmentarz Kurowo – cięcie, spawanie, mocowanie zawiasów, czyszczenie, naprawa, montaż siatki ogrodzeniowej , cięcie rur na słupki.</w:t>
      </w:r>
    </w:p>
    <w:p w:rsidR="00402A96" w:rsidRPr="007260ED" w:rsidRDefault="00402A96" w:rsidP="007260ED">
      <w:pPr>
        <w:spacing w:line="240" w:lineRule="auto"/>
        <w:contextualSpacing/>
        <w:jc w:val="right"/>
      </w:pPr>
      <w:r w:rsidRPr="007260ED">
        <w:rPr>
          <w:i/>
        </w:rPr>
        <w:t>(wyciąg</w:t>
      </w:r>
      <w:r w:rsidR="000D4455" w:rsidRPr="007260ED">
        <w:rPr>
          <w:i/>
        </w:rPr>
        <w:t xml:space="preserve"> ze sprawozdania ZUKi</w:t>
      </w:r>
      <w:r w:rsidR="001E7D30" w:rsidRPr="007260ED">
        <w:rPr>
          <w:i/>
        </w:rPr>
        <w:t>O,</w:t>
      </w:r>
      <w:r w:rsidR="007260ED" w:rsidRPr="007260ED">
        <w:rPr>
          <w:i/>
        </w:rPr>
        <w:t>31.12</w:t>
      </w:r>
      <w:r w:rsidR="00023DE8" w:rsidRPr="007260ED">
        <w:rPr>
          <w:i/>
        </w:rPr>
        <w:t>.2016</w:t>
      </w:r>
      <w:r w:rsidR="000D4455" w:rsidRPr="007260ED">
        <w:rPr>
          <w:i/>
        </w:rPr>
        <w:t>)</w:t>
      </w:r>
      <w:r w:rsidR="00966CEE" w:rsidRPr="007260ED">
        <w:rPr>
          <w:i/>
        </w:rPr>
        <w:t xml:space="preserve"> </w:t>
      </w:r>
    </w:p>
    <w:p w:rsidR="00CB23B2" w:rsidRPr="001D5817" w:rsidRDefault="00CB23B2" w:rsidP="00966CEE">
      <w:pPr>
        <w:jc w:val="both"/>
        <w:rPr>
          <w:b/>
          <w:color w:val="FF0000"/>
          <w:sz w:val="24"/>
          <w:szCs w:val="24"/>
        </w:rPr>
      </w:pPr>
    </w:p>
    <w:p w:rsidR="001E7D30" w:rsidRPr="006F6083" w:rsidRDefault="006F6083" w:rsidP="001E7D30">
      <w:pPr>
        <w:jc w:val="both"/>
        <w:rPr>
          <w:sz w:val="28"/>
          <w:szCs w:val="28"/>
        </w:rPr>
      </w:pPr>
      <w:r w:rsidRPr="006F6083">
        <w:rPr>
          <w:b/>
          <w:sz w:val="28"/>
          <w:szCs w:val="28"/>
        </w:rPr>
        <w:t>DZIAŁ 720 -  INFORMATYKA  - 0</w:t>
      </w:r>
      <w:r w:rsidR="001E7D30" w:rsidRPr="006F6083">
        <w:rPr>
          <w:b/>
          <w:sz w:val="28"/>
          <w:szCs w:val="28"/>
        </w:rPr>
        <w:t xml:space="preserve"> % ogółu wydatków</w:t>
      </w:r>
    </w:p>
    <w:p w:rsidR="001312E9" w:rsidRPr="00E97DB8" w:rsidRDefault="006F6083" w:rsidP="00966CEE">
      <w:pPr>
        <w:jc w:val="both"/>
        <w:rPr>
          <w:b/>
          <w:sz w:val="28"/>
          <w:szCs w:val="28"/>
        </w:rPr>
      </w:pPr>
      <w:r w:rsidRPr="006F6083">
        <w:lastRenderedPageBreak/>
        <w:t xml:space="preserve">Na wydatki dotyczące informatyki zaplanowano po zmianach kwotę 1 480 zł.. Zrealizowano w kwocie 1 480 zł., tj. 100% planu na zwrot dotacji w kwocie wydatków uznanych za niekwalifikowane projektu w </w:t>
      </w:r>
      <w:r w:rsidRPr="00E97DB8">
        <w:t xml:space="preserve">zakresie utworzenia strony gminy z dostosowaniem dla niepełnosprawnych. </w:t>
      </w:r>
    </w:p>
    <w:p w:rsidR="00966CEE" w:rsidRPr="00E97DB8" w:rsidRDefault="00966CEE" w:rsidP="00966CEE">
      <w:pPr>
        <w:jc w:val="both"/>
        <w:rPr>
          <w:sz w:val="28"/>
          <w:szCs w:val="28"/>
        </w:rPr>
      </w:pPr>
      <w:r w:rsidRPr="00E97DB8">
        <w:rPr>
          <w:b/>
          <w:sz w:val="28"/>
          <w:szCs w:val="28"/>
        </w:rPr>
        <w:t xml:space="preserve">DZIAŁ 750 -  ADMINISTRACJA PUBLICZNA  - </w:t>
      </w:r>
      <w:r w:rsidR="00E97DB8" w:rsidRPr="00E97DB8">
        <w:rPr>
          <w:b/>
          <w:sz w:val="28"/>
          <w:szCs w:val="28"/>
        </w:rPr>
        <w:t>8,8</w:t>
      </w:r>
      <w:r w:rsidRPr="00E97DB8">
        <w:rPr>
          <w:b/>
          <w:sz w:val="28"/>
          <w:szCs w:val="28"/>
        </w:rPr>
        <w:t xml:space="preserve">  % ogółu wydatków</w:t>
      </w:r>
    </w:p>
    <w:p w:rsidR="00F43F7E" w:rsidRPr="00E97DB8" w:rsidRDefault="00966CEE" w:rsidP="00966CEE">
      <w:pPr>
        <w:jc w:val="both"/>
      </w:pPr>
      <w:r w:rsidRPr="00E97DB8">
        <w:t>Na wydatki dotyczące a</w:t>
      </w:r>
      <w:r w:rsidR="00CB23B2" w:rsidRPr="00E97DB8">
        <w:t xml:space="preserve">dministracji publicznej </w:t>
      </w:r>
      <w:r w:rsidR="00E97DB8" w:rsidRPr="00E97DB8">
        <w:t>zaplanowano kwotę 3 501 886,67</w:t>
      </w:r>
      <w:r w:rsidR="00716A19" w:rsidRPr="00E97DB8">
        <w:t xml:space="preserve"> zł. Wykonano je</w:t>
      </w:r>
      <w:r w:rsidR="00E97DB8" w:rsidRPr="00E97DB8">
        <w:t xml:space="preserve"> w okresie sprawozdawczym w 99,0</w:t>
      </w:r>
      <w:r w:rsidRPr="00E97DB8">
        <w:t xml:space="preserve"> % na kwotę </w:t>
      </w:r>
      <w:r w:rsidR="00E97DB8" w:rsidRPr="00E97DB8">
        <w:rPr>
          <w:b/>
          <w:sz w:val="24"/>
          <w:szCs w:val="24"/>
        </w:rPr>
        <w:t>3 466 842,62</w:t>
      </w:r>
      <w:r w:rsidRPr="00E97DB8">
        <w:rPr>
          <w:b/>
          <w:sz w:val="24"/>
          <w:szCs w:val="24"/>
        </w:rPr>
        <w:t xml:space="preserve"> zł</w:t>
      </w:r>
      <w:r w:rsidRPr="00E97DB8">
        <w:rPr>
          <w:b/>
        </w:rPr>
        <w:t>.</w:t>
      </w:r>
      <w:r w:rsidRPr="00E97DB8">
        <w:t xml:space="preserve">  </w:t>
      </w:r>
      <w:r w:rsidR="00C714CE" w:rsidRPr="00E97DB8">
        <w:t xml:space="preserve">W ramach niniejszego działu gmina otrzymała </w:t>
      </w:r>
      <w:r w:rsidR="00C714CE" w:rsidRPr="00E97DB8">
        <w:rPr>
          <w:u w:val="single"/>
        </w:rPr>
        <w:t>dotację celową</w:t>
      </w:r>
      <w:r w:rsidR="00C714CE" w:rsidRPr="00E97DB8">
        <w:t xml:space="preserve"> na działalność USC, dowodów osobistyc</w:t>
      </w:r>
      <w:r w:rsidR="006F76BD" w:rsidRPr="00E97DB8">
        <w:t xml:space="preserve">h, ewidencję ludności </w:t>
      </w:r>
      <w:r w:rsidR="00C714CE" w:rsidRPr="00E97DB8">
        <w:t xml:space="preserve"> oraz o</w:t>
      </w:r>
      <w:r w:rsidR="00716A19" w:rsidRPr="00E97DB8">
        <w:t>bro</w:t>
      </w:r>
      <w:r w:rsidR="006F76BD" w:rsidRPr="00E97DB8">
        <w:t>nę cywilną</w:t>
      </w:r>
      <w:r w:rsidR="00E612EC" w:rsidRPr="00E97DB8">
        <w:t xml:space="preserve"> i działalność gospodarczą</w:t>
      </w:r>
      <w:r w:rsidR="006932D9" w:rsidRPr="00E97DB8">
        <w:t xml:space="preserve">, </w:t>
      </w:r>
      <w:r w:rsidR="001E7D30" w:rsidRPr="00E97DB8">
        <w:t>w wysokości</w:t>
      </w:r>
      <w:r w:rsidR="006932D9" w:rsidRPr="00E97DB8">
        <w:t xml:space="preserve"> łącznie</w:t>
      </w:r>
      <w:r w:rsidR="00E97DB8" w:rsidRPr="00E97DB8">
        <w:t xml:space="preserve"> 95 689,81</w:t>
      </w:r>
      <w:r w:rsidR="00C714CE" w:rsidRPr="00E97DB8">
        <w:t xml:space="preserve"> zł.</w:t>
      </w:r>
      <w:r w:rsidR="00252BD9" w:rsidRPr="00E97DB8">
        <w:t xml:space="preserve"> oraz dochody</w:t>
      </w:r>
      <w:r w:rsidR="00C714CE" w:rsidRPr="00E97DB8">
        <w:t xml:space="preserve"> </w:t>
      </w:r>
      <w:r w:rsidR="00252BD9" w:rsidRPr="00E97DB8">
        <w:t>gminy z tytułu realizacj</w:t>
      </w:r>
      <w:r w:rsidR="00E97DB8" w:rsidRPr="00E97DB8">
        <w:t>i zadań zleconych w kwocie 31</w:t>
      </w:r>
      <w:r w:rsidR="00252BD9" w:rsidRPr="00E97DB8">
        <w:t xml:space="preserve"> zł. i innych doch</w:t>
      </w:r>
      <w:r w:rsidR="00E97DB8" w:rsidRPr="00E97DB8">
        <w:t>odów własnych w kwocie 26 945,57</w:t>
      </w:r>
      <w:r w:rsidR="00252BD9" w:rsidRPr="00E97DB8">
        <w:t xml:space="preserve"> zł. Środki własne g</w:t>
      </w:r>
      <w:r w:rsidR="00E97DB8" w:rsidRPr="00E97DB8">
        <w:t>miny stanowią kwotę 3 344 176,24</w:t>
      </w:r>
      <w:r w:rsidR="00252BD9" w:rsidRPr="00E97DB8">
        <w:t xml:space="preserve"> zł.</w:t>
      </w:r>
    </w:p>
    <w:p w:rsidR="00966CEE" w:rsidRPr="00E97DB8" w:rsidRDefault="00966CEE" w:rsidP="00966CEE">
      <w:pPr>
        <w:jc w:val="both"/>
        <w:rPr>
          <w:b/>
          <w:sz w:val="24"/>
          <w:szCs w:val="24"/>
        </w:rPr>
      </w:pPr>
      <w:r w:rsidRPr="00E97DB8">
        <w:rPr>
          <w:b/>
          <w:sz w:val="24"/>
          <w:szCs w:val="24"/>
          <w:u w:val="single"/>
        </w:rPr>
        <w:t>Urzędy wojewódzkie – rozdział 75011</w:t>
      </w:r>
      <w:r w:rsidRPr="00E97DB8">
        <w:rPr>
          <w:sz w:val="24"/>
          <w:szCs w:val="24"/>
          <w:u w:val="single"/>
        </w:rPr>
        <w:t xml:space="preserve"> </w:t>
      </w:r>
      <w:r w:rsidRPr="00E97DB8">
        <w:rPr>
          <w:sz w:val="24"/>
          <w:szCs w:val="24"/>
        </w:rPr>
        <w:t xml:space="preserve">–   </w:t>
      </w:r>
      <w:r w:rsidR="00E97DB8" w:rsidRPr="00E97DB8">
        <w:rPr>
          <w:b/>
          <w:sz w:val="24"/>
          <w:szCs w:val="24"/>
        </w:rPr>
        <w:t>187 796,21</w:t>
      </w:r>
      <w:r w:rsidRPr="00E97DB8">
        <w:rPr>
          <w:b/>
          <w:sz w:val="24"/>
          <w:szCs w:val="24"/>
        </w:rPr>
        <w:t xml:space="preserve"> zł.</w:t>
      </w:r>
    </w:p>
    <w:p w:rsidR="00773AAC" w:rsidRPr="00E97DB8" w:rsidRDefault="00966CEE" w:rsidP="00773AAC">
      <w:pPr>
        <w:spacing w:after="0"/>
        <w:jc w:val="both"/>
      </w:pPr>
      <w:r w:rsidRPr="00E97DB8">
        <w:t xml:space="preserve">W rozdziale tym </w:t>
      </w:r>
      <w:r w:rsidR="000948E0" w:rsidRPr="00E97DB8">
        <w:t>wydatki planowane są</w:t>
      </w:r>
      <w:r w:rsidRPr="00E97DB8">
        <w:t xml:space="preserve"> w wysokości </w:t>
      </w:r>
      <w:r w:rsidR="00E97DB8" w:rsidRPr="00E97DB8">
        <w:t>198 133,11</w:t>
      </w:r>
      <w:r w:rsidRPr="00E97DB8">
        <w:t xml:space="preserve"> zł. związane z zatrudnieniem pracowników USC,</w:t>
      </w:r>
      <w:r w:rsidR="00F43F7E" w:rsidRPr="00E97DB8">
        <w:t xml:space="preserve"> dowodów osobistych/ewidencji ludności oraz</w:t>
      </w:r>
      <w:r w:rsidRPr="00E97DB8">
        <w:t xml:space="preserve"> załatwianiem spraw </w:t>
      </w:r>
      <w:r w:rsidR="00773AAC" w:rsidRPr="00E97DB8">
        <w:t>związanych z obronnością, wojskowością oraz ewidencją działalności gospodarczej.</w:t>
      </w:r>
    </w:p>
    <w:p w:rsidR="00966CEE" w:rsidRPr="00663159" w:rsidRDefault="00966CEE" w:rsidP="00773AAC">
      <w:pPr>
        <w:spacing w:after="0"/>
        <w:jc w:val="both"/>
      </w:pPr>
      <w:r w:rsidRPr="00E97DB8">
        <w:t>Wydatki dofinansowane dotacją celową na zadania z zakresu ad</w:t>
      </w:r>
      <w:r w:rsidR="00CB23B2" w:rsidRPr="00E97DB8">
        <w:t>ministracji rządowej stanowią kwotę</w:t>
      </w:r>
      <w:r w:rsidRPr="00E97DB8">
        <w:t xml:space="preserve">            </w:t>
      </w:r>
      <w:r w:rsidR="00E97DB8" w:rsidRPr="00E97DB8">
        <w:t>95 689,81</w:t>
      </w:r>
      <w:r w:rsidRPr="00E97DB8">
        <w:t xml:space="preserve"> zł. </w:t>
      </w:r>
      <w:r w:rsidR="00E97DB8" w:rsidRPr="00E97DB8">
        <w:t>oraz własne w kwocie 31</w:t>
      </w:r>
      <w:r w:rsidR="00252BD9" w:rsidRPr="00E97DB8">
        <w:t xml:space="preserve"> zł. </w:t>
      </w:r>
      <w:r w:rsidRPr="00E97DB8">
        <w:t xml:space="preserve">Wydatki </w:t>
      </w:r>
      <w:r w:rsidR="00CB23B2" w:rsidRPr="00E97DB8">
        <w:t xml:space="preserve">sfinansowane </w:t>
      </w:r>
      <w:r w:rsidRPr="00E97DB8">
        <w:t>ze środków</w:t>
      </w:r>
      <w:r w:rsidR="00871208" w:rsidRPr="00E97DB8">
        <w:t xml:space="preserve"> gminy w </w:t>
      </w:r>
      <w:r w:rsidR="00C714CE" w:rsidRPr="00E97DB8">
        <w:t>t</w:t>
      </w:r>
      <w:r w:rsidR="00F43F7E" w:rsidRPr="00E97DB8">
        <w:t xml:space="preserve">ym rozdziale to </w:t>
      </w:r>
      <w:r w:rsidR="00F43F7E" w:rsidRPr="00663159">
        <w:t>kw</w:t>
      </w:r>
      <w:r w:rsidR="00E97DB8" w:rsidRPr="00663159">
        <w:t>ota 92 075,40</w:t>
      </w:r>
      <w:r w:rsidR="00871208" w:rsidRPr="00663159">
        <w:t xml:space="preserve"> zł. P</w:t>
      </w:r>
      <w:r w:rsidRPr="00663159">
        <w:t>la</w:t>
      </w:r>
      <w:r w:rsidR="00871208" w:rsidRPr="00663159">
        <w:t>n wydatków wyko</w:t>
      </w:r>
      <w:r w:rsidR="00E97DB8" w:rsidRPr="00663159">
        <w:t>nano   w  94,8</w:t>
      </w:r>
      <w:r w:rsidR="00C714CE" w:rsidRPr="00663159">
        <w:t xml:space="preserve"> </w:t>
      </w:r>
      <w:r w:rsidRPr="00663159">
        <w:t xml:space="preserve">%, z przeznaczeniem w szczególności na : </w:t>
      </w:r>
    </w:p>
    <w:p w:rsidR="00F24D60" w:rsidRPr="00663159" w:rsidRDefault="00966CEE" w:rsidP="00AB0693">
      <w:pPr>
        <w:spacing w:after="0"/>
        <w:jc w:val="both"/>
      </w:pPr>
      <w:r w:rsidRPr="00663159">
        <w:t>– wynagrodzenia osobowe wraz z pochodnymi</w:t>
      </w:r>
      <w:r w:rsidRPr="00663159">
        <w:tab/>
      </w:r>
      <w:r w:rsidR="007A709F" w:rsidRPr="00663159">
        <w:t xml:space="preserve"> i innymi kosztami zatrudnienia</w:t>
      </w:r>
      <w:r w:rsidR="007A709F" w:rsidRPr="00663159">
        <w:tab/>
      </w:r>
      <w:r w:rsidR="00AB0693" w:rsidRPr="00663159">
        <w:t xml:space="preserve">-       </w:t>
      </w:r>
      <w:r w:rsidR="00F24D60" w:rsidRPr="00663159">
        <w:t xml:space="preserve">      </w:t>
      </w:r>
      <w:r w:rsidR="00663159" w:rsidRPr="00663159">
        <w:t>171 751,92</w:t>
      </w:r>
      <w:r w:rsidR="00AB0693" w:rsidRPr="00663159">
        <w:t xml:space="preserve"> </w:t>
      </w:r>
      <w:r w:rsidRPr="00663159">
        <w:t xml:space="preserve">zł.   </w:t>
      </w:r>
    </w:p>
    <w:p w:rsidR="00F24D60" w:rsidRPr="00663159" w:rsidRDefault="00F24D60" w:rsidP="00AB0693">
      <w:pPr>
        <w:spacing w:after="0"/>
        <w:jc w:val="both"/>
      </w:pPr>
      <w:r w:rsidRPr="00663159">
        <w:t xml:space="preserve">(wynagrodzenia , </w:t>
      </w:r>
      <w:proofErr w:type="spellStart"/>
      <w:r w:rsidRPr="00663159">
        <w:t>ZUS-y</w:t>
      </w:r>
      <w:proofErr w:type="spellEnd"/>
      <w:r w:rsidRPr="00663159">
        <w:t>, delegacje, odpis na ZFSS</w:t>
      </w:r>
      <w:r w:rsidR="007E68AD" w:rsidRPr="00663159">
        <w:t>, szkolenia,</w:t>
      </w:r>
      <w:r w:rsidRPr="00663159">
        <w:t xml:space="preserve"> itp. )</w:t>
      </w:r>
    </w:p>
    <w:p w:rsidR="006932D9" w:rsidRPr="00A4371E" w:rsidRDefault="00966CEE" w:rsidP="006932D9">
      <w:pPr>
        <w:spacing w:after="0"/>
      </w:pPr>
      <w:r w:rsidRPr="00A4371E">
        <w:t xml:space="preserve"> </w:t>
      </w:r>
      <w:r w:rsidR="006932D9" w:rsidRPr="00A4371E">
        <w:t xml:space="preserve"> - druki USC i ewidencji ludności, akcesoria komputerowe i inne</w:t>
      </w:r>
      <w:r w:rsidR="006932D9" w:rsidRPr="00A4371E">
        <w:tab/>
      </w:r>
      <w:r w:rsidR="006932D9" w:rsidRPr="00A4371E">
        <w:tab/>
      </w:r>
      <w:r w:rsidR="006932D9" w:rsidRPr="00A4371E">
        <w:tab/>
      </w:r>
      <w:r w:rsidR="00A4371E" w:rsidRPr="00A4371E">
        <w:t xml:space="preserve">     1 848,57</w:t>
      </w:r>
      <w:r w:rsidR="00A92807" w:rsidRPr="00A4371E">
        <w:t xml:space="preserve"> </w:t>
      </w:r>
      <w:r w:rsidR="006932D9" w:rsidRPr="00A4371E">
        <w:t>zł</w:t>
      </w:r>
    </w:p>
    <w:p w:rsidR="006932D9" w:rsidRPr="00C8094E" w:rsidRDefault="006932D9" w:rsidP="006932D9">
      <w:pPr>
        <w:spacing w:after="0"/>
        <w:jc w:val="both"/>
      </w:pPr>
      <w:r w:rsidRPr="00C8094E">
        <w:t>- nadzór nad op</w:t>
      </w:r>
      <w:r w:rsidR="00A92807" w:rsidRPr="00C8094E">
        <w:t>rogramowaniem USC</w:t>
      </w:r>
      <w:r w:rsidR="00A92807" w:rsidRPr="00C8094E">
        <w:tab/>
      </w:r>
      <w:r w:rsidR="00A92807" w:rsidRPr="00C8094E">
        <w:tab/>
        <w:t xml:space="preserve">        </w:t>
      </w:r>
      <w:r w:rsidRPr="00C8094E">
        <w:t xml:space="preserve">                                           </w:t>
      </w:r>
      <w:r w:rsidR="00C8094E" w:rsidRPr="00C8094E">
        <w:t xml:space="preserve">                        3 690</w:t>
      </w:r>
      <w:r w:rsidR="00A92807" w:rsidRPr="00C8094E">
        <w:t>,00</w:t>
      </w:r>
      <w:r w:rsidRPr="00C8094E">
        <w:t xml:space="preserve"> zł</w:t>
      </w:r>
    </w:p>
    <w:p w:rsidR="00A92807" w:rsidRPr="00C8094E" w:rsidRDefault="00A92807" w:rsidP="006932D9">
      <w:pPr>
        <w:spacing w:after="0"/>
        <w:jc w:val="both"/>
      </w:pPr>
      <w:r w:rsidRPr="00C8094E">
        <w:t xml:space="preserve">- druki ozdobne na potrzeby ewidencji ludności </w:t>
      </w:r>
      <w:r w:rsidRPr="00C8094E">
        <w:tab/>
      </w:r>
      <w:r w:rsidRPr="00C8094E">
        <w:tab/>
      </w:r>
      <w:r w:rsidRPr="00C8094E">
        <w:tab/>
      </w:r>
      <w:r w:rsidRPr="00C8094E">
        <w:tab/>
      </w:r>
      <w:r w:rsidRPr="00C8094E">
        <w:tab/>
        <w:t xml:space="preserve">        824,10 zł.</w:t>
      </w:r>
    </w:p>
    <w:p w:rsidR="00E97DB8" w:rsidRDefault="00663159" w:rsidP="006932D9">
      <w:pPr>
        <w:spacing w:after="0"/>
        <w:jc w:val="both"/>
      </w:pPr>
      <w:r w:rsidRPr="00663159">
        <w:t xml:space="preserve">- zwrot dotacji celowej za 2015 rok </w:t>
      </w:r>
      <w:r w:rsidRPr="00663159">
        <w:tab/>
      </w:r>
      <w:r w:rsidRPr="00663159">
        <w:tab/>
      </w:r>
      <w:r w:rsidRPr="00663159">
        <w:tab/>
      </w:r>
      <w:r w:rsidRPr="00663159">
        <w:tab/>
      </w:r>
      <w:r w:rsidRPr="00663159">
        <w:tab/>
      </w:r>
      <w:r w:rsidRPr="00663159">
        <w:tab/>
      </w:r>
      <w:r w:rsidRPr="00663159">
        <w:tab/>
        <w:t xml:space="preserve">        622,49 zł.</w:t>
      </w:r>
    </w:p>
    <w:p w:rsidR="00C8094E" w:rsidRDefault="00C8094E" w:rsidP="006932D9">
      <w:pPr>
        <w:spacing w:after="0"/>
        <w:jc w:val="both"/>
      </w:pPr>
      <w:r>
        <w:t>- renowacja ksiąg USC</w:t>
      </w:r>
      <w:r>
        <w:tab/>
      </w:r>
      <w:r>
        <w:tab/>
      </w:r>
      <w:r>
        <w:tab/>
      </w:r>
      <w:r>
        <w:tab/>
      </w:r>
      <w:r>
        <w:tab/>
      </w:r>
      <w:r>
        <w:tab/>
      </w:r>
      <w:r>
        <w:tab/>
      </w:r>
      <w:r>
        <w:tab/>
      </w:r>
      <w:r>
        <w:tab/>
        <w:t xml:space="preserve">     3 000,00 zł.</w:t>
      </w:r>
    </w:p>
    <w:p w:rsidR="00C8094E" w:rsidRDefault="00C8094E" w:rsidP="006932D9">
      <w:pPr>
        <w:spacing w:after="0"/>
        <w:jc w:val="both"/>
      </w:pPr>
      <w:r>
        <w:t xml:space="preserve">- wdrożenie, szkolenie, serwis  ewidencja ludności </w:t>
      </w:r>
      <w:r>
        <w:tab/>
      </w:r>
      <w:r>
        <w:tab/>
      </w:r>
      <w:r>
        <w:tab/>
      </w:r>
      <w:r>
        <w:tab/>
      </w:r>
      <w:r>
        <w:tab/>
        <w:t xml:space="preserve">     2 706,00 zł. </w:t>
      </w:r>
    </w:p>
    <w:p w:rsidR="00A4371E" w:rsidRPr="00663159" w:rsidRDefault="00A4371E" w:rsidP="006932D9">
      <w:pPr>
        <w:spacing w:after="0"/>
        <w:jc w:val="both"/>
      </w:pPr>
      <w:r>
        <w:t>- jubileusze, uroczystości w USC</w:t>
      </w:r>
      <w:r>
        <w:tab/>
      </w:r>
      <w:r>
        <w:tab/>
      </w:r>
      <w:r>
        <w:tab/>
      </w:r>
      <w:r>
        <w:tab/>
      </w:r>
      <w:r>
        <w:tab/>
      </w:r>
      <w:r>
        <w:tab/>
      </w:r>
      <w:r>
        <w:tab/>
      </w:r>
      <w:r>
        <w:tab/>
        <w:t xml:space="preserve">    3 353,13 zł.</w:t>
      </w:r>
    </w:p>
    <w:p w:rsidR="00966CEE" w:rsidRPr="001D5817" w:rsidRDefault="00966CEE" w:rsidP="00CB23B2">
      <w:pPr>
        <w:spacing w:after="0"/>
        <w:jc w:val="both"/>
        <w:rPr>
          <w:color w:val="FF0000"/>
        </w:rPr>
      </w:pPr>
      <w:r w:rsidRPr="001D5817">
        <w:rPr>
          <w:color w:val="FF0000"/>
        </w:rPr>
        <w:t xml:space="preserve">               </w:t>
      </w:r>
    </w:p>
    <w:p w:rsidR="00B87E33" w:rsidRDefault="00966CEE" w:rsidP="00B87E33">
      <w:pPr>
        <w:spacing w:after="0"/>
      </w:pPr>
      <w:r w:rsidRPr="00665591">
        <w:rPr>
          <w:b/>
          <w:sz w:val="24"/>
          <w:szCs w:val="24"/>
          <w:u w:val="single"/>
        </w:rPr>
        <w:t xml:space="preserve">Rady Gmin – rozdział – 75022 </w:t>
      </w:r>
      <w:r w:rsidR="00E125B5" w:rsidRPr="00665591">
        <w:rPr>
          <w:b/>
          <w:sz w:val="24"/>
          <w:szCs w:val="24"/>
        </w:rPr>
        <w:t xml:space="preserve">-  </w:t>
      </w:r>
      <w:r w:rsidR="00665591" w:rsidRPr="00665591">
        <w:rPr>
          <w:b/>
          <w:sz w:val="24"/>
          <w:szCs w:val="24"/>
        </w:rPr>
        <w:t>162 867,53</w:t>
      </w:r>
      <w:r w:rsidR="00251D2B" w:rsidRPr="00665591">
        <w:rPr>
          <w:b/>
          <w:sz w:val="24"/>
          <w:szCs w:val="24"/>
        </w:rPr>
        <w:t xml:space="preserve"> </w:t>
      </w:r>
      <w:r w:rsidRPr="00665591">
        <w:rPr>
          <w:b/>
          <w:sz w:val="24"/>
          <w:szCs w:val="24"/>
        </w:rPr>
        <w:t>zł.</w:t>
      </w:r>
      <w:r w:rsidRPr="00665591">
        <w:rPr>
          <w:sz w:val="24"/>
          <w:szCs w:val="24"/>
        </w:rPr>
        <w:t xml:space="preserve">         </w:t>
      </w:r>
      <w:r w:rsidRPr="00665591">
        <w:t xml:space="preserve">                                                                             Wydatki dotyczące obsługi i pracy Rady Miejskiej zaplanowano w wysokości  </w:t>
      </w:r>
      <w:r w:rsidR="00665591" w:rsidRPr="00665591">
        <w:t>163 500</w:t>
      </w:r>
      <w:r w:rsidRPr="00665591">
        <w:t xml:space="preserve"> zł., które</w:t>
      </w:r>
      <w:r w:rsidRPr="00665591">
        <w:rPr>
          <w:sz w:val="24"/>
          <w:szCs w:val="24"/>
        </w:rPr>
        <w:t xml:space="preserve"> </w:t>
      </w:r>
      <w:r w:rsidR="00CF1C54" w:rsidRPr="00665591">
        <w:t>wykonano</w:t>
      </w:r>
      <w:r w:rsidR="00665591" w:rsidRPr="00665591">
        <w:t xml:space="preserve">  w 99,6</w:t>
      </w:r>
      <w:r w:rsidRPr="00665591">
        <w:t>%</w:t>
      </w:r>
      <w:r w:rsidR="004C174D" w:rsidRPr="00665591">
        <w:t xml:space="preserve"> planu</w:t>
      </w:r>
      <w:r w:rsidRPr="00665591">
        <w:t xml:space="preserve"> , </w:t>
      </w:r>
      <w:r w:rsidR="00841EA5" w:rsidRPr="00665591">
        <w:t>z przeznacze</w:t>
      </w:r>
      <w:r w:rsidR="004C174D" w:rsidRPr="00665591">
        <w:t>niem</w:t>
      </w:r>
      <w:r w:rsidRPr="00665591">
        <w:t xml:space="preserve">  na :                                                                                                         </w:t>
      </w:r>
      <w:r w:rsidR="007A709F" w:rsidRPr="00665591">
        <w:t xml:space="preserve"> </w:t>
      </w:r>
      <w:r w:rsidRPr="00665591">
        <w:t xml:space="preserve">     </w:t>
      </w:r>
      <w:r w:rsidR="00B87E33">
        <w:rPr>
          <w:b/>
        </w:rPr>
        <w:t xml:space="preserve">- </w:t>
      </w:r>
      <w:r w:rsidR="00B87E33">
        <w:t xml:space="preserve">diety radnych i przewodniczących, szkolenia, delegacje </w:t>
      </w:r>
      <w:r w:rsidR="00B87E33">
        <w:tab/>
      </w:r>
      <w:r w:rsidR="00B87E33">
        <w:tab/>
      </w:r>
      <w:r w:rsidR="00B87E33">
        <w:tab/>
      </w:r>
      <w:r w:rsidR="00B87E33">
        <w:tab/>
        <w:t xml:space="preserve"> 148.829,62 zł </w:t>
      </w:r>
    </w:p>
    <w:p w:rsidR="00B87E33" w:rsidRDefault="00B87E33" w:rsidP="00B87E33">
      <w:pPr>
        <w:spacing w:after="0"/>
        <w:jc w:val="both"/>
      </w:pPr>
      <w:r>
        <w:t xml:space="preserve">- obsługa sesji - art. biurowe ,spożywcze, kwiaty i inne </w:t>
      </w:r>
      <w:r>
        <w:tab/>
      </w:r>
      <w:r>
        <w:tab/>
      </w:r>
      <w:r>
        <w:tab/>
      </w:r>
      <w:r>
        <w:tab/>
      </w:r>
      <w:r>
        <w:tab/>
        <w:t xml:space="preserve">     6.140,04 zł</w:t>
      </w:r>
    </w:p>
    <w:p w:rsidR="00B87E33" w:rsidRDefault="00B87E33" w:rsidP="00B87E33">
      <w:pPr>
        <w:spacing w:after="0"/>
        <w:jc w:val="both"/>
      </w:pPr>
      <w:r>
        <w:t>- przedłużenie  licencji                                                                                                                           615,00 zł</w:t>
      </w:r>
    </w:p>
    <w:p w:rsidR="00B87E33" w:rsidRDefault="00B87E33" w:rsidP="00B87E33">
      <w:pPr>
        <w:spacing w:after="0"/>
        <w:jc w:val="both"/>
      </w:pPr>
      <w:r>
        <w:t xml:space="preserve">- dzierżawa ksero </w:t>
      </w:r>
      <w:r>
        <w:tab/>
      </w:r>
      <w:r>
        <w:tab/>
      </w:r>
      <w:r>
        <w:tab/>
      </w:r>
      <w:r>
        <w:tab/>
      </w:r>
      <w:r>
        <w:tab/>
        <w:t xml:space="preserve">                                                             2.656,49 zł</w:t>
      </w:r>
    </w:p>
    <w:p w:rsidR="00B87E33" w:rsidRDefault="00B87E33" w:rsidP="00B87E33">
      <w:pPr>
        <w:spacing w:after="0"/>
        <w:jc w:val="both"/>
      </w:pPr>
      <w:r>
        <w:t>- prenumerata prasy „WSPÓLNOTA”  „GAZETA SOŁECKA” Kwartalnik Radnego</w:t>
      </w:r>
      <w:r>
        <w:tab/>
        <w:t xml:space="preserve">                  1.689,64 zł</w:t>
      </w:r>
    </w:p>
    <w:p w:rsidR="00B87E33" w:rsidRDefault="00B87E33" w:rsidP="00B87E33">
      <w:pPr>
        <w:spacing w:after="0"/>
        <w:jc w:val="both"/>
      </w:pPr>
      <w:r>
        <w:t>- oprawa protokołów z sesji</w:t>
      </w:r>
      <w:r>
        <w:tab/>
      </w:r>
      <w:r>
        <w:tab/>
      </w:r>
      <w:r>
        <w:tab/>
      </w:r>
      <w:r>
        <w:tab/>
      </w:r>
      <w:r>
        <w:tab/>
        <w:t xml:space="preserve">                                               1.672,80 zł</w:t>
      </w:r>
    </w:p>
    <w:p w:rsidR="00B87E33" w:rsidRDefault="00B87E33" w:rsidP="00B87E33">
      <w:pPr>
        <w:spacing w:after="0"/>
        <w:jc w:val="both"/>
      </w:pPr>
      <w:r>
        <w:t xml:space="preserve">- opłaty za telefony      </w:t>
      </w:r>
      <w:r>
        <w:tab/>
      </w:r>
      <w:r>
        <w:tab/>
      </w:r>
      <w:r>
        <w:tab/>
        <w:t xml:space="preserve">                                                                                            224,02 zł</w:t>
      </w:r>
    </w:p>
    <w:p w:rsidR="00BE2003" w:rsidRPr="001D5817" w:rsidRDefault="00B87E33" w:rsidP="00B87E33">
      <w:pPr>
        <w:spacing w:after="0"/>
        <w:rPr>
          <w:b/>
          <w:color w:val="FF0000"/>
          <w:sz w:val="24"/>
          <w:szCs w:val="24"/>
          <w:u w:val="single"/>
        </w:rPr>
      </w:pPr>
      <w:r>
        <w:t xml:space="preserve">-odnowienie podpisu elektron Przew. RM  i inne                                 </w:t>
      </w:r>
      <w:r>
        <w:tab/>
      </w:r>
      <w:r>
        <w:tab/>
      </w:r>
      <w:r>
        <w:tab/>
        <w:t xml:space="preserve">     1.039,92 zł</w:t>
      </w:r>
    </w:p>
    <w:p w:rsidR="00966CEE" w:rsidRPr="00B87E33" w:rsidRDefault="00966CEE" w:rsidP="00C5691F">
      <w:pPr>
        <w:spacing w:after="0"/>
        <w:rPr>
          <w:b/>
          <w:sz w:val="24"/>
          <w:szCs w:val="24"/>
          <w:u w:val="single"/>
        </w:rPr>
      </w:pPr>
      <w:r w:rsidRPr="00B87E33">
        <w:rPr>
          <w:b/>
          <w:sz w:val="24"/>
          <w:szCs w:val="24"/>
          <w:u w:val="single"/>
        </w:rPr>
        <w:t xml:space="preserve">Urzędy Gmin – 75023 </w:t>
      </w:r>
      <w:r w:rsidR="00103F73" w:rsidRPr="00B87E33">
        <w:rPr>
          <w:b/>
          <w:sz w:val="24"/>
          <w:szCs w:val="24"/>
        </w:rPr>
        <w:t xml:space="preserve">- </w:t>
      </w:r>
      <w:r w:rsidR="00B87E33" w:rsidRPr="00B87E33">
        <w:rPr>
          <w:b/>
          <w:sz w:val="24"/>
          <w:szCs w:val="24"/>
        </w:rPr>
        <w:t xml:space="preserve">   2 794 373,51</w:t>
      </w:r>
      <w:r w:rsidRPr="00B87E33">
        <w:rPr>
          <w:b/>
          <w:sz w:val="24"/>
          <w:szCs w:val="24"/>
        </w:rPr>
        <w:t xml:space="preserve">  zł.</w:t>
      </w:r>
      <w:r w:rsidRPr="00B87E33">
        <w:rPr>
          <w:b/>
          <w:sz w:val="24"/>
          <w:szCs w:val="24"/>
          <w:u w:val="single"/>
        </w:rPr>
        <w:t xml:space="preserve">   </w:t>
      </w:r>
    </w:p>
    <w:p w:rsidR="00C74A34" w:rsidRPr="00B87E33" w:rsidRDefault="00966CEE" w:rsidP="007D2DD7">
      <w:pPr>
        <w:spacing w:after="0"/>
      </w:pPr>
      <w:r w:rsidRPr="00B87E33">
        <w:t>W rozdziale tym zaplanowa</w:t>
      </w:r>
      <w:r w:rsidR="002C783E" w:rsidRPr="00B87E33">
        <w:t>n</w:t>
      </w:r>
      <w:r w:rsidR="00B87E33" w:rsidRPr="00B87E33">
        <w:t>o wydatki w kwocie  2 810 035,04 zł., wykonano w 99,4</w:t>
      </w:r>
      <w:r w:rsidR="00103F73" w:rsidRPr="00B87E33">
        <w:t xml:space="preserve"> </w:t>
      </w:r>
      <w:r w:rsidRPr="00B87E33">
        <w:t xml:space="preserve">%.   Przeznaczono </w:t>
      </w:r>
      <w:r w:rsidR="00B80C7D" w:rsidRPr="00B87E33">
        <w:t xml:space="preserve">w szczególności </w:t>
      </w:r>
      <w:r w:rsidRPr="00B87E33">
        <w:t xml:space="preserve"> na:                                                                                                                                                                                         </w:t>
      </w:r>
    </w:p>
    <w:p w:rsidR="00BE2661" w:rsidRDefault="00BE2661" w:rsidP="00BE2661">
      <w:pPr>
        <w:spacing w:after="0"/>
      </w:pPr>
      <w:r>
        <w:rPr>
          <w:b/>
        </w:rPr>
        <w:t xml:space="preserve">- </w:t>
      </w:r>
      <w:r w:rsidRPr="00372D15">
        <w:t>ref.za okulary dla pracownik</w:t>
      </w:r>
      <w:r>
        <w:t>ó</w:t>
      </w:r>
      <w:r w:rsidRPr="00372D15">
        <w:t>w</w:t>
      </w:r>
      <w:r>
        <w:t xml:space="preserve"> , odzież ochronna dla prac. gospodarczych</w:t>
      </w:r>
      <w:r>
        <w:tab/>
        <w:t xml:space="preserve">                    4.893,18 zł</w:t>
      </w:r>
    </w:p>
    <w:p w:rsidR="00BE2661" w:rsidRDefault="00BE2661" w:rsidP="00BE2661">
      <w:pPr>
        <w:spacing w:after="0"/>
      </w:pPr>
      <w:r>
        <w:t>- wynagrodzenia osobowe pracowników wraz z pochodnymi                                              2.211.907,86 zł</w:t>
      </w:r>
    </w:p>
    <w:p w:rsidR="00BE2661" w:rsidRDefault="00BE2661" w:rsidP="00BE2661">
      <w:pPr>
        <w:spacing w:after="0"/>
      </w:pPr>
      <w:r>
        <w:lastRenderedPageBreak/>
        <w:t>- zlecenia bezosobowe                                                                                                                       26.862,21 zł</w:t>
      </w:r>
    </w:p>
    <w:p w:rsidR="00BE2661" w:rsidRDefault="00BE2661" w:rsidP="00BE2661">
      <w:pPr>
        <w:spacing w:after="0"/>
        <w:jc w:val="both"/>
      </w:pPr>
      <w:r>
        <w:t xml:space="preserve">- szkolenia ,koszty podróży , ZFŚS </w:t>
      </w:r>
      <w:proofErr w:type="spellStart"/>
      <w:r>
        <w:t>itp</w:t>
      </w:r>
      <w:proofErr w:type="spellEnd"/>
      <w:r>
        <w:t xml:space="preserve"> wraz z innymi kosztami zatrudnienia                            88.820,78 zł  -  środki czystości</w:t>
      </w:r>
      <w:r>
        <w:tab/>
      </w:r>
      <w:r>
        <w:tab/>
        <w:t xml:space="preserve">                                                                                                        6.999,11 zł                                                                                                                        </w:t>
      </w:r>
    </w:p>
    <w:p w:rsidR="00BE2661" w:rsidRDefault="00BE2661" w:rsidP="00BE2661">
      <w:pPr>
        <w:spacing w:after="0"/>
        <w:jc w:val="both"/>
      </w:pPr>
      <w:r>
        <w:t>- art. spożywcze ,woda dla klientów :sekretariat ,spotkania okolicznościowe                           6.640,77 zł</w:t>
      </w:r>
    </w:p>
    <w:p w:rsidR="00BE2661" w:rsidRDefault="00BE2661" w:rsidP="00BE2661">
      <w:pPr>
        <w:spacing w:after="0"/>
        <w:jc w:val="both"/>
      </w:pPr>
      <w:r>
        <w:t>- papier, tonery ,tusze , art. biurowe, druki</w:t>
      </w:r>
      <w:r>
        <w:tab/>
      </w:r>
      <w:r>
        <w:tab/>
      </w:r>
      <w:r>
        <w:tab/>
      </w:r>
      <w:r>
        <w:tab/>
      </w:r>
      <w:r>
        <w:tab/>
      </w:r>
      <w:r>
        <w:tab/>
        <w:t xml:space="preserve">    15.073,39 zł</w:t>
      </w:r>
    </w:p>
    <w:p w:rsidR="00BE2661" w:rsidRDefault="00BE2661" w:rsidP="00BE2661">
      <w:pPr>
        <w:spacing w:after="0"/>
        <w:jc w:val="both"/>
      </w:pPr>
      <w:r>
        <w:t xml:space="preserve">- wyposażenie w komputery, </w:t>
      </w:r>
      <w:proofErr w:type="spellStart"/>
      <w:r>
        <w:t>odnow</w:t>
      </w:r>
      <w:proofErr w:type="spellEnd"/>
      <w:r>
        <w:t>. licencji Antywirus,</w:t>
      </w:r>
      <w:r>
        <w:tab/>
      </w:r>
      <w:r>
        <w:tab/>
      </w:r>
      <w:r>
        <w:tab/>
      </w:r>
      <w:r>
        <w:tab/>
        <w:t xml:space="preserve">     7 .809,47 zł </w:t>
      </w:r>
    </w:p>
    <w:p w:rsidR="00BE2661" w:rsidRDefault="00BE2661" w:rsidP="00BE2661">
      <w:pPr>
        <w:spacing w:after="0"/>
        <w:jc w:val="both"/>
      </w:pPr>
      <w:r>
        <w:t>- fotele pok.9 , pok. sekretarza, radia, rolety</w:t>
      </w:r>
      <w:r>
        <w:tab/>
      </w:r>
      <w:r>
        <w:tab/>
      </w:r>
      <w:r>
        <w:tab/>
      </w:r>
      <w:r>
        <w:tab/>
      </w:r>
      <w:r>
        <w:tab/>
      </w:r>
      <w:r>
        <w:tab/>
        <w:t xml:space="preserve">      5.280,61 zł  </w:t>
      </w:r>
    </w:p>
    <w:p w:rsidR="00BE2661" w:rsidRDefault="00BE2661" w:rsidP="00BE2661">
      <w:pPr>
        <w:spacing w:after="0"/>
        <w:jc w:val="both"/>
      </w:pPr>
      <w:r>
        <w:t xml:space="preserve">- prasa, publikacje zawodowe  </w:t>
      </w:r>
      <w:r>
        <w:tab/>
      </w:r>
      <w:r>
        <w:tab/>
      </w:r>
      <w:r>
        <w:tab/>
      </w:r>
      <w:r>
        <w:tab/>
      </w:r>
      <w:r>
        <w:tab/>
      </w:r>
      <w:r>
        <w:tab/>
      </w:r>
      <w:r>
        <w:tab/>
      </w:r>
      <w:r>
        <w:tab/>
        <w:t xml:space="preserve">        895,00 zł</w:t>
      </w:r>
    </w:p>
    <w:p w:rsidR="00BE2661" w:rsidRDefault="00BE2661" w:rsidP="00BE2661">
      <w:pPr>
        <w:spacing w:after="0"/>
        <w:jc w:val="both"/>
      </w:pPr>
      <w:r>
        <w:t xml:space="preserve">- art. przemysł., </w:t>
      </w:r>
      <w:proofErr w:type="spellStart"/>
      <w:r>
        <w:t>hudraulicz</w:t>
      </w:r>
      <w:proofErr w:type="spellEnd"/>
      <w:r>
        <w:t xml:space="preserve">., termosy  i inne </w:t>
      </w:r>
      <w:r>
        <w:tab/>
      </w:r>
      <w:r>
        <w:tab/>
      </w:r>
      <w:r>
        <w:tab/>
      </w:r>
      <w:r>
        <w:tab/>
      </w:r>
      <w:r>
        <w:tab/>
      </w:r>
      <w:r>
        <w:tab/>
        <w:t xml:space="preserve">     4.963,39 zł</w:t>
      </w:r>
    </w:p>
    <w:p w:rsidR="00BE2661" w:rsidRDefault="00BE2661" w:rsidP="00BE2661">
      <w:pPr>
        <w:spacing w:after="0"/>
      </w:pPr>
      <w:r>
        <w:t>- woda</w:t>
      </w:r>
      <w:r>
        <w:tab/>
      </w:r>
      <w:r>
        <w:tab/>
      </w:r>
      <w:r>
        <w:tab/>
      </w:r>
      <w:r>
        <w:tab/>
      </w:r>
      <w:r>
        <w:tab/>
      </w:r>
      <w:r>
        <w:tab/>
      </w:r>
      <w:r>
        <w:tab/>
      </w:r>
      <w:r>
        <w:tab/>
      </w:r>
      <w:r>
        <w:tab/>
      </w:r>
      <w:r>
        <w:tab/>
      </w:r>
      <w:r>
        <w:tab/>
        <w:t xml:space="preserve">  12.087,84 zł</w:t>
      </w:r>
    </w:p>
    <w:p w:rsidR="00BE2661" w:rsidRDefault="00BE2661" w:rsidP="00BE2661">
      <w:pPr>
        <w:spacing w:after="0"/>
        <w:jc w:val="both"/>
      </w:pPr>
      <w:r>
        <w:t>- energia</w:t>
      </w:r>
      <w:r>
        <w:tab/>
      </w:r>
      <w:r>
        <w:tab/>
      </w:r>
      <w:r>
        <w:tab/>
      </w:r>
      <w:r>
        <w:tab/>
      </w:r>
      <w:r>
        <w:tab/>
      </w:r>
      <w:r>
        <w:tab/>
      </w:r>
      <w:r>
        <w:tab/>
      </w:r>
      <w:r>
        <w:tab/>
      </w:r>
      <w:r>
        <w:tab/>
      </w:r>
      <w:r>
        <w:tab/>
        <w:t xml:space="preserve">  22.690,25 zł</w:t>
      </w:r>
    </w:p>
    <w:p w:rsidR="00BE2661" w:rsidRDefault="00BE2661" w:rsidP="00BE2661">
      <w:pPr>
        <w:spacing w:after="0"/>
        <w:jc w:val="both"/>
      </w:pPr>
      <w:r>
        <w:t>- opł.za centralne ogrzewanie</w:t>
      </w:r>
      <w:r>
        <w:tab/>
      </w:r>
      <w:r>
        <w:tab/>
      </w:r>
      <w:r>
        <w:tab/>
      </w:r>
      <w:r>
        <w:tab/>
      </w:r>
      <w:r>
        <w:tab/>
      </w:r>
      <w:r>
        <w:tab/>
      </w:r>
      <w:r>
        <w:tab/>
      </w:r>
      <w:r>
        <w:tab/>
        <w:t xml:space="preserve">  40.805,20 zł</w:t>
      </w:r>
    </w:p>
    <w:p w:rsidR="00BE2661" w:rsidRDefault="00BE2661" w:rsidP="00BE2661">
      <w:pPr>
        <w:spacing w:after="0"/>
        <w:jc w:val="both"/>
      </w:pPr>
      <w:r>
        <w:t>- badania lekarskie pracowników  UM</w:t>
      </w:r>
      <w:r>
        <w:tab/>
      </w:r>
      <w:r>
        <w:tab/>
      </w:r>
      <w:r>
        <w:tab/>
      </w:r>
      <w:r>
        <w:tab/>
      </w:r>
      <w:r>
        <w:tab/>
      </w:r>
      <w:r>
        <w:tab/>
      </w:r>
      <w:r>
        <w:tab/>
        <w:t xml:space="preserve">         550,00zł  usługa</w:t>
      </w:r>
      <w:r>
        <w:tab/>
        <w:t>pocztowa</w:t>
      </w:r>
      <w:r>
        <w:tab/>
      </w:r>
      <w:r>
        <w:tab/>
      </w:r>
      <w:r>
        <w:tab/>
      </w:r>
      <w:r>
        <w:tab/>
      </w:r>
      <w:r>
        <w:tab/>
      </w:r>
      <w:r>
        <w:tab/>
      </w:r>
      <w:r>
        <w:tab/>
      </w:r>
      <w:r>
        <w:tab/>
      </w:r>
      <w:r>
        <w:tab/>
        <w:t xml:space="preserve">   52.355,96 zł</w:t>
      </w:r>
    </w:p>
    <w:p w:rsidR="00BE2661" w:rsidRDefault="00BE2661" w:rsidP="00BE2661">
      <w:pPr>
        <w:spacing w:after="0"/>
        <w:jc w:val="both"/>
      </w:pPr>
      <w:r>
        <w:t>- ochrona elektroniczna UM ,  obsługa prawna                                                                             76.930,36 zł</w:t>
      </w:r>
    </w:p>
    <w:p w:rsidR="00BE2661" w:rsidRDefault="00BE2661" w:rsidP="00BE2661">
      <w:pPr>
        <w:spacing w:after="0"/>
        <w:jc w:val="right"/>
      </w:pPr>
      <w:r>
        <w:t>- domena internetowa                                                                                                                          4.169,10 zł</w:t>
      </w:r>
    </w:p>
    <w:p w:rsidR="00BE2661" w:rsidRDefault="00BE2661" w:rsidP="00BE2661">
      <w:pPr>
        <w:spacing w:after="0"/>
        <w:jc w:val="right"/>
      </w:pPr>
      <w:r>
        <w:t xml:space="preserve">- dzierżawa ksero                                                                                                                                 68.115,79 zł  </w:t>
      </w:r>
    </w:p>
    <w:p w:rsidR="00BE2661" w:rsidRDefault="00BE2661" w:rsidP="00BE2661">
      <w:pPr>
        <w:spacing w:after="0"/>
        <w:jc w:val="right"/>
      </w:pPr>
      <w:r>
        <w:t>- opłata za elektroniczny dostęp do LEX                                                                                            8.179,50 zł</w:t>
      </w:r>
    </w:p>
    <w:p w:rsidR="00BE2661" w:rsidRDefault="00BE2661" w:rsidP="00BE2661">
      <w:pPr>
        <w:spacing w:after="0"/>
        <w:jc w:val="right"/>
      </w:pPr>
      <w:r>
        <w:t>- serwis oprogramowania GMINA 2                                                                                                 23.151,50 zł</w:t>
      </w:r>
    </w:p>
    <w:p w:rsidR="00BE2661" w:rsidRDefault="00BE2661" w:rsidP="00BE2661">
      <w:pPr>
        <w:spacing w:after="0"/>
      </w:pPr>
      <w:r>
        <w:t xml:space="preserve">- E-usługa Kontrola Zarządcza odnowienie podpisu elektronicznego </w:t>
      </w:r>
      <w:r>
        <w:br/>
        <w:t xml:space="preserve">  aktualizacja oprogramowania Rodos                                                                                               8.445,81 zł      </w:t>
      </w:r>
    </w:p>
    <w:p w:rsidR="00BE2661" w:rsidRDefault="00BE2661" w:rsidP="00BE2661">
      <w:pPr>
        <w:spacing w:after="0"/>
        <w:jc w:val="right"/>
      </w:pPr>
      <w:r>
        <w:t>-   abonament radiowy                                                                                                                            831,60 zł                  - audyt rozliczenie podatku VAT 2008-2012</w:t>
      </w:r>
      <w:r>
        <w:tab/>
      </w:r>
      <w:r>
        <w:tab/>
      </w:r>
      <w:r>
        <w:tab/>
      </w:r>
      <w:r>
        <w:tab/>
      </w:r>
      <w:r>
        <w:tab/>
      </w:r>
      <w:r>
        <w:tab/>
        <w:t xml:space="preserve">      7.209,97 zł </w:t>
      </w:r>
    </w:p>
    <w:p w:rsidR="00BE2661" w:rsidRDefault="00BE2661" w:rsidP="00BE2661">
      <w:pPr>
        <w:spacing w:after="0"/>
        <w:jc w:val="right"/>
      </w:pPr>
      <w:r>
        <w:t>- obsługa bankowa, wywóz nieczystości, czynsz barek woda, przegląd gaśnic, inne              16.607,27 zł</w:t>
      </w:r>
    </w:p>
    <w:p w:rsidR="00BE2661" w:rsidRDefault="00BE2661" w:rsidP="00BE2661">
      <w:pPr>
        <w:spacing w:after="0"/>
        <w:jc w:val="right"/>
      </w:pPr>
      <w:r>
        <w:t xml:space="preserve">- oprogramowanie do centralizacji VAT                    </w:t>
      </w:r>
      <w:r>
        <w:tab/>
      </w:r>
      <w:r>
        <w:tab/>
      </w:r>
      <w:r>
        <w:tab/>
        <w:t xml:space="preserve">                                 1.291,50 zł</w:t>
      </w:r>
    </w:p>
    <w:p w:rsidR="00BE2661" w:rsidRDefault="00BE2661" w:rsidP="00BE2661">
      <w:pPr>
        <w:spacing w:after="0"/>
        <w:jc w:val="right"/>
      </w:pPr>
      <w:r>
        <w:t xml:space="preserve">- </w:t>
      </w:r>
      <w:r w:rsidR="00870D81">
        <w:t xml:space="preserve">wydatki </w:t>
      </w:r>
      <w:proofErr w:type="spellStart"/>
      <w:r w:rsidR="00870D81">
        <w:t>p.</w:t>
      </w:r>
      <w:r>
        <w:t>poż</w:t>
      </w:r>
      <w:proofErr w:type="spellEnd"/>
      <w:r>
        <w:t xml:space="preserve"> urzędu       </w:t>
      </w:r>
      <w:r>
        <w:tab/>
        <w:t xml:space="preserve">                                                                                                           667,20 zł</w:t>
      </w:r>
    </w:p>
    <w:p w:rsidR="00BE2661" w:rsidRDefault="00BE2661" w:rsidP="00BE2661">
      <w:pPr>
        <w:spacing w:after="0"/>
        <w:jc w:val="right"/>
      </w:pPr>
      <w:r>
        <w:t>- przygotowanie postępowania przetargowego ENERGA</w:t>
      </w:r>
      <w:r>
        <w:tab/>
        <w:t xml:space="preserve">                                                               1.230,00 zł</w:t>
      </w:r>
    </w:p>
    <w:p w:rsidR="00BE2661" w:rsidRDefault="00BE2661" w:rsidP="00BE2661">
      <w:pPr>
        <w:spacing w:after="0"/>
        <w:jc w:val="right"/>
      </w:pPr>
      <w:r>
        <w:t>-ubezpieczenia rzeczowe, koszty egzekucyjne                                                                              15.514,74 zł</w:t>
      </w:r>
    </w:p>
    <w:p w:rsidR="00BE2661" w:rsidRDefault="00BE2661" w:rsidP="00BE2661">
      <w:pPr>
        <w:spacing w:after="0"/>
        <w:jc w:val="right"/>
      </w:pPr>
      <w:r>
        <w:t>-koszty postępowania sądowego                                                                                                       4.122,23 zł</w:t>
      </w:r>
    </w:p>
    <w:p w:rsidR="00BE2661" w:rsidRDefault="00BE2661" w:rsidP="00BE2661">
      <w:pPr>
        <w:spacing w:after="0"/>
        <w:jc w:val="right"/>
      </w:pPr>
      <w:r>
        <w:t xml:space="preserve">- telefony komórkowe stacjonarne, Internet + konserwacja tel.                                                49.271,92 zł                               </w:t>
      </w:r>
    </w:p>
    <w:p w:rsidR="00086482" w:rsidRPr="001D5817" w:rsidRDefault="002E5B1A" w:rsidP="00BE2661">
      <w:pPr>
        <w:spacing w:after="0"/>
        <w:rPr>
          <w:color w:val="FF0000"/>
        </w:rPr>
      </w:pPr>
      <w:r w:rsidRPr="001D5817">
        <w:rPr>
          <w:color w:val="FF0000"/>
        </w:rPr>
        <w:t>.</w:t>
      </w:r>
      <w:r w:rsidR="00086482" w:rsidRPr="001D5817">
        <w:rPr>
          <w:color w:val="FF0000"/>
        </w:rPr>
        <w:t xml:space="preserve">                      </w:t>
      </w:r>
    </w:p>
    <w:p w:rsidR="00B80C7D" w:rsidRPr="00BE2661" w:rsidRDefault="0083056D" w:rsidP="0083056D">
      <w:pPr>
        <w:spacing w:after="0"/>
        <w:ind w:left="4956" w:firstLine="708"/>
        <w:rPr>
          <w:i/>
          <w:sz w:val="20"/>
          <w:szCs w:val="20"/>
        </w:rPr>
      </w:pPr>
      <w:r w:rsidRPr="00BE2661">
        <w:rPr>
          <w:i/>
          <w:sz w:val="20"/>
          <w:szCs w:val="20"/>
        </w:rPr>
        <w:t xml:space="preserve">     </w:t>
      </w:r>
      <w:r w:rsidR="00086482" w:rsidRPr="00BE2661">
        <w:rPr>
          <w:i/>
          <w:sz w:val="20"/>
          <w:szCs w:val="20"/>
        </w:rPr>
        <w:t xml:space="preserve"> </w:t>
      </w:r>
      <w:r w:rsidR="0034212E" w:rsidRPr="00BE2661">
        <w:rPr>
          <w:i/>
          <w:sz w:val="20"/>
          <w:szCs w:val="20"/>
        </w:rPr>
        <w:t xml:space="preserve">(opracowała </w:t>
      </w:r>
      <w:r w:rsidR="005914CA" w:rsidRPr="00BE2661">
        <w:rPr>
          <w:i/>
          <w:sz w:val="20"/>
          <w:szCs w:val="20"/>
        </w:rPr>
        <w:t>p.</w:t>
      </w:r>
      <w:r w:rsidR="00BF733F" w:rsidRPr="00BE2661">
        <w:rPr>
          <w:i/>
          <w:sz w:val="20"/>
          <w:szCs w:val="20"/>
        </w:rPr>
        <w:t xml:space="preserve"> </w:t>
      </w:r>
      <w:r w:rsidR="0034212E" w:rsidRPr="00BE2661">
        <w:rPr>
          <w:i/>
          <w:sz w:val="20"/>
          <w:szCs w:val="20"/>
        </w:rPr>
        <w:t xml:space="preserve">Lucyna </w:t>
      </w:r>
      <w:proofErr w:type="spellStart"/>
      <w:r w:rsidR="0034212E" w:rsidRPr="00BE2661">
        <w:rPr>
          <w:i/>
          <w:sz w:val="20"/>
          <w:szCs w:val="20"/>
        </w:rPr>
        <w:t>Jaświg</w:t>
      </w:r>
      <w:proofErr w:type="spellEnd"/>
      <w:r w:rsidR="0034212E" w:rsidRPr="00BE2661">
        <w:rPr>
          <w:i/>
          <w:sz w:val="20"/>
          <w:szCs w:val="20"/>
        </w:rPr>
        <w:t>)</w:t>
      </w:r>
    </w:p>
    <w:p w:rsidR="003D10F0" w:rsidRPr="00BE2661" w:rsidRDefault="003D10F0" w:rsidP="007D2DD7">
      <w:pPr>
        <w:rPr>
          <w:b/>
          <w:sz w:val="24"/>
          <w:szCs w:val="24"/>
          <w:u w:val="single"/>
        </w:rPr>
      </w:pPr>
    </w:p>
    <w:p w:rsidR="00966CEE" w:rsidRPr="00BE2661" w:rsidRDefault="0034212E" w:rsidP="007D2DD7">
      <w:pPr>
        <w:rPr>
          <w:b/>
          <w:sz w:val="24"/>
          <w:szCs w:val="24"/>
        </w:rPr>
      </w:pPr>
      <w:r w:rsidRPr="00BE2661">
        <w:rPr>
          <w:b/>
          <w:sz w:val="24"/>
          <w:szCs w:val="24"/>
          <w:u w:val="single"/>
        </w:rPr>
        <w:t>Promocja jednostek samorządu terytorialnego – rozdział 75075</w:t>
      </w:r>
      <w:r w:rsidR="00966CEE" w:rsidRPr="00BE2661">
        <w:rPr>
          <w:b/>
          <w:sz w:val="24"/>
          <w:szCs w:val="24"/>
          <w:u w:val="single"/>
        </w:rPr>
        <w:t xml:space="preserve"> - </w:t>
      </w:r>
      <w:r w:rsidR="00BE2661" w:rsidRPr="00BE2661">
        <w:rPr>
          <w:b/>
          <w:sz w:val="24"/>
          <w:szCs w:val="24"/>
        </w:rPr>
        <w:t xml:space="preserve">      99 272,15</w:t>
      </w:r>
      <w:r w:rsidR="00966CEE" w:rsidRPr="00BE2661">
        <w:rPr>
          <w:b/>
          <w:sz w:val="24"/>
          <w:szCs w:val="24"/>
        </w:rPr>
        <w:t xml:space="preserve"> zł.</w:t>
      </w:r>
    </w:p>
    <w:p w:rsidR="0034212E" w:rsidRPr="00BE2661" w:rsidRDefault="0034212E" w:rsidP="00BE2661">
      <w:pPr>
        <w:spacing w:after="0"/>
      </w:pPr>
      <w:r w:rsidRPr="00BE2661">
        <w:t>Wydatki zaplan</w:t>
      </w:r>
      <w:r w:rsidR="00BE2661" w:rsidRPr="00BE2661">
        <w:t>owano w wysokości 100 001 zł., wykonano w 99,3</w:t>
      </w:r>
      <w:r w:rsidR="00214A53" w:rsidRPr="00BE2661">
        <w:t xml:space="preserve"> </w:t>
      </w:r>
      <w:r w:rsidRPr="00BE2661">
        <w:t>% planu.                                                 Obejmują w szczególności:</w:t>
      </w:r>
    </w:p>
    <w:p w:rsidR="00BE2661" w:rsidRDefault="00BE2661" w:rsidP="00BE2661">
      <w:pPr>
        <w:spacing w:after="0" w:line="240" w:lineRule="auto"/>
        <w:jc w:val="center"/>
      </w:pPr>
      <w:r>
        <w:t xml:space="preserve">- art. spożywcze na imprezy </w:t>
      </w:r>
      <w:proofErr w:type="spellStart"/>
      <w:r>
        <w:t>okoliczn</w:t>
      </w:r>
      <w:proofErr w:type="spellEnd"/>
      <w:r>
        <w:t xml:space="preserve">.   ,gadżety, </w:t>
      </w:r>
      <w:proofErr w:type="spellStart"/>
      <w:r>
        <w:t>mater</w:t>
      </w:r>
      <w:proofErr w:type="spellEnd"/>
      <w:r>
        <w:t xml:space="preserve">. </w:t>
      </w:r>
      <w:proofErr w:type="spellStart"/>
      <w:r>
        <w:t>promoc</w:t>
      </w:r>
      <w:proofErr w:type="spellEnd"/>
      <w:r>
        <w:t xml:space="preserve">. ,upominki                             5.229,13 zł       </w:t>
      </w:r>
    </w:p>
    <w:p w:rsidR="00BE2661" w:rsidRDefault="00BE2661" w:rsidP="00BE2661">
      <w:pPr>
        <w:tabs>
          <w:tab w:val="left" w:pos="2835"/>
        </w:tabs>
        <w:spacing w:after="0" w:line="240" w:lineRule="auto"/>
      </w:pPr>
      <w:r>
        <w:t xml:space="preserve">- wydanie „REGIONY”.”KRONIKA BOBOLIC”                                                                                   13.118,05 zł </w:t>
      </w:r>
    </w:p>
    <w:p w:rsidR="00BE2661" w:rsidRDefault="00BE2661" w:rsidP="00BE2661">
      <w:pPr>
        <w:tabs>
          <w:tab w:val="left" w:pos="2835"/>
        </w:tabs>
        <w:spacing w:after="0" w:line="240" w:lineRule="auto"/>
      </w:pPr>
      <w:r>
        <w:t>- wydanie  Bobolickich Wiadomości Samorządowych”                                                                 30.258,00 zł</w:t>
      </w:r>
    </w:p>
    <w:p w:rsidR="00BE2661" w:rsidRDefault="00BE2661" w:rsidP="00BE2661">
      <w:pPr>
        <w:spacing w:after="0" w:line="240" w:lineRule="auto"/>
        <w:jc w:val="center"/>
      </w:pPr>
      <w:r>
        <w:t xml:space="preserve">- organizacja śniadania biznesowego dla przedsiębiorców                                                            2.379,69 zł    </w:t>
      </w:r>
    </w:p>
    <w:p w:rsidR="00BE2661" w:rsidRDefault="00BE2661" w:rsidP="00BE2661">
      <w:pPr>
        <w:spacing w:after="0" w:line="240" w:lineRule="auto"/>
      </w:pPr>
      <w:r>
        <w:t xml:space="preserve">- inne, </w:t>
      </w:r>
      <w:proofErr w:type="spellStart"/>
      <w:r>
        <w:t>usł</w:t>
      </w:r>
      <w:proofErr w:type="spellEnd"/>
      <w:r>
        <w:t xml:space="preserve">. fotograf. wyk. kartek okolicznościowych                                                                       1.114,26 zł  </w:t>
      </w:r>
    </w:p>
    <w:p w:rsidR="00BE2661" w:rsidRDefault="00BE2661" w:rsidP="00BE2661">
      <w:pPr>
        <w:spacing w:after="0" w:line="240" w:lineRule="auto"/>
      </w:pPr>
      <w:r>
        <w:t xml:space="preserve">- koszty  -Gala Przedsiębiorczości                                                                                                     20.677,42 zł                             </w:t>
      </w:r>
    </w:p>
    <w:p w:rsidR="00BE2661" w:rsidRDefault="00BE2661" w:rsidP="00BE2661">
      <w:pPr>
        <w:spacing w:after="0" w:line="240" w:lineRule="auto"/>
      </w:pPr>
      <w:r>
        <w:t xml:space="preserve">- różne opłaty i składki –ubezpiecz. uczestników wyjazdu do </w:t>
      </w:r>
      <w:proofErr w:type="spellStart"/>
      <w:r>
        <w:t>Demmin</w:t>
      </w:r>
      <w:proofErr w:type="spellEnd"/>
      <w:r>
        <w:t xml:space="preserve">                                         587,10 zł    </w:t>
      </w:r>
    </w:p>
    <w:p w:rsidR="00BE2661" w:rsidRDefault="00BE2661" w:rsidP="00BE2661">
      <w:pPr>
        <w:spacing w:after="0" w:line="240" w:lineRule="auto"/>
      </w:pPr>
      <w:r>
        <w:rPr>
          <w:b/>
        </w:rPr>
        <w:t>-</w:t>
      </w:r>
      <w:r>
        <w:t>publikacja jubileusz Muzeum                                                                                                                 78,50 zł</w:t>
      </w:r>
    </w:p>
    <w:p w:rsidR="00BE2661" w:rsidRDefault="00BE2661" w:rsidP="00BE2661">
      <w:pPr>
        <w:spacing w:after="0" w:line="240" w:lineRule="auto"/>
      </w:pPr>
      <w:r>
        <w:t xml:space="preserve">- delegacje zagraniczne wyjazd do </w:t>
      </w:r>
      <w:proofErr w:type="spellStart"/>
      <w:r>
        <w:t>Demmin</w:t>
      </w:r>
      <w:proofErr w:type="spellEnd"/>
      <w:r>
        <w:t xml:space="preserve"> i </w:t>
      </w:r>
      <w:proofErr w:type="spellStart"/>
      <w:r>
        <w:t>Jaszun</w:t>
      </w:r>
      <w:proofErr w:type="spellEnd"/>
      <w:r>
        <w:t xml:space="preserve">                                                                   12.266,28 zł                                       -koncerty organowe                                                                            </w:t>
      </w:r>
      <w:r>
        <w:tab/>
      </w:r>
      <w:r>
        <w:tab/>
      </w:r>
      <w:r>
        <w:tab/>
      </w:r>
      <w:r>
        <w:tab/>
        <w:t xml:space="preserve">       4.000,00zł</w:t>
      </w:r>
    </w:p>
    <w:p w:rsidR="00BE2661" w:rsidRDefault="00BE2661" w:rsidP="00BE2661">
      <w:pPr>
        <w:spacing w:after="0" w:line="240" w:lineRule="auto"/>
      </w:pPr>
      <w:r>
        <w:lastRenderedPageBreak/>
        <w:t>- umowy zlecenia organizacja imprez                                                                                                9.563,72 zł</w:t>
      </w:r>
      <w:r>
        <w:tab/>
      </w:r>
      <w:r>
        <w:tab/>
      </w:r>
      <w:r>
        <w:tab/>
      </w:r>
      <w:r>
        <w:tab/>
      </w:r>
      <w:r>
        <w:tab/>
      </w:r>
      <w:r>
        <w:tab/>
      </w:r>
    </w:p>
    <w:p w:rsidR="001312E9" w:rsidRPr="00BE2661" w:rsidRDefault="0034212E" w:rsidP="00C8679A">
      <w:pPr>
        <w:spacing w:after="0" w:line="240" w:lineRule="auto"/>
        <w:jc w:val="right"/>
        <w:rPr>
          <w:rFonts w:cs="Calibri"/>
          <w:i/>
        </w:rPr>
      </w:pPr>
      <w:r w:rsidRPr="00BE2661">
        <w:rPr>
          <w:rFonts w:cs="Calibri"/>
          <w:i/>
        </w:rPr>
        <w:t xml:space="preserve">(opracowała </w:t>
      </w:r>
      <w:r w:rsidR="00F57DF5" w:rsidRPr="00BE2661">
        <w:rPr>
          <w:rFonts w:cs="Calibri"/>
          <w:i/>
        </w:rPr>
        <w:t xml:space="preserve">p. </w:t>
      </w:r>
      <w:r w:rsidR="00840E8B" w:rsidRPr="00BE2661">
        <w:rPr>
          <w:rFonts w:cs="Calibri"/>
          <w:i/>
        </w:rPr>
        <w:t xml:space="preserve">Lucyna </w:t>
      </w:r>
      <w:proofErr w:type="spellStart"/>
      <w:r w:rsidR="00840E8B" w:rsidRPr="00BE2661">
        <w:rPr>
          <w:rFonts w:cs="Calibri"/>
          <w:i/>
        </w:rPr>
        <w:t>Jaświg</w:t>
      </w:r>
      <w:proofErr w:type="spellEnd"/>
      <w:r w:rsidRPr="00BE2661">
        <w:rPr>
          <w:rFonts w:cs="Calibri"/>
          <w:i/>
        </w:rPr>
        <w:t>)</w:t>
      </w:r>
      <w:r w:rsidRPr="00BE2661">
        <w:t xml:space="preserve">                                                                                                                                                                      </w:t>
      </w:r>
    </w:p>
    <w:p w:rsidR="00443B25" w:rsidRPr="001D5817" w:rsidRDefault="00443B25" w:rsidP="00966CEE">
      <w:pPr>
        <w:rPr>
          <w:b/>
          <w:color w:val="FF0000"/>
          <w:sz w:val="24"/>
          <w:szCs w:val="24"/>
          <w:u w:val="single"/>
        </w:rPr>
      </w:pPr>
    </w:p>
    <w:p w:rsidR="00966CEE" w:rsidRPr="00237D61" w:rsidRDefault="00966CEE" w:rsidP="00966CEE">
      <w:r w:rsidRPr="00237D61">
        <w:rPr>
          <w:b/>
          <w:sz w:val="24"/>
          <w:szCs w:val="24"/>
          <w:u w:val="single"/>
        </w:rPr>
        <w:t>Pozostała działalność  -    rozdział 75095</w:t>
      </w:r>
      <w:r w:rsidRPr="00237D61">
        <w:rPr>
          <w:sz w:val="24"/>
          <w:szCs w:val="24"/>
          <w:u w:val="single"/>
        </w:rPr>
        <w:t xml:space="preserve">   </w:t>
      </w:r>
      <w:r w:rsidRPr="00237D61">
        <w:rPr>
          <w:sz w:val="24"/>
          <w:szCs w:val="24"/>
        </w:rPr>
        <w:t xml:space="preserve">- </w:t>
      </w:r>
      <w:r w:rsidR="00237D61" w:rsidRPr="00237D61">
        <w:rPr>
          <w:b/>
          <w:sz w:val="24"/>
          <w:szCs w:val="24"/>
        </w:rPr>
        <w:t xml:space="preserve">   222 533,22</w:t>
      </w:r>
      <w:r w:rsidRPr="00237D61">
        <w:rPr>
          <w:b/>
          <w:sz w:val="24"/>
          <w:szCs w:val="24"/>
        </w:rPr>
        <w:t xml:space="preserve"> zł.</w:t>
      </w:r>
    </w:p>
    <w:p w:rsidR="00104C52" w:rsidRPr="00237D61" w:rsidRDefault="00966CEE" w:rsidP="00C24AF5">
      <w:pPr>
        <w:spacing w:after="0"/>
      </w:pPr>
      <w:r w:rsidRPr="00237D61">
        <w:t>Wydatki zap</w:t>
      </w:r>
      <w:r w:rsidR="00B9020B" w:rsidRPr="00237D61">
        <w:t>l</w:t>
      </w:r>
      <w:r w:rsidR="00C8679A" w:rsidRPr="00237D61">
        <w:t>anowan</w:t>
      </w:r>
      <w:r w:rsidR="00237D61" w:rsidRPr="00237D61">
        <w:t xml:space="preserve">o w wysokości  230 217,52 </w:t>
      </w:r>
      <w:r w:rsidR="00023D35" w:rsidRPr="00237D61">
        <w:t xml:space="preserve">zł., wykonano </w:t>
      </w:r>
      <w:r w:rsidR="00237D61" w:rsidRPr="00237D61">
        <w:t>w 96,7</w:t>
      </w:r>
      <w:r w:rsidRPr="00237D61">
        <w:t>%.                                                 Obejmują</w:t>
      </w:r>
      <w:r w:rsidR="00C24AF5" w:rsidRPr="00237D61">
        <w:t xml:space="preserve"> w szczególności</w:t>
      </w:r>
      <w:r w:rsidRPr="00237D61">
        <w:t xml:space="preserve">:                                                                                                                                                                             </w:t>
      </w:r>
    </w:p>
    <w:p w:rsidR="00237D61" w:rsidRDefault="00237D61" w:rsidP="00237D61">
      <w:pPr>
        <w:spacing w:after="0"/>
      </w:pPr>
      <w:r>
        <w:rPr>
          <w:b/>
        </w:rPr>
        <w:t xml:space="preserve">- </w:t>
      </w:r>
      <w:r>
        <w:t>wypłata diet dla sołtysów uczesz. w sesjach RM                                                                         68.820,00 zł</w:t>
      </w:r>
    </w:p>
    <w:p w:rsidR="00237D61" w:rsidRDefault="00237D61" w:rsidP="00237D61">
      <w:pPr>
        <w:spacing w:after="0"/>
      </w:pPr>
      <w:r>
        <w:t xml:space="preserve">- wydatki bieżące dotyczące działalności jednostek pomocniczych-rad sołeckich:  </w:t>
      </w:r>
    </w:p>
    <w:p w:rsidR="00237D61" w:rsidRDefault="00237D61" w:rsidP="00237D61">
      <w:pPr>
        <w:spacing w:after="0"/>
      </w:pPr>
      <w:r>
        <w:t xml:space="preserve">/zakupy drobnego sprzętu, wyposażenia, </w:t>
      </w:r>
      <w:proofErr w:type="spellStart"/>
      <w:r>
        <w:t>mater</w:t>
      </w:r>
      <w:proofErr w:type="spellEnd"/>
      <w:r>
        <w:t>. budowlanych, art. sp. na organizację                                                                                                                                 imprez sołeckich/                                                                                                                                 81.873,55 zł</w:t>
      </w:r>
    </w:p>
    <w:p w:rsidR="00237D61" w:rsidRDefault="00237D61" w:rsidP="00554219">
      <w:pPr>
        <w:spacing w:after="0"/>
      </w:pPr>
      <w:r>
        <w:t xml:space="preserve">- ogłoszenie kondolencyjne   , usługa transportowa na pogrzeb                                              </w:t>
      </w:r>
      <w:r w:rsidR="00554219">
        <w:t xml:space="preserve">    </w:t>
      </w:r>
      <w:r>
        <w:t xml:space="preserve">3.383,11 zł   </w:t>
      </w:r>
    </w:p>
    <w:p w:rsidR="00237D61" w:rsidRDefault="00237D61" w:rsidP="00237D61">
      <w:pPr>
        <w:spacing w:after="0"/>
        <w:jc w:val="center"/>
      </w:pPr>
      <w:r>
        <w:t>- różne opłaty i składki/składki na działalność biura ZMIGDP, utrzymanie projektu               64.404,70 zł</w:t>
      </w:r>
    </w:p>
    <w:p w:rsidR="00237D61" w:rsidRDefault="00237D61" w:rsidP="00237D61">
      <w:pPr>
        <w:spacing w:after="0"/>
        <w:jc w:val="center"/>
      </w:pPr>
      <w:r>
        <w:t xml:space="preserve">- energia /w świetlicach wiejskich, placach zabaw/                                                                       3.451,86 zł  </w:t>
      </w:r>
    </w:p>
    <w:p w:rsidR="00237D61" w:rsidRDefault="00237D61" w:rsidP="00237D61">
      <w:pPr>
        <w:spacing w:after="0"/>
      </w:pPr>
      <w:r>
        <w:t>- szkolenia  dla przedstawicieli Organizacji Pozarządowych                                                             600 ,00 zł</w:t>
      </w:r>
    </w:p>
    <w:p w:rsidR="00A4511B" w:rsidRPr="001D5817" w:rsidRDefault="00A4511B" w:rsidP="00A4511B">
      <w:pPr>
        <w:spacing w:after="0" w:line="240" w:lineRule="auto"/>
        <w:jc w:val="right"/>
        <w:rPr>
          <w:rFonts w:ascii="Calibri" w:hAnsi="Calibri" w:cs="Calibri"/>
          <w:color w:val="FF0000"/>
        </w:rPr>
      </w:pPr>
    </w:p>
    <w:p w:rsidR="00EA26A3" w:rsidRPr="00554219" w:rsidRDefault="00023D35" w:rsidP="00A4511B">
      <w:pPr>
        <w:spacing w:after="0" w:line="240" w:lineRule="auto"/>
        <w:jc w:val="right"/>
        <w:rPr>
          <w:rFonts w:cs="Calibri"/>
          <w:i/>
        </w:rPr>
      </w:pPr>
      <w:r w:rsidRPr="00554219">
        <w:rPr>
          <w:rFonts w:cs="Calibri"/>
          <w:i/>
        </w:rPr>
        <w:t xml:space="preserve">(opracowała p. Lucyna </w:t>
      </w:r>
      <w:proofErr w:type="spellStart"/>
      <w:r w:rsidRPr="00554219">
        <w:rPr>
          <w:rFonts w:cs="Calibri"/>
          <w:i/>
        </w:rPr>
        <w:t>Jaświg</w:t>
      </w:r>
      <w:proofErr w:type="spellEnd"/>
      <w:r w:rsidRPr="00554219">
        <w:rPr>
          <w:rFonts w:cs="Calibri"/>
          <w:i/>
        </w:rPr>
        <w:t>)</w:t>
      </w:r>
      <w:r w:rsidRPr="00554219">
        <w:t xml:space="preserve">                                                                                                                                                                      </w:t>
      </w:r>
    </w:p>
    <w:p w:rsidR="00A4511B" w:rsidRPr="001D5817" w:rsidRDefault="00A4511B" w:rsidP="00472137">
      <w:pPr>
        <w:rPr>
          <w:b/>
          <w:color w:val="FF0000"/>
          <w:sz w:val="28"/>
          <w:szCs w:val="28"/>
        </w:rPr>
      </w:pPr>
    </w:p>
    <w:p w:rsidR="009A6AB5" w:rsidRPr="00F12EC6" w:rsidRDefault="00966CEE" w:rsidP="009A6AB5">
      <w:pPr>
        <w:rPr>
          <w:i/>
          <w:sz w:val="28"/>
          <w:szCs w:val="28"/>
        </w:rPr>
      </w:pPr>
      <w:r w:rsidRPr="00F12EC6">
        <w:rPr>
          <w:b/>
          <w:sz w:val="28"/>
          <w:szCs w:val="28"/>
        </w:rPr>
        <w:t>DZIAŁ  751 URZĘD</w:t>
      </w:r>
      <w:r w:rsidR="00FC79D5" w:rsidRPr="00F12EC6">
        <w:rPr>
          <w:b/>
          <w:sz w:val="28"/>
          <w:szCs w:val="28"/>
        </w:rPr>
        <w:t xml:space="preserve">Y NACZELNYCH ORGANÓW WŁADZY  </w:t>
      </w:r>
      <w:r w:rsidR="005270B6" w:rsidRPr="00F12EC6">
        <w:rPr>
          <w:b/>
          <w:sz w:val="28"/>
          <w:szCs w:val="28"/>
        </w:rPr>
        <w:t xml:space="preserve"> – </w:t>
      </w:r>
      <w:r w:rsidRPr="00F12EC6">
        <w:rPr>
          <w:b/>
          <w:sz w:val="28"/>
          <w:szCs w:val="28"/>
        </w:rPr>
        <w:t>0</w:t>
      </w:r>
      <w:r w:rsidR="006B51AD">
        <w:rPr>
          <w:b/>
          <w:sz w:val="28"/>
          <w:szCs w:val="28"/>
        </w:rPr>
        <w:t>,1</w:t>
      </w:r>
      <w:r w:rsidR="00BB5DBD" w:rsidRPr="00F12EC6">
        <w:rPr>
          <w:b/>
          <w:sz w:val="28"/>
          <w:szCs w:val="28"/>
        </w:rPr>
        <w:t xml:space="preserve"> </w:t>
      </w:r>
      <w:r w:rsidRPr="00F12EC6">
        <w:rPr>
          <w:b/>
          <w:sz w:val="28"/>
          <w:szCs w:val="28"/>
        </w:rPr>
        <w:t xml:space="preserve">% wydatków ogółem </w:t>
      </w:r>
    </w:p>
    <w:p w:rsidR="00472137" w:rsidRPr="00F12EC6" w:rsidRDefault="00DA6D8B" w:rsidP="009A6AB5">
      <w:pPr>
        <w:rPr>
          <w:i/>
          <w:sz w:val="28"/>
          <w:szCs w:val="28"/>
        </w:rPr>
      </w:pPr>
      <w:r w:rsidRPr="00F12EC6">
        <w:t xml:space="preserve">Dział realizowany w ramach zadań zleconych gminie przez administrację rządową, </w:t>
      </w:r>
      <w:r w:rsidRPr="00F12EC6">
        <w:rPr>
          <w:u w:val="single"/>
        </w:rPr>
        <w:t>w całości sfinansowany z dotacji.</w:t>
      </w:r>
    </w:p>
    <w:p w:rsidR="00966CEE" w:rsidRPr="00F12EC6" w:rsidRDefault="00966CEE" w:rsidP="00966CEE">
      <w:r w:rsidRPr="00F12EC6">
        <w:rPr>
          <w:b/>
          <w:sz w:val="24"/>
          <w:szCs w:val="24"/>
          <w:u w:val="single"/>
        </w:rPr>
        <w:t xml:space="preserve">Urzędy naczelnych organów władzy i kontroli – rozdział 75101 </w:t>
      </w:r>
      <w:r w:rsidR="005B2B00" w:rsidRPr="00F12EC6">
        <w:rPr>
          <w:b/>
          <w:sz w:val="24"/>
          <w:szCs w:val="24"/>
          <w:u w:val="single"/>
        </w:rPr>
        <w:t xml:space="preserve"> -   </w:t>
      </w:r>
      <w:r w:rsidR="00F12EC6" w:rsidRPr="00F12EC6">
        <w:rPr>
          <w:b/>
          <w:sz w:val="24"/>
          <w:szCs w:val="24"/>
        </w:rPr>
        <w:t>12 342,64</w:t>
      </w:r>
      <w:r w:rsidR="00EA26A3" w:rsidRPr="00F12EC6">
        <w:rPr>
          <w:b/>
          <w:sz w:val="24"/>
          <w:szCs w:val="24"/>
        </w:rPr>
        <w:t xml:space="preserve"> zł.</w:t>
      </w:r>
    </w:p>
    <w:p w:rsidR="00023DE8" w:rsidRPr="001D5817" w:rsidRDefault="00F12EC6" w:rsidP="00966CEE">
      <w:pPr>
        <w:rPr>
          <w:b/>
          <w:color w:val="FF0000"/>
          <w:sz w:val="24"/>
          <w:szCs w:val="24"/>
          <w:u w:val="single"/>
        </w:rPr>
      </w:pPr>
      <w:r w:rsidRPr="00F12EC6">
        <w:t xml:space="preserve">Wydatki zrealizowano w wysokości 12 342,64 zł. W ramach niniejszego działu gmina otrzymała dotacje celowe  na spis wyborców oraz zakup przezroczystych urn wyborczych w wysokości łącznie 12 342,64 zł.  </w:t>
      </w:r>
    </w:p>
    <w:p w:rsidR="00F12EC6" w:rsidRDefault="00F12EC6" w:rsidP="00966CEE">
      <w:pPr>
        <w:rPr>
          <w:b/>
          <w:color w:val="FF0000"/>
          <w:sz w:val="28"/>
          <w:szCs w:val="28"/>
        </w:rPr>
      </w:pPr>
    </w:p>
    <w:p w:rsidR="00966CEE" w:rsidRPr="009A20EA" w:rsidRDefault="00966CEE" w:rsidP="00966CEE">
      <w:pPr>
        <w:rPr>
          <w:sz w:val="28"/>
          <w:szCs w:val="28"/>
        </w:rPr>
      </w:pPr>
      <w:r w:rsidRPr="009A20EA">
        <w:rPr>
          <w:b/>
          <w:sz w:val="28"/>
          <w:szCs w:val="28"/>
        </w:rPr>
        <w:t xml:space="preserve">DZIAŁ  754  - BEZPIECZEŃSTWO PUBLICZNE </w:t>
      </w:r>
      <w:r w:rsidR="00884248" w:rsidRPr="009A20EA">
        <w:rPr>
          <w:b/>
          <w:sz w:val="28"/>
          <w:szCs w:val="28"/>
        </w:rPr>
        <w:t>I OCHRON</w:t>
      </w:r>
      <w:r w:rsidR="00E35FB7">
        <w:rPr>
          <w:b/>
          <w:sz w:val="28"/>
          <w:szCs w:val="28"/>
        </w:rPr>
        <w:t>A PRZECIWPOŻAROWA – 1,6</w:t>
      </w:r>
      <w:r w:rsidR="00FC79D5" w:rsidRPr="009A20EA">
        <w:rPr>
          <w:b/>
          <w:sz w:val="28"/>
          <w:szCs w:val="28"/>
        </w:rPr>
        <w:t xml:space="preserve"> </w:t>
      </w:r>
      <w:r w:rsidRPr="009A20EA">
        <w:rPr>
          <w:b/>
          <w:sz w:val="28"/>
          <w:szCs w:val="28"/>
        </w:rPr>
        <w:t>% wydatków ogółem</w:t>
      </w:r>
      <w:r w:rsidRPr="009A20EA">
        <w:rPr>
          <w:sz w:val="28"/>
          <w:szCs w:val="28"/>
        </w:rPr>
        <w:t xml:space="preserve"> </w:t>
      </w:r>
    </w:p>
    <w:p w:rsidR="00966CEE" w:rsidRPr="009A20EA" w:rsidRDefault="000C5D90" w:rsidP="003D10F0">
      <w:pPr>
        <w:jc w:val="both"/>
      </w:pPr>
      <w:r w:rsidRPr="009A20EA">
        <w:t>Zaplanowano</w:t>
      </w:r>
      <w:r w:rsidR="00966CEE" w:rsidRPr="009A20EA">
        <w:t xml:space="preserve"> w tym dziale</w:t>
      </w:r>
      <w:r w:rsidR="000923B3" w:rsidRPr="009A20EA">
        <w:t xml:space="preserve">  wydatki na kwot</w:t>
      </w:r>
      <w:r w:rsidR="00884248" w:rsidRPr="009A20EA">
        <w:t>ę  634 720,20 zł.  Zostały wykonane w 97,3</w:t>
      </w:r>
      <w:r w:rsidR="00966CEE" w:rsidRPr="009A20EA">
        <w:t xml:space="preserve">% </w:t>
      </w:r>
      <w:r w:rsidR="00562213" w:rsidRPr="009A20EA">
        <w:t xml:space="preserve"> planu </w:t>
      </w:r>
      <w:r w:rsidR="00966CEE" w:rsidRPr="009A20EA">
        <w:t xml:space="preserve">w wysokości  </w:t>
      </w:r>
      <w:r w:rsidR="00884248" w:rsidRPr="009A20EA">
        <w:rPr>
          <w:b/>
          <w:sz w:val="24"/>
          <w:szCs w:val="24"/>
        </w:rPr>
        <w:t>617 887,02</w:t>
      </w:r>
      <w:r w:rsidR="000923B3" w:rsidRPr="009A20EA">
        <w:rPr>
          <w:b/>
        </w:rPr>
        <w:t xml:space="preserve"> </w:t>
      </w:r>
      <w:r w:rsidR="00966CEE" w:rsidRPr="009A20EA">
        <w:rPr>
          <w:b/>
        </w:rPr>
        <w:t>zł.</w:t>
      </w:r>
      <w:r w:rsidR="00EF3414" w:rsidRPr="009A20EA">
        <w:t>. Wydatki tego działu dotyczą:</w:t>
      </w:r>
    </w:p>
    <w:p w:rsidR="009A20EA" w:rsidRDefault="009A20EA" w:rsidP="003D10F0">
      <w:pPr>
        <w:jc w:val="both"/>
        <w:rPr>
          <w:b/>
          <w:color w:val="FF0000"/>
          <w:sz w:val="24"/>
          <w:szCs w:val="24"/>
          <w:u w:val="single"/>
        </w:rPr>
      </w:pPr>
    </w:p>
    <w:p w:rsidR="00966CEE" w:rsidRPr="009A20EA" w:rsidRDefault="00966CEE" w:rsidP="003D10F0">
      <w:pPr>
        <w:jc w:val="both"/>
        <w:rPr>
          <w:sz w:val="24"/>
          <w:szCs w:val="24"/>
          <w:u w:val="single"/>
        </w:rPr>
      </w:pPr>
      <w:r w:rsidRPr="009A20EA">
        <w:rPr>
          <w:b/>
          <w:sz w:val="24"/>
          <w:szCs w:val="24"/>
          <w:u w:val="single"/>
        </w:rPr>
        <w:t>Ochotnicze Straże Pożar</w:t>
      </w:r>
      <w:r w:rsidR="00A718FA" w:rsidRPr="009A20EA">
        <w:rPr>
          <w:b/>
          <w:sz w:val="24"/>
          <w:szCs w:val="24"/>
          <w:u w:val="single"/>
        </w:rPr>
        <w:t>ne</w:t>
      </w:r>
      <w:r w:rsidR="009A20EA" w:rsidRPr="009A20EA">
        <w:rPr>
          <w:b/>
          <w:sz w:val="24"/>
          <w:szCs w:val="24"/>
          <w:u w:val="single"/>
        </w:rPr>
        <w:t xml:space="preserve"> – rozdział 75412 – 275 697,30</w:t>
      </w:r>
      <w:r w:rsidRPr="009A20EA">
        <w:rPr>
          <w:b/>
          <w:sz w:val="24"/>
          <w:szCs w:val="24"/>
          <w:u w:val="single"/>
        </w:rPr>
        <w:t xml:space="preserve"> zł.</w:t>
      </w:r>
      <w:r w:rsidRPr="009A20EA">
        <w:rPr>
          <w:sz w:val="24"/>
          <w:szCs w:val="24"/>
          <w:u w:val="single"/>
        </w:rPr>
        <w:t xml:space="preserve">                          </w:t>
      </w:r>
    </w:p>
    <w:p w:rsidR="002E71D9" w:rsidRDefault="00966CEE" w:rsidP="002E71D9">
      <w:pPr>
        <w:spacing w:after="0"/>
        <w:jc w:val="both"/>
      </w:pPr>
      <w:r w:rsidRPr="009A20EA">
        <w:t>Wydatki za</w:t>
      </w:r>
      <w:r w:rsidR="00870130" w:rsidRPr="009A20EA">
        <w:t>planowano w wys</w:t>
      </w:r>
      <w:r w:rsidR="009A20EA" w:rsidRPr="009A20EA">
        <w:t>okości  287 122</w:t>
      </w:r>
      <w:r w:rsidR="00562213" w:rsidRPr="009A20EA">
        <w:t xml:space="preserve"> z</w:t>
      </w:r>
      <w:r w:rsidR="009A20EA" w:rsidRPr="009A20EA">
        <w:t>ł. , wykonano je 96,0</w:t>
      </w:r>
      <w:r w:rsidRPr="009A20EA">
        <w:t xml:space="preserve">% </w:t>
      </w:r>
      <w:r w:rsidR="00037A5C" w:rsidRPr="009A20EA">
        <w:t xml:space="preserve">planu. Obejmują wydatki </w:t>
      </w:r>
      <w:r w:rsidRPr="009A20EA">
        <w:t>związane z  funkcjonowaniem na</w:t>
      </w:r>
      <w:r w:rsidR="00243CAF" w:rsidRPr="009A20EA">
        <w:t xml:space="preserve"> terenie gminy jednostek OSP.</w:t>
      </w:r>
    </w:p>
    <w:p w:rsidR="009A20EA" w:rsidRPr="002E71D9" w:rsidRDefault="009A20EA" w:rsidP="002E71D9">
      <w:pPr>
        <w:spacing w:after="0"/>
        <w:jc w:val="both"/>
      </w:pPr>
      <w:r w:rsidRPr="00323D88">
        <w:rPr>
          <w:rFonts w:cs="Arial"/>
        </w:rPr>
        <w:lastRenderedPageBreak/>
        <w:t xml:space="preserve">Na  terenie  miasta i gminy  Bobolice  funkcjonuje   5    jednostek  Ochotniczych  Straży </w:t>
      </w:r>
      <w:r w:rsidR="00323D88">
        <w:rPr>
          <w:rFonts w:cs="Arial"/>
        </w:rPr>
        <w:t xml:space="preserve">Pożarnych  w następujących  </w:t>
      </w:r>
      <w:r w:rsidRPr="00323D88">
        <w:rPr>
          <w:rFonts w:cs="Arial"/>
        </w:rPr>
        <w:t>miejscowościach :  Bobolice, Kłanino i Porost  jednostki będące w Krajowym Systemie Ratowniczo-Gaśniczym  oraz   2 poza systemem :Gozd i Drzewiany.</w:t>
      </w:r>
    </w:p>
    <w:p w:rsidR="009A20EA" w:rsidRPr="00323D88" w:rsidRDefault="009A20EA" w:rsidP="009A20EA">
      <w:pPr>
        <w:spacing w:after="0"/>
        <w:jc w:val="both"/>
        <w:rPr>
          <w:rFonts w:cs="Arial"/>
        </w:rPr>
      </w:pPr>
      <w:r w:rsidRPr="00323D88">
        <w:rPr>
          <w:rFonts w:cs="Arial"/>
        </w:rPr>
        <w:t>Na dzień  31 grudnia 2016 roku Ochotnicze    Straże Pożarne liczyły  191 osób  w tym  116  członków  czynnych.</w:t>
      </w:r>
    </w:p>
    <w:p w:rsidR="009A20EA" w:rsidRPr="00323D88" w:rsidRDefault="009A20EA" w:rsidP="00323D88">
      <w:pPr>
        <w:spacing w:after="0"/>
        <w:jc w:val="both"/>
        <w:rPr>
          <w:rFonts w:cs="Arial"/>
        </w:rPr>
      </w:pPr>
      <w:r w:rsidRPr="00323D88">
        <w:rPr>
          <w:rFonts w:cs="Arial"/>
        </w:rPr>
        <w:t>Najważniejsze  wydatki  poniesione  w    2016 roku na działalność jednostek Ochotniczych Straży Pożarnych.</w:t>
      </w:r>
    </w:p>
    <w:p w:rsidR="00F93122" w:rsidRDefault="00F93122" w:rsidP="00323D88">
      <w:pPr>
        <w:spacing w:after="0"/>
        <w:ind w:right="-468"/>
        <w:rPr>
          <w:rFonts w:ascii="Verdana" w:hAnsi="Verdana" w:cs="Aparajita"/>
        </w:rPr>
      </w:pPr>
      <w:r>
        <w:rPr>
          <w:rFonts w:ascii="Verdana" w:hAnsi="Verdana" w:cs="Aparajita"/>
        </w:rPr>
        <w:t>Akcje ratownicze strażaków</w:t>
      </w:r>
      <w:r>
        <w:rPr>
          <w:rFonts w:ascii="Verdana" w:hAnsi="Verdana" w:cs="Aparajita"/>
        </w:rPr>
        <w:tab/>
      </w:r>
      <w:r>
        <w:rPr>
          <w:rFonts w:ascii="Verdana" w:hAnsi="Verdana" w:cs="Aparajita"/>
        </w:rPr>
        <w:tab/>
      </w:r>
      <w:r>
        <w:rPr>
          <w:rFonts w:ascii="Verdana" w:hAnsi="Verdana" w:cs="Aparajita"/>
        </w:rPr>
        <w:tab/>
      </w:r>
      <w:r>
        <w:rPr>
          <w:rFonts w:ascii="Verdana" w:hAnsi="Verdana" w:cs="Aparajita"/>
        </w:rPr>
        <w:tab/>
      </w:r>
      <w:r>
        <w:rPr>
          <w:rFonts w:ascii="Verdana" w:hAnsi="Verdana" w:cs="Aparajita"/>
        </w:rPr>
        <w:tab/>
        <w:t>29 090,20 zł.</w:t>
      </w:r>
    </w:p>
    <w:p w:rsidR="00F93122" w:rsidRDefault="00F93122" w:rsidP="00323D88">
      <w:pPr>
        <w:spacing w:after="0"/>
        <w:ind w:right="-468"/>
        <w:rPr>
          <w:rFonts w:ascii="Verdana" w:hAnsi="Verdana" w:cs="Aparajita"/>
        </w:rPr>
      </w:pPr>
      <w:r>
        <w:rPr>
          <w:rFonts w:ascii="Verdana" w:hAnsi="Verdana" w:cs="Aparajita"/>
        </w:rPr>
        <w:t xml:space="preserve">Wynagrodzenia wraz z pochodnymi </w:t>
      </w:r>
      <w:r>
        <w:rPr>
          <w:rFonts w:ascii="Verdana" w:hAnsi="Verdana" w:cs="Aparajita"/>
        </w:rPr>
        <w:tab/>
      </w:r>
      <w:r>
        <w:rPr>
          <w:rFonts w:ascii="Verdana" w:hAnsi="Verdana" w:cs="Aparajita"/>
        </w:rPr>
        <w:tab/>
      </w:r>
      <w:r>
        <w:rPr>
          <w:rFonts w:ascii="Verdana" w:hAnsi="Verdana" w:cs="Aparajita"/>
        </w:rPr>
        <w:tab/>
      </w:r>
      <w:r>
        <w:rPr>
          <w:rFonts w:ascii="Verdana" w:hAnsi="Verdana" w:cs="Aparajita"/>
        </w:rPr>
        <w:tab/>
        <w:t>24 540,37 zł.</w:t>
      </w:r>
    </w:p>
    <w:p w:rsidR="00F93122" w:rsidRDefault="00F93122" w:rsidP="00323D88">
      <w:pPr>
        <w:spacing w:after="0"/>
        <w:ind w:right="-468"/>
        <w:rPr>
          <w:rFonts w:ascii="Verdana" w:hAnsi="Verdana" w:cs="Aparajita"/>
        </w:rPr>
      </w:pPr>
      <w:r>
        <w:rPr>
          <w:rFonts w:ascii="Verdana" w:hAnsi="Verdana" w:cs="Aparajita"/>
        </w:rPr>
        <w:t>§ 4170 wynagrodzenia bezosobowe</w:t>
      </w:r>
      <w:r>
        <w:rPr>
          <w:rFonts w:ascii="Verdana" w:hAnsi="Verdana" w:cs="Aparajita"/>
        </w:rPr>
        <w:tab/>
      </w:r>
      <w:r>
        <w:rPr>
          <w:rFonts w:ascii="Verdana" w:hAnsi="Verdana" w:cs="Aparajita"/>
        </w:rPr>
        <w:tab/>
      </w:r>
      <w:r>
        <w:rPr>
          <w:rFonts w:ascii="Verdana" w:hAnsi="Verdana" w:cs="Aparajita"/>
        </w:rPr>
        <w:tab/>
      </w:r>
      <w:r>
        <w:rPr>
          <w:rFonts w:ascii="Verdana" w:hAnsi="Verdana" w:cs="Aparajita"/>
        </w:rPr>
        <w:tab/>
        <w:t>16 027,97 zł.</w:t>
      </w:r>
    </w:p>
    <w:p w:rsidR="009A20EA" w:rsidRPr="00323D88" w:rsidRDefault="009A20EA" w:rsidP="00323D88">
      <w:pPr>
        <w:spacing w:after="0"/>
        <w:ind w:right="-468"/>
        <w:rPr>
          <w:rFonts w:ascii="Verdana" w:hAnsi="Verdana"/>
        </w:rPr>
      </w:pPr>
      <w:r w:rsidRPr="00323D88">
        <w:rPr>
          <w:rFonts w:ascii="Verdana" w:hAnsi="Verdana" w:cs="Aparajita"/>
        </w:rPr>
        <w:t>§</w:t>
      </w:r>
      <w:r w:rsidRPr="00323D88">
        <w:rPr>
          <w:rFonts w:ascii="Verdana" w:hAnsi="Verdana" w:cs="Arial"/>
        </w:rPr>
        <w:t xml:space="preserve">  4190  Nagrody konkursowe                   </w:t>
      </w:r>
      <w:r w:rsidRPr="00323D88">
        <w:rPr>
          <w:rFonts w:ascii="Verdana" w:hAnsi="Verdana"/>
        </w:rPr>
        <w:t xml:space="preserve">                           </w:t>
      </w:r>
      <w:r w:rsidRPr="00323D88">
        <w:rPr>
          <w:rFonts w:ascii="Verdana" w:hAnsi="Verdana" w:cs="Arial"/>
        </w:rPr>
        <w:t>890,05 zł</w:t>
      </w:r>
    </w:p>
    <w:p w:rsidR="009A20EA" w:rsidRPr="00323D88" w:rsidRDefault="009A20EA" w:rsidP="00323D88">
      <w:pPr>
        <w:spacing w:after="0"/>
        <w:rPr>
          <w:rFonts w:ascii="Arial Narrow" w:hAnsi="Arial Narrow"/>
        </w:rPr>
      </w:pPr>
      <w:r w:rsidRPr="00323D88">
        <w:t xml:space="preserve">                </w:t>
      </w:r>
      <w:r w:rsidRPr="00323D88">
        <w:rPr>
          <w:rFonts w:ascii="Aparajita" w:hAnsi="Aparajita" w:cs="Aparajita"/>
        </w:rPr>
        <w:t>»</w:t>
      </w:r>
      <w:r w:rsidRPr="00323D88">
        <w:t xml:space="preserve"> </w:t>
      </w:r>
      <w:r w:rsidRPr="00323D88">
        <w:rPr>
          <w:rFonts w:ascii="Arial Narrow" w:hAnsi="Arial Narrow"/>
        </w:rPr>
        <w:t xml:space="preserve">Nagrody  na finały miejsko-gminne OTWP i dyplomy                  </w:t>
      </w:r>
      <w:r w:rsidR="00323D88">
        <w:rPr>
          <w:rFonts w:ascii="Arial Narrow" w:hAnsi="Arial Narrow"/>
        </w:rPr>
        <w:tab/>
      </w:r>
      <w:r w:rsidR="00323D88">
        <w:rPr>
          <w:rFonts w:ascii="Arial Narrow" w:hAnsi="Arial Narrow"/>
        </w:rPr>
        <w:tab/>
      </w:r>
      <w:r w:rsidR="00323D88">
        <w:rPr>
          <w:rFonts w:ascii="Arial Narrow" w:hAnsi="Arial Narrow"/>
        </w:rPr>
        <w:tab/>
      </w:r>
      <w:r w:rsidRPr="00323D88">
        <w:rPr>
          <w:rFonts w:ascii="Arial Narrow" w:hAnsi="Arial Narrow"/>
        </w:rPr>
        <w:t xml:space="preserve">     335,01</w:t>
      </w:r>
    </w:p>
    <w:p w:rsidR="009A20EA" w:rsidRPr="00323D88" w:rsidRDefault="009A20EA" w:rsidP="00323D88">
      <w:pPr>
        <w:spacing w:after="0"/>
        <w:rPr>
          <w:rFonts w:ascii="Arial Narrow" w:hAnsi="Arial Narrow"/>
        </w:rPr>
      </w:pPr>
      <w:r w:rsidRPr="00323D88">
        <w:t xml:space="preserve">                </w:t>
      </w:r>
      <w:r w:rsidRPr="00323D88">
        <w:rPr>
          <w:rFonts w:ascii="Aparajita" w:hAnsi="Aparajita" w:cs="Aparajita"/>
        </w:rPr>
        <w:t>»</w:t>
      </w:r>
      <w:r w:rsidRPr="00323D88">
        <w:t xml:space="preserve"> </w:t>
      </w:r>
      <w:r w:rsidRPr="00323D88">
        <w:rPr>
          <w:rFonts w:ascii="Arial Narrow" w:hAnsi="Arial Narrow"/>
        </w:rPr>
        <w:t xml:space="preserve">Wykonanie  dyplomów na konkurs                                                  </w:t>
      </w:r>
      <w:r w:rsidR="00323D88">
        <w:rPr>
          <w:rFonts w:ascii="Arial Narrow" w:hAnsi="Arial Narrow"/>
        </w:rPr>
        <w:tab/>
      </w:r>
      <w:r w:rsidR="00323D88">
        <w:rPr>
          <w:rFonts w:ascii="Arial Narrow" w:hAnsi="Arial Narrow"/>
        </w:rPr>
        <w:tab/>
      </w:r>
      <w:r w:rsidR="00323D88">
        <w:rPr>
          <w:rFonts w:ascii="Arial Narrow" w:hAnsi="Arial Narrow"/>
        </w:rPr>
        <w:tab/>
        <w:t xml:space="preserve">   </w:t>
      </w:r>
      <w:r w:rsidRPr="00323D88">
        <w:rPr>
          <w:rFonts w:ascii="Arial Narrow" w:hAnsi="Arial Narrow"/>
        </w:rPr>
        <w:t xml:space="preserve">  105,04                     </w:t>
      </w:r>
    </w:p>
    <w:p w:rsidR="009A20EA" w:rsidRPr="00323D88" w:rsidRDefault="009A20EA" w:rsidP="00323D88">
      <w:pPr>
        <w:spacing w:after="0"/>
      </w:pPr>
      <w:r w:rsidRPr="00323D88">
        <w:t xml:space="preserve">                </w:t>
      </w:r>
      <w:r w:rsidRPr="00323D88">
        <w:rPr>
          <w:rFonts w:ascii="Aparajita" w:hAnsi="Aparajita" w:cs="Aparajita"/>
        </w:rPr>
        <w:t>»</w:t>
      </w:r>
      <w:r w:rsidRPr="00323D88">
        <w:t xml:space="preserve"> </w:t>
      </w:r>
      <w:r w:rsidRPr="00323D88">
        <w:rPr>
          <w:rFonts w:ascii="Arial Narrow" w:hAnsi="Arial Narrow"/>
        </w:rPr>
        <w:t xml:space="preserve">Nagrody  na konkurs „Zapobiegajmy Pożarom”                               </w:t>
      </w:r>
      <w:r w:rsidR="00323D88">
        <w:rPr>
          <w:rFonts w:ascii="Arial Narrow" w:hAnsi="Arial Narrow"/>
        </w:rPr>
        <w:tab/>
      </w:r>
      <w:r w:rsidR="00323D88">
        <w:rPr>
          <w:rFonts w:ascii="Arial Narrow" w:hAnsi="Arial Narrow"/>
        </w:rPr>
        <w:tab/>
      </w:r>
      <w:r w:rsidR="00323D88">
        <w:rPr>
          <w:rFonts w:ascii="Arial Narrow" w:hAnsi="Arial Narrow"/>
        </w:rPr>
        <w:tab/>
        <w:t xml:space="preserve">     </w:t>
      </w:r>
      <w:r w:rsidRPr="00323D88">
        <w:rPr>
          <w:rFonts w:ascii="Arial Narrow" w:hAnsi="Arial Narrow"/>
        </w:rPr>
        <w:t xml:space="preserve"> 450,00                       </w:t>
      </w:r>
    </w:p>
    <w:p w:rsidR="009A20EA" w:rsidRPr="00323D88" w:rsidRDefault="009A20EA" w:rsidP="00323D88">
      <w:pPr>
        <w:spacing w:after="0"/>
        <w:ind w:left="5664" w:right="-468" w:hanging="5664"/>
        <w:rPr>
          <w:rFonts w:ascii="Verdana" w:hAnsi="Verdana"/>
        </w:rPr>
      </w:pPr>
      <w:r w:rsidRPr="00323D88">
        <w:rPr>
          <w:rFonts w:ascii="Verdana" w:hAnsi="Verdana" w:cs="Aparajita"/>
        </w:rPr>
        <w:t>§</w:t>
      </w:r>
      <w:r w:rsidRPr="00323D88">
        <w:rPr>
          <w:rFonts w:ascii="Verdana" w:hAnsi="Verdana" w:cs="Arial"/>
        </w:rPr>
        <w:t xml:space="preserve">  4210  Zakup  materiałów  i wyposażenia</w:t>
      </w:r>
      <w:r w:rsidRPr="00323D88">
        <w:rPr>
          <w:rFonts w:ascii="Verdana" w:hAnsi="Verdana"/>
        </w:rPr>
        <w:t xml:space="preserve">                    35</w:t>
      </w:r>
      <w:r w:rsidRPr="00323D88">
        <w:rPr>
          <w:rFonts w:ascii="Verdana" w:hAnsi="Verdana" w:cs="Arial"/>
        </w:rPr>
        <w:t>.531,26 zł</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 </w:t>
      </w:r>
      <w:r w:rsidRPr="00323D88">
        <w:rPr>
          <w:rFonts w:ascii="Arial Narrow" w:hAnsi="Arial Narrow" w:cs="Arial"/>
        </w:rPr>
        <w:t xml:space="preserve">paliwa, oleje do  12 samochodów , sprzętu OSP / piły,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21.083,43</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agregaty , pompy pływające , pompy PO5 / </w:t>
      </w:r>
    </w:p>
    <w:p w:rsidR="009A20EA" w:rsidRPr="00323D88" w:rsidRDefault="009A20EA" w:rsidP="00323D88">
      <w:pPr>
        <w:spacing w:after="0"/>
        <w:ind w:left="5664" w:right="-468" w:hanging="5664"/>
        <w:rPr>
          <w:rFonts w:ascii="Arial Narrow" w:hAnsi="Arial Narrow"/>
        </w:rPr>
      </w:pPr>
      <w:r w:rsidRPr="00323D88">
        <w:rPr>
          <w:rFonts w:ascii="Arial Narrow" w:hAnsi="Arial Narrow"/>
        </w:rPr>
        <w:t xml:space="preserve">              ● </w:t>
      </w:r>
      <w:r w:rsidRPr="00323D88">
        <w:rPr>
          <w:rFonts w:ascii="Arial Narrow" w:hAnsi="Arial Narrow" w:cs="Arial"/>
        </w:rPr>
        <w:t>części  do samochodów</w:t>
      </w:r>
      <w:r w:rsidRPr="00323D88">
        <w:rPr>
          <w:rFonts w:ascii="Arial Narrow" w:hAnsi="Arial Narrow"/>
        </w:rPr>
        <w:t xml:space="preserve"> , </w:t>
      </w:r>
      <w:r w:rsidRPr="00323D88">
        <w:rPr>
          <w:rFonts w:ascii="Arial Narrow" w:hAnsi="Arial Narrow"/>
        </w:rPr>
        <w:tab/>
      </w:r>
      <w:r w:rsidRPr="00323D88">
        <w:rPr>
          <w:rFonts w:ascii="Arial Narrow" w:hAnsi="Arial Narrow"/>
        </w:rPr>
        <w:tab/>
      </w:r>
      <w:r w:rsidRPr="00323D88">
        <w:rPr>
          <w:rFonts w:ascii="Arial Narrow" w:hAnsi="Arial Narrow"/>
        </w:rPr>
        <w:tab/>
        <w:t xml:space="preserve">         </w:t>
      </w:r>
      <w:r w:rsidR="00C250F9">
        <w:rPr>
          <w:rFonts w:ascii="Arial Narrow" w:hAnsi="Arial Narrow" w:cs="Arial"/>
        </w:rPr>
        <w:t xml:space="preserve">  3.723,52</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 </w:t>
      </w:r>
      <w:r w:rsidRPr="00323D88">
        <w:rPr>
          <w:rFonts w:ascii="Arial Narrow" w:hAnsi="Arial Narrow" w:cs="Arial"/>
        </w:rPr>
        <w:t>umundurowanie  i sprzęt dla  OSP</w:t>
      </w:r>
      <w:r w:rsidRPr="00323D88">
        <w:rPr>
          <w:rFonts w:ascii="Arial Narrow" w:hAnsi="Arial Narrow"/>
        </w:rPr>
        <w:t xml:space="preserve"> </w:t>
      </w:r>
      <w:r w:rsidRPr="00323D88">
        <w:rPr>
          <w:rFonts w:ascii="Arial Narrow" w:hAnsi="Arial Narrow"/>
        </w:rPr>
        <w:tab/>
      </w:r>
      <w:r w:rsidRPr="00323D88">
        <w:rPr>
          <w:rFonts w:ascii="Arial Narrow" w:hAnsi="Arial Narrow"/>
        </w:rPr>
        <w:tab/>
      </w:r>
      <w:r w:rsidRPr="00323D88">
        <w:rPr>
          <w:rFonts w:ascii="Arial Narrow" w:hAnsi="Arial Narrow"/>
        </w:rPr>
        <w:tab/>
        <w:t xml:space="preserve">         </w:t>
      </w:r>
      <w:r w:rsidRPr="00323D88">
        <w:rPr>
          <w:rFonts w:ascii="Arial Narrow" w:hAnsi="Arial Narrow" w:cs="Arial"/>
        </w:rPr>
        <w:t xml:space="preserve">  6.304,61 </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 </w:t>
      </w:r>
      <w:r w:rsidRPr="00323D88">
        <w:rPr>
          <w:rFonts w:ascii="Arial Narrow" w:hAnsi="Arial Narrow" w:cs="Arial"/>
        </w:rPr>
        <w:t>środki chemiczne</w:t>
      </w:r>
      <w:r w:rsidRPr="00323D88">
        <w:rPr>
          <w:rFonts w:ascii="Arial Narrow" w:hAnsi="Arial Narrow"/>
        </w:rPr>
        <w:t xml:space="preserve">                                                                        </w:t>
      </w:r>
      <w:r w:rsidR="00323D88">
        <w:rPr>
          <w:rFonts w:ascii="Arial Narrow" w:hAnsi="Arial Narrow"/>
        </w:rPr>
        <w:tab/>
      </w:r>
      <w:r w:rsidR="00323D88">
        <w:rPr>
          <w:rFonts w:ascii="Arial Narrow" w:hAnsi="Arial Narrow"/>
        </w:rPr>
        <w:tab/>
        <w:t xml:space="preserve">      </w:t>
      </w:r>
      <w:r w:rsidRPr="00323D88">
        <w:rPr>
          <w:rFonts w:ascii="Arial Narrow" w:hAnsi="Arial Narrow"/>
        </w:rPr>
        <w:t xml:space="preserve">     </w:t>
      </w:r>
      <w:r w:rsidRPr="00323D88">
        <w:rPr>
          <w:rFonts w:ascii="Arial Narrow" w:hAnsi="Arial Narrow" w:cs="Arial"/>
        </w:rPr>
        <w:t xml:space="preserve">2.331,00                                </w:t>
      </w:r>
      <w:r w:rsidRPr="00323D88">
        <w:rPr>
          <w:rFonts w:ascii="Arial Narrow" w:hAnsi="Arial Narrow"/>
        </w:rPr>
        <w:t xml:space="preserve">                                       </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 </w:t>
      </w:r>
      <w:r w:rsidRPr="00323D88">
        <w:rPr>
          <w:rFonts w:ascii="Arial Narrow" w:hAnsi="Arial Narrow" w:cs="Arial"/>
        </w:rPr>
        <w:t xml:space="preserve">różne materiały                                        </w:t>
      </w:r>
      <w:r w:rsidRPr="00323D88">
        <w:rPr>
          <w:rFonts w:ascii="Arial Narrow" w:hAnsi="Arial Narrow"/>
        </w:rPr>
        <w:t xml:space="preserve">                                      </w:t>
      </w:r>
      <w:r w:rsidRPr="00323D88">
        <w:rPr>
          <w:rFonts w:ascii="Arial Narrow" w:hAnsi="Arial Narrow" w:cs="Arial"/>
        </w:rPr>
        <w:t xml:space="preserve">  </w:t>
      </w:r>
      <w:r w:rsidR="00323D88">
        <w:rPr>
          <w:rFonts w:ascii="Arial Narrow" w:hAnsi="Arial Narrow" w:cs="Arial"/>
        </w:rPr>
        <w:tab/>
      </w:r>
      <w:r w:rsidR="00323D88">
        <w:rPr>
          <w:rFonts w:ascii="Arial Narrow" w:hAnsi="Arial Narrow" w:cs="Arial"/>
        </w:rPr>
        <w:tab/>
        <w:t xml:space="preserve">         </w:t>
      </w:r>
      <w:r w:rsidRPr="00323D88">
        <w:rPr>
          <w:rFonts w:ascii="Arial Narrow" w:hAnsi="Arial Narrow" w:cs="Arial"/>
        </w:rPr>
        <w:t xml:space="preserve">  430,93</w:t>
      </w:r>
    </w:p>
    <w:p w:rsidR="009A20EA" w:rsidRPr="00323D88" w:rsidRDefault="009A20EA" w:rsidP="00323D88">
      <w:pPr>
        <w:spacing w:after="0"/>
        <w:ind w:left="5664" w:right="-468" w:hanging="5664"/>
        <w:rPr>
          <w:rFonts w:ascii="Arial Narrow" w:hAnsi="Arial Narrow"/>
        </w:rPr>
      </w:pPr>
      <w:r w:rsidRPr="00323D88">
        <w:t xml:space="preserve">            ● </w:t>
      </w:r>
      <w:r w:rsidRPr="00323D88">
        <w:rPr>
          <w:rFonts w:ascii="Arial Narrow" w:hAnsi="Arial Narrow"/>
        </w:rPr>
        <w:t>art</w:t>
      </w:r>
      <w:r w:rsidR="00323D88">
        <w:rPr>
          <w:rFonts w:ascii="Arial Narrow" w:hAnsi="Arial Narrow"/>
        </w:rPr>
        <w:t>ykuły przemysłowe – różne</w:t>
      </w:r>
      <w:r w:rsidR="00323D88">
        <w:rPr>
          <w:rFonts w:ascii="Arial Narrow" w:hAnsi="Arial Narrow"/>
        </w:rPr>
        <w:tab/>
      </w:r>
      <w:r w:rsidR="00323D88">
        <w:rPr>
          <w:rFonts w:ascii="Arial Narrow" w:hAnsi="Arial Narrow"/>
        </w:rPr>
        <w:tab/>
      </w:r>
      <w:r w:rsidR="00323D88">
        <w:rPr>
          <w:rFonts w:ascii="Arial Narrow" w:hAnsi="Arial Narrow"/>
        </w:rPr>
        <w:tab/>
        <w:t xml:space="preserve">           </w:t>
      </w:r>
      <w:r w:rsidRPr="00323D88">
        <w:rPr>
          <w:rFonts w:ascii="Arial Narrow" w:hAnsi="Arial Narrow"/>
        </w:rPr>
        <w:t>813,43</w:t>
      </w:r>
    </w:p>
    <w:p w:rsidR="009A20EA" w:rsidRPr="00323D88" w:rsidRDefault="009A20EA" w:rsidP="00323D88">
      <w:pPr>
        <w:spacing w:after="0"/>
        <w:ind w:left="5664" w:right="-468" w:hanging="5664"/>
        <w:rPr>
          <w:rFonts w:ascii="Arial Narrow" w:hAnsi="Arial Narrow"/>
        </w:rPr>
      </w:pPr>
      <w:r w:rsidRPr="00323D88">
        <w:t xml:space="preserve">            ● </w:t>
      </w:r>
      <w:r w:rsidRPr="00323D88">
        <w:rPr>
          <w:rFonts w:ascii="Arial Narrow" w:hAnsi="Arial Narrow"/>
        </w:rPr>
        <w:t>artyk</w:t>
      </w:r>
      <w:r w:rsidR="00323D88">
        <w:rPr>
          <w:rFonts w:ascii="Arial Narrow" w:hAnsi="Arial Narrow"/>
        </w:rPr>
        <w:t>uły  spożywcze</w:t>
      </w:r>
      <w:r w:rsidR="00323D88">
        <w:rPr>
          <w:rFonts w:ascii="Arial Narrow" w:hAnsi="Arial Narrow"/>
        </w:rPr>
        <w:tab/>
      </w:r>
      <w:r w:rsidR="00323D88">
        <w:rPr>
          <w:rFonts w:ascii="Arial Narrow" w:hAnsi="Arial Narrow"/>
        </w:rPr>
        <w:tab/>
      </w:r>
      <w:r w:rsidR="00323D88">
        <w:rPr>
          <w:rFonts w:ascii="Arial Narrow" w:hAnsi="Arial Narrow"/>
        </w:rPr>
        <w:tab/>
        <w:t xml:space="preserve">          </w:t>
      </w:r>
      <w:r w:rsidRPr="00323D88">
        <w:rPr>
          <w:rFonts w:ascii="Arial Narrow" w:hAnsi="Arial Narrow"/>
        </w:rPr>
        <w:t xml:space="preserve"> 42,62</w:t>
      </w:r>
    </w:p>
    <w:p w:rsidR="009A20EA" w:rsidRPr="00323D88" w:rsidRDefault="009A20EA" w:rsidP="00323D88">
      <w:pPr>
        <w:spacing w:after="0"/>
        <w:ind w:left="5664" w:right="-468" w:hanging="5664"/>
        <w:rPr>
          <w:rFonts w:ascii="Arial Narrow" w:hAnsi="Arial Narrow"/>
        </w:rPr>
      </w:pPr>
      <w:r w:rsidRPr="00323D88">
        <w:t xml:space="preserve">            ● </w:t>
      </w:r>
      <w:r w:rsidR="005F5CBC">
        <w:rPr>
          <w:rFonts w:ascii="Arial Narrow" w:hAnsi="Arial Narrow"/>
        </w:rPr>
        <w:t>nagrody/upominki/</w:t>
      </w:r>
      <w:r w:rsidR="005F5CBC">
        <w:rPr>
          <w:rFonts w:ascii="Arial Narrow" w:hAnsi="Arial Narrow"/>
        </w:rPr>
        <w:tab/>
      </w:r>
      <w:r w:rsidR="005F5CBC">
        <w:rPr>
          <w:rFonts w:ascii="Arial Narrow" w:hAnsi="Arial Narrow"/>
        </w:rPr>
        <w:tab/>
      </w:r>
      <w:r w:rsidR="005F5CBC">
        <w:rPr>
          <w:rFonts w:ascii="Arial Narrow" w:hAnsi="Arial Narrow"/>
        </w:rPr>
        <w:tab/>
        <w:t xml:space="preserve">          </w:t>
      </w:r>
      <w:r w:rsidRPr="00323D88">
        <w:rPr>
          <w:rFonts w:ascii="Arial Narrow" w:hAnsi="Arial Narrow"/>
        </w:rPr>
        <w:t xml:space="preserve"> 394,01</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 </w:t>
      </w:r>
      <w:r w:rsidRPr="00323D88">
        <w:rPr>
          <w:rFonts w:ascii="Arial Narrow" w:hAnsi="Arial Narrow" w:cs="Arial"/>
        </w:rPr>
        <w:t xml:space="preserve">materiały    budowlane                                    </w:t>
      </w:r>
      <w:r w:rsidRPr="00323D88">
        <w:rPr>
          <w:rFonts w:ascii="Arial Narrow" w:hAnsi="Arial Narrow"/>
        </w:rPr>
        <w:t xml:space="preserve">                               </w:t>
      </w:r>
      <w:r w:rsidRPr="00323D88">
        <w:rPr>
          <w:rFonts w:ascii="Arial Narrow" w:hAnsi="Arial Narrow" w:cs="Arial"/>
        </w:rPr>
        <w:t xml:space="preserve"> </w:t>
      </w:r>
      <w:r w:rsidR="005F5CBC">
        <w:rPr>
          <w:rFonts w:ascii="Arial Narrow" w:hAnsi="Arial Narrow" w:cs="Arial"/>
        </w:rPr>
        <w:t xml:space="preserve">                           </w:t>
      </w:r>
      <w:r w:rsidRPr="00323D88">
        <w:rPr>
          <w:rFonts w:ascii="Arial Narrow" w:hAnsi="Arial Narrow" w:cs="Arial"/>
        </w:rPr>
        <w:t xml:space="preserve">   407,71</w:t>
      </w:r>
    </w:p>
    <w:p w:rsidR="009A20EA" w:rsidRPr="00323D88" w:rsidRDefault="009A20EA" w:rsidP="00323D88">
      <w:pPr>
        <w:spacing w:after="0"/>
        <w:ind w:left="5664" w:right="-468" w:hanging="5664"/>
        <w:rPr>
          <w:rFonts w:ascii="Verdana" w:hAnsi="Verdana"/>
        </w:rPr>
      </w:pPr>
      <w:r w:rsidRPr="00323D88">
        <w:rPr>
          <w:rFonts w:ascii="Verdana" w:hAnsi="Verdana" w:cs="Aparajita"/>
        </w:rPr>
        <w:t>§</w:t>
      </w:r>
      <w:r w:rsidRPr="00323D88">
        <w:rPr>
          <w:rFonts w:ascii="Verdana" w:hAnsi="Verdana" w:cs="Arial"/>
        </w:rPr>
        <w:t xml:space="preserve">  4220  Zakup  środków żywności         </w:t>
      </w:r>
      <w:r w:rsidRPr="00323D88">
        <w:rPr>
          <w:rFonts w:ascii="Verdana" w:hAnsi="Verdana"/>
        </w:rPr>
        <w:t xml:space="preserve">                    </w:t>
      </w:r>
      <w:r w:rsidR="005F5CBC">
        <w:rPr>
          <w:rFonts w:ascii="Verdana" w:hAnsi="Verdana"/>
        </w:rPr>
        <w:t xml:space="preserve">  </w:t>
      </w:r>
      <w:r w:rsidRPr="00323D88">
        <w:rPr>
          <w:rFonts w:ascii="Verdana" w:hAnsi="Verdana"/>
        </w:rPr>
        <w:t xml:space="preserve"> </w:t>
      </w:r>
      <w:r w:rsidRPr="00323D88">
        <w:rPr>
          <w:rFonts w:ascii="Verdana" w:hAnsi="Verdana" w:cs="Arial"/>
        </w:rPr>
        <w:t>325,18 zł</w:t>
      </w:r>
    </w:p>
    <w:p w:rsidR="009A20EA" w:rsidRPr="00323D88" w:rsidRDefault="009A20EA" w:rsidP="00323D88">
      <w:pPr>
        <w:spacing w:after="0"/>
        <w:ind w:left="-180" w:right="-468" w:hanging="1164"/>
        <w:rPr>
          <w:rFonts w:ascii="Arial Narrow" w:hAnsi="Arial Narrow"/>
        </w:rPr>
      </w:pPr>
      <w:r w:rsidRPr="00323D88">
        <w:rPr>
          <w:rFonts w:ascii="Arial Narrow" w:hAnsi="Arial Narrow"/>
        </w:rPr>
        <w:t xml:space="preserve">                                       Zakup żywności oraz  wody dla strażaków                                        </w:t>
      </w:r>
      <w:r w:rsidR="005F5CBC">
        <w:rPr>
          <w:rFonts w:ascii="Arial Narrow" w:hAnsi="Arial Narrow"/>
        </w:rPr>
        <w:tab/>
      </w:r>
      <w:r w:rsidR="005F5CBC">
        <w:rPr>
          <w:rFonts w:ascii="Arial Narrow" w:hAnsi="Arial Narrow"/>
        </w:rPr>
        <w:tab/>
        <w:t xml:space="preserve">          </w:t>
      </w:r>
      <w:r w:rsidRPr="00323D88">
        <w:rPr>
          <w:rFonts w:ascii="Arial Narrow" w:hAnsi="Arial Narrow"/>
        </w:rPr>
        <w:t xml:space="preserve">325,18   </w:t>
      </w:r>
    </w:p>
    <w:p w:rsidR="009A20EA" w:rsidRPr="00323D88" w:rsidRDefault="009A20EA" w:rsidP="00323D88">
      <w:pPr>
        <w:spacing w:after="0"/>
        <w:ind w:left="-180" w:right="-468" w:hanging="1164"/>
        <w:rPr>
          <w:rFonts w:ascii="Arial Narrow" w:hAnsi="Arial Narrow"/>
        </w:rPr>
      </w:pPr>
      <w:r w:rsidRPr="00323D88">
        <w:rPr>
          <w:rFonts w:ascii="Arial Narrow" w:hAnsi="Arial Narrow"/>
        </w:rPr>
        <w:t xml:space="preserve">                     </w:t>
      </w:r>
      <w:r w:rsidRPr="00323D88">
        <w:rPr>
          <w:rFonts w:ascii="Verdana" w:hAnsi="Verdana" w:cs="Aparajita"/>
        </w:rPr>
        <w:t>§</w:t>
      </w:r>
      <w:r w:rsidRPr="00323D88">
        <w:rPr>
          <w:rFonts w:ascii="Verdana" w:hAnsi="Verdana" w:cs="Arial"/>
        </w:rPr>
        <w:t xml:space="preserve">  4260  Energia elektryczna , woda </w:t>
      </w:r>
      <w:r w:rsidRPr="00323D88">
        <w:rPr>
          <w:rFonts w:ascii="Verdana" w:hAnsi="Verdana" w:cs="Arial"/>
        </w:rPr>
        <w:tab/>
      </w:r>
      <w:r w:rsidRPr="00323D88">
        <w:rPr>
          <w:rFonts w:ascii="Verdana" w:hAnsi="Verdana" w:cs="Arial"/>
        </w:rPr>
        <w:tab/>
      </w:r>
      <w:r w:rsidRPr="00323D88">
        <w:rPr>
          <w:rFonts w:ascii="Verdana" w:hAnsi="Verdana" w:cs="Arial"/>
        </w:rPr>
        <w:tab/>
        <w:t xml:space="preserve">  </w:t>
      </w:r>
      <w:r w:rsidR="005F5CBC">
        <w:rPr>
          <w:rFonts w:ascii="Verdana" w:hAnsi="Verdana" w:cs="Arial"/>
        </w:rPr>
        <w:t xml:space="preserve">      </w:t>
      </w:r>
      <w:r w:rsidRPr="00323D88">
        <w:rPr>
          <w:rFonts w:ascii="Verdana" w:hAnsi="Verdana" w:cs="Arial"/>
        </w:rPr>
        <w:t>14.320,73 zł</w:t>
      </w:r>
    </w:p>
    <w:p w:rsidR="009A20EA" w:rsidRPr="00323D88" w:rsidRDefault="009A20EA" w:rsidP="00323D88">
      <w:pPr>
        <w:spacing w:after="0"/>
        <w:ind w:left="5664" w:right="-468" w:hanging="5664"/>
        <w:rPr>
          <w:rFonts w:ascii="Arial Narrow" w:hAnsi="Arial Narrow"/>
        </w:rPr>
      </w:pPr>
      <w:r w:rsidRPr="00323D88">
        <w:t xml:space="preserve">                 /</w:t>
      </w:r>
      <w:r w:rsidRPr="00323D88">
        <w:rPr>
          <w:rFonts w:ascii="Arial Narrow" w:hAnsi="Arial Narrow"/>
        </w:rPr>
        <w:t xml:space="preserve">OSP Bobolice, Kłanino, Gozd, Porost, Drzewiany,           </w:t>
      </w:r>
    </w:p>
    <w:p w:rsidR="009A20EA" w:rsidRPr="00323D88" w:rsidRDefault="009A20EA" w:rsidP="00323D88">
      <w:pPr>
        <w:spacing w:after="0"/>
        <w:ind w:left="5664" w:right="-468" w:hanging="5664"/>
        <w:rPr>
          <w:rFonts w:ascii="Arial Narrow" w:hAnsi="Arial Narrow"/>
        </w:rPr>
      </w:pPr>
      <w:r w:rsidRPr="00323D88">
        <w:rPr>
          <w:rFonts w:ascii="Arial Narrow" w:hAnsi="Arial Narrow"/>
        </w:rPr>
        <w:t xml:space="preserve">                   syreny alarmowe , remizy ,                    energia                            </w:t>
      </w:r>
      <w:r w:rsidR="005F5CBC">
        <w:rPr>
          <w:rFonts w:ascii="Arial Narrow" w:hAnsi="Arial Narrow"/>
        </w:rPr>
        <w:tab/>
      </w:r>
      <w:r w:rsidR="005F5CBC">
        <w:rPr>
          <w:rFonts w:ascii="Arial Narrow" w:hAnsi="Arial Narrow"/>
        </w:rPr>
        <w:tab/>
        <w:t xml:space="preserve">         </w:t>
      </w:r>
      <w:r w:rsidRPr="00323D88">
        <w:rPr>
          <w:rFonts w:ascii="Arial Narrow" w:hAnsi="Arial Narrow"/>
        </w:rPr>
        <w:t>11</w:t>
      </w:r>
      <w:r w:rsidRPr="00323D88">
        <w:rPr>
          <w:rFonts w:ascii="Arial Narrow" w:hAnsi="Arial Narrow" w:cs="Arial"/>
        </w:rPr>
        <w:t>.228,92</w:t>
      </w:r>
    </w:p>
    <w:p w:rsidR="009A20EA" w:rsidRPr="00323D88" w:rsidRDefault="009A20EA" w:rsidP="00323D88">
      <w:pPr>
        <w:spacing w:after="0"/>
        <w:ind w:left="5664" w:right="-468" w:hanging="5664"/>
        <w:rPr>
          <w:rFonts w:ascii="Arial Narrow" w:hAnsi="Arial Narrow"/>
        </w:rPr>
      </w:pPr>
      <w:r w:rsidRPr="00323D88">
        <w:rPr>
          <w:rFonts w:ascii="Arial Narrow" w:hAnsi="Arial Narrow"/>
        </w:rPr>
        <w:t xml:space="preserve">                                                                                  woda                                  </w:t>
      </w:r>
      <w:r w:rsidR="005F5CBC">
        <w:rPr>
          <w:rFonts w:ascii="Arial Narrow" w:hAnsi="Arial Narrow"/>
        </w:rPr>
        <w:tab/>
      </w:r>
      <w:r w:rsidR="005F5CBC">
        <w:rPr>
          <w:rFonts w:ascii="Arial Narrow" w:hAnsi="Arial Narrow"/>
        </w:rPr>
        <w:tab/>
        <w:t xml:space="preserve">           </w:t>
      </w:r>
      <w:r w:rsidRPr="00323D88">
        <w:rPr>
          <w:rFonts w:ascii="Arial Narrow" w:hAnsi="Arial Narrow" w:cs="Arial"/>
        </w:rPr>
        <w:t>3.091,81</w:t>
      </w:r>
    </w:p>
    <w:p w:rsidR="009A20EA" w:rsidRPr="00323D88" w:rsidRDefault="009A20EA" w:rsidP="00323D88">
      <w:pPr>
        <w:spacing w:after="0"/>
        <w:ind w:right="-468"/>
        <w:rPr>
          <w:rFonts w:ascii="Verdana" w:hAnsi="Verdana"/>
        </w:rPr>
      </w:pPr>
      <w:r w:rsidRPr="00323D88">
        <w:rPr>
          <w:rFonts w:ascii="Verdana" w:hAnsi="Verdana" w:cs="Aparajita"/>
        </w:rPr>
        <w:t>§</w:t>
      </w:r>
      <w:r w:rsidRPr="00323D88">
        <w:rPr>
          <w:rFonts w:ascii="Verdana" w:hAnsi="Verdana" w:cs="Arial"/>
        </w:rPr>
        <w:t xml:space="preserve">  4270  Zakup  usług remontowych</w:t>
      </w:r>
      <w:r w:rsidR="005F5CBC">
        <w:rPr>
          <w:rFonts w:ascii="Verdana" w:hAnsi="Verdana"/>
        </w:rPr>
        <w:t xml:space="preserve">                            </w:t>
      </w:r>
      <w:r w:rsidRPr="00323D88">
        <w:rPr>
          <w:rFonts w:ascii="Verdana" w:hAnsi="Verdana"/>
        </w:rPr>
        <w:t xml:space="preserve"> </w:t>
      </w:r>
      <w:r w:rsidRPr="00323D88">
        <w:rPr>
          <w:rFonts w:ascii="Verdana" w:hAnsi="Verdana" w:cs="Arial"/>
        </w:rPr>
        <w:t>19.232,60</w:t>
      </w:r>
    </w:p>
    <w:p w:rsidR="009A20EA" w:rsidRPr="005F5CBC" w:rsidRDefault="009A20EA" w:rsidP="00323D88">
      <w:pPr>
        <w:spacing w:after="0"/>
        <w:ind w:left="5664" w:right="-468" w:hanging="5664"/>
        <w:rPr>
          <w:rFonts w:ascii="Arial" w:hAnsi="Arial" w:cs="Arial"/>
          <w:sz w:val="20"/>
          <w:szCs w:val="20"/>
        </w:rPr>
      </w:pPr>
      <w:r w:rsidRPr="00323D88">
        <w:rPr>
          <w:rFonts w:ascii="Arial" w:hAnsi="Arial" w:cs="Arial"/>
        </w:rPr>
        <w:t xml:space="preserve">              -  naprawa aparatów AP-3, </w:t>
      </w:r>
      <w:r w:rsidRPr="005F5CBC">
        <w:rPr>
          <w:rFonts w:ascii="Arial" w:hAnsi="Arial" w:cs="Arial"/>
          <w:sz w:val="20"/>
          <w:szCs w:val="20"/>
        </w:rPr>
        <w:t xml:space="preserve">nadciśnieniowych                             </w:t>
      </w:r>
      <w:r w:rsidR="005F5CBC">
        <w:rPr>
          <w:rFonts w:ascii="Arial" w:hAnsi="Arial" w:cs="Arial"/>
          <w:sz w:val="20"/>
          <w:szCs w:val="20"/>
        </w:rPr>
        <w:t xml:space="preserve">  </w:t>
      </w:r>
      <w:r w:rsidR="005F5CBC">
        <w:rPr>
          <w:rFonts w:ascii="Arial" w:hAnsi="Arial" w:cs="Arial"/>
          <w:sz w:val="20"/>
          <w:szCs w:val="20"/>
        </w:rPr>
        <w:tab/>
        <w:t xml:space="preserve">        </w:t>
      </w:r>
      <w:r w:rsidRPr="005F5CBC">
        <w:rPr>
          <w:rFonts w:ascii="Arial" w:hAnsi="Arial" w:cs="Arial"/>
          <w:sz w:val="20"/>
          <w:szCs w:val="20"/>
        </w:rPr>
        <w:t xml:space="preserve"> 2.371,95</w:t>
      </w:r>
    </w:p>
    <w:p w:rsidR="009A20EA" w:rsidRPr="005F5CBC" w:rsidRDefault="009A20EA" w:rsidP="00323D88">
      <w:pPr>
        <w:spacing w:after="0"/>
        <w:ind w:left="5664" w:right="-468" w:hanging="5664"/>
        <w:rPr>
          <w:rFonts w:ascii="Arial" w:hAnsi="Arial" w:cs="Arial"/>
          <w:sz w:val="20"/>
          <w:szCs w:val="20"/>
        </w:rPr>
      </w:pPr>
      <w:r w:rsidRPr="005F5CBC">
        <w:rPr>
          <w:rFonts w:ascii="Arial" w:hAnsi="Arial" w:cs="Arial"/>
          <w:sz w:val="20"/>
          <w:szCs w:val="20"/>
        </w:rPr>
        <w:t xml:space="preserve">              -  naprawa </w:t>
      </w:r>
      <w:r w:rsidR="005F5CBC">
        <w:rPr>
          <w:rFonts w:ascii="Arial" w:hAnsi="Arial" w:cs="Arial"/>
          <w:sz w:val="20"/>
          <w:szCs w:val="20"/>
        </w:rPr>
        <w:t xml:space="preserve"> gaśnic</w:t>
      </w:r>
      <w:r w:rsidR="005F5CBC">
        <w:rPr>
          <w:rFonts w:ascii="Arial" w:hAnsi="Arial" w:cs="Arial"/>
          <w:sz w:val="20"/>
          <w:szCs w:val="20"/>
        </w:rPr>
        <w:tab/>
      </w:r>
      <w:r w:rsidR="005F5CBC">
        <w:rPr>
          <w:rFonts w:ascii="Arial" w:hAnsi="Arial" w:cs="Arial"/>
          <w:sz w:val="20"/>
          <w:szCs w:val="20"/>
        </w:rPr>
        <w:tab/>
        <w:t xml:space="preserve">                     </w:t>
      </w:r>
      <w:r w:rsidRPr="005F5CBC">
        <w:rPr>
          <w:rFonts w:ascii="Arial" w:hAnsi="Arial" w:cs="Arial"/>
          <w:sz w:val="20"/>
          <w:szCs w:val="20"/>
        </w:rPr>
        <w:t>455,10</w:t>
      </w:r>
    </w:p>
    <w:p w:rsidR="009A20EA" w:rsidRPr="005F5CBC" w:rsidRDefault="009A20EA" w:rsidP="00323D88">
      <w:pPr>
        <w:spacing w:after="0"/>
        <w:ind w:left="5664" w:right="-468" w:hanging="5664"/>
        <w:rPr>
          <w:rFonts w:ascii="Arial" w:hAnsi="Arial" w:cs="Arial"/>
          <w:sz w:val="20"/>
          <w:szCs w:val="20"/>
        </w:rPr>
      </w:pPr>
      <w:r w:rsidRPr="005F5CBC">
        <w:rPr>
          <w:rFonts w:ascii="Arial" w:hAnsi="Arial" w:cs="Arial"/>
          <w:sz w:val="20"/>
          <w:szCs w:val="20"/>
        </w:rPr>
        <w:t xml:space="preserve">              -  regeneracja  głośników do samochodów                                   </w:t>
      </w:r>
      <w:r w:rsidR="005F5CBC">
        <w:rPr>
          <w:rFonts w:ascii="Arial" w:hAnsi="Arial" w:cs="Arial"/>
          <w:sz w:val="20"/>
          <w:szCs w:val="20"/>
        </w:rPr>
        <w:tab/>
        <w:t xml:space="preserve">      </w:t>
      </w:r>
      <w:r w:rsidRPr="005F5CBC">
        <w:rPr>
          <w:rFonts w:ascii="Arial" w:hAnsi="Arial" w:cs="Arial"/>
          <w:sz w:val="20"/>
          <w:szCs w:val="20"/>
        </w:rPr>
        <w:t xml:space="preserve">  400,00</w:t>
      </w:r>
    </w:p>
    <w:p w:rsidR="009A20EA" w:rsidRPr="005F5CBC" w:rsidRDefault="009A20EA" w:rsidP="00323D88">
      <w:pPr>
        <w:spacing w:after="0"/>
        <w:ind w:left="5664" w:right="-468" w:hanging="5664"/>
        <w:rPr>
          <w:rFonts w:ascii="Arial" w:hAnsi="Arial" w:cs="Arial"/>
          <w:sz w:val="20"/>
          <w:szCs w:val="20"/>
        </w:rPr>
      </w:pPr>
      <w:r w:rsidRPr="005F5CBC">
        <w:rPr>
          <w:rFonts w:ascii="Arial" w:hAnsi="Arial" w:cs="Arial"/>
          <w:sz w:val="20"/>
          <w:szCs w:val="20"/>
        </w:rPr>
        <w:t xml:space="preserve">               -  naprawy  samochodów</w:t>
      </w:r>
      <w:r w:rsidRPr="005F5CBC">
        <w:rPr>
          <w:rFonts w:ascii="Arial" w:hAnsi="Arial" w:cs="Arial"/>
          <w:sz w:val="20"/>
          <w:szCs w:val="20"/>
        </w:rPr>
        <w:tab/>
      </w:r>
      <w:r w:rsidRPr="005F5CBC">
        <w:rPr>
          <w:rFonts w:ascii="Arial" w:hAnsi="Arial" w:cs="Arial"/>
          <w:sz w:val="20"/>
          <w:szCs w:val="20"/>
        </w:rPr>
        <w:tab/>
      </w:r>
      <w:r w:rsidRPr="005F5CBC">
        <w:rPr>
          <w:rFonts w:ascii="Arial" w:hAnsi="Arial" w:cs="Arial"/>
          <w:sz w:val="20"/>
          <w:szCs w:val="20"/>
        </w:rPr>
        <w:tab/>
        <w:t xml:space="preserve">     </w:t>
      </w:r>
      <w:r w:rsidR="005F5CBC">
        <w:rPr>
          <w:rFonts w:ascii="Arial" w:hAnsi="Arial" w:cs="Arial"/>
          <w:sz w:val="20"/>
          <w:szCs w:val="20"/>
        </w:rPr>
        <w:t xml:space="preserve"> </w:t>
      </w:r>
      <w:r w:rsidRPr="005F5CBC">
        <w:rPr>
          <w:rFonts w:ascii="Arial" w:hAnsi="Arial" w:cs="Arial"/>
          <w:sz w:val="20"/>
          <w:szCs w:val="20"/>
        </w:rPr>
        <w:t xml:space="preserve">  11.357,38</w:t>
      </w:r>
    </w:p>
    <w:p w:rsidR="009A20EA" w:rsidRPr="00323D88" w:rsidRDefault="009A20EA" w:rsidP="00323D88">
      <w:pPr>
        <w:spacing w:after="0"/>
        <w:ind w:left="5664" w:right="-468" w:hanging="5664"/>
        <w:rPr>
          <w:rFonts w:ascii="Arial" w:hAnsi="Arial" w:cs="Arial"/>
        </w:rPr>
      </w:pPr>
      <w:r w:rsidRPr="005F5CBC">
        <w:rPr>
          <w:rFonts w:ascii="Arial" w:hAnsi="Arial" w:cs="Arial"/>
          <w:sz w:val="20"/>
          <w:szCs w:val="20"/>
        </w:rPr>
        <w:t xml:space="preserve">               -  przegląd  zestawu  hydraulicznego                                        </w:t>
      </w:r>
      <w:r w:rsidR="005F5CBC">
        <w:rPr>
          <w:rFonts w:ascii="Arial" w:hAnsi="Arial" w:cs="Arial"/>
          <w:sz w:val="20"/>
          <w:szCs w:val="20"/>
        </w:rPr>
        <w:t xml:space="preserve">                    </w:t>
      </w:r>
      <w:r w:rsidRPr="005F5CBC">
        <w:rPr>
          <w:rFonts w:ascii="Arial" w:hAnsi="Arial" w:cs="Arial"/>
          <w:sz w:val="20"/>
          <w:szCs w:val="20"/>
        </w:rPr>
        <w:t xml:space="preserve">  4.648,17</w:t>
      </w:r>
      <w:r w:rsidRPr="00323D88">
        <w:rPr>
          <w:rFonts w:ascii="Arial" w:hAnsi="Arial" w:cs="Arial"/>
        </w:rPr>
        <w:t xml:space="preserve">                       </w:t>
      </w:r>
    </w:p>
    <w:p w:rsidR="009A20EA" w:rsidRPr="00323D88" w:rsidRDefault="009A20EA" w:rsidP="00323D88">
      <w:pPr>
        <w:spacing w:after="0"/>
        <w:ind w:left="5664" w:right="-468" w:hanging="5664"/>
        <w:rPr>
          <w:rFonts w:ascii="Verdana" w:hAnsi="Verdana" w:cs="Arial"/>
        </w:rPr>
      </w:pPr>
      <w:r w:rsidRPr="00323D88">
        <w:rPr>
          <w:rFonts w:ascii="Arial Narrow" w:hAnsi="Arial Narrow"/>
        </w:rPr>
        <w:t xml:space="preserve">  </w:t>
      </w:r>
      <w:r w:rsidRPr="00323D88">
        <w:rPr>
          <w:rFonts w:ascii="Verdana" w:hAnsi="Verdana" w:cs="Aparajita"/>
        </w:rPr>
        <w:t>§</w:t>
      </w:r>
      <w:r w:rsidRPr="00323D88">
        <w:rPr>
          <w:rFonts w:ascii="Verdana" w:hAnsi="Verdana" w:cs="Arial"/>
        </w:rPr>
        <w:t xml:space="preserve">  4280  Zakup usług zdrowotnych  </w:t>
      </w:r>
      <w:r w:rsidRPr="00323D88">
        <w:rPr>
          <w:rFonts w:ascii="Verdana" w:hAnsi="Verdana"/>
        </w:rPr>
        <w:t xml:space="preserve">                               </w:t>
      </w:r>
      <w:r w:rsidRPr="00323D88">
        <w:rPr>
          <w:rFonts w:ascii="Verdana" w:hAnsi="Verdana" w:cs="Arial"/>
        </w:rPr>
        <w:t>3.260,00</w:t>
      </w:r>
    </w:p>
    <w:p w:rsidR="009A20EA" w:rsidRPr="005F5CBC" w:rsidRDefault="009A20EA" w:rsidP="00323D88">
      <w:pPr>
        <w:spacing w:after="0"/>
        <w:ind w:left="5664" w:right="-468" w:hanging="5664"/>
        <w:rPr>
          <w:rFonts w:ascii="Arial" w:hAnsi="Arial" w:cs="Arial"/>
          <w:sz w:val="20"/>
          <w:szCs w:val="20"/>
        </w:rPr>
      </w:pPr>
      <w:r w:rsidRPr="005F5CBC">
        <w:rPr>
          <w:sz w:val="20"/>
          <w:szCs w:val="20"/>
        </w:rPr>
        <w:t xml:space="preserve">              - </w:t>
      </w:r>
      <w:r w:rsidRPr="005F5CBC">
        <w:rPr>
          <w:rFonts w:ascii="Arial" w:hAnsi="Arial" w:cs="Arial"/>
          <w:sz w:val="20"/>
          <w:szCs w:val="20"/>
        </w:rPr>
        <w:t xml:space="preserve">badania lekarskie strażaków                                                      </w:t>
      </w:r>
      <w:r w:rsidR="005F5CBC" w:rsidRPr="005F5CBC">
        <w:rPr>
          <w:rFonts w:ascii="Arial" w:hAnsi="Arial" w:cs="Arial"/>
          <w:sz w:val="20"/>
          <w:szCs w:val="20"/>
        </w:rPr>
        <w:tab/>
      </w:r>
      <w:r w:rsidR="005F5CBC">
        <w:rPr>
          <w:rFonts w:ascii="Arial" w:hAnsi="Arial" w:cs="Arial"/>
          <w:sz w:val="20"/>
          <w:szCs w:val="20"/>
        </w:rPr>
        <w:tab/>
        <w:t xml:space="preserve">        </w:t>
      </w:r>
      <w:r w:rsidRPr="005F5CBC">
        <w:rPr>
          <w:rFonts w:ascii="Arial" w:hAnsi="Arial" w:cs="Arial"/>
          <w:sz w:val="20"/>
          <w:szCs w:val="20"/>
        </w:rPr>
        <w:t xml:space="preserve">1.240,00  </w:t>
      </w:r>
    </w:p>
    <w:p w:rsidR="009A20EA" w:rsidRPr="005F5CBC" w:rsidRDefault="009A20EA" w:rsidP="005F5CBC">
      <w:pPr>
        <w:spacing w:after="0"/>
        <w:ind w:left="5664" w:right="-468" w:hanging="5664"/>
        <w:rPr>
          <w:rFonts w:ascii="Arial" w:hAnsi="Arial" w:cs="Arial"/>
          <w:sz w:val="20"/>
          <w:szCs w:val="20"/>
        </w:rPr>
      </w:pPr>
      <w:r w:rsidRPr="005F5CBC">
        <w:rPr>
          <w:rFonts w:ascii="Arial" w:hAnsi="Arial" w:cs="Arial"/>
          <w:sz w:val="20"/>
          <w:szCs w:val="20"/>
        </w:rPr>
        <w:t xml:space="preserve">               -  badania lekarskie  kierowców                                                  </w:t>
      </w:r>
      <w:r w:rsidR="005F5CBC">
        <w:rPr>
          <w:rFonts w:ascii="Arial" w:hAnsi="Arial" w:cs="Arial"/>
          <w:sz w:val="20"/>
          <w:szCs w:val="20"/>
        </w:rPr>
        <w:tab/>
        <w:t xml:space="preserve">        </w:t>
      </w:r>
      <w:r w:rsidRPr="005F5CBC">
        <w:rPr>
          <w:rFonts w:ascii="Arial" w:hAnsi="Arial" w:cs="Arial"/>
          <w:sz w:val="20"/>
          <w:szCs w:val="20"/>
        </w:rPr>
        <w:t xml:space="preserve"> 2.020,00</w:t>
      </w:r>
    </w:p>
    <w:p w:rsidR="009A20EA" w:rsidRPr="00323D88" w:rsidRDefault="009A20EA" w:rsidP="00323D88">
      <w:pPr>
        <w:spacing w:after="0"/>
        <w:ind w:right="-468"/>
        <w:rPr>
          <w:rFonts w:ascii="Verdana" w:hAnsi="Verdana"/>
        </w:rPr>
      </w:pPr>
      <w:r w:rsidRPr="00323D88">
        <w:rPr>
          <w:rFonts w:ascii="Verdana" w:hAnsi="Verdana"/>
        </w:rPr>
        <w:t xml:space="preserve">  </w:t>
      </w:r>
      <w:r w:rsidRPr="00323D88">
        <w:rPr>
          <w:rFonts w:ascii="Verdana" w:hAnsi="Verdana" w:cs="Aparajita"/>
        </w:rPr>
        <w:t>§</w:t>
      </w:r>
      <w:r w:rsidRPr="00323D88">
        <w:rPr>
          <w:rFonts w:ascii="Verdana" w:hAnsi="Verdana" w:cs="Arial"/>
        </w:rPr>
        <w:t xml:space="preserve">  4300  Zakup usług pozostałych</w:t>
      </w:r>
      <w:r w:rsidRPr="00323D88">
        <w:rPr>
          <w:rFonts w:ascii="Verdana" w:hAnsi="Verdana"/>
        </w:rPr>
        <w:t xml:space="preserve"> </w:t>
      </w:r>
      <w:r w:rsidRPr="00323D88">
        <w:rPr>
          <w:rFonts w:ascii="Verdana" w:hAnsi="Verdana"/>
        </w:rPr>
        <w:tab/>
        <w:t xml:space="preserve">                               </w:t>
      </w:r>
      <w:r w:rsidRPr="00323D88">
        <w:rPr>
          <w:rFonts w:ascii="Verdana" w:hAnsi="Verdana" w:cs="Arial"/>
        </w:rPr>
        <w:t>32.894,51</w:t>
      </w:r>
      <w:r w:rsidRPr="00323D88">
        <w:rPr>
          <w:rFonts w:ascii="Verdana" w:hAnsi="Verdana"/>
        </w:rPr>
        <w:t xml:space="preserve">                          </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 </w:t>
      </w:r>
      <w:r w:rsidRPr="00323D88">
        <w:rPr>
          <w:rFonts w:ascii="Arial Narrow" w:hAnsi="Arial Narrow" w:cs="Arial"/>
        </w:rPr>
        <w:t>monitoring OSP Bobolice</w:t>
      </w:r>
      <w:r w:rsidRPr="00323D88">
        <w:rPr>
          <w:rFonts w:ascii="Arial Narrow" w:hAnsi="Arial Narrow"/>
        </w:rPr>
        <w:tab/>
      </w:r>
      <w:r w:rsidRPr="00323D88">
        <w:rPr>
          <w:rFonts w:ascii="Arial Narrow" w:hAnsi="Arial Narrow"/>
        </w:rPr>
        <w:tab/>
        <w:t xml:space="preserve">                     </w:t>
      </w:r>
      <w:r w:rsidR="00323D88">
        <w:rPr>
          <w:rFonts w:ascii="Arial Narrow" w:hAnsi="Arial Narrow"/>
        </w:rPr>
        <w:tab/>
      </w:r>
      <w:r w:rsidRPr="00323D88">
        <w:rPr>
          <w:rFonts w:ascii="Arial Narrow" w:hAnsi="Arial Narrow"/>
        </w:rPr>
        <w:t xml:space="preserve"> </w:t>
      </w:r>
      <w:r w:rsidRPr="00323D88">
        <w:rPr>
          <w:rFonts w:ascii="Arial Narrow" w:hAnsi="Arial Narrow" w:cs="Arial"/>
        </w:rPr>
        <w:t>3.714,60</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 </w:t>
      </w:r>
      <w:r w:rsidRPr="00323D88">
        <w:rPr>
          <w:rFonts w:ascii="Arial Narrow" w:hAnsi="Arial Narrow" w:cs="Arial"/>
        </w:rPr>
        <w:t>przeglądy techniczne samochodów</w:t>
      </w:r>
      <w:r w:rsidRPr="00323D88">
        <w:rPr>
          <w:rFonts w:ascii="Arial Narrow" w:hAnsi="Arial Narrow"/>
        </w:rPr>
        <w:t xml:space="preserve">                    </w:t>
      </w:r>
      <w:r w:rsidRPr="00323D88">
        <w:rPr>
          <w:rFonts w:ascii="Arial Narrow" w:hAnsi="Arial Narrow"/>
        </w:rPr>
        <w:tab/>
        <w:t xml:space="preserve">             </w:t>
      </w:r>
      <w:r w:rsidR="00323D88">
        <w:rPr>
          <w:rFonts w:ascii="Arial Narrow" w:hAnsi="Arial Narrow"/>
        </w:rPr>
        <w:tab/>
      </w:r>
      <w:r w:rsidR="00323D88">
        <w:rPr>
          <w:rFonts w:ascii="Arial Narrow" w:hAnsi="Arial Narrow"/>
        </w:rPr>
        <w:tab/>
      </w:r>
      <w:r w:rsidRPr="00323D88">
        <w:rPr>
          <w:rFonts w:ascii="Arial Narrow" w:hAnsi="Arial Narrow"/>
        </w:rPr>
        <w:tab/>
      </w:r>
      <w:r w:rsidRPr="00323D88">
        <w:rPr>
          <w:rFonts w:ascii="Arial Narrow" w:hAnsi="Arial Narrow" w:cs="Arial"/>
        </w:rPr>
        <w:t>6.464,96</w:t>
      </w:r>
    </w:p>
    <w:p w:rsidR="009A20EA" w:rsidRPr="00323D88" w:rsidRDefault="009A20EA" w:rsidP="00323D88">
      <w:pPr>
        <w:spacing w:after="0"/>
        <w:ind w:left="5664" w:right="-468" w:hanging="5664"/>
        <w:rPr>
          <w:rFonts w:ascii="Arial Narrow" w:hAnsi="Arial Narrow"/>
        </w:rPr>
      </w:pPr>
      <w:r w:rsidRPr="00323D88">
        <w:rPr>
          <w:rFonts w:ascii="Arial Narrow" w:hAnsi="Arial Narrow"/>
        </w:rPr>
        <w:t xml:space="preserve">             ♦ </w:t>
      </w:r>
      <w:r w:rsidRPr="00323D88">
        <w:rPr>
          <w:rFonts w:ascii="Arial Narrow" w:hAnsi="Arial Narrow" w:cs="Arial"/>
        </w:rPr>
        <w:t>pranie mundurów , usługi kominiarski</w:t>
      </w:r>
      <w:r w:rsidRPr="00323D88">
        <w:rPr>
          <w:rFonts w:ascii="Arial Narrow" w:hAnsi="Arial Narrow"/>
        </w:rPr>
        <w:t xml:space="preserve">e,  fotograficzne                    </w:t>
      </w:r>
      <w:r w:rsidR="00323D88">
        <w:rPr>
          <w:rFonts w:ascii="Arial Narrow" w:hAnsi="Arial Narrow"/>
        </w:rPr>
        <w:tab/>
      </w:r>
      <w:r w:rsidR="00323D88">
        <w:rPr>
          <w:rFonts w:ascii="Arial Narrow" w:hAnsi="Arial Narrow"/>
        </w:rPr>
        <w:tab/>
      </w:r>
      <w:r w:rsidR="00323D88">
        <w:rPr>
          <w:rFonts w:ascii="Arial Narrow" w:hAnsi="Arial Narrow"/>
        </w:rPr>
        <w:tab/>
      </w:r>
      <w:r w:rsidRPr="00323D88">
        <w:rPr>
          <w:rFonts w:ascii="Arial Narrow" w:hAnsi="Arial Narrow" w:cs="Arial"/>
        </w:rPr>
        <w:t>1.747,32</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 </w:t>
      </w:r>
      <w:r w:rsidRPr="00323D88">
        <w:rPr>
          <w:rFonts w:ascii="Arial Narrow" w:hAnsi="Arial Narrow" w:cs="Arial"/>
        </w:rPr>
        <w:t>prowadzenie księgowości OSP</w:t>
      </w:r>
      <w:r w:rsidRPr="00323D88">
        <w:rPr>
          <w:rFonts w:ascii="Arial Narrow" w:hAnsi="Arial Narrow"/>
        </w:rPr>
        <w:t xml:space="preserve"> </w:t>
      </w:r>
      <w:r w:rsidRPr="00323D88">
        <w:rPr>
          <w:rFonts w:ascii="Arial Narrow" w:hAnsi="Arial Narrow"/>
        </w:rPr>
        <w:tab/>
      </w:r>
      <w:r w:rsidRPr="00323D88">
        <w:rPr>
          <w:rFonts w:ascii="Arial Narrow" w:hAnsi="Arial Narrow"/>
        </w:rPr>
        <w:tab/>
      </w:r>
      <w:r w:rsidRPr="00323D88">
        <w:rPr>
          <w:rFonts w:ascii="Arial Narrow" w:hAnsi="Arial Narrow"/>
        </w:rPr>
        <w:tab/>
      </w:r>
      <w:r w:rsidRPr="00323D88">
        <w:rPr>
          <w:rFonts w:ascii="Arial Narrow" w:hAnsi="Arial Narrow"/>
        </w:rPr>
        <w:tab/>
      </w:r>
      <w:r w:rsidRPr="00323D88">
        <w:rPr>
          <w:rFonts w:ascii="Arial Narrow" w:hAnsi="Arial Narrow" w:cs="Arial"/>
        </w:rPr>
        <w:t>6.000,00</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 </w:t>
      </w:r>
      <w:r w:rsidRPr="00323D88">
        <w:rPr>
          <w:rFonts w:ascii="Arial Narrow" w:hAnsi="Arial Narrow" w:cs="Arial"/>
        </w:rPr>
        <w:t>usługi  konsumpcyjne</w:t>
      </w:r>
      <w:r w:rsidRPr="00323D88">
        <w:rPr>
          <w:rFonts w:ascii="Arial Narrow" w:hAnsi="Arial Narrow"/>
        </w:rPr>
        <w:tab/>
      </w:r>
      <w:r w:rsidRPr="00323D88">
        <w:rPr>
          <w:rFonts w:ascii="Arial Narrow" w:hAnsi="Arial Narrow"/>
        </w:rPr>
        <w:tab/>
      </w:r>
      <w:r w:rsidRPr="00323D88">
        <w:rPr>
          <w:rFonts w:ascii="Arial Narrow" w:hAnsi="Arial Narrow"/>
        </w:rPr>
        <w:tab/>
        <w:t xml:space="preserve">      </w:t>
      </w:r>
      <w:r w:rsidR="00323D88">
        <w:rPr>
          <w:rFonts w:ascii="Arial Narrow" w:hAnsi="Arial Narrow"/>
        </w:rPr>
        <w:t xml:space="preserve">   </w:t>
      </w:r>
      <w:r w:rsidRPr="00323D88">
        <w:rPr>
          <w:rFonts w:ascii="Arial Narrow" w:hAnsi="Arial Narrow"/>
        </w:rPr>
        <w:t xml:space="preserve">     3</w:t>
      </w:r>
      <w:r w:rsidRPr="00323D88">
        <w:rPr>
          <w:rFonts w:ascii="Arial Narrow" w:hAnsi="Arial Narrow" w:cs="Arial"/>
        </w:rPr>
        <w:t>.300,04</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 rejestracje, wymiana dowodu   rejestracyjnego, przegląd łodzi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 xml:space="preserve">1.198,00  </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w:t>
      </w:r>
      <w:r w:rsidRPr="00323D88">
        <w:rPr>
          <w:rFonts w:ascii="Arial Narrow" w:hAnsi="Arial Narrow"/>
        </w:rPr>
        <w:t>♦</w:t>
      </w:r>
      <w:r w:rsidRPr="00323D88">
        <w:rPr>
          <w:rFonts w:ascii="Arial Narrow" w:hAnsi="Arial Narrow" w:cs="Arial"/>
        </w:rPr>
        <w:t xml:space="preserve"> usługi  transportowe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 xml:space="preserve">522,05                               </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lastRenderedPageBreak/>
        <w:t xml:space="preserve">             ♦</w:t>
      </w:r>
      <w:r w:rsidRPr="00323D88">
        <w:rPr>
          <w:rFonts w:ascii="Arial Narrow" w:hAnsi="Arial Narrow" w:cs="Arial"/>
        </w:rPr>
        <w:t xml:space="preserve"> badania  psychologiczne kierowców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900,00</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w:t>
      </w:r>
      <w:r w:rsidRPr="00323D88">
        <w:rPr>
          <w:rFonts w:ascii="Arial Narrow" w:hAnsi="Arial Narrow" w:cs="Arial"/>
        </w:rPr>
        <w:t xml:space="preserve"> wywóz  nieczystości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 xml:space="preserve"> 576,42 </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w:t>
      </w:r>
      <w:r w:rsidRPr="00323D88">
        <w:rPr>
          <w:rFonts w:ascii="Arial Narrow" w:hAnsi="Arial Narrow"/>
        </w:rPr>
        <w:t xml:space="preserve">    ♦</w:t>
      </w:r>
      <w:r w:rsidRPr="00323D88">
        <w:rPr>
          <w:rFonts w:ascii="Arial Narrow" w:hAnsi="Arial Narrow" w:cs="Arial"/>
        </w:rPr>
        <w:t xml:space="preserve"> seminarium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 xml:space="preserve">1.599,00 </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w:t>
      </w:r>
      <w:r w:rsidRPr="00323D88">
        <w:rPr>
          <w:rFonts w:ascii="Arial Narrow" w:hAnsi="Arial Narrow" w:cs="Arial"/>
        </w:rPr>
        <w:t xml:space="preserve"> przegląd  zestawu hydraulicznego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4.417,10</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w:t>
      </w:r>
      <w:r w:rsidRPr="00323D88">
        <w:rPr>
          <w:rFonts w:ascii="Arial Narrow" w:hAnsi="Arial Narrow" w:cs="Arial"/>
        </w:rPr>
        <w:t xml:space="preserve"> dorabianie </w:t>
      </w:r>
      <w:proofErr w:type="spellStart"/>
      <w:r w:rsidRPr="00323D88">
        <w:rPr>
          <w:rFonts w:ascii="Arial Narrow" w:hAnsi="Arial Narrow" w:cs="Arial"/>
        </w:rPr>
        <w:t>kluczy,wyrób</w:t>
      </w:r>
      <w:proofErr w:type="spellEnd"/>
      <w:r w:rsidRPr="00323D88">
        <w:rPr>
          <w:rFonts w:ascii="Arial Narrow" w:hAnsi="Arial Narrow" w:cs="Arial"/>
        </w:rPr>
        <w:t xml:space="preserve"> </w:t>
      </w:r>
      <w:proofErr w:type="spellStart"/>
      <w:r w:rsidRPr="00323D88">
        <w:rPr>
          <w:rFonts w:ascii="Arial Narrow" w:hAnsi="Arial Narrow" w:cs="Arial"/>
        </w:rPr>
        <w:t>pieczątek,dyplomy,tabliczki</w:t>
      </w:r>
      <w:proofErr w:type="spellEnd"/>
      <w:r w:rsidRPr="00323D88">
        <w:rPr>
          <w:rFonts w:ascii="Arial Narrow" w:hAnsi="Arial Narrow" w:cs="Arial"/>
        </w:rPr>
        <w:t xml:space="preserve">,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578,92</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w:t>
      </w:r>
      <w:r w:rsidRPr="00323D88">
        <w:rPr>
          <w:rFonts w:ascii="Arial Narrow" w:hAnsi="Arial Narrow" w:cs="Arial"/>
        </w:rPr>
        <w:t xml:space="preserve"> naprawa  zaworów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240,00</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w:t>
      </w:r>
      <w:r w:rsidRPr="00323D88">
        <w:rPr>
          <w:rFonts w:ascii="Arial Narrow" w:hAnsi="Arial Narrow" w:cs="Arial"/>
        </w:rPr>
        <w:t xml:space="preserve"> opłaty  za kursy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580,00</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w:t>
      </w:r>
      <w:r w:rsidRPr="00323D88">
        <w:rPr>
          <w:rFonts w:ascii="Arial Narrow" w:hAnsi="Arial Narrow" w:cs="Arial"/>
        </w:rPr>
        <w:t xml:space="preserve"> zabezpieczenie sanitarne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 xml:space="preserve"> 216,00</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w:t>
      </w:r>
      <w:r w:rsidRPr="00323D88">
        <w:rPr>
          <w:rFonts w:ascii="Arial Narrow" w:hAnsi="Arial Narrow" w:cs="Arial"/>
        </w:rPr>
        <w:t xml:space="preserve"> badania  kierowców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200,00</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rPr>
        <w:t xml:space="preserve">             ♦</w:t>
      </w:r>
      <w:r w:rsidRPr="00323D88">
        <w:rPr>
          <w:rFonts w:ascii="Arial Narrow" w:hAnsi="Arial Narrow" w:cs="Arial"/>
        </w:rPr>
        <w:t xml:space="preserve"> zezwolenie ze Starostwa dla kierowców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 xml:space="preserve">400,00 </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w:t>
      </w:r>
      <w:r w:rsidRPr="00323D88">
        <w:rPr>
          <w:rFonts w:ascii="Arial Narrow" w:hAnsi="Arial Narrow"/>
        </w:rPr>
        <w:t xml:space="preserve">            ♦</w:t>
      </w:r>
      <w:r w:rsidRPr="00323D88">
        <w:rPr>
          <w:rFonts w:ascii="Arial Narrow" w:hAnsi="Arial Narrow" w:cs="Arial"/>
        </w:rPr>
        <w:t xml:space="preserve"> montaż  czujki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 xml:space="preserve">240,10 </w:t>
      </w:r>
    </w:p>
    <w:p w:rsidR="009A20EA" w:rsidRPr="00323D88" w:rsidRDefault="009A20EA" w:rsidP="00323D88">
      <w:pPr>
        <w:spacing w:after="0"/>
        <w:ind w:left="5664" w:right="-468" w:hanging="5664"/>
        <w:rPr>
          <w:rFonts w:ascii="Verdana" w:hAnsi="Verdana"/>
        </w:rPr>
      </w:pPr>
      <w:r w:rsidRPr="00323D88">
        <w:rPr>
          <w:rFonts w:ascii="Arial" w:hAnsi="Arial" w:cs="Arial"/>
        </w:rPr>
        <w:t xml:space="preserve">  </w:t>
      </w:r>
      <w:r w:rsidRPr="00323D88">
        <w:rPr>
          <w:rFonts w:ascii="Verdana" w:hAnsi="Verdana" w:cs="Aparajita"/>
        </w:rPr>
        <w:t>§</w:t>
      </w:r>
      <w:r w:rsidRPr="00323D88">
        <w:rPr>
          <w:rFonts w:ascii="Verdana" w:hAnsi="Verdana" w:cs="Arial"/>
        </w:rPr>
        <w:t xml:space="preserve">  4360 Opłaty z tytułu usług  telekomunikacyjnych     </w:t>
      </w:r>
      <w:r w:rsidRPr="00323D88">
        <w:rPr>
          <w:rFonts w:ascii="Verdana" w:hAnsi="Verdana"/>
        </w:rPr>
        <w:t xml:space="preserve">   </w:t>
      </w:r>
      <w:r w:rsidRPr="00323D88">
        <w:rPr>
          <w:rFonts w:ascii="Verdana" w:hAnsi="Verdana" w:cs="Arial"/>
        </w:rPr>
        <w:t>4.521,44</w:t>
      </w:r>
    </w:p>
    <w:p w:rsidR="009A20EA" w:rsidRPr="00323D88" w:rsidRDefault="009A20EA" w:rsidP="00323D88">
      <w:pPr>
        <w:spacing w:after="0"/>
        <w:ind w:left="5664" w:right="-468" w:hanging="5664"/>
        <w:rPr>
          <w:rFonts w:ascii="Arial Narrow" w:hAnsi="Arial Narrow" w:cs="Arial"/>
        </w:rPr>
      </w:pPr>
      <w:r w:rsidRPr="00323D88">
        <w:rPr>
          <w:rFonts w:ascii="Arial" w:hAnsi="Arial" w:cs="Arial"/>
        </w:rPr>
        <w:t xml:space="preserve">             - </w:t>
      </w:r>
      <w:r w:rsidRPr="00323D88">
        <w:rPr>
          <w:rFonts w:ascii="Arial Narrow" w:hAnsi="Arial Narrow" w:cs="Arial"/>
        </w:rPr>
        <w:t xml:space="preserve">opłata za telefon i Internet </w:t>
      </w:r>
      <w:r w:rsidRPr="00323D88">
        <w:rPr>
          <w:rFonts w:ascii="Arial Narrow" w:hAnsi="Arial Narrow" w:cs="Arial"/>
        </w:rPr>
        <w:tab/>
      </w:r>
      <w:r w:rsidRPr="00323D88">
        <w:rPr>
          <w:rFonts w:ascii="Arial Narrow" w:hAnsi="Arial Narrow" w:cs="Arial"/>
        </w:rPr>
        <w:tab/>
      </w:r>
      <w:r w:rsidRPr="00323D88">
        <w:rPr>
          <w:rFonts w:ascii="Arial Narrow" w:hAnsi="Arial Narrow" w:cs="Arial"/>
        </w:rPr>
        <w:tab/>
        <w:t xml:space="preserve">             </w:t>
      </w:r>
      <w:r w:rsidR="00323D88">
        <w:rPr>
          <w:rFonts w:ascii="Arial Narrow" w:hAnsi="Arial Narrow" w:cs="Arial"/>
        </w:rPr>
        <w:tab/>
      </w:r>
      <w:r w:rsidRPr="00323D88">
        <w:rPr>
          <w:rFonts w:ascii="Arial Narrow" w:hAnsi="Arial Narrow" w:cs="Arial"/>
        </w:rPr>
        <w:t>1.313,28</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 SMS alarmowe     dla   strażaków                                              </w:t>
      </w:r>
      <w:r w:rsidR="00323D88">
        <w:rPr>
          <w:rFonts w:ascii="Arial Narrow" w:hAnsi="Arial Narrow" w:cs="Arial"/>
        </w:rPr>
        <w:tab/>
      </w:r>
      <w:r w:rsidR="00323D88">
        <w:rPr>
          <w:rFonts w:ascii="Arial Narrow" w:hAnsi="Arial Narrow" w:cs="Arial"/>
        </w:rPr>
        <w:tab/>
        <w:t xml:space="preserve">         </w:t>
      </w:r>
      <w:r w:rsidRPr="00323D88">
        <w:rPr>
          <w:rFonts w:ascii="Arial Narrow" w:hAnsi="Arial Narrow" w:cs="Arial"/>
        </w:rPr>
        <w:t xml:space="preserve">     1.680,56</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 doładowanie   do telefonów  służbowych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 xml:space="preserve"> 1.059,60</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 opłata  za Internet                                                                            </w:t>
      </w:r>
      <w:r w:rsidR="00323D88">
        <w:rPr>
          <w:rFonts w:ascii="Arial Narrow" w:hAnsi="Arial Narrow" w:cs="Arial"/>
        </w:rPr>
        <w:tab/>
      </w:r>
      <w:r w:rsidR="00323D88">
        <w:rPr>
          <w:rFonts w:ascii="Arial Narrow" w:hAnsi="Arial Narrow" w:cs="Arial"/>
        </w:rPr>
        <w:tab/>
      </w:r>
      <w:r w:rsidR="00323D88">
        <w:rPr>
          <w:rFonts w:ascii="Arial Narrow" w:hAnsi="Arial Narrow" w:cs="Arial"/>
        </w:rPr>
        <w:tab/>
      </w:r>
      <w:r w:rsidRPr="00323D88">
        <w:rPr>
          <w:rFonts w:ascii="Arial Narrow" w:hAnsi="Arial Narrow" w:cs="Arial"/>
        </w:rPr>
        <w:t xml:space="preserve">   468,00                               </w:t>
      </w:r>
    </w:p>
    <w:p w:rsidR="009A20EA" w:rsidRPr="00323D88" w:rsidRDefault="009A20EA" w:rsidP="00323D88">
      <w:pPr>
        <w:tabs>
          <w:tab w:val="left" w:pos="180"/>
          <w:tab w:val="left" w:pos="360"/>
        </w:tabs>
        <w:spacing w:after="0"/>
        <w:ind w:left="5664" w:right="-468" w:hanging="5664"/>
        <w:rPr>
          <w:rFonts w:ascii="Verdana" w:hAnsi="Verdana" w:cs="Arial"/>
        </w:rPr>
      </w:pPr>
      <w:r w:rsidRPr="00323D88">
        <w:rPr>
          <w:rFonts w:ascii="Verdana" w:hAnsi="Verdana"/>
        </w:rPr>
        <w:t xml:space="preserve">  </w:t>
      </w:r>
      <w:r w:rsidRPr="00323D88">
        <w:rPr>
          <w:rFonts w:ascii="Verdana" w:hAnsi="Verdana" w:cs="Aparajita"/>
        </w:rPr>
        <w:t>§</w:t>
      </w:r>
      <w:r w:rsidRPr="00323D88">
        <w:rPr>
          <w:rFonts w:ascii="Verdana" w:hAnsi="Verdana" w:cs="Arial"/>
        </w:rPr>
        <w:t xml:space="preserve">  4410  Podróże  służbowe  krajowe                                   53,00</w:t>
      </w:r>
    </w:p>
    <w:p w:rsidR="009A20EA" w:rsidRPr="00323D88" w:rsidRDefault="009A20EA" w:rsidP="00323D88">
      <w:pPr>
        <w:tabs>
          <w:tab w:val="left" w:pos="180"/>
          <w:tab w:val="left" w:pos="360"/>
        </w:tabs>
        <w:spacing w:after="0"/>
        <w:ind w:left="5664" w:right="-468" w:hanging="5664"/>
        <w:rPr>
          <w:rFonts w:ascii="Arial Narrow" w:hAnsi="Arial Narrow"/>
        </w:rPr>
      </w:pPr>
      <w:r w:rsidRPr="00323D88">
        <w:rPr>
          <w:rFonts w:ascii="Arial Narrow" w:hAnsi="Arial Narrow" w:cs="Aparajita"/>
        </w:rPr>
        <w:t xml:space="preserve">                 Delegacje służbowe                                                                              </w:t>
      </w:r>
      <w:r w:rsidR="00323D88">
        <w:rPr>
          <w:rFonts w:ascii="Arial Narrow" w:hAnsi="Arial Narrow" w:cs="Aparajita"/>
        </w:rPr>
        <w:tab/>
      </w:r>
      <w:r w:rsidR="00323D88">
        <w:rPr>
          <w:rFonts w:ascii="Arial Narrow" w:hAnsi="Arial Narrow" w:cs="Aparajita"/>
        </w:rPr>
        <w:tab/>
      </w:r>
      <w:r w:rsidR="00323D88">
        <w:rPr>
          <w:rFonts w:ascii="Arial Narrow" w:hAnsi="Arial Narrow" w:cs="Aparajita"/>
        </w:rPr>
        <w:tab/>
      </w:r>
      <w:r w:rsidRPr="00323D88">
        <w:rPr>
          <w:rFonts w:ascii="Arial Narrow" w:hAnsi="Arial Narrow" w:cs="Aparajita"/>
        </w:rPr>
        <w:t xml:space="preserve"> 53,00</w:t>
      </w:r>
    </w:p>
    <w:p w:rsidR="009A20EA" w:rsidRPr="00323D88" w:rsidRDefault="009A20EA" w:rsidP="00323D88">
      <w:pPr>
        <w:spacing w:after="0"/>
        <w:ind w:right="-468"/>
        <w:rPr>
          <w:rFonts w:ascii="Verdana" w:hAnsi="Verdana"/>
        </w:rPr>
      </w:pPr>
      <w:r w:rsidRPr="00323D88">
        <w:rPr>
          <w:rFonts w:ascii="Verdana" w:hAnsi="Verdana"/>
        </w:rPr>
        <w:t xml:space="preserve">  </w:t>
      </w:r>
      <w:r w:rsidRPr="00323D88">
        <w:rPr>
          <w:rFonts w:ascii="Verdana" w:hAnsi="Verdana" w:cs="Aparajita"/>
        </w:rPr>
        <w:t>§</w:t>
      </w:r>
      <w:r w:rsidRPr="00323D88">
        <w:rPr>
          <w:rFonts w:ascii="Verdana" w:hAnsi="Verdana" w:cs="Arial"/>
        </w:rPr>
        <w:t xml:space="preserve">  4430  </w:t>
      </w:r>
      <w:r w:rsidRPr="00323D88">
        <w:rPr>
          <w:rFonts w:ascii="Verdana" w:hAnsi="Verdana"/>
        </w:rPr>
        <w:t xml:space="preserve"> </w:t>
      </w:r>
      <w:r w:rsidRPr="00323D88">
        <w:rPr>
          <w:rFonts w:ascii="Verdana" w:hAnsi="Verdana" w:cs="Arial"/>
        </w:rPr>
        <w:t xml:space="preserve">Różne opłaty i składki  </w:t>
      </w:r>
      <w:r w:rsidRPr="00323D88">
        <w:rPr>
          <w:rFonts w:ascii="Verdana" w:hAnsi="Verdana"/>
        </w:rPr>
        <w:t xml:space="preserve">                                   26.134,63      </w:t>
      </w:r>
      <w:r w:rsidRPr="00323D88">
        <w:rPr>
          <w:rFonts w:ascii="Verdana" w:hAnsi="Verdana" w:cs="Arial"/>
        </w:rPr>
        <w:t xml:space="preserve"> </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 ubezpieczenie strażaków</w:t>
      </w:r>
      <w:r w:rsidRPr="00323D88">
        <w:rPr>
          <w:rFonts w:ascii="Arial Narrow" w:hAnsi="Arial Narrow" w:cs="Arial"/>
        </w:rPr>
        <w:tab/>
      </w:r>
      <w:r w:rsidRPr="00323D88">
        <w:rPr>
          <w:rFonts w:ascii="Arial Narrow" w:hAnsi="Arial Narrow" w:cs="Arial"/>
        </w:rPr>
        <w:tab/>
      </w:r>
      <w:r w:rsidRPr="00323D88">
        <w:rPr>
          <w:rFonts w:ascii="Arial Narrow" w:hAnsi="Arial Narrow" w:cs="Arial"/>
        </w:rPr>
        <w:tab/>
        <w:t xml:space="preserve">            5.649,30</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 ubezpieczenie samochodów</w:t>
      </w:r>
      <w:r w:rsidRPr="00323D88">
        <w:rPr>
          <w:rFonts w:ascii="Arial Narrow" w:hAnsi="Arial Narrow"/>
        </w:rPr>
        <w:t xml:space="preserve"> </w:t>
      </w:r>
      <w:r w:rsidRPr="00323D88">
        <w:rPr>
          <w:rFonts w:ascii="Arial Narrow" w:hAnsi="Arial Narrow"/>
        </w:rPr>
        <w:tab/>
      </w:r>
      <w:r w:rsidRPr="00323D88">
        <w:rPr>
          <w:rFonts w:ascii="Arial Narrow" w:hAnsi="Arial Narrow"/>
        </w:rPr>
        <w:tab/>
      </w:r>
      <w:r w:rsidRPr="00323D88">
        <w:rPr>
          <w:rFonts w:ascii="Arial Narrow" w:hAnsi="Arial Narrow"/>
        </w:rPr>
        <w:tab/>
        <w:t xml:space="preserve">          19.698,33</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 ubezpieczenie uczestników  zawodów                                                </w:t>
      </w:r>
      <w:r w:rsidR="00323D88">
        <w:rPr>
          <w:rFonts w:ascii="Arial Narrow" w:hAnsi="Arial Narrow" w:cs="Arial"/>
        </w:rPr>
        <w:tab/>
      </w:r>
      <w:r w:rsidR="00323D88">
        <w:rPr>
          <w:rFonts w:ascii="Arial Narrow" w:hAnsi="Arial Narrow" w:cs="Arial"/>
        </w:rPr>
        <w:tab/>
        <w:t xml:space="preserve">          </w:t>
      </w:r>
      <w:r w:rsidRPr="00323D88">
        <w:rPr>
          <w:rFonts w:ascii="Arial Narrow" w:hAnsi="Arial Narrow" w:cs="Arial"/>
        </w:rPr>
        <w:t xml:space="preserve"> 87,00</w:t>
      </w:r>
    </w:p>
    <w:p w:rsidR="009A20EA" w:rsidRPr="00323D88" w:rsidRDefault="009A20EA" w:rsidP="00323D88">
      <w:pPr>
        <w:spacing w:after="0"/>
        <w:ind w:left="5664" w:right="-468" w:hanging="5664"/>
        <w:rPr>
          <w:rFonts w:ascii="Arial Narrow" w:hAnsi="Arial Narrow" w:cs="Arial"/>
        </w:rPr>
      </w:pPr>
      <w:r w:rsidRPr="00323D88">
        <w:rPr>
          <w:rFonts w:ascii="Arial Narrow" w:hAnsi="Arial Narrow" w:cs="Arial"/>
        </w:rPr>
        <w:t xml:space="preserve">                - ubezpieczenie  przyczepek                                                                </w:t>
      </w:r>
      <w:r w:rsidR="00323D88">
        <w:rPr>
          <w:rFonts w:ascii="Arial Narrow" w:hAnsi="Arial Narrow" w:cs="Arial"/>
        </w:rPr>
        <w:tab/>
      </w:r>
      <w:r w:rsidR="00323D88">
        <w:rPr>
          <w:rFonts w:ascii="Arial Narrow" w:hAnsi="Arial Narrow" w:cs="Arial"/>
        </w:rPr>
        <w:tab/>
        <w:t xml:space="preserve">           </w:t>
      </w:r>
      <w:r w:rsidRPr="00323D88">
        <w:rPr>
          <w:rFonts w:ascii="Arial Narrow" w:hAnsi="Arial Narrow" w:cs="Arial"/>
        </w:rPr>
        <w:t>200,00</w:t>
      </w:r>
    </w:p>
    <w:p w:rsidR="009A20EA" w:rsidRPr="00323D88" w:rsidRDefault="009A20EA" w:rsidP="00323D88">
      <w:pPr>
        <w:spacing w:after="0"/>
        <w:ind w:right="-468"/>
        <w:rPr>
          <w:rFonts w:ascii="Arial Narrow" w:hAnsi="Arial Narrow" w:cs="Arial"/>
        </w:rPr>
      </w:pPr>
      <w:r w:rsidRPr="00323D88">
        <w:rPr>
          <w:rFonts w:ascii="Arial Narrow" w:hAnsi="Arial Narrow" w:cs="Arial"/>
        </w:rPr>
        <w:tab/>
        <w:t xml:space="preserve">     - dofinansowanie  warsztatów  technicznych                                       </w:t>
      </w:r>
      <w:r w:rsidR="00323D88">
        <w:rPr>
          <w:rFonts w:ascii="Arial Narrow" w:hAnsi="Arial Narrow" w:cs="Arial"/>
        </w:rPr>
        <w:tab/>
        <w:t xml:space="preserve">           </w:t>
      </w:r>
      <w:r w:rsidRPr="00323D88">
        <w:rPr>
          <w:rFonts w:ascii="Arial Narrow" w:hAnsi="Arial Narrow" w:cs="Arial"/>
        </w:rPr>
        <w:t>500,00</w:t>
      </w:r>
    </w:p>
    <w:p w:rsidR="00F93122" w:rsidRDefault="009A20EA" w:rsidP="00323D88">
      <w:pPr>
        <w:spacing w:after="0"/>
        <w:ind w:right="-468"/>
        <w:rPr>
          <w:rFonts w:ascii="Verdana" w:hAnsi="Verdana"/>
        </w:rPr>
      </w:pPr>
      <w:r w:rsidRPr="00323D88">
        <w:rPr>
          <w:rFonts w:ascii="Arial Narrow" w:hAnsi="Arial Narrow"/>
        </w:rPr>
        <w:t xml:space="preserve">   </w:t>
      </w:r>
      <w:r w:rsidRPr="00323D88">
        <w:rPr>
          <w:rFonts w:ascii="Verdana" w:hAnsi="Verdana" w:cs="Aparajita"/>
        </w:rPr>
        <w:t>§</w:t>
      </w:r>
      <w:r w:rsidRPr="00323D88">
        <w:rPr>
          <w:rFonts w:ascii="Verdana" w:hAnsi="Verdana" w:cs="Arial"/>
        </w:rPr>
        <w:t xml:space="preserve">  4440  </w:t>
      </w:r>
      <w:r w:rsidRPr="00323D88">
        <w:rPr>
          <w:rFonts w:ascii="Verdana" w:hAnsi="Verdana"/>
        </w:rPr>
        <w:t xml:space="preserve"> </w:t>
      </w:r>
      <w:r w:rsidRPr="00323D88">
        <w:rPr>
          <w:rFonts w:ascii="Verdana" w:hAnsi="Verdana" w:cs="Arial"/>
        </w:rPr>
        <w:t xml:space="preserve">Fundusz  socjalny             </w:t>
      </w:r>
      <w:r w:rsidRPr="00323D88">
        <w:rPr>
          <w:rFonts w:ascii="Verdana" w:hAnsi="Verdana"/>
        </w:rPr>
        <w:t xml:space="preserve">                                   820,45    </w:t>
      </w:r>
    </w:p>
    <w:p w:rsidR="009A20EA" w:rsidRPr="00323D88" w:rsidRDefault="00F93122" w:rsidP="00323D88">
      <w:pPr>
        <w:spacing w:after="0"/>
        <w:ind w:right="-468"/>
        <w:rPr>
          <w:rFonts w:ascii="Verdana" w:hAnsi="Verdana"/>
        </w:rPr>
      </w:pPr>
      <w:r>
        <w:rPr>
          <w:rFonts w:ascii="Verdana" w:hAnsi="Verdana"/>
        </w:rPr>
        <w:t xml:space="preserve">  § 4560 Odsetki od dotacji</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81,00 </w:t>
      </w:r>
      <w:r w:rsidR="009A20EA" w:rsidRPr="00323D88">
        <w:rPr>
          <w:rFonts w:ascii="Verdana" w:hAnsi="Verdana"/>
        </w:rPr>
        <w:t xml:space="preserve">  </w:t>
      </w:r>
      <w:r w:rsidR="009A20EA" w:rsidRPr="00323D88">
        <w:rPr>
          <w:rFonts w:ascii="Verdana" w:hAnsi="Verdana" w:cs="Arial"/>
        </w:rPr>
        <w:t xml:space="preserve"> </w:t>
      </w:r>
      <w:r w:rsidR="009A20EA" w:rsidRPr="00323D88">
        <w:rPr>
          <w:rFonts w:ascii="Arial Narrow" w:hAnsi="Arial Narrow" w:cs="Arial"/>
        </w:rPr>
        <w:t xml:space="preserve">       </w:t>
      </w:r>
    </w:p>
    <w:p w:rsidR="009A20EA" w:rsidRPr="00323D88" w:rsidRDefault="009A20EA" w:rsidP="00323D88">
      <w:pPr>
        <w:spacing w:after="0"/>
        <w:ind w:left="5664" w:right="-468" w:hanging="5664"/>
        <w:rPr>
          <w:rFonts w:ascii="Verdana" w:hAnsi="Verdana" w:cs="Arial"/>
        </w:rPr>
      </w:pPr>
      <w:r w:rsidRPr="00323D88">
        <w:rPr>
          <w:rFonts w:ascii="Verdana" w:hAnsi="Verdana"/>
        </w:rPr>
        <w:t xml:space="preserve">  </w:t>
      </w:r>
      <w:r w:rsidRPr="00323D88">
        <w:rPr>
          <w:rFonts w:ascii="Verdana" w:hAnsi="Verdana" w:cs="Aparajita"/>
        </w:rPr>
        <w:t>§</w:t>
      </w:r>
      <w:r w:rsidRPr="00323D88">
        <w:rPr>
          <w:rFonts w:ascii="Verdana" w:hAnsi="Verdana" w:cs="Arial"/>
        </w:rPr>
        <w:t xml:space="preserve">   6050  Wydatki  inwestycyjne jednostek budżetowych      47.505,99</w:t>
      </w:r>
    </w:p>
    <w:p w:rsidR="009A20EA" w:rsidRPr="00323D88" w:rsidRDefault="009A20EA" w:rsidP="00323D88">
      <w:pPr>
        <w:spacing w:after="0"/>
        <w:ind w:left="5664" w:right="-468" w:hanging="5664"/>
        <w:rPr>
          <w:rFonts w:ascii="Arial Narrow" w:hAnsi="Arial Narrow" w:cs="Aparajita"/>
        </w:rPr>
      </w:pPr>
      <w:r w:rsidRPr="00323D88">
        <w:rPr>
          <w:rFonts w:ascii="Arial Narrow" w:hAnsi="Arial Narrow" w:cs="Aparajita"/>
        </w:rPr>
        <w:t xml:space="preserve">                   - materiały budowlane + robocizna  remiza Drzewiany                </w:t>
      </w:r>
      <w:r w:rsidR="005F5CBC">
        <w:rPr>
          <w:rFonts w:ascii="Arial Narrow" w:hAnsi="Arial Narrow" w:cs="Aparajita"/>
        </w:rPr>
        <w:tab/>
      </w:r>
      <w:r w:rsidR="005F5CBC">
        <w:rPr>
          <w:rFonts w:ascii="Arial Narrow" w:hAnsi="Arial Narrow" w:cs="Aparajita"/>
        </w:rPr>
        <w:tab/>
      </w:r>
      <w:r w:rsidR="005F5CBC">
        <w:rPr>
          <w:rFonts w:ascii="Arial Narrow" w:hAnsi="Arial Narrow" w:cs="Aparajita"/>
        </w:rPr>
        <w:tab/>
        <w:t xml:space="preserve">44 </w:t>
      </w:r>
      <w:r w:rsidRPr="00323D88">
        <w:rPr>
          <w:rFonts w:ascii="Arial Narrow" w:hAnsi="Arial Narrow" w:cs="Aparajita"/>
        </w:rPr>
        <w:t>999,99</w:t>
      </w:r>
    </w:p>
    <w:p w:rsidR="009A20EA" w:rsidRPr="00323D88" w:rsidRDefault="009A20EA" w:rsidP="00323D88">
      <w:pPr>
        <w:spacing w:after="0"/>
        <w:ind w:left="5664" w:right="-468" w:hanging="5664"/>
        <w:rPr>
          <w:rFonts w:ascii="Arial Narrow" w:hAnsi="Arial Narrow" w:cs="Aparajita"/>
        </w:rPr>
      </w:pPr>
      <w:r w:rsidRPr="00323D88">
        <w:rPr>
          <w:rFonts w:ascii="Arial Narrow" w:hAnsi="Arial Narrow" w:cs="Aparajita"/>
        </w:rPr>
        <w:t xml:space="preserve">                   - dziennik budowy                                                                               </w:t>
      </w:r>
      <w:r w:rsidR="005F5CBC">
        <w:rPr>
          <w:rFonts w:ascii="Arial Narrow" w:hAnsi="Arial Narrow" w:cs="Aparajita"/>
        </w:rPr>
        <w:tab/>
      </w:r>
      <w:r w:rsidR="005F5CBC">
        <w:rPr>
          <w:rFonts w:ascii="Arial Narrow" w:hAnsi="Arial Narrow" w:cs="Aparajita"/>
        </w:rPr>
        <w:tab/>
        <w:t xml:space="preserve">             </w:t>
      </w:r>
      <w:r w:rsidRPr="00323D88">
        <w:rPr>
          <w:rFonts w:ascii="Arial Narrow" w:hAnsi="Arial Narrow" w:cs="Aparajita"/>
        </w:rPr>
        <w:t xml:space="preserve">  16,00</w:t>
      </w:r>
    </w:p>
    <w:p w:rsidR="009A20EA" w:rsidRPr="00323D88" w:rsidRDefault="009A20EA" w:rsidP="00323D88">
      <w:pPr>
        <w:spacing w:after="0"/>
        <w:ind w:left="5664" w:right="-468" w:hanging="5664"/>
        <w:rPr>
          <w:rFonts w:ascii="Arial Narrow" w:hAnsi="Arial Narrow" w:cs="Aparajita"/>
        </w:rPr>
      </w:pPr>
      <w:r w:rsidRPr="00323D88">
        <w:rPr>
          <w:rFonts w:ascii="Arial Narrow" w:hAnsi="Arial Narrow" w:cs="Aparajita"/>
        </w:rPr>
        <w:t xml:space="preserve">                   - umowa  inspektora  nadzoru  budowlanego                                  </w:t>
      </w:r>
      <w:r w:rsidR="005F5CBC">
        <w:rPr>
          <w:rFonts w:ascii="Arial Narrow" w:hAnsi="Arial Narrow" w:cs="Aparajita"/>
        </w:rPr>
        <w:tab/>
      </w:r>
      <w:r w:rsidR="005F5CBC">
        <w:rPr>
          <w:rFonts w:ascii="Arial Narrow" w:hAnsi="Arial Narrow" w:cs="Aparajita"/>
        </w:rPr>
        <w:tab/>
        <w:t xml:space="preserve">               </w:t>
      </w:r>
      <w:r w:rsidRPr="00323D88">
        <w:rPr>
          <w:rFonts w:ascii="Arial Narrow" w:hAnsi="Arial Narrow" w:cs="Aparajita"/>
        </w:rPr>
        <w:t>1.752,00</w:t>
      </w:r>
    </w:p>
    <w:p w:rsidR="009A20EA" w:rsidRPr="00323D88" w:rsidRDefault="009A20EA" w:rsidP="00323D88">
      <w:pPr>
        <w:spacing w:after="0"/>
        <w:ind w:left="5664" w:right="-468" w:hanging="5664"/>
        <w:rPr>
          <w:rFonts w:ascii="Arial Narrow" w:hAnsi="Arial Narrow" w:cs="Aparajita"/>
        </w:rPr>
      </w:pPr>
      <w:r w:rsidRPr="00323D88">
        <w:rPr>
          <w:rFonts w:ascii="Arial Narrow" w:hAnsi="Arial Narrow" w:cs="Aparajita"/>
        </w:rPr>
        <w:t xml:space="preserve">                   - rozbudowa                                                                                      </w:t>
      </w:r>
      <w:r w:rsidR="005F5CBC">
        <w:rPr>
          <w:rFonts w:ascii="Arial Narrow" w:hAnsi="Arial Narrow" w:cs="Aparajita"/>
        </w:rPr>
        <w:tab/>
      </w:r>
      <w:r w:rsidR="005F5CBC">
        <w:rPr>
          <w:rFonts w:ascii="Arial Narrow" w:hAnsi="Arial Narrow" w:cs="Aparajita"/>
        </w:rPr>
        <w:tab/>
      </w:r>
      <w:r w:rsidR="005F5CBC">
        <w:rPr>
          <w:rFonts w:ascii="Arial Narrow" w:hAnsi="Arial Narrow" w:cs="Aparajita"/>
        </w:rPr>
        <w:tab/>
      </w:r>
      <w:r w:rsidRPr="00323D88">
        <w:rPr>
          <w:rFonts w:ascii="Arial Narrow" w:hAnsi="Arial Narrow" w:cs="Aparajita"/>
        </w:rPr>
        <w:t xml:space="preserve">  738,00</w:t>
      </w:r>
    </w:p>
    <w:p w:rsidR="009A20EA" w:rsidRPr="00323D88" w:rsidRDefault="009A20EA" w:rsidP="00323D88">
      <w:pPr>
        <w:spacing w:after="0"/>
        <w:ind w:right="-468"/>
        <w:rPr>
          <w:rFonts w:ascii="Verdana" w:hAnsi="Verdana" w:cs="Arial"/>
        </w:rPr>
      </w:pPr>
      <w:r w:rsidRPr="00323D88">
        <w:rPr>
          <w:rFonts w:ascii="Arial Narrow" w:hAnsi="Arial Narrow" w:cs="Aparajita"/>
        </w:rPr>
        <w:t xml:space="preserve">  </w:t>
      </w:r>
      <w:r w:rsidRPr="00323D88">
        <w:rPr>
          <w:rFonts w:ascii="Verdana" w:hAnsi="Verdana" w:cs="Aparajita"/>
        </w:rPr>
        <w:t>§</w:t>
      </w:r>
      <w:r w:rsidRPr="00323D88">
        <w:rPr>
          <w:rFonts w:ascii="Verdana" w:hAnsi="Verdana" w:cs="Arial"/>
        </w:rPr>
        <w:t xml:space="preserve">   6060  Wydatki na zakupy  inwestycyjne jednostek            19.616,65      </w:t>
      </w:r>
    </w:p>
    <w:p w:rsidR="009A20EA" w:rsidRPr="00323D88" w:rsidRDefault="00D233C8" w:rsidP="00323D88">
      <w:pPr>
        <w:spacing w:after="0"/>
        <w:ind w:left="5664" w:right="-468" w:hanging="5664"/>
        <w:rPr>
          <w:rFonts w:ascii="Verdana" w:hAnsi="Verdana" w:cs="Aparajita"/>
        </w:rPr>
      </w:pPr>
      <w:r>
        <w:rPr>
          <w:rFonts w:ascii="Verdana" w:hAnsi="Verdana" w:cs="Aparajita"/>
        </w:rPr>
        <w:t xml:space="preserve">                  b</w:t>
      </w:r>
      <w:r w:rsidR="009A20EA" w:rsidRPr="00323D88">
        <w:rPr>
          <w:rFonts w:ascii="Verdana" w:hAnsi="Verdana" w:cs="Aparajita"/>
        </w:rPr>
        <w:t>udżetowych</w:t>
      </w:r>
    </w:p>
    <w:p w:rsidR="009A20EA" w:rsidRPr="005F5CBC" w:rsidRDefault="005F5CBC" w:rsidP="00323D88">
      <w:pPr>
        <w:spacing w:after="0"/>
        <w:ind w:left="5664" w:right="-468" w:hanging="5664"/>
        <w:rPr>
          <w:rFonts w:cs="Aparajita"/>
        </w:rPr>
      </w:pPr>
      <w:r w:rsidRPr="005F5CBC">
        <w:rPr>
          <w:rFonts w:cs="Aparajita"/>
        </w:rPr>
        <w:t xml:space="preserve">               </w:t>
      </w:r>
      <w:r w:rsidR="009A20EA" w:rsidRPr="005F5CBC">
        <w:rPr>
          <w:rFonts w:cs="Aparajita"/>
        </w:rPr>
        <w:t xml:space="preserve">- pakiety  ochronne                                                     </w:t>
      </w:r>
      <w:r w:rsidRPr="005F5CBC">
        <w:rPr>
          <w:rFonts w:cs="Aparajita"/>
        </w:rPr>
        <w:tab/>
      </w:r>
      <w:r w:rsidRPr="005F5CBC">
        <w:rPr>
          <w:rFonts w:cs="Aparajita"/>
        </w:rPr>
        <w:tab/>
      </w:r>
      <w:r w:rsidR="009A20EA" w:rsidRPr="005F5CBC">
        <w:rPr>
          <w:rFonts w:cs="Aparajita"/>
        </w:rPr>
        <w:t xml:space="preserve"> </w:t>
      </w:r>
      <w:r>
        <w:rPr>
          <w:rFonts w:cs="Aparajita"/>
        </w:rPr>
        <w:tab/>
      </w:r>
      <w:r>
        <w:rPr>
          <w:rFonts w:cs="Aparajita"/>
        </w:rPr>
        <w:tab/>
      </w:r>
      <w:r w:rsidR="009A20EA" w:rsidRPr="005F5CBC">
        <w:rPr>
          <w:rFonts w:cs="Aparajita"/>
        </w:rPr>
        <w:t xml:space="preserve"> 7.180,10</w:t>
      </w:r>
    </w:p>
    <w:p w:rsidR="009A20EA" w:rsidRPr="005F5CBC" w:rsidRDefault="009A20EA" w:rsidP="00323D88">
      <w:pPr>
        <w:spacing w:after="0"/>
        <w:ind w:left="5664" w:right="-468" w:hanging="5664"/>
        <w:rPr>
          <w:rFonts w:cs="Aparajita"/>
        </w:rPr>
      </w:pPr>
      <w:r w:rsidRPr="005F5CBC">
        <w:rPr>
          <w:rFonts w:cs="Aparajita"/>
        </w:rPr>
        <w:t xml:space="preserve">                 - pakiety ochronne  OSP                                               </w:t>
      </w:r>
      <w:r w:rsidR="005F5CBC" w:rsidRPr="005F5CBC">
        <w:rPr>
          <w:rFonts w:cs="Aparajita"/>
        </w:rPr>
        <w:tab/>
      </w:r>
      <w:r w:rsidR="005F5CBC" w:rsidRPr="005F5CBC">
        <w:rPr>
          <w:rFonts w:cs="Aparajita"/>
        </w:rPr>
        <w:tab/>
      </w:r>
      <w:r w:rsidR="005F5CBC">
        <w:rPr>
          <w:rFonts w:cs="Aparajita"/>
        </w:rPr>
        <w:tab/>
      </w:r>
      <w:r w:rsidR="005F5CBC">
        <w:rPr>
          <w:rFonts w:cs="Aparajita"/>
        </w:rPr>
        <w:tab/>
      </w:r>
      <w:r w:rsidRPr="005F5CBC">
        <w:rPr>
          <w:rFonts w:cs="Aparajita"/>
        </w:rPr>
        <w:t xml:space="preserve"> 6.600,01</w:t>
      </w:r>
    </w:p>
    <w:p w:rsidR="009A20EA" w:rsidRPr="005F5CBC" w:rsidRDefault="009A20EA" w:rsidP="00323D88">
      <w:pPr>
        <w:spacing w:after="0"/>
        <w:ind w:left="5664" w:right="-468" w:hanging="5664"/>
        <w:rPr>
          <w:rFonts w:cs="Aparajita"/>
        </w:rPr>
      </w:pPr>
      <w:r w:rsidRPr="005F5CBC">
        <w:rPr>
          <w:rFonts w:cs="Aparajita"/>
        </w:rPr>
        <w:t xml:space="preserve">                 - materiały                                                                    </w:t>
      </w:r>
      <w:r w:rsidR="005F5CBC" w:rsidRPr="005F5CBC">
        <w:rPr>
          <w:rFonts w:cs="Aparajita"/>
        </w:rPr>
        <w:tab/>
      </w:r>
      <w:r w:rsidR="005F5CBC">
        <w:rPr>
          <w:rFonts w:cs="Aparajita"/>
        </w:rPr>
        <w:tab/>
      </w:r>
      <w:r w:rsidR="005F5CBC">
        <w:rPr>
          <w:rFonts w:cs="Aparajita"/>
        </w:rPr>
        <w:tab/>
      </w:r>
      <w:r w:rsidR="005F5CBC">
        <w:rPr>
          <w:rFonts w:cs="Aparajita"/>
        </w:rPr>
        <w:tab/>
      </w:r>
      <w:r w:rsidRPr="005F5CBC">
        <w:rPr>
          <w:rFonts w:cs="Aparajita"/>
        </w:rPr>
        <w:t xml:space="preserve">  553,65</w:t>
      </w:r>
    </w:p>
    <w:p w:rsidR="009A20EA" w:rsidRPr="005F5CBC" w:rsidRDefault="009A20EA" w:rsidP="00323D88">
      <w:pPr>
        <w:spacing w:after="0"/>
        <w:ind w:left="5664" w:right="-468" w:hanging="5664"/>
        <w:rPr>
          <w:rFonts w:cs="Aparajita"/>
        </w:rPr>
      </w:pPr>
      <w:r w:rsidRPr="005F5CBC">
        <w:rPr>
          <w:rFonts w:cs="Aparajita"/>
        </w:rPr>
        <w:t xml:space="preserve">                 - blacha                                                                          </w:t>
      </w:r>
      <w:r w:rsidR="005F5CBC" w:rsidRPr="005F5CBC">
        <w:rPr>
          <w:rFonts w:cs="Aparajita"/>
        </w:rPr>
        <w:tab/>
        <w:t xml:space="preserve"> </w:t>
      </w:r>
      <w:r w:rsidR="005F5CBC">
        <w:rPr>
          <w:rFonts w:cs="Aparajita"/>
        </w:rPr>
        <w:tab/>
      </w:r>
      <w:r w:rsidR="005F5CBC">
        <w:rPr>
          <w:rFonts w:cs="Aparajita"/>
        </w:rPr>
        <w:tab/>
      </w:r>
      <w:r w:rsidR="005F5CBC">
        <w:rPr>
          <w:rFonts w:cs="Aparajita"/>
        </w:rPr>
        <w:tab/>
      </w:r>
      <w:r w:rsidR="005F5CBC" w:rsidRPr="005F5CBC">
        <w:rPr>
          <w:rFonts w:cs="Aparajita"/>
        </w:rPr>
        <w:t xml:space="preserve"> </w:t>
      </w:r>
      <w:r w:rsidRPr="005F5CBC">
        <w:rPr>
          <w:rFonts w:cs="Aparajita"/>
        </w:rPr>
        <w:t>151,47</w:t>
      </w:r>
    </w:p>
    <w:p w:rsidR="009A20EA" w:rsidRPr="005F5CBC" w:rsidRDefault="009A20EA" w:rsidP="00323D88">
      <w:pPr>
        <w:spacing w:after="0"/>
        <w:ind w:left="5664" w:right="-468" w:hanging="5664"/>
        <w:rPr>
          <w:rFonts w:cs="Aparajita"/>
        </w:rPr>
      </w:pPr>
      <w:r w:rsidRPr="005F5CBC">
        <w:rPr>
          <w:rFonts w:cs="Aparajita"/>
        </w:rPr>
        <w:t xml:space="preserve">                 - materiał do  centralnego ogrzewania                            </w:t>
      </w:r>
      <w:r w:rsidR="005F5CBC" w:rsidRPr="005F5CBC">
        <w:rPr>
          <w:rFonts w:cs="Aparajita"/>
        </w:rPr>
        <w:tab/>
      </w:r>
      <w:r w:rsidR="005F5CBC" w:rsidRPr="005F5CBC">
        <w:rPr>
          <w:rFonts w:cs="Aparajita"/>
        </w:rPr>
        <w:tab/>
        <w:t xml:space="preserve"> </w:t>
      </w:r>
      <w:r w:rsidR="005F5CBC">
        <w:rPr>
          <w:rFonts w:cs="Aparajita"/>
        </w:rPr>
        <w:tab/>
      </w:r>
      <w:r w:rsidR="005F5CBC">
        <w:rPr>
          <w:rFonts w:cs="Aparajita"/>
        </w:rPr>
        <w:tab/>
      </w:r>
      <w:r w:rsidR="005F5CBC" w:rsidRPr="005F5CBC">
        <w:rPr>
          <w:rFonts w:cs="Aparajita"/>
        </w:rPr>
        <w:t xml:space="preserve"> </w:t>
      </w:r>
      <w:r w:rsidRPr="005F5CBC">
        <w:rPr>
          <w:rFonts w:cs="Aparajita"/>
        </w:rPr>
        <w:t xml:space="preserve">5.131,42                                       </w:t>
      </w:r>
    </w:p>
    <w:p w:rsidR="009A20EA" w:rsidRPr="00323D88" w:rsidRDefault="009A20EA" w:rsidP="00323D88">
      <w:pPr>
        <w:spacing w:after="0"/>
        <w:ind w:right="-468"/>
        <w:rPr>
          <w:rFonts w:ascii="Verdana" w:hAnsi="Verdana" w:cs="Arial"/>
        </w:rPr>
      </w:pPr>
      <w:r w:rsidRPr="00323D88">
        <w:rPr>
          <w:rFonts w:ascii="Verdana" w:hAnsi="Verdana"/>
        </w:rPr>
        <w:t xml:space="preserve">  </w:t>
      </w:r>
      <w:r w:rsidRPr="00323D88">
        <w:rPr>
          <w:rFonts w:ascii="Verdana" w:hAnsi="Verdana" w:cs="Aparajita"/>
        </w:rPr>
        <w:t>§</w:t>
      </w:r>
      <w:r w:rsidRPr="00323D88">
        <w:rPr>
          <w:rFonts w:ascii="Verdana" w:hAnsi="Verdana" w:cs="Arial"/>
        </w:rPr>
        <w:t xml:space="preserve">   6660  Zwroty  dotacji oraz płatności    </w:t>
      </w:r>
      <w:r w:rsidR="005B6F39">
        <w:rPr>
          <w:rFonts w:ascii="Verdana" w:hAnsi="Verdana" w:cs="Arial"/>
        </w:rPr>
        <w:t xml:space="preserve">                            </w:t>
      </w:r>
      <w:r w:rsidRPr="00323D88">
        <w:rPr>
          <w:rFonts w:ascii="Verdana" w:hAnsi="Verdana" w:cs="Arial"/>
        </w:rPr>
        <w:t>851,27</w:t>
      </w:r>
    </w:p>
    <w:p w:rsidR="004A42B0" w:rsidRDefault="004A42B0" w:rsidP="004A42B0">
      <w:pPr>
        <w:ind w:left="5664" w:right="-468" w:hanging="5664"/>
        <w:rPr>
          <w:rFonts w:ascii="Arial Narrow" w:hAnsi="Arial Narrow" w:cs="Aparajita"/>
          <w:sz w:val="28"/>
          <w:szCs w:val="28"/>
        </w:rPr>
      </w:pPr>
      <w:r w:rsidRPr="00F93122">
        <w:rPr>
          <w:rFonts w:ascii="Arial Narrow" w:hAnsi="Arial Narrow" w:cs="Aparajita"/>
          <w:sz w:val="28"/>
          <w:szCs w:val="28"/>
        </w:rPr>
        <w:t xml:space="preserve">                </w:t>
      </w:r>
    </w:p>
    <w:p w:rsidR="0049506F" w:rsidRDefault="0049506F" w:rsidP="004A42B0">
      <w:pPr>
        <w:ind w:left="5664" w:right="-468" w:hanging="5664"/>
        <w:rPr>
          <w:rFonts w:ascii="Arial Narrow" w:hAnsi="Arial Narrow" w:cs="Aparajita"/>
          <w:sz w:val="28"/>
          <w:szCs w:val="28"/>
        </w:rPr>
      </w:pPr>
    </w:p>
    <w:p w:rsidR="0049506F" w:rsidRPr="00F93122" w:rsidRDefault="0049506F" w:rsidP="004A42B0">
      <w:pPr>
        <w:ind w:left="5664" w:right="-468" w:hanging="5664"/>
        <w:rPr>
          <w:rFonts w:ascii="Arial Narrow" w:hAnsi="Arial Narrow" w:cs="Aparajita"/>
          <w:sz w:val="28"/>
          <w:szCs w:val="28"/>
        </w:rPr>
      </w:pPr>
    </w:p>
    <w:p w:rsidR="00966CEE" w:rsidRPr="00F93122" w:rsidRDefault="00D71EC3" w:rsidP="00005551">
      <w:pPr>
        <w:ind w:left="5664" w:right="-468" w:hanging="5664"/>
        <w:rPr>
          <w:rFonts w:ascii="Arial Narrow" w:hAnsi="Arial Narrow" w:cs="Aparajita"/>
        </w:rPr>
      </w:pPr>
      <w:r w:rsidRPr="00F93122">
        <w:rPr>
          <w:rFonts w:cs="Arial"/>
        </w:rPr>
        <w:t xml:space="preserve">    </w:t>
      </w:r>
      <w:r w:rsidR="00966CEE" w:rsidRPr="00F93122">
        <w:rPr>
          <w:b/>
          <w:sz w:val="24"/>
          <w:szCs w:val="24"/>
          <w:u w:val="single"/>
        </w:rPr>
        <w:t>obrona cywilna – rozdział 75414</w:t>
      </w:r>
      <w:r w:rsidR="00966CEE" w:rsidRPr="00F93122">
        <w:rPr>
          <w:sz w:val="24"/>
          <w:szCs w:val="24"/>
          <w:u w:val="single"/>
        </w:rPr>
        <w:t xml:space="preserve"> </w:t>
      </w:r>
      <w:r w:rsidR="00F93122" w:rsidRPr="00F93122">
        <w:rPr>
          <w:b/>
          <w:sz w:val="24"/>
          <w:szCs w:val="24"/>
        </w:rPr>
        <w:t>–      9 831,21</w:t>
      </w:r>
      <w:r w:rsidR="00D475D9" w:rsidRPr="00F93122">
        <w:rPr>
          <w:b/>
          <w:sz w:val="24"/>
          <w:szCs w:val="24"/>
        </w:rPr>
        <w:t xml:space="preserve"> </w:t>
      </w:r>
      <w:r w:rsidR="00966CEE" w:rsidRPr="00F93122">
        <w:rPr>
          <w:b/>
          <w:sz w:val="24"/>
          <w:szCs w:val="24"/>
        </w:rPr>
        <w:t>zł</w:t>
      </w:r>
      <w:r w:rsidR="00966CEE" w:rsidRPr="00F93122">
        <w:rPr>
          <w:sz w:val="24"/>
          <w:szCs w:val="24"/>
        </w:rPr>
        <w:t xml:space="preserve">.                               </w:t>
      </w:r>
      <w:r w:rsidR="00966CEE" w:rsidRPr="00F93122">
        <w:rPr>
          <w:b/>
          <w:sz w:val="28"/>
          <w:szCs w:val="28"/>
        </w:rPr>
        <w:t xml:space="preserve">                                                                    </w:t>
      </w:r>
    </w:p>
    <w:p w:rsidR="00F93122" w:rsidRPr="00F93122" w:rsidRDefault="00F93122" w:rsidP="00F93122">
      <w:pPr>
        <w:spacing w:after="0"/>
        <w:jc w:val="both"/>
        <w:rPr>
          <w:rFonts w:cs="Arial"/>
        </w:rPr>
      </w:pPr>
      <w:r w:rsidRPr="00F93122">
        <w:rPr>
          <w:rFonts w:cs="Arial"/>
        </w:rPr>
        <w:t xml:space="preserve">Na  terenie gminy   Bobolice  funkcjonuje  Obrona Cywilna w ramach  formacji Obrony Cywilnej :Gminna Formacja Wykrywania i Alarmowania Gminy Bobolice, Formacja Ratownictwa Wodnego </w:t>
      </w:r>
      <w:r w:rsidRPr="00F93122">
        <w:rPr>
          <w:rFonts w:cs="Arial"/>
        </w:rPr>
        <w:lastRenderedPageBreak/>
        <w:t>oraz Formacja Ratownictwa Przeciwpożarowego oraz około 90 osób w punktach alarmowych w sołectwach  i zakładach pracy miasta  i gminy Bobolice.</w:t>
      </w:r>
    </w:p>
    <w:p w:rsidR="00F93122" w:rsidRPr="00F93122" w:rsidRDefault="00F93122" w:rsidP="00F93122">
      <w:pPr>
        <w:spacing w:after="0"/>
        <w:rPr>
          <w:rFonts w:cs="Arial"/>
        </w:rPr>
      </w:pPr>
      <w:r w:rsidRPr="00F93122">
        <w:rPr>
          <w:rFonts w:cs="Arial"/>
        </w:rPr>
        <w:t xml:space="preserve"> </w:t>
      </w:r>
    </w:p>
    <w:p w:rsidR="00F93122" w:rsidRPr="0049506F" w:rsidRDefault="00F93122" w:rsidP="00F93122">
      <w:pPr>
        <w:spacing w:after="0"/>
        <w:ind w:right="-288"/>
        <w:rPr>
          <w:rFonts w:cs="Arial"/>
        </w:rPr>
      </w:pPr>
      <w:r w:rsidRPr="0049506F">
        <w:rPr>
          <w:rFonts w:cs="Arial"/>
        </w:rPr>
        <w:t>Najważniejsze      wydatki      poniesione       w 2016r. na                 Obronność, Obronę  Cywilną i Zarządzanie  Kryzysowe.</w:t>
      </w:r>
    </w:p>
    <w:p w:rsidR="00F93122" w:rsidRPr="0049506F" w:rsidRDefault="00F93122" w:rsidP="0049506F">
      <w:pPr>
        <w:tabs>
          <w:tab w:val="left" w:pos="7020"/>
          <w:tab w:val="left" w:pos="8460"/>
        </w:tabs>
        <w:spacing w:after="0"/>
        <w:rPr>
          <w:rFonts w:cs="Arial"/>
        </w:rPr>
      </w:pPr>
      <w:r w:rsidRPr="0049506F">
        <w:t xml:space="preserve"> </w:t>
      </w:r>
      <w:r w:rsidRPr="0049506F">
        <w:rPr>
          <w:rFonts w:cs="Aparajita"/>
        </w:rPr>
        <w:t xml:space="preserve">§  </w:t>
      </w:r>
      <w:r w:rsidR="0049506F" w:rsidRPr="0049506F">
        <w:rPr>
          <w:rFonts w:cs="Aparajita"/>
        </w:rPr>
        <w:t xml:space="preserve">4170 wynagrodzenia </w:t>
      </w:r>
      <w:proofErr w:type="spellStart"/>
      <w:r w:rsidR="0049506F" w:rsidRPr="0049506F">
        <w:rPr>
          <w:rFonts w:cs="Aparajita"/>
        </w:rPr>
        <w:t>bezosobow</w:t>
      </w:r>
      <w:proofErr w:type="spellEnd"/>
      <w:r w:rsidR="0049506F">
        <w:rPr>
          <w:rFonts w:cs="Aparajita"/>
        </w:rPr>
        <w:tab/>
      </w:r>
      <w:r w:rsidR="0049506F" w:rsidRPr="0049506F">
        <w:rPr>
          <w:rFonts w:cs="Aparajita"/>
        </w:rPr>
        <w:t xml:space="preserve">280,00 </w:t>
      </w:r>
    </w:p>
    <w:p w:rsidR="00F93122" w:rsidRPr="0049506F" w:rsidRDefault="00F93122" w:rsidP="00F93122">
      <w:pPr>
        <w:tabs>
          <w:tab w:val="left" w:pos="7020"/>
          <w:tab w:val="left" w:pos="8460"/>
        </w:tabs>
        <w:spacing w:after="0"/>
        <w:rPr>
          <w:rFonts w:cs="Arial"/>
        </w:rPr>
      </w:pPr>
      <w:r w:rsidRPr="0049506F">
        <w:t xml:space="preserve"> </w:t>
      </w:r>
      <w:r w:rsidRPr="0049506F">
        <w:rPr>
          <w:rFonts w:cs="Aparajita"/>
        </w:rPr>
        <w:t xml:space="preserve">§  4190 </w:t>
      </w:r>
      <w:r w:rsidRPr="0049506F">
        <w:rPr>
          <w:rFonts w:cs="Arial"/>
        </w:rPr>
        <w:t xml:space="preserve"> Nagrody konkursowe</w:t>
      </w:r>
      <w:r w:rsidRPr="0049506F">
        <w:rPr>
          <w:rFonts w:cs="Arial"/>
        </w:rPr>
        <w:tab/>
        <w:t>112,98</w:t>
      </w:r>
    </w:p>
    <w:p w:rsidR="00F93122" w:rsidRPr="0049506F" w:rsidRDefault="00F93122" w:rsidP="00F93122">
      <w:pPr>
        <w:tabs>
          <w:tab w:val="left" w:pos="7020"/>
          <w:tab w:val="left" w:pos="8460"/>
        </w:tabs>
        <w:spacing w:after="0"/>
        <w:rPr>
          <w:rFonts w:cs="Arial"/>
        </w:rPr>
      </w:pPr>
      <w:r w:rsidRPr="0049506F">
        <w:rPr>
          <w:rFonts w:cs="Arial"/>
        </w:rPr>
        <w:t xml:space="preserve">               Puchary dla zwycięzców  zawodów strzeleckich z okazji Konstytucji 3 Maja.</w:t>
      </w:r>
      <w:r w:rsidRPr="0049506F">
        <w:t xml:space="preserve">                                           </w:t>
      </w:r>
    </w:p>
    <w:p w:rsidR="00F93122" w:rsidRPr="0049506F" w:rsidRDefault="00F93122" w:rsidP="00F93122">
      <w:pPr>
        <w:tabs>
          <w:tab w:val="left" w:pos="7020"/>
          <w:tab w:val="left" w:pos="8460"/>
        </w:tabs>
        <w:spacing w:after="0"/>
      </w:pPr>
      <w:r w:rsidRPr="0049506F">
        <w:rPr>
          <w:rFonts w:cs="Aparajita"/>
        </w:rPr>
        <w:t xml:space="preserve">§  4210 </w:t>
      </w:r>
      <w:r w:rsidRPr="0049506F">
        <w:rPr>
          <w:rFonts w:cs="Arial"/>
        </w:rPr>
        <w:t>Zakup  materiałów i wyposażenia</w:t>
      </w:r>
      <w:r w:rsidRPr="0049506F">
        <w:t xml:space="preserve"> </w:t>
      </w:r>
      <w:r w:rsidR="0049506F">
        <w:t xml:space="preserve">                     </w:t>
      </w:r>
      <w:r w:rsidR="0049506F">
        <w:tab/>
      </w:r>
      <w:r w:rsidRPr="0049506F">
        <w:t xml:space="preserve"> 4.764,25</w:t>
      </w:r>
    </w:p>
    <w:p w:rsidR="00F93122" w:rsidRPr="0049506F" w:rsidRDefault="00F93122" w:rsidP="00F93122">
      <w:pPr>
        <w:spacing w:after="0"/>
      </w:pPr>
      <w:r w:rsidRPr="0049506F">
        <w:tab/>
        <w:t xml:space="preserve">    </w:t>
      </w:r>
      <w:r w:rsidRPr="0049506F">
        <w:rPr>
          <w:rFonts w:hAnsi="Arial Narrow"/>
        </w:rPr>
        <w:t>♦</w:t>
      </w:r>
      <w:r w:rsidRPr="0049506F">
        <w:t xml:space="preserve"> baterie  do syreny/megafon/                                         </w:t>
      </w:r>
      <w:r w:rsidR="0049506F">
        <w:tab/>
      </w:r>
      <w:r w:rsidR="0049506F">
        <w:tab/>
      </w:r>
      <w:r w:rsidR="0049506F">
        <w:tab/>
      </w:r>
      <w:r w:rsidRPr="0049506F">
        <w:t xml:space="preserve">40,00        </w:t>
      </w:r>
    </w:p>
    <w:p w:rsidR="00F93122" w:rsidRPr="0049506F" w:rsidRDefault="00F93122" w:rsidP="00F93122">
      <w:pPr>
        <w:spacing w:after="0"/>
      </w:pPr>
      <w:r w:rsidRPr="0049506F">
        <w:tab/>
        <w:t xml:space="preserve">    </w:t>
      </w:r>
      <w:r w:rsidRPr="0049506F">
        <w:rPr>
          <w:rFonts w:hAnsi="Arial Narrow"/>
        </w:rPr>
        <w:t>♦</w:t>
      </w:r>
      <w:r w:rsidRPr="0049506F">
        <w:t xml:space="preserve"> paliwo  na kwalifikacje                                               </w:t>
      </w:r>
      <w:r w:rsidR="0049506F">
        <w:tab/>
      </w:r>
      <w:r w:rsidR="0049506F">
        <w:tab/>
      </w:r>
      <w:r w:rsidR="0049506F">
        <w:tab/>
      </w:r>
      <w:r w:rsidR="0049506F">
        <w:tab/>
      </w:r>
      <w:r w:rsidRPr="0049506F">
        <w:t xml:space="preserve"> 119,14         </w:t>
      </w:r>
    </w:p>
    <w:p w:rsidR="00F93122" w:rsidRPr="0049506F" w:rsidRDefault="00F93122" w:rsidP="00F93122">
      <w:pPr>
        <w:spacing w:after="0"/>
      </w:pPr>
      <w:r w:rsidRPr="0049506F">
        <w:t xml:space="preserve">            </w:t>
      </w:r>
      <w:r w:rsidRPr="0049506F">
        <w:rPr>
          <w:rFonts w:hAnsi="Arial Narrow"/>
        </w:rPr>
        <w:t>♦</w:t>
      </w:r>
      <w:r w:rsidRPr="0049506F">
        <w:t xml:space="preserve"> plandeka                                                                    </w:t>
      </w:r>
      <w:r w:rsidR="0049506F">
        <w:tab/>
      </w:r>
      <w:r w:rsidR="0049506F">
        <w:tab/>
      </w:r>
      <w:r w:rsidR="0049506F">
        <w:tab/>
      </w:r>
      <w:r w:rsidR="0049506F">
        <w:tab/>
      </w:r>
      <w:r w:rsidRPr="0049506F">
        <w:t xml:space="preserve">426,17                     </w:t>
      </w:r>
    </w:p>
    <w:p w:rsidR="00F93122" w:rsidRPr="0049506F" w:rsidRDefault="00F93122" w:rsidP="00F93122">
      <w:pPr>
        <w:spacing w:after="0"/>
      </w:pPr>
      <w:r w:rsidRPr="0049506F">
        <w:t xml:space="preserve">            </w:t>
      </w:r>
      <w:r w:rsidRPr="0049506F">
        <w:rPr>
          <w:rFonts w:hAnsi="Arial Narrow"/>
        </w:rPr>
        <w:t>♦</w:t>
      </w:r>
      <w:r w:rsidRPr="0049506F">
        <w:t xml:space="preserve"> amunicja  na zawody  strzeleckie                                 </w:t>
      </w:r>
      <w:r w:rsidR="0049506F">
        <w:tab/>
      </w:r>
      <w:r w:rsidR="0049506F">
        <w:tab/>
      </w:r>
      <w:r w:rsidR="0049506F">
        <w:tab/>
      </w:r>
      <w:r w:rsidR="0049506F">
        <w:tab/>
      </w:r>
      <w:r w:rsidRPr="0049506F">
        <w:t xml:space="preserve"> 493,00                  </w:t>
      </w:r>
    </w:p>
    <w:p w:rsidR="00F93122" w:rsidRPr="0049506F" w:rsidRDefault="00F93122" w:rsidP="00F93122">
      <w:pPr>
        <w:spacing w:after="0"/>
      </w:pPr>
      <w:r w:rsidRPr="0049506F">
        <w:t xml:space="preserve">            </w:t>
      </w:r>
      <w:r w:rsidRPr="0049506F">
        <w:rPr>
          <w:rFonts w:hAnsi="Arial Narrow"/>
        </w:rPr>
        <w:t>♦</w:t>
      </w:r>
      <w:r w:rsidRPr="0049506F">
        <w:t xml:space="preserve"> latarki, baterie                                                            </w:t>
      </w:r>
      <w:r w:rsidR="0049506F">
        <w:tab/>
      </w:r>
      <w:r w:rsidR="0049506F">
        <w:tab/>
      </w:r>
      <w:r w:rsidR="0049506F">
        <w:tab/>
      </w:r>
      <w:r w:rsidR="0049506F">
        <w:tab/>
      </w:r>
      <w:r w:rsidRPr="0049506F">
        <w:t xml:space="preserve">202,50    </w:t>
      </w:r>
    </w:p>
    <w:p w:rsidR="00F93122" w:rsidRPr="0049506F" w:rsidRDefault="00F93122" w:rsidP="00F93122">
      <w:pPr>
        <w:spacing w:after="0"/>
      </w:pPr>
      <w:r w:rsidRPr="0049506F">
        <w:tab/>
        <w:t xml:space="preserve">    </w:t>
      </w:r>
      <w:r w:rsidRPr="0049506F">
        <w:rPr>
          <w:rFonts w:hAnsi="Arial Narrow"/>
        </w:rPr>
        <w:t>♦</w:t>
      </w:r>
      <w:r w:rsidRPr="0049506F">
        <w:t xml:space="preserve"> </w:t>
      </w:r>
      <w:proofErr w:type="spellStart"/>
      <w:r w:rsidRPr="0049506F">
        <w:t>Pendrive</w:t>
      </w:r>
      <w:proofErr w:type="spellEnd"/>
      <w:r w:rsidRPr="0049506F">
        <w:t xml:space="preserve">                                                                    </w:t>
      </w:r>
      <w:r w:rsidR="0049506F">
        <w:tab/>
      </w:r>
      <w:r w:rsidR="0049506F">
        <w:tab/>
      </w:r>
      <w:r w:rsidR="0049506F">
        <w:tab/>
      </w:r>
      <w:r w:rsidR="0049506F">
        <w:tab/>
      </w:r>
      <w:r w:rsidRPr="0049506F">
        <w:t xml:space="preserve">  60,00 </w:t>
      </w:r>
    </w:p>
    <w:p w:rsidR="00F93122" w:rsidRPr="0049506F" w:rsidRDefault="00F93122" w:rsidP="00F93122">
      <w:pPr>
        <w:spacing w:after="0"/>
      </w:pPr>
      <w:r w:rsidRPr="0049506F">
        <w:t xml:space="preserve">            </w:t>
      </w:r>
      <w:r w:rsidRPr="0049506F">
        <w:rPr>
          <w:rFonts w:hAnsi="Arial Narrow"/>
        </w:rPr>
        <w:t>♦</w:t>
      </w:r>
      <w:r w:rsidRPr="0049506F">
        <w:t xml:space="preserve"> Radiotelefony                                                          </w:t>
      </w:r>
      <w:r w:rsidR="0049506F">
        <w:tab/>
      </w:r>
      <w:r w:rsidR="0049506F">
        <w:tab/>
      </w:r>
      <w:r w:rsidR="0049506F">
        <w:tab/>
      </w:r>
      <w:r w:rsidR="0049506F">
        <w:tab/>
      </w:r>
      <w:r w:rsidR="0049506F">
        <w:tab/>
      </w:r>
      <w:r w:rsidRPr="0049506F">
        <w:t xml:space="preserve"> 1.778,58</w:t>
      </w:r>
    </w:p>
    <w:p w:rsidR="00F93122" w:rsidRPr="0049506F" w:rsidRDefault="00F93122" w:rsidP="00F93122">
      <w:pPr>
        <w:spacing w:after="0"/>
      </w:pPr>
      <w:r w:rsidRPr="0049506F">
        <w:t xml:space="preserve">            </w:t>
      </w:r>
      <w:r w:rsidRPr="0049506F">
        <w:rPr>
          <w:rFonts w:hAnsi="Arial Narrow"/>
        </w:rPr>
        <w:t>♦</w:t>
      </w:r>
      <w:r w:rsidRPr="0049506F">
        <w:t xml:space="preserve"> artykuły medyczne                                                    </w:t>
      </w:r>
      <w:r w:rsidR="0049506F">
        <w:tab/>
      </w:r>
      <w:r w:rsidR="0049506F">
        <w:tab/>
      </w:r>
      <w:r w:rsidR="0049506F">
        <w:tab/>
      </w:r>
      <w:r w:rsidR="0049506F">
        <w:tab/>
      </w:r>
      <w:r w:rsidRPr="0049506F">
        <w:t xml:space="preserve">  120,00</w:t>
      </w:r>
    </w:p>
    <w:p w:rsidR="00F93122" w:rsidRPr="0049506F" w:rsidRDefault="00F93122" w:rsidP="00F93122">
      <w:pPr>
        <w:spacing w:after="0"/>
      </w:pPr>
      <w:r w:rsidRPr="0049506F">
        <w:t xml:space="preserve">            </w:t>
      </w:r>
      <w:r w:rsidRPr="0049506F">
        <w:rPr>
          <w:rFonts w:hAnsi="Arial Narrow"/>
        </w:rPr>
        <w:t>♦</w:t>
      </w:r>
      <w:r w:rsidRPr="0049506F">
        <w:t xml:space="preserve"> kształtownik                                                               </w:t>
      </w:r>
      <w:r w:rsidR="0049506F">
        <w:tab/>
      </w:r>
      <w:r w:rsidR="0049506F">
        <w:tab/>
      </w:r>
      <w:r w:rsidR="0049506F">
        <w:tab/>
      </w:r>
      <w:r w:rsidR="0049506F">
        <w:tab/>
      </w:r>
      <w:r w:rsidRPr="0049506F">
        <w:t xml:space="preserve">  59,78</w:t>
      </w:r>
    </w:p>
    <w:p w:rsidR="00F93122" w:rsidRPr="0049506F" w:rsidRDefault="00F93122" w:rsidP="00F93122">
      <w:pPr>
        <w:spacing w:after="0"/>
      </w:pPr>
      <w:r w:rsidRPr="0049506F">
        <w:t xml:space="preserve">            </w:t>
      </w:r>
      <w:r w:rsidRPr="0049506F">
        <w:rPr>
          <w:rFonts w:hAnsi="Arial Narrow"/>
        </w:rPr>
        <w:t>♦</w:t>
      </w:r>
      <w:r w:rsidRPr="0049506F">
        <w:t xml:space="preserve"> akumulatory                                                          </w:t>
      </w:r>
      <w:r w:rsidR="0049506F">
        <w:tab/>
      </w:r>
      <w:r w:rsidR="0049506F">
        <w:tab/>
      </w:r>
      <w:r w:rsidR="0049506F">
        <w:tab/>
      </w:r>
      <w:r w:rsidR="0049506F">
        <w:tab/>
      </w:r>
      <w:r w:rsidR="0049506F">
        <w:tab/>
      </w:r>
      <w:r w:rsidRPr="0049506F">
        <w:t xml:space="preserve">  1.276,08</w:t>
      </w:r>
    </w:p>
    <w:p w:rsidR="00F93122" w:rsidRPr="0049506F" w:rsidRDefault="00F93122" w:rsidP="00F93122">
      <w:pPr>
        <w:spacing w:after="0"/>
      </w:pPr>
      <w:r w:rsidRPr="0049506F">
        <w:t xml:space="preserve">            </w:t>
      </w:r>
      <w:r w:rsidRPr="0049506F">
        <w:rPr>
          <w:rFonts w:hAnsi="Arial Narrow"/>
        </w:rPr>
        <w:t>♦</w:t>
      </w:r>
      <w:r w:rsidRPr="0049506F">
        <w:t xml:space="preserve"> płyn do </w:t>
      </w:r>
      <w:proofErr w:type="spellStart"/>
      <w:r w:rsidRPr="0049506F">
        <w:t>zadymiarki</w:t>
      </w:r>
      <w:proofErr w:type="spellEnd"/>
      <w:r w:rsidRPr="0049506F">
        <w:t xml:space="preserve">                                                     </w:t>
      </w:r>
      <w:r w:rsidR="0049506F">
        <w:tab/>
      </w:r>
      <w:r w:rsidR="0049506F">
        <w:tab/>
      </w:r>
      <w:r w:rsidR="0049506F">
        <w:tab/>
      </w:r>
      <w:r w:rsidR="0049506F">
        <w:tab/>
      </w:r>
      <w:r w:rsidRPr="0049506F">
        <w:t xml:space="preserve">   54,00</w:t>
      </w:r>
    </w:p>
    <w:p w:rsidR="00F93122" w:rsidRPr="0049506F" w:rsidRDefault="00F93122" w:rsidP="00F93122">
      <w:pPr>
        <w:spacing w:after="0"/>
      </w:pPr>
      <w:r w:rsidRPr="0049506F">
        <w:t xml:space="preserve">            </w:t>
      </w:r>
      <w:r w:rsidRPr="0049506F">
        <w:rPr>
          <w:rFonts w:hAnsi="Arial Narrow"/>
        </w:rPr>
        <w:t>♦</w:t>
      </w:r>
      <w:r w:rsidRPr="0049506F">
        <w:t xml:space="preserve"> artykuły przemysłowe                                                </w:t>
      </w:r>
      <w:r w:rsidR="0049506F">
        <w:tab/>
      </w:r>
      <w:r w:rsidR="0049506F">
        <w:tab/>
      </w:r>
      <w:r w:rsidR="0049506F">
        <w:tab/>
      </w:r>
      <w:r w:rsidR="0049506F">
        <w:tab/>
      </w:r>
      <w:r w:rsidRPr="0049506F">
        <w:t xml:space="preserve">  135,00</w:t>
      </w:r>
    </w:p>
    <w:p w:rsidR="0049506F" w:rsidRDefault="00F93122" w:rsidP="0049506F">
      <w:pPr>
        <w:tabs>
          <w:tab w:val="left" w:pos="9180"/>
        </w:tabs>
        <w:spacing w:after="0"/>
        <w:ind w:right="-288"/>
      </w:pPr>
      <w:r w:rsidRPr="0049506F">
        <w:rPr>
          <w:rFonts w:cs="Aparajita"/>
        </w:rPr>
        <w:t>§ 4260</w:t>
      </w:r>
      <w:r w:rsidRPr="0049506F">
        <w:t xml:space="preserve"> </w:t>
      </w:r>
      <w:r w:rsidRPr="0049506F">
        <w:rPr>
          <w:rFonts w:cs="Arial"/>
        </w:rPr>
        <w:t xml:space="preserve">Energia                                                                        </w:t>
      </w:r>
      <w:r w:rsidR="0049506F">
        <w:rPr>
          <w:rFonts w:cs="Arial"/>
        </w:rPr>
        <w:t xml:space="preserve">                                                 </w:t>
      </w:r>
      <w:r w:rsidRPr="0049506F">
        <w:rPr>
          <w:rFonts w:cs="Arial"/>
        </w:rPr>
        <w:t xml:space="preserve">326,64            </w:t>
      </w:r>
      <w:r w:rsidRPr="0049506F">
        <w:t xml:space="preserve">                                                                                                        </w:t>
      </w:r>
      <w:r w:rsidR="0049506F">
        <w:t xml:space="preserve">                                </w:t>
      </w:r>
      <w:r w:rsidRPr="0049506F">
        <w:t xml:space="preserve">Zasilanie  syreny elektrycznej  OC w  </w:t>
      </w:r>
      <w:proofErr w:type="spellStart"/>
      <w:r w:rsidRPr="0049506F">
        <w:t>Darginii</w:t>
      </w:r>
      <w:proofErr w:type="spellEnd"/>
      <w:r w:rsidRPr="0049506F">
        <w:t xml:space="preserve">       ,                              </w:t>
      </w:r>
      <w:r w:rsidR="0049506F">
        <w:t xml:space="preserve">                                          </w:t>
      </w:r>
    </w:p>
    <w:p w:rsidR="00F93122" w:rsidRPr="0049506F" w:rsidRDefault="00F93122" w:rsidP="0049506F">
      <w:pPr>
        <w:tabs>
          <w:tab w:val="left" w:pos="9180"/>
        </w:tabs>
        <w:spacing w:after="0"/>
        <w:ind w:right="-288"/>
      </w:pPr>
      <w:r w:rsidRPr="0049506F">
        <w:t xml:space="preserve"> </w:t>
      </w:r>
      <w:r w:rsidRPr="0049506F">
        <w:rPr>
          <w:rFonts w:cs="Aparajita"/>
        </w:rPr>
        <w:t xml:space="preserve">§  4270  </w:t>
      </w:r>
      <w:r w:rsidR="0049506F">
        <w:t xml:space="preserve">Zakup  usług remontowy                                                                                       </w:t>
      </w:r>
      <w:r w:rsidR="0049506F" w:rsidRPr="0049506F">
        <w:t>885,00</w:t>
      </w:r>
      <w:r w:rsidRPr="0049506F">
        <w:tab/>
      </w:r>
      <w:r w:rsidRPr="0049506F">
        <w:tab/>
        <w:t xml:space="preserve">       </w:t>
      </w:r>
      <w:r w:rsidR="0049506F">
        <w:t xml:space="preserve">        </w:t>
      </w:r>
    </w:p>
    <w:p w:rsidR="00F93122" w:rsidRPr="0049506F" w:rsidRDefault="00F93122" w:rsidP="00F93122">
      <w:pPr>
        <w:spacing w:after="0"/>
        <w:jc w:val="both"/>
      </w:pPr>
      <w:r w:rsidRPr="0049506F">
        <w:t xml:space="preserve">                     Naprawa  radia  i DSP w </w:t>
      </w:r>
      <w:proofErr w:type="spellStart"/>
      <w:r w:rsidRPr="0049506F">
        <w:t>Dargini</w:t>
      </w:r>
      <w:proofErr w:type="spellEnd"/>
      <w:r w:rsidRPr="0049506F">
        <w:t xml:space="preserve">                                                      </w:t>
      </w:r>
    </w:p>
    <w:p w:rsidR="00F93122" w:rsidRPr="0049506F" w:rsidRDefault="00F93122" w:rsidP="0049506F">
      <w:pPr>
        <w:spacing w:after="0"/>
        <w:jc w:val="both"/>
      </w:pPr>
      <w:r w:rsidRPr="0049506F">
        <w:rPr>
          <w:rFonts w:cs="Aparajita"/>
        </w:rPr>
        <w:t>§</w:t>
      </w:r>
      <w:r w:rsidRPr="0049506F">
        <w:rPr>
          <w:rFonts w:cs="Arial"/>
        </w:rPr>
        <w:t xml:space="preserve">  4300  Zakup usług pozostałych                 </w:t>
      </w:r>
      <w:r w:rsidRPr="0049506F">
        <w:t xml:space="preserve">             </w:t>
      </w:r>
      <w:r w:rsidR="0049506F">
        <w:tab/>
      </w:r>
      <w:r w:rsidR="0049506F">
        <w:tab/>
      </w:r>
      <w:r w:rsidR="0049506F">
        <w:tab/>
      </w:r>
      <w:r w:rsidR="0049506F">
        <w:tab/>
      </w:r>
      <w:r w:rsidRPr="0049506F">
        <w:t xml:space="preserve">     1.942,04 </w:t>
      </w:r>
    </w:p>
    <w:p w:rsidR="00F93122" w:rsidRPr="0049506F" w:rsidRDefault="00F93122" w:rsidP="00F93122">
      <w:pPr>
        <w:spacing w:after="0"/>
        <w:jc w:val="both"/>
      </w:pPr>
      <w:r w:rsidRPr="0049506F">
        <w:t xml:space="preserve">                 ● przegląd  syren   alarmowych OC                                             </w:t>
      </w:r>
      <w:r w:rsidR="0049506F">
        <w:tab/>
      </w:r>
      <w:r w:rsidR="0049506F">
        <w:tab/>
      </w:r>
      <w:r w:rsidR="0049506F">
        <w:tab/>
      </w:r>
      <w:r w:rsidRPr="0049506F">
        <w:t xml:space="preserve"> 1.800,00</w:t>
      </w:r>
    </w:p>
    <w:p w:rsidR="00F93122" w:rsidRPr="0049506F" w:rsidRDefault="00F93122" w:rsidP="00F93122">
      <w:pPr>
        <w:spacing w:after="0"/>
        <w:jc w:val="both"/>
      </w:pPr>
      <w:r w:rsidRPr="0049506F">
        <w:t xml:space="preserve">                 ● akumulatory                                                                                  </w:t>
      </w:r>
      <w:r w:rsidR="0049506F">
        <w:tab/>
      </w:r>
      <w:r w:rsidR="0049506F">
        <w:tab/>
      </w:r>
      <w:r w:rsidR="0049506F">
        <w:tab/>
      </w:r>
      <w:r w:rsidRPr="0049506F">
        <w:t xml:space="preserve">   18,50   </w:t>
      </w:r>
    </w:p>
    <w:p w:rsidR="00F93122" w:rsidRPr="0049506F" w:rsidRDefault="00F93122" w:rsidP="00F93122">
      <w:pPr>
        <w:spacing w:after="0"/>
        <w:jc w:val="both"/>
      </w:pPr>
      <w:r w:rsidRPr="0049506F">
        <w:t xml:space="preserve">                 ● usługi fotograficzne                                                                      </w:t>
      </w:r>
      <w:r w:rsidR="0049506F">
        <w:tab/>
      </w:r>
      <w:r w:rsidR="0049506F">
        <w:tab/>
      </w:r>
      <w:r w:rsidR="0049506F">
        <w:tab/>
      </w:r>
      <w:r w:rsidRPr="0049506F">
        <w:t xml:space="preserve">    59,09      </w:t>
      </w:r>
    </w:p>
    <w:p w:rsidR="00F93122" w:rsidRPr="0049506F" w:rsidRDefault="00F93122" w:rsidP="00F93122">
      <w:pPr>
        <w:spacing w:after="0"/>
        <w:jc w:val="both"/>
      </w:pPr>
      <w:r w:rsidRPr="0049506F">
        <w:t xml:space="preserve">                 ● zdjęcia z   ćwiczeń obrony cywilnej                                              </w:t>
      </w:r>
      <w:r w:rsidR="0049506F">
        <w:tab/>
      </w:r>
      <w:r w:rsidR="0049506F">
        <w:tab/>
      </w:r>
      <w:r w:rsidRPr="0049506F">
        <w:t xml:space="preserve">    64,45   </w:t>
      </w:r>
    </w:p>
    <w:p w:rsidR="00F93122" w:rsidRPr="0049506F" w:rsidRDefault="00F93122" w:rsidP="00F93122">
      <w:pPr>
        <w:spacing w:after="0"/>
      </w:pPr>
      <w:r w:rsidRPr="0049506F">
        <w:rPr>
          <w:rFonts w:cs="Arial"/>
        </w:rPr>
        <w:t xml:space="preserve">  </w:t>
      </w:r>
      <w:r w:rsidRPr="0049506F">
        <w:rPr>
          <w:rFonts w:cs="Aparajita"/>
        </w:rPr>
        <w:t>§</w:t>
      </w:r>
      <w:r w:rsidRPr="0049506F">
        <w:rPr>
          <w:rFonts w:cs="Arial"/>
        </w:rPr>
        <w:t xml:space="preserve"> 4360  Opłaty z tytułu  usług telefonii komórkowej</w:t>
      </w:r>
      <w:r w:rsidRPr="0049506F">
        <w:t xml:space="preserve">        </w:t>
      </w:r>
      <w:r w:rsidR="0049506F">
        <w:tab/>
      </w:r>
      <w:r w:rsidR="0049506F">
        <w:tab/>
      </w:r>
      <w:r w:rsidR="0049506F">
        <w:tab/>
      </w:r>
      <w:r w:rsidRPr="0049506F">
        <w:t xml:space="preserve"> 600,00</w:t>
      </w:r>
    </w:p>
    <w:p w:rsidR="00F93122" w:rsidRPr="0049506F" w:rsidRDefault="00F93122" w:rsidP="00F93122">
      <w:pPr>
        <w:spacing w:after="0"/>
        <w:jc w:val="both"/>
      </w:pPr>
      <w:r w:rsidRPr="0049506F">
        <w:t xml:space="preserve">                 </w:t>
      </w:r>
      <w:r w:rsidRPr="0049506F">
        <w:rPr>
          <w:rFonts w:ascii="Arial Narrow" w:hAnsi="Arial Narrow"/>
        </w:rPr>
        <w:t>♠</w:t>
      </w:r>
      <w:r w:rsidRPr="0049506F">
        <w:t xml:space="preserve">   doładowanie telefonów  komórkowych                                        </w:t>
      </w:r>
    </w:p>
    <w:p w:rsidR="00F93122" w:rsidRPr="0049506F" w:rsidRDefault="00F93122" w:rsidP="0049506F">
      <w:pPr>
        <w:tabs>
          <w:tab w:val="left" w:pos="8460"/>
        </w:tabs>
        <w:spacing w:after="0"/>
        <w:jc w:val="both"/>
        <w:rPr>
          <w:rFonts w:cs="Arial"/>
        </w:rPr>
      </w:pPr>
      <w:r w:rsidRPr="0049506F">
        <w:rPr>
          <w:rFonts w:cs="Arial"/>
        </w:rPr>
        <w:t xml:space="preserve">  </w:t>
      </w:r>
      <w:r w:rsidRPr="0049506F">
        <w:rPr>
          <w:rFonts w:cs="Aparajita"/>
        </w:rPr>
        <w:t xml:space="preserve">§  4410 </w:t>
      </w:r>
      <w:r w:rsidRPr="0049506F">
        <w:rPr>
          <w:rFonts w:cs="Arial"/>
        </w:rPr>
        <w:t xml:space="preserve">Podróże służbowe krajowe                               </w:t>
      </w:r>
      <w:r w:rsidR="0049506F">
        <w:rPr>
          <w:rFonts w:cs="Arial"/>
        </w:rPr>
        <w:t xml:space="preserve">                                        </w:t>
      </w:r>
      <w:r w:rsidRPr="0049506F">
        <w:rPr>
          <w:rFonts w:cs="Arial"/>
        </w:rPr>
        <w:t xml:space="preserve">     159</w:t>
      </w:r>
      <w:r w:rsidRPr="0049506F">
        <w:t>,00</w:t>
      </w:r>
    </w:p>
    <w:p w:rsidR="00F93122" w:rsidRPr="0049506F" w:rsidRDefault="00F93122" w:rsidP="0049506F">
      <w:pPr>
        <w:tabs>
          <w:tab w:val="left" w:pos="8460"/>
        </w:tabs>
        <w:spacing w:after="0"/>
        <w:jc w:val="both"/>
        <w:rPr>
          <w:rFonts w:cs="Arial"/>
        </w:rPr>
      </w:pPr>
      <w:r w:rsidRPr="0049506F">
        <w:rPr>
          <w:rFonts w:cs="Arial"/>
        </w:rPr>
        <w:t xml:space="preserve">                 </w:t>
      </w:r>
      <w:r w:rsidRPr="0049506F">
        <w:rPr>
          <w:rFonts w:ascii="Arial Narrow" w:hAnsi="Arial Narrow"/>
        </w:rPr>
        <w:t>■</w:t>
      </w:r>
      <w:r w:rsidRPr="0049506F">
        <w:rPr>
          <w:rFonts w:cs="Arial"/>
        </w:rPr>
        <w:t xml:space="preserve"> delegacje    pracownika                                                                  </w:t>
      </w:r>
    </w:p>
    <w:p w:rsidR="00F93122" w:rsidRPr="0049506F" w:rsidRDefault="00F93122" w:rsidP="00F93122">
      <w:pPr>
        <w:spacing w:after="0"/>
      </w:pPr>
      <w:r w:rsidRPr="0049506F">
        <w:t xml:space="preserve">    </w:t>
      </w:r>
      <w:r w:rsidRPr="0049506F">
        <w:rPr>
          <w:rFonts w:cs="Aparajita"/>
        </w:rPr>
        <w:t>§  4430 Różne opłaty i składki</w:t>
      </w:r>
      <w:r w:rsidRPr="0049506F">
        <w:rPr>
          <w:rFonts w:cs="Arial"/>
        </w:rPr>
        <w:t xml:space="preserve">                                        </w:t>
      </w:r>
      <w:r w:rsidR="0049506F">
        <w:rPr>
          <w:rFonts w:cs="Arial"/>
        </w:rPr>
        <w:tab/>
      </w:r>
      <w:r w:rsidR="0049506F">
        <w:rPr>
          <w:rFonts w:cs="Arial"/>
        </w:rPr>
        <w:tab/>
      </w:r>
      <w:r w:rsidR="0049506F">
        <w:rPr>
          <w:rFonts w:cs="Arial"/>
        </w:rPr>
        <w:tab/>
      </w:r>
      <w:r w:rsidR="0049506F">
        <w:rPr>
          <w:rFonts w:cs="Arial"/>
        </w:rPr>
        <w:tab/>
      </w:r>
      <w:r w:rsidRPr="0049506F">
        <w:rPr>
          <w:rFonts w:cs="Arial"/>
        </w:rPr>
        <w:t xml:space="preserve">   100</w:t>
      </w:r>
      <w:r w:rsidRPr="0049506F">
        <w:t xml:space="preserve">,00             </w:t>
      </w:r>
    </w:p>
    <w:p w:rsidR="00F93122" w:rsidRPr="0049506F" w:rsidRDefault="00F93122" w:rsidP="00F93122">
      <w:pPr>
        <w:spacing w:after="0"/>
      </w:pPr>
      <w:r w:rsidRPr="0049506F">
        <w:t xml:space="preserve">                     </w:t>
      </w:r>
      <w:r w:rsidRPr="0049506F">
        <w:rPr>
          <w:rFonts w:ascii="Arial Narrow" w:hAnsi="Arial Narrow"/>
        </w:rPr>
        <w:t>♠</w:t>
      </w:r>
      <w:r w:rsidRPr="0049506F">
        <w:t xml:space="preserve">  ubezpieczenie  przyczepki do  przewozu agregatu                        </w:t>
      </w:r>
    </w:p>
    <w:p w:rsidR="00F93122" w:rsidRDefault="00F93122" w:rsidP="0049506F">
      <w:pPr>
        <w:spacing w:after="0"/>
      </w:pPr>
      <w:r w:rsidRPr="0049506F">
        <w:t xml:space="preserve">                    </w:t>
      </w:r>
      <w:r w:rsidR="004A4C52" w:rsidRPr="0049506F">
        <w:t>P</w:t>
      </w:r>
      <w:r w:rsidRPr="0049506F">
        <w:t>rądotwórczego</w:t>
      </w:r>
    </w:p>
    <w:p w:rsidR="004A4C52" w:rsidRPr="0049506F" w:rsidRDefault="004A4C52" w:rsidP="0049506F">
      <w:pPr>
        <w:spacing w:after="0"/>
      </w:pPr>
      <w:r>
        <w:t xml:space="preserve">§ 4700 szkolenia </w:t>
      </w:r>
      <w:r>
        <w:tab/>
      </w:r>
      <w:r>
        <w:tab/>
      </w:r>
      <w:r>
        <w:tab/>
      </w:r>
      <w:r>
        <w:tab/>
      </w:r>
      <w:r>
        <w:tab/>
      </w:r>
      <w:r>
        <w:tab/>
      </w:r>
      <w:r>
        <w:tab/>
      </w:r>
      <w:r>
        <w:tab/>
        <w:t>661,30</w:t>
      </w:r>
    </w:p>
    <w:p w:rsidR="004A4C52" w:rsidRDefault="00005551" w:rsidP="009F184A">
      <w:pPr>
        <w:tabs>
          <w:tab w:val="left" w:pos="8460"/>
        </w:tabs>
        <w:spacing w:after="0"/>
        <w:jc w:val="right"/>
        <w:rPr>
          <w:rFonts w:cs="Arial"/>
          <w:color w:val="FF0000"/>
        </w:rPr>
      </w:pPr>
      <w:r w:rsidRPr="001D5817">
        <w:rPr>
          <w:rFonts w:cs="Arial"/>
          <w:color w:val="FF0000"/>
        </w:rPr>
        <w:t xml:space="preserve">   </w:t>
      </w:r>
    </w:p>
    <w:p w:rsidR="00005551" w:rsidRPr="0049506F" w:rsidRDefault="00005551" w:rsidP="009F184A">
      <w:pPr>
        <w:tabs>
          <w:tab w:val="left" w:pos="8460"/>
        </w:tabs>
        <w:spacing w:after="0"/>
        <w:jc w:val="right"/>
        <w:rPr>
          <w:rFonts w:cs="Arial"/>
        </w:rPr>
      </w:pPr>
      <w:r w:rsidRPr="001D5817">
        <w:rPr>
          <w:rFonts w:cs="Arial"/>
          <w:color w:val="FF0000"/>
        </w:rPr>
        <w:t xml:space="preserve">  </w:t>
      </w:r>
      <w:r w:rsidR="00116B97" w:rsidRPr="001D5817">
        <w:rPr>
          <w:rFonts w:cstheme="minorHAnsi"/>
          <w:color w:val="FF0000"/>
        </w:rPr>
        <w:t xml:space="preserve"> </w:t>
      </w:r>
      <w:r w:rsidR="00116B97" w:rsidRPr="0049506F">
        <w:rPr>
          <w:rFonts w:cstheme="minorHAnsi"/>
        </w:rPr>
        <w:t>(</w:t>
      </w:r>
      <w:r w:rsidR="00116B97" w:rsidRPr="0049506F">
        <w:rPr>
          <w:rFonts w:cstheme="minorHAnsi"/>
          <w:i/>
        </w:rPr>
        <w:t>opracował: p. Jan  Wójcik)</w:t>
      </w:r>
      <w:r w:rsidRPr="0049506F">
        <w:rPr>
          <w:rFonts w:cs="Arial"/>
        </w:rPr>
        <w:t xml:space="preserve">                                                                                        </w:t>
      </w:r>
    </w:p>
    <w:p w:rsidR="004A4C52" w:rsidRDefault="004A4C52" w:rsidP="00116B97">
      <w:pPr>
        <w:rPr>
          <w:b/>
          <w:color w:val="FF0000"/>
          <w:sz w:val="24"/>
          <w:szCs w:val="24"/>
          <w:u w:val="single"/>
        </w:rPr>
      </w:pPr>
    </w:p>
    <w:p w:rsidR="004A4C52" w:rsidRDefault="004A4C52" w:rsidP="00116B97">
      <w:pPr>
        <w:rPr>
          <w:b/>
          <w:color w:val="FF0000"/>
          <w:sz w:val="24"/>
          <w:szCs w:val="24"/>
          <w:u w:val="single"/>
        </w:rPr>
      </w:pPr>
    </w:p>
    <w:p w:rsidR="00966CEE" w:rsidRPr="000D3CB6" w:rsidRDefault="00966CEE" w:rsidP="00116B97">
      <w:r w:rsidRPr="000D3CB6">
        <w:rPr>
          <w:b/>
          <w:sz w:val="24"/>
          <w:szCs w:val="24"/>
          <w:u w:val="single"/>
        </w:rPr>
        <w:t xml:space="preserve">Straż miejska  - rozdział 75416 </w:t>
      </w:r>
      <w:r w:rsidR="000D3CB6" w:rsidRPr="000D3CB6">
        <w:rPr>
          <w:b/>
          <w:sz w:val="24"/>
          <w:szCs w:val="24"/>
        </w:rPr>
        <w:t>–  332 358,51</w:t>
      </w:r>
      <w:r w:rsidR="002D10B1" w:rsidRPr="000D3CB6">
        <w:rPr>
          <w:b/>
          <w:sz w:val="24"/>
          <w:szCs w:val="24"/>
        </w:rPr>
        <w:t xml:space="preserve">  </w:t>
      </w:r>
      <w:r w:rsidRPr="000D3CB6">
        <w:rPr>
          <w:b/>
          <w:sz w:val="24"/>
          <w:szCs w:val="24"/>
        </w:rPr>
        <w:t>zł.</w:t>
      </w:r>
      <w:r w:rsidRPr="000D3CB6">
        <w:rPr>
          <w:sz w:val="24"/>
          <w:szCs w:val="24"/>
          <w:u w:val="single"/>
        </w:rPr>
        <w:t xml:space="preserve">  </w:t>
      </w:r>
      <w:r w:rsidRPr="000D3CB6">
        <w:rPr>
          <w:sz w:val="24"/>
          <w:szCs w:val="24"/>
        </w:rPr>
        <w:t xml:space="preserve">  </w:t>
      </w:r>
    </w:p>
    <w:p w:rsidR="00B53792" w:rsidRPr="00B9328E" w:rsidRDefault="00186C8B" w:rsidP="003131AA">
      <w:pPr>
        <w:spacing w:after="0"/>
        <w:jc w:val="both"/>
      </w:pPr>
      <w:r w:rsidRPr="00B9328E">
        <w:lastRenderedPageBreak/>
        <w:t>Plan wydatków 337 298,20 zł. , wykonano w 98,5</w:t>
      </w:r>
      <w:r w:rsidR="00966CEE" w:rsidRPr="00B9328E">
        <w:t xml:space="preserve">%. Wysokość wydatków straży miejskiej </w:t>
      </w:r>
      <w:r w:rsidR="0031226B" w:rsidRPr="00B9328E">
        <w:t>jest zależna</w:t>
      </w:r>
      <w:r w:rsidR="00966CEE" w:rsidRPr="00B9328E">
        <w:t xml:space="preserve"> </w:t>
      </w:r>
      <w:r w:rsidR="00593681" w:rsidRPr="00B9328E">
        <w:t xml:space="preserve">również </w:t>
      </w:r>
      <w:r w:rsidR="00966CEE" w:rsidRPr="00B9328E">
        <w:t xml:space="preserve"> </w:t>
      </w:r>
      <w:r w:rsidR="00B554A4" w:rsidRPr="00B9328E">
        <w:t>od</w:t>
      </w:r>
      <w:r w:rsidR="00966CEE" w:rsidRPr="00B9328E">
        <w:t xml:space="preserve"> obróbki </w:t>
      </w:r>
      <w:r w:rsidR="00E4621F" w:rsidRPr="00B9328E">
        <w:t>kosztów mandatów -</w:t>
      </w:r>
      <w:r w:rsidR="00966CEE" w:rsidRPr="00B9328E">
        <w:t xml:space="preserve"> koszty zależą od ich ilości. </w:t>
      </w:r>
    </w:p>
    <w:p w:rsidR="00B53792" w:rsidRPr="00B9328E" w:rsidRDefault="0031226B" w:rsidP="003131AA">
      <w:pPr>
        <w:spacing w:after="0"/>
        <w:jc w:val="both"/>
      </w:pPr>
      <w:r w:rsidRPr="00B9328E">
        <w:t xml:space="preserve">Wskaźnik </w:t>
      </w:r>
      <w:r w:rsidR="00AB715B" w:rsidRPr="00B9328E">
        <w:t xml:space="preserve">kosztów </w:t>
      </w:r>
      <w:r w:rsidR="00966CEE" w:rsidRPr="00B9328E">
        <w:t xml:space="preserve"> </w:t>
      </w:r>
      <w:r w:rsidR="0071522F" w:rsidRPr="00B9328E">
        <w:t xml:space="preserve">( </w:t>
      </w:r>
      <w:r w:rsidR="00186C8B" w:rsidRPr="00B9328E">
        <w:t>332 358,51</w:t>
      </w:r>
      <w:r w:rsidR="00A57E0A" w:rsidRPr="00B9328E">
        <w:t xml:space="preserve"> zł. )</w:t>
      </w:r>
      <w:r w:rsidR="0088040B" w:rsidRPr="00B9328E">
        <w:t xml:space="preserve"> </w:t>
      </w:r>
      <w:r w:rsidR="00966CEE" w:rsidRPr="00B9328E">
        <w:t>do przychodów z wpływów za mandaty</w:t>
      </w:r>
      <w:r w:rsidR="001E3D6B" w:rsidRPr="00B9328E">
        <w:t xml:space="preserve"> ogółem i zwr</w:t>
      </w:r>
      <w:r w:rsidR="00FA4B9F" w:rsidRPr="00B9328E">
        <w:t>ot</w:t>
      </w:r>
      <w:r w:rsidR="00186C8B" w:rsidRPr="00B9328E">
        <w:t xml:space="preserve"> kosztów upomnień ( 504 781,95</w:t>
      </w:r>
      <w:r w:rsidR="00A57E0A" w:rsidRPr="00B9328E">
        <w:t>zł. )</w:t>
      </w:r>
      <w:r w:rsidR="00966CEE" w:rsidRPr="00B9328E">
        <w:t xml:space="preserve"> stanowi  </w:t>
      </w:r>
      <w:r w:rsidR="00186C8B" w:rsidRPr="00B9328E">
        <w:t>65,8</w:t>
      </w:r>
      <w:r w:rsidR="00966CEE" w:rsidRPr="00B9328E">
        <w:t xml:space="preserve">% przychodów. </w:t>
      </w:r>
    </w:p>
    <w:p w:rsidR="003131AA" w:rsidRPr="00B9328E" w:rsidRDefault="00966CEE" w:rsidP="003131AA">
      <w:pPr>
        <w:spacing w:after="0"/>
        <w:jc w:val="both"/>
      </w:pPr>
      <w:r w:rsidRPr="00B9328E">
        <w:t xml:space="preserve">Dochód po potrąceniu wydatków stanowi dla gminy kwotę </w:t>
      </w:r>
      <w:r w:rsidR="00186C8B" w:rsidRPr="00B9328E">
        <w:t>172 423,44</w:t>
      </w:r>
      <w:r w:rsidR="00A57E0A" w:rsidRPr="00B9328E">
        <w:t xml:space="preserve"> </w:t>
      </w:r>
      <w:r w:rsidRPr="00B9328E">
        <w:t>zł.</w:t>
      </w:r>
      <w:r w:rsidR="00B53792" w:rsidRPr="00B9328E">
        <w:t xml:space="preserve">, tj. </w:t>
      </w:r>
      <w:r w:rsidR="00B9328E" w:rsidRPr="00B9328E">
        <w:t>34,2</w:t>
      </w:r>
      <w:r w:rsidR="00B53792" w:rsidRPr="00B9328E">
        <w:t>%</w:t>
      </w:r>
      <w:r w:rsidR="003131AA" w:rsidRPr="00B9328E">
        <w:t xml:space="preserve"> przychodów. </w:t>
      </w:r>
      <w:r w:rsidRPr="00B9328E">
        <w:t xml:space="preserve"> </w:t>
      </w:r>
    </w:p>
    <w:p w:rsidR="0036138B" w:rsidRPr="00186C8B" w:rsidRDefault="00966CEE" w:rsidP="008A5D82">
      <w:pPr>
        <w:spacing w:after="0"/>
      </w:pPr>
      <w:r w:rsidRPr="00186C8B">
        <w:t>Wydatki obejmują</w:t>
      </w:r>
      <w:r w:rsidR="009A65AD" w:rsidRPr="00186C8B">
        <w:t xml:space="preserve"> m.in.</w:t>
      </w:r>
      <w:r w:rsidRPr="00186C8B">
        <w:t xml:space="preserve">:                                                                                                                                     </w:t>
      </w:r>
      <w:r w:rsidR="008A5D82" w:rsidRPr="00186C8B">
        <w:t xml:space="preserve">                           </w:t>
      </w:r>
    </w:p>
    <w:p w:rsidR="00186C8B" w:rsidRDefault="00186C8B" w:rsidP="00186C8B">
      <w:pPr>
        <w:spacing w:after="0"/>
      </w:pPr>
      <w:r>
        <w:t>-wynagrodzenia ,pochodne oraz inne koszty zatrudnienia</w:t>
      </w:r>
      <w:r>
        <w:rPr>
          <w:b/>
        </w:rPr>
        <w:tab/>
        <w:t xml:space="preserve">                                            </w:t>
      </w:r>
      <w:r w:rsidRPr="00583807">
        <w:t>234.219,19 zł</w:t>
      </w:r>
    </w:p>
    <w:p w:rsidR="00186C8B" w:rsidRPr="00186C8B" w:rsidRDefault="00186C8B" w:rsidP="00186C8B">
      <w:pPr>
        <w:spacing w:after="0"/>
        <w:rPr>
          <w:b/>
        </w:rPr>
      </w:pPr>
      <w:r>
        <w:rPr>
          <w:b/>
        </w:rPr>
        <w:t xml:space="preserve">- </w:t>
      </w:r>
      <w:r w:rsidRPr="0051488F">
        <w:t>art.</w:t>
      </w:r>
      <w:r>
        <w:t xml:space="preserve"> </w:t>
      </w:r>
      <w:r w:rsidRPr="0051488F">
        <w:t>biurowe</w:t>
      </w:r>
      <w:r>
        <w:t xml:space="preserve"> </w:t>
      </w:r>
      <w:r w:rsidRPr="0051488F">
        <w:t>,</w:t>
      </w:r>
      <w:r>
        <w:t xml:space="preserve"> </w:t>
      </w:r>
      <w:r w:rsidRPr="0051488F">
        <w:t>papier</w:t>
      </w:r>
      <w:r>
        <w:t xml:space="preserve"> </w:t>
      </w:r>
      <w:r w:rsidRPr="0051488F">
        <w:t>,tonery,</w:t>
      </w:r>
      <w:r>
        <w:t xml:space="preserve"> </w:t>
      </w:r>
      <w:r w:rsidRPr="0051488F">
        <w:t xml:space="preserve"> tusze</w:t>
      </w:r>
      <w:r>
        <w:t>, bloczki mandatowe</w:t>
      </w:r>
      <w:r w:rsidRPr="0051488F">
        <w:t xml:space="preserve"> </w:t>
      </w:r>
      <w:r>
        <w:t xml:space="preserve">                                                       2.954,34 zł      </w:t>
      </w:r>
    </w:p>
    <w:p w:rsidR="00186C8B" w:rsidRPr="0051488F" w:rsidRDefault="00186C8B" w:rsidP="00186C8B">
      <w:pPr>
        <w:spacing w:after="0"/>
        <w:jc w:val="center"/>
      </w:pPr>
      <w:r>
        <w:t>- paliwo, akcesoria samochodowe                                                                                                  2.468,34 zł</w:t>
      </w:r>
    </w:p>
    <w:p w:rsidR="00186C8B" w:rsidRDefault="00186C8B" w:rsidP="00186C8B">
      <w:pPr>
        <w:spacing w:after="0"/>
        <w:jc w:val="right"/>
      </w:pPr>
      <w:r>
        <w:t xml:space="preserve">-elementy odblaskowe                                           </w:t>
      </w:r>
      <w:r>
        <w:tab/>
      </w:r>
      <w:r>
        <w:tab/>
      </w:r>
      <w:r>
        <w:tab/>
      </w:r>
      <w:r>
        <w:tab/>
      </w:r>
      <w:r>
        <w:tab/>
      </w:r>
      <w:r>
        <w:tab/>
        <w:t xml:space="preserve">      1.817,15 zł                                                                   </w:t>
      </w:r>
    </w:p>
    <w:p w:rsidR="00186C8B" w:rsidRDefault="00186C8B" w:rsidP="00186C8B">
      <w:pPr>
        <w:spacing w:after="0"/>
        <w:jc w:val="both"/>
      </w:pPr>
      <w:r>
        <w:t xml:space="preserve"> - zakup energii  </w:t>
      </w:r>
      <w:proofErr w:type="spellStart"/>
      <w:r>
        <w:t>fotoradary</w:t>
      </w:r>
      <w:proofErr w:type="spellEnd"/>
      <w:r>
        <w:t xml:space="preserve"> Kłanino, Przydargiń                                                                              748,47 zł</w:t>
      </w:r>
    </w:p>
    <w:p w:rsidR="00186C8B" w:rsidRDefault="00186C8B" w:rsidP="00186C8B">
      <w:pPr>
        <w:spacing w:after="0"/>
      </w:pPr>
      <w:r>
        <w:t xml:space="preserve">- usługa remontowa –wulkanizacja opon w  </w:t>
      </w:r>
      <w:proofErr w:type="spellStart"/>
      <w:r>
        <w:t>samoch</w:t>
      </w:r>
      <w:proofErr w:type="spellEnd"/>
      <w:r>
        <w:t>. służb.                                                            670,10 zł</w:t>
      </w:r>
    </w:p>
    <w:p w:rsidR="00186C8B" w:rsidRDefault="00186C8B" w:rsidP="00186C8B">
      <w:pPr>
        <w:spacing w:after="0"/>
      </w:pPr>
      <w:r>
        <w:t>- serwis oprogramowania   FET /TRAFIC/                                                                                         8.610,00 zł</w:t>
      </w:r>
    </w:p>
    <w:p w:rsidR="00186C8B" w:rsidRDefault="00186C8B" w:rsidP="00186C8B">
      <w:pPr>
        <w:spacing w:after="0"/>
        <w:jc w:val="right"/>
      </w:pPr>
      <w:r>
        <w:t>-  usługi pocztowe                                                                                                                                53.344,75 zł</w:t>
      </w:r>
    </w:p>
    <w:p w:rsidR="00186C8B" w:rsidRDefault="00186C8B" w:rsidP="00186C8B">
      <w:pPr>
        <w:spacing w:after="0"/>
        <w:jc w:val="right"/>
      </w:pPr>
      <w:r>
        <w:t xml:space="preserve">- dzierżawa ksero                                                                                                                                11.865,58, zł </w:t>
      </w:r>
    </w:p>
    <w:p w:rsidR="00186C8B" w:rsidRDefault="00186C8B" w:rsidP="00186C8B">
      <w:pPr>
        <w:spacing w:after="0"/>
      </w:pPr>
      <w:r>
        <w:t>- koszty telefonów komórkowych, stacjonarnych,                                                                         3.980,01 zł</w:t>
      </w:r>
    </w:p>
    <w:p w:rsidR="00186C8B" w:rsidRDefault="00186C8B" w:rsidP="00186C8B">
      <w:pPr>
        <w:spacing w:after="0"/>
      </w:pPr>
      <w:r>
        <w:t>- koszty egzekucyjne komornicze                                                                                                      8.754,64 zł</w:t>
      </w:r>
    </w:p>
    <w:p w:rsidR="00186C8B" w:rsidRDefault="00186C8B" w:rsidP="00186C8B">
      <w:pPr>
        <w:spacing w:after="0"/>
        <w:jc w:val="right"/>
      </w:pPr>
      <w:r>
        <w:t>- koszty egzekucyjne sądowe                                                                                                                 303,36 zł</w:t>
      </w:r>
    </w:p>
    <w:p w:rsidR="00186C8B" w:rsidRDefault="00186C8B" w:rsidP="00186C8B">
      <w:pPr>
        <w:spacing w:after="0"/>
      </w:pPr>
      <w:r>
        <w:t xml:space="preserve">- szkolenia, delegacje pracowników </w:t>
      </w:r>
      <w:r>
        <w:tab/>
      </w:r>
      <w:r>
        <w:tab/>
      </w:r>
      <w:r>
        <w:tab/>
      </w:r>
      <w:r>
        <w:tab/>
      </w:r>
      <w:r>
        <w:tab/>
      </w:r>
      <w:r>
        <w:tab/>
      </w:r>
      <w:r>
        <w:tab/>
        <w:t xml:space="preserve">         697,16 zł</w:t>
      </w:r>
    </w:p>
    <w:p w:rsidR="00186C8B" w:rsidRDefault="00186C8B" w:rsidP="00186C8B">
      <w:pPr>
        <w:spacing w:after="0"/>
      </w:pPr>
      <w:r>
        <w:t>- badania lekarskie  pracowników</w:t>
      </w:r>
      <w:r>
        <w:tab/>
      </w:r>
      <w:r>
        <w:tab/>
        <w:t xml:space="preserve">                                                                                100,00 zł</w:t>
      </w:r>
    </w:p>
    <w:p w:rsidR="00186C8B" w:rsidRPr="00B9328E" w:rsidRDefault="00186C8B" w:rsidP="00186C8B">
      <w:pPr>
        <w:spacing w:after="0"/>
        <w:jc w:val="right"/>
      </w:pPr>
      <w:r>
        <w:t>-</w:t>
      </w:r>
      <w:proofErr w:type="spellStart"/>
      <w:r>
        <w:t>fotopułapka</w:t>
      </w:r>
      <w:proofErr w:type="spellEnd"/>
      <w:r>
        <w:t xml:space="preserve">                                        </w:t>
      </w:r>
      <w:r>
        <w:tab/>
      </w:r>
      <w:r>
        <w:tab/>
      </w:r>
      <w:r>
        <w:tab/>
      </w:r>
      <w:r>
        <w:tab/>
      </w:r>
      <w:r>
        <w:tab/>
      </w:r>
      <w:r w:rsidRPr="00B9328E">
        <w:tab/>
      </w:r>
      <w:r w:rsidRPr="00B9328E">
        <w:tab/>
        <w:t xml:space="preserve">     1.825,42 zł</w:t>
      </w:r>
    </w:p>
    <w:p w:rsidR="00B9328E" w:rsidRDefault="00B9328E" w:rsidP="00186C8B">
      <w:pPr>
        <w:spacing w:after="0" w:line="240" w:lineRule="auto"/>
        <w:jc w:val="right"/>
        <w:rPr>
          <w:rFonts w:cs="Calibri"/>
          <w:i/>
        </w:rPr>
      </w:pPr>
    </w:p>
    <w:p w:rsidR="00F572D3" w:rsidRPr="00B9328E" w:rsidRDefault="00186C8B" w:rsidP="00186C8B">
      <w:pPr>
        <w:spacing w:after="0" w:line="240" w:lineRule="auto"/>
        <w:jc w:val="right"/>
        <w:rPr>
          <w:rFonts w:cs="Calibri"/>
          <w:i/>
        </w:rPr>
      </w:pPr>
      <w:r w:rsidRPr="00B9328E">
        <w:rPr>
          <w:rFonts w:cs="Calibri"/>
          <w:i/>
        </w:rPr>
        <w:t xml:space="preserve"> </w:t>
      </w:r>
      <w:r w:rsidR="004B2D30" w:rsidRPr="00B9328E">
        <w:rPr>
          <w:rFonts w:cs="Calibri"/>
          <w:i/>
        </w:rPr>
        <w:t xml:space="preserve">(opracowała p. Lucyna </w:t>
      </w:r>
      <w:proofErr w:type="spellStart"/>
      <w:r w:rsidR="004B2D30" w:rsidRPr="00B9328E">
        <w:rPr>
          <w:rFonts w:cs="Calibri"/>
          <w:i/>
        </w:rPr>
        <w:t>Jaświg</w:t>
      </w:r>
      <w:proofErr w:type="spellEnd"/>
      <w:r w:rsidR="004B2D30" w:rsidRPr="00B9328E">
        <w:rPr>
          <w:rFonts w:cs="Calibri"/>
          <w:i/>
        </w:rPr>
        <w:t>)</w:t>
      </w:r>
      <w:r w:rsidR="004B2D30" w:rsidRPr="00B9328E">
        <w:t xml:space="preserve">                                                                                                                                      </w:t>
      </w:r>
      <w:r w:rsidR="009F184A" w:rsidRPr="00B9328E">
        <w:t xml:space="preserve">                               </w:t>
      </w:r>
    </w:p>
    <w:p w:rsidR="008C69F5" w:rsidRPr="001D5817" w:rsidRDefault="008C69F5" w:rsidP="00A87A53">
      <w:pPr>
        <w:spacing w:after="0"/>
        <w:jc w:val="both"/>
        <w:rPr>
          <w:b/>
          <w:color w:val="FF0000"/>
          <w:sz w:val="28"/>
          <w:szCs w:val="28"/>
        </w:rPr>
      </w:pPr>
    </w:p>
    <w:p w:rsidR="00FA1EB3" w:rsidRPr="00A87A53" w:rsidRDefault="00966CEE" w:rsidP="00A87A53">
      <w:pPr>
        <w:spacing w:after="0"/>
        <w:jc w:val="both"/>
      </w:pPr>
      <w:r w:rsidRPr="00A87A53">
        <w:rPr>
          <w:b/>
          <w:sz w:val="28"/>
          <w:szCs w:val="28"/>
        </w:rPr>
        <w:t xml:space="preserve">DZIAŁ 757 - OBSŁUGA DŁUGU PUBLICZNEGO –– </w:t>
      </w:r>
      <w:r w:rsidR="00300AE9" w:rsidRPr="00A87A53">
        <w:rPr>
          <w:b/>
          <w:sz w:val="28"/>
          <w:szCs w:val="28"/>
        </w:rPr>
        <w:t>1,3</w:t>
      </w:r>
      <w:r w:rsidRPr="00A87A53">
        <w:rPr>
          <w:b/>
          <w:sz w:val="28"/>
          <w:szCs w:val="28"/>
        </w:rPr>
        <w:t xml:space="preserve">% ogółu wydatków   </w:t>
      </w:r>
    </w:p>
    <w:p w:rsidR="00A87A53" w:rsidRPr="00B7123D" w:rsidRDefault="00A87A53" w:rsidP="00A87A53">
      <w:pPr>
        <w:spacing w:after="0"/>
        <w:rPr>
          <w:b/>
          <w:sz w:val="24"/>
          <w:szCs w:val="24"/>
          <w:u w:val="single"/>
        </w:rPr>
      </w:pPr>
    </w:p>
    <w:p w:rsidR="00966CEE" w:rsidRPr="00B7123D" w:rsidRDefault="00905F4A" w:rsidP="00A87A53">
      <w:pPr>
        <w:spacing w:after="0"/>
        <w:rPr>
          <w:sz w:val="24"/>
          <w:szCs w:val="24"/>
        </w:rPr>
      </w:pPr>
      <w:r w:rsidRPr="00B7123D">
        <w:rPr>
          <w:b/>
          <w:sz w:val="24"/>
          <w:szCs w:val="24"/>
          <w:u w:val="single"/>
        </w:rPr>
        <w:t>O</w:t>
      </w:r>
      <w:r w:rsidR="00966CEE" w:rsidRPr="00B7123D">
        <w:rPr>
          <w:b/>
          <w:sz w:val="24"/>
          <w:szCs w:val="24"/>
          <w:u w:val="single"/>
        </w:rPr>
        <w:t>bsługa papierów wartościowych , kredytów i poż</w:t>
      </w:r>
      <w:r w:rsidR="00E23A80" w:rsidRPr="00B7123D">
        <w:rPr>
          <w:b/>
          <w:sz w:val="24"/>
          <w:szCs w:val="24"/>
          <w:u w:val="single"/>
        </w:rPr>
        <w:t xml:space="preserve">yczek </w:t>
      </w:r>
      <w:proofErr w:type="spellStart"/>
      <w:r w:rsidR="00E23A80" w:rsidRPr="00B7123D">
        <w:rPr>
          <w:b/>
          <w:sz w:val="24"/>
          <w:szCs w:val="24"/>
          <w:u w:val="single"/>
        </w:rPr>
        <w:t>jst</w:t>
      </w:r>
      <w:proofErr w:type="spellEnd"/>
      <w:r w:rsidR="00E23A80" w:rsidRPr="00B7123D">
        <w:rPr>
          <w:b/>
          <w:sz w:val="24"/>
          <w:szCs w:val="24"/>
          <w:u w:val="single"/>
        </w:rPr>
        <w:t xml:space="preserve"> </w:t>
      </w:r>
      <w:r w:rsidR="00966CEE" w:rsidRPr="00B7123D">
        <w:rPr>
          <w:b/>
          <w:sz w:val="24"/>
          <w:szCs w:val="24"/>
          <w:u w:val="single"/>
        </w:rPr>
        <w:t>rozdział 75702</w:t>
      </w:r>
      <w:r w:rsidR="00966CEE" w:rsidRPr="00B7123D">
        <w:rPr>
          <w:sz w:val="24"/>
          <w:szCs w:val="24"/>
        </w:rPr>
        <w:t xml:space="preserve"> </w:t>
      </w:r>
      <w:r w:rsidR="00A87A53" w:rsidRPr="00B7123D">
        <w:rPr>
          <w:b/>
          <w:sz w:val="24"/>
          <w:szCs w:val="24"/>
        </w:rPr>
        <w:t>– 522 206,84</w:t>
      </w:r>
      <w:r w:rsidR="00E23A80" w:rsidRPr="00B7123D">
        <w:rPr>
          <w:b/>
          <w:sz w:val="24"/>
          <w:szCs w:val="24"/>
        </w:rPr>
        <w:t xml:space="preserve"> </w:t>
      </w:r>
      <w:r w:rsidR="00966CEE" w:rsidRPr="00B7123D">
        <w:rPr>
          <w:b/>
          <w:sz w:val="24"/>
          <w:szCs w:val="24"/>
        </w:rPr>
        <w:t xml:space="preserve">zł     </w:t>
      </w:r>
      <w:r w:rsidR="00966CEE" w:rsidRPr="00B7123D">
        <w:rPr>
          <w:sz w:val="24"/>
          <w:szCs w:val="24"/>
        </w:rPr>
        <w:t xml:space="preserve"> </w:t>
      </w:r>
    </w:p>
    <w:p w:rsidR="00966CEE" w:rsidRPr="00B7123D" w:rsidRDefault="00966CEE" w:rsidP="00A87A53">
      <w:pPr>
        <w:spacing w:after="0"/>
        <w:jc w:val="both"/>
      </w:pPr>
      <w:r w:rsidRPr="00B7123D">
        <w:t xml:space="preserve">Wydatki związane </w:t>
      </w:r>
      <w:r w:rsidR="00237061" w:rsidRPr="00B7123D">
        <w:t>z obsługą zaciągniętego kredytu oraz emisji obligacji komunalnych</w:t>
      </w:r>
      <w:r w:rsidR="00FA1EB3" w:rsidRPr="00B7123D">
        <w:t xml:space="preserve">. Wydatki </w:t>
      </w:r>
      <w:r w:rsidRPr="00B7123D">
        <w:t xml:space="preserve"> stanowią naliczone  odsetki od zobowiązań</w:t>
      </w:r>
      <w:r w:rsidR="00E23A80" w:rsidRPr="00B7123D">
        <w:t xml:space="preserve">. Odsetki są zmienne, płacone </w:t>
      </w:r>
      <w:r w:rsidRPr="00B7123D">
        <w:t>wg zawiado</w:t>
      </w:r>
      <w:r w:rsidR="00E97DAE" w:rsidRPr="00B7123D">
        <w:t>m</w:t>
      </w:r>
      <w:r w:rsidR="00FA1EB3" w:rsidRPr="00B7123D">
        <w:t>ień banków</w:t>
      </w:r>
      <w:r w:rsidR="00A87A53" w:rsidRPr="00B7123D">
        <w:t xml:space="preserve"> w wysokości 506 087,84</w:t>
      </w:r>
      <w:r w:rsidR="00300AE9" w:rsidRPr="00B7123D">
        <w:t xml:space="preserve"> zł.</w:t>
      </w:r>
      <w:r w:rsidR="00A87A53" w:rsidRPr="00B7123D">
        <w:t>, w tym od kredytu długoterminowego w kwocie 16 521,84 zł., od obligacji 489 566 zł.</w:t>
      </w:r>
      <w:r w:rsidR="00300AE9" w:rsidRPr="00B7123D">
        <w:t xml:space="preserve"> W rozdziale tym </w:t>
      </w:r>
      <w:r w:rsidR="00A87A53" w:rsidRPr="00B7123D">
        <w:t>ujęto również składki na obsługę</w:t>
      </w:r>
      <w:r w:rsidR="00300AE9" w:rsidRPr="00B7123D">
        <w:t xml:space="preserve"> długu ZMiGDP w udziale przypadający</w:t>
      </w:r>
      <w:r w:rsidR="00B7123D" w:rsidRPr="00B7123D">
        <w:t>m na Gminę, w wysokości 16 119</w:t>
      </w:r>
      <w:r w:rsidR="00300AE9" w:rsidRPr="00B7123D">
        <w:t xml:space="preserve"> zł. </w:t>
      </w:r>
      <w:r w:rsidR="00905F4A" w:rsidRPr="00B7123D">
        <w:t xml:space="preserve">. </w:t>
      </w:r>
      <w:r w:rsidR="00285D8C" w:rsidRPr="00B7123D">
        <w:t>Plan</w:t>
      </w:r>
      <w:r w:rsidR="00B7123D" w:rsidRPr="00B7123D">
        <w:t xml:space="preserve"> wydatków w kwocie 523 319 zł. wykonano w  99,8</w:t>
      </w:r>
      <w:r w:rsidR="00285D8C" w:rsidRPr="00B7123D">
        <w:t xml:space="preserve"> </w:t>
      </w:r>
      <w:r w:rsidRPr="00B7123D">
        <w:t xml:space="preserve">% </w:t>
      </w:r>
      <w:r w:rsidR="00FA1EB3" w:rsidRPr="00B7123D">
        <w:t>planu</w:t>
      </w:r>
      <w:r w:rsidRPr="00B7123D">
        <w:t xml:space="preserve">. </w:t>
      </w:r>
    </w:p>
    <w:p w:rsidR="00285D8C" w:rsidRPr="00B7123D" w:rsidRDefault="00285D8C" w:rsidP="00285D8C">
      <w:pPr>
        <w:rPr>
          <w:b/>
          <w:sz w:val="24"/>
          <w:szCs w:val="24"/>
          <w:u w:val="single"/>
        </w:rPr>
      </w:pPr>
    </w:p>
    <w:p w:rsidR="00285D8C" w:rsidRPr="00B7123D" w:rsidRDefault="00285D8C" w:rsidP="0084671E">
      <w:pPr>
        <w:rPr>
          <w:sz w:val="24"/>
          <w:szCs w:val="24"/>
        </w:rPr>
      </w:pPr>
      <w:r w:rsidRPr="00B7123D">
        <w:rPr>
          <w:b/>
          <w:sz w:val="24"/>
          <w:szCs w:val="24"/>
          <w:u w:val="single"/>
        </w:rPr>
        <w:t>Rozliczenia z tyt.</w:t>
      </w:r>
      <w:r w:rsidR="0084671E" w:rsidRPr="00B7123D">
        <w:rPr>
          <w:b/>
          <w:sz w:val="24"/>
          <w:szCs w:val="24"/>
          <w:u w:val="single"/>
        </w:rPr>
        <w:t xml:space="preserve"> </w:t>
      </w:r>
      <w:r w:rsidRPr="00B7123D">
        <w:rPr>
          <w:b/>
          <w:sz w:val="24"/>
          <w:szCs w:val="24"/>
          <w:u w:val="single"/>
        </w:rPr>
        <w:t xml:space="preserve">poręczeń </w:t>
      </w:r>
      <w:r w:rsidR="0084671E" w:rsidRPr="00B7123D">
        <w:rPr>
          <w:b/>
          <w:sz w:val="24"/>
          <w:szCs w:val="24"/>
          <w:u w:val="single"/>
        </w:rPr>
        <w:t xml:space="preserve">i gwarancji udzielonych przez SP lub JST </w:t>
      </w:r>
      <w:r w:rsidRPr="00B7123D">
        <w:rPr>
          <w:b/>
          <w:sz w:val="24"/>
          <w:szCs w:val="24"/>
          <w:u w:val="single"/>
        </w:rPr>
        <w:t xml:space="preserve"> </w:t>
      </w:r>
      <w:r w:rsidR="0084671E" w:rsidRPr="00B7123D">
        <w:rPr>
          <w:b/>
          <w:sz w:val="24"/>
          <w:szCs w:val="24"/>
          <w:u w:val="single"/>
        </w:rPr>
        <w:t xml:space="preserve">                                  </w:t>
      </w:r>
      <w:r w:rsidRPr="00B7123D">
        <w:rPr>
          <w:b/>
          <w:sz w:val="24"/>
          <w:szCs w:val="24"/>
          <w:u w:val="single"/>
        </w:rPr>
        <w:t>rozdział 7570</w:t>
      </w:r>
      <w:r w:rsidR="0084671E" w:rsidRPr="00B7123D">
        <w:rPr>
          <w:b/>
          <w:sz w:val="24"/>
          <w:szCs w:val="24"/>
          <w:u w:val="single"/>
        </w:rPr>
        <w:t xml:space="preserve">4 </w:t>
      </w:r>
      <w:r w:rsidR="0084671E" w:rsidRPr="00B7123D">
        <w:rPr>
          <w:b/>
          <w:sz w:val="24"/>
          <w:szCs w:val="24"/>
          <w:u w:val="single"/>
        </w:rPr>
        <w:tab/>
      </w:r>
      <w:r w:rsidR="0084671E" w:rsidRPr="00B7123D">
        <w:rPr>
          <w:b/>
          <w:sz w:val="24"/>
          <w:szCs w:val="24"/>
          <w:u w:val="single"/>
        </w:rPr>
        <w:tab/>
      </w:r>
      <w:r w:rsidR="0084671E" w:rsidRPr="00B7123D">
        <w:rPr>
          <w:b/>
          <w:sz w:val="24"/>
          <w:szCs w:val="24"/>
          <w:u w:val="single"/>
        </w:rPr>
        <w:tab/>
      </w:r>
      <w:r w:rsidR="0084671E" w:rsidRPr="00B7123D">
        <w:rPr>
          <w:b/>
          <w:sz w:val="24"/>
          <w:szCs w:val="24"/>
        </w:rPr>
        <w:tab/>
      </w:r>
      <w:r w:rsidR="0084671E" w:rsidRPr="00B7123D">
        <w:rPr>
          <w:b/>
          <w:sz w:val="24"/>
          <w:szCs w:val="24"/>
        </w:rPr>
        <w:tab/>
      </w:r>
      <w:r w:rsidR="0084671E" w:rsidRPr="00B7123D">
        <w:rPr>
          <w:b/>
          <w:sz w:val="24"/>
          <w:szCs w:val="24"/>
        </w:rPr>
        <w:tab/>
      </w:r>
      <w:r w:rsidR="0084671E" w:rsidRPr="00B7123D">
        <w:rPr>
          <w:b/>
          <w:sz w:val="24"/>
          <w:szCs w:val="24"/>
        </w:rPr>
        <w:tab/>
      </w:r>
      <w:r w:rsidR="0084671E" w:rsidRPr="00B7123D">
        <w:rPr>
          <w:b/>
          <w:sz w:val="24"/>
          <w:szCs w:val="24"/>
        </w:rPr>
        <w:tab/>
        <w:t>-                   0,00</w:t>
      </w:r>
      <w:r w:rsidRPr="00B7123D">
        <w:rPr>
          <w:b/>
          <w:sz w:val="24"/>
          <w:szCs w:val="24"/>
        </w:rPr>
        <w:t xml:space="preserve"> zł     </w:t>
      </w:r>
      <w:r w:rsidRPr="00B7123D">
        <w:rPr>
          <w:sz w:val="24"/>
          <w:szCs w:val="24"/>
        </w:rPr>
        <w:t xml:space="preserve"> </w:t>
      </w:r>
    </w:p>
    <w:p w:rsidR="006D3043" w:rsidRPr="00B7123D" w:rsidRDefault="0084671E" w:rsidP="0084671E">
      <w:pPr>
        <w:jc w:val="both"/>
      </w:pPr>
      <w:r w:rsidRPr="00B7123D">
        <w:t>Wydatki związane z udzielonymi poręczeniami przez Gminę Bobolice, stanowiących zabezpieczenia dla  poszczególnych podmiotów. W okresie sprawozdawczym nie dokonano płatności z tytułu udzielonych</w:t>
      </w:r>
      <w:r w:rsidR="00B7123D" w:rsidRPr="00B7123D">
        <w:t xml:space="preserve"> poręczeń dla ZMiGDP oraz </w:t>
      </w:r>
      <w:proofErr w:type="spellStart"/>
      <w:r w:rsidR="00B7123D" w:rsidRPr="00B7123D">
        <w:t>RWIK-u</w:t>
      </w:r>
      <w:proofErr w:type="spellEnd"/>
      <w:r w:rsidRPr="00B7123D">
        <w:t xml:space="preserve">  i ZUKiO. Podmioty te wywiązują się </w:t>
      </w:r>
      <w:r w:rsidR="00905F4A" w:rsidRPr="00B7123D">
        <w:t xml:space="preserve">na </w:t>
      </w:r>
      <w:r w:rsidRPr="00B7123D">
        <w:t>bieżąco ze swoich zobowiązań.</w:t>
      </w:r>
      <w:r w:rsidR="00B7123D">
        <w:t xml:space="preserve"> Plan potencjalnych spłat poręczeń stanowił kwotę 647 397 zł.</w:t>
      </w:r>
    </w:p>
    <w:p w:rsidR="00755A38" w:rsidRPr="001534BE" w:rsidRDefault="00755A38" w:rsidP="00966CEE">
      <w:pPr>
        <w:rPr>
          <w:b/>
          <w:sz w:val="28"/>
          <w:szCs w:val="28"/>
        </w:rPr>
      </w:pPr>
    </w:p>
    <w:p w:rsidR="00115DBB" w:rsidRPr="001534BE" w:rsidRDefault="00966CEE" w:rsidP="00966CEE">
      <w:pPr>
        <w:rPr>
          <w:b/>
          <w:sz w:val="28"/>
          <w:szCs w:val="28"/>
        </w:rPr>
      </w:pPr>
      <w:r w:rsidRPr="001534BE">
        <w:rPr>
          <w:b/>
          <w:sz w:val="28"/>
          <w:szCs w:val="28"/>
        </w:rPr>
        <w:t xml:space="preserve">DZIAŁ 758 - RÓŻNE ROZLICZENIA </w:t>
      </w:r>
      <w:r w:rsidR="00FA1EB3" w:rsidRPr="001534BE">
        <w:rPr>
          <w:b/>
          <w:sz w:val="28"/>
          <w:szCs w:val="28"/>
        </w:rPr>
        <w:t xml:space="preserve">–       0 </w:t>
      </w:r>
      <w:r w:rsidRPr="001534BE">
        <w:rPr>
          <w:b/>
          <w:sz w:val="28"/>
          <w:szCs w:val="28"/>
        </w:rPr>
        <w:t xml:space="preserve">%  </w:t>
      </w:r>
    </w:p>
    <w:p w:rsidR="00966CEE" w:rsidRPr="001534BE" w:rsidRDefault="00966CEE" w:rsidP="00966CEE">
      <w:pPr>
        <w:rPr>
          <w:sz w:val="24"/>
          <w:szCs w:val="24"/>
        </w:rPr>
      </w:pPr>
      <w:r w:rsidRPr="001534BE">
        <w:rPr>
          <w:b/>
          <w:sz w:val="24"/>
          <w:szCs w:val="24"/>
          <w:u w:val="single"/>
        </w:rPr>
        <w:t>Rezerwy ogólne i celowe – rozdział 75818 – 0,00  zł</w:t>
      </w:r>
      <w:r w:rsidRPr="001534BE">
        <w:rPr>
          <w:sz w:val="24"/>
          <w:szCs w:val="24"/>
        </w:rPr>
        <w:t xml:space="preserve">.  </w:t>
      </w:r>
    </w:p>
    <w:p w:rsidR="00B7123D" w:rsidRPr="001534BE" w:rsidRDefault="00966CEE" w:rsidP="001534BE">
      <w:pPr>
        <w:spacing w:after="0"/>
        <w:jc w:val="both"/>
      </w:pPr>
      <w:r w:rsidRPr="001534BE">
        <w:lastRenderedPageBreak/>
        <w:t xml:space="preserve">Na kwotę wydatków w tym dziale przewidziana jest  rezerwa ogólna i celowa na zarządzanie kryzysowe.  Ustalona i obliczona obligatoryjnie na nie przewidziane wydatki powstałe w roku budżetowym w wysokości    </w:t>
      </w:r>
      <w:r w:rsidR="006953B1" w:rsidRPr="001534BE">
        <w:t>265 523</w:t>
      </w:r>
      <w:r w:rsidR="006D3043" w:rsidRPr="001534BE">
        <w:t xml:space="preserve"> </w:t>
      </w:r>
      <w:r w:rsidRPr="001534BE">
        <w:t xml:space="preserve">zł. </w:t>
      </w:r>
      <w:r w:rsidR="006D3043" w:rsidRPr="001534BE">
        <w:t>W</w:t>
      </w:r>
      <w:r w:rsidR="006953B1" w:rsidRPr="001534BE">
        <w:t xml:space="preserve"> okresie sprawozdawczym</w:t>
      </w:r>
      <w:r w:rsidR="006D3043" w:rsidRPr="001534BE">
        <w:t xml:space="preserve"> </w:t>
      </w:r>
      <w:r w:rsidR="00B7123D" w:rsidRPr="001534BE">
        <w:t>rezerwa ogólna Zarządzeniem Burmistrza Bobolic  Nr 130/2016 z dnia30.11.2016r.w sprawie rozdysponowania rezerwy ogólnej i zmian w budżecie gminy na 2016 rok dokonano rozdysponowania rezerwy w kwocie 178 671 zł.                         i jednocześnie</w:t>
      </w:r>
      <w:r w:rsidR="001534BE" w:rsidRPr="001534BE">
        <w:rPr>
          <w:bCs/>
        </w:rPr>
        <w:t xml:space="preserve"> dokonano </w:t>
      </w:r>
      <w:r w:rsidR="00B7123D" w:rsidRPr="001534BE">
        <w:rPr>
          <w:bCs/>
        </w:rPr>
        <w:t>zmian w planie wydatków budżetowych poprzez:</w:t>
      </w:r>
    </w:p>
    <w:p w:rsidR="00B7123D" w:rsidRPr="001534BE" w:rsidRDefault="00B7123D" w:rsidP="001534BE">
      <w:pPr>
        <w:pStyle w:val="NormalnyWeb"/>
        <w:ind w:hanging="227"/>
        <w:jc w:val="both"/>
      </w:pPr>
      <w:r w:rsidRPr="001534BE">
        <w:t>1)  Zmniejszenie planu wydatków w dziale 758 rozdział 75818 § 4810 o kwotę 178 671 zł</w:t>
      </w:r>
    </w:p>
    <w:p w:rsidR="00B7123D" w:rsidRPr="001534BE" w:rsidRDefault="00B7123D" w:rsidP="001534BE">
      <w:pPr>
        <w:pStyle w:val="NormalnyWeb"/>
        <w:ind w:hanging="227"/>
        <w:jc w:val="both"/>
      </w:pPr>
      <w:r w:rsidRPr="001534BE">
        <w:t xml:space="preserve">2) Zwiększenie planu wydatków: </w:t>
      </w:r>
    </w:p>
    <w:p w:rsidR="00B7123D" w:rsidRPr="001534BE" w:rsidRDefault="00B7123D" w:rsidP="001534BE">
      <w:pPr>
        <w:pStyle w:val="NormalnyWeb"/>
        <w:ind w:hanging="227"/>
        <w:jc w:val="both"/>
      </w:pPr>
      <w:r w:rsidRPr="001534BE">
        <w:t>a) w dziale 750, rozdział 75023 § 4300 o kwotę 4 250 zł z przeznaczeniem na zakup usług  bieżących;</w:t>
      </w:r>
    </w:p>
    <w:p w:rsidR="00B7123D" w:rsidRPr="001534BE" w:rsidRDefault="00B7123D" w:rsidP="001534BE">
      <w:pPr>
        <w:pStyle w:val="NormalnyWeb"/>
        <w:ind w:hanging="227"/>
        <w:jc w:val="both"/>
      </w:pPr>
      <w:r w:rsidRPr="001534BE">
        <w:t xml:space="preserve">b) w dziale 900, rozdział 90001 § 4300 o kwotę 154 200 zł. z przeznaczeniem na dopłaty gminy dla mieszkańców do ścieków  oraz w rozdziale 90015 § 4260 o kwotę 20 221 zł. </w:t>
      </w:r>
      <w:r w:rsidR="00795D6E">
        <w:t xml:space="preserve">                                  </w:t>
      </w:r>
      <w:r w:rsidRPr="001534BE">
        <w:t xml:space="preserve">z przeznaczeniem na zakup energii w oświetleniu ulicznym </w:t>
      </w:r>
    </w:p>
    <w:p w:rsidR="00B7123D" w:rsidRPr="001534BE" w:rsidRDefault="00B7123D" w:rsidP="00B7123D">
      <w:pPr>
        <w:spacing w:after="0"/>
        <w:jc w:val="both"/>
        <w:rPr>
          <w:color w:val="FF0000"/>
        </w:rPr>
      </w:pPr>
    </w:p>
    <w:p w:rsidR="00705A0F" w:rsidRPr="001534BE" w:rsidRDefault="00B7123D" w:rsidP="001534BE">
      <w:pPr>
        <w:spacing w:after="0"/>
        <w:jc w:val="both"/>
        <w:rPr>
          <w:color w:val="FF0000"/>
        </w:rPr>
      </w:pPr>
      <w:r w:rsidRPr="001534BE">
        <w:rPr>
          <w:color w:val="FF0000"/>
        </w:rPr>
        <w:t xml:space="preserve">  </w:t>
      </w:r>
    </w:p>
    <w:p w:rsidR="00966CEE" w:rsidRPr="001534BE" w:rsidRDefault="00966CEE" w:rsidP="00966CEE">
      <w:pPr>
        <w:rPr>
          <w:sz w:val="28"/>
          <w:szCs w:val="28"/>
        </w:rPr>
      </w:pPr>
      <w:r w:rsidRPr="001534BE">
        <w:rPr>
          <w:b/>
          <w:sz w:val="28"/>
          <w:szCs w:val="28"/>
        </w:rPr>
        <w:t>DZIAŁ  801 -   OŚWIATA</w:t>
      </w:r>
      <w:r w:rsidR="005F0655" w:rsidRPr="001534BE">
        <w:rPr>
          <w:b/>
          <w:sz w:val="28"/>
          <w:szCs w:val="28"/>
        </w:rPr>
        <w:t xml:space="preserve">  I  WYCHOWANIE   -   </w:t>
      </w:r>
      <w:r w:rsidR="001534BE">
        <w:rPr>
          <w:b/>
          <w:sz w:val="28"/>
          <w:szCs w:val="28"/>
        </w:rPr>
        <w:t>29,1</w:t>
      </w:r>
      <w:r w:rsidRPr="001534BE">
        <w:rPr>
          <w:b/>
          <w:sz w:val="28"/>
          <w:szCs w:val="28"/>
        </w:rPr>
        <w:t xml:space="preserve"> % ogółem wydatków</w:t>
      </w:r>
    </w:p>
    <w:p w:rsidR="00CA520B" w:rsidRPr="003A02C2" w:rsidRDefault="00966CEE" w:rsidP="00FD35EB">
      <w:pPr>
        <w:spacing w:after="0"/>
        <w:jc w:val="both"/>
        <w:rPr>
          <w:b/>
        </w:rPr>
      </w:pPr>
      <w:r w:rsidRPr="001534BE">
        <w:t xml:space="preserve">Plan wydatków na </w:t>
      </w:r>
      <w:r w:rsidR="00D85240" w:rsidRPr="001534BE">
        <w:t>ten dział wynosi</w:t>
      </w:r>
      <w:r w:rsidR="001534BE" w:rsidRPr="001534BE">
        <w:t>ł 11 615 151,82</w:t>
      </w:r>
      <w:r w:rsidRPr="001534BE">
        <w:t xml:space="preserve"> zł., z czego w</w:t>
      </w:r>
      <w:r w:rsidR="00D85240" w:rsidRPr="001534BE">
        <w:t xml:space="preserve"> </w:t>
      </w:r>
      <w:r w:rsidR="00C766E9" w:rsidRPr="001534BE">
        <w:rPr>
          <w:b/>
        </w:rPr>
        <w:t>wydatki</w:t>
      </w:r>
      <w:r w:rsidR="00C766E9" w:rsidRPr="001534BE">
        <w:t xml:space="preserve"> </w:t>
      </w:r>
      <w:r w:rsidR="00D85240" w:rsidRPr="001534BE">
        <w:rPr>
          <w:b/>
        </w:rPr>
        <w:t xml:space="preserve">zrealizowano </w:t>
      </w:r>
      <w:r w:rsidR="00C766E9" w:rsidRPr="001534BE">
        <w:rPr>
          <w:b/>
        </w:rPr>
        <w:t xml:space="preserve">w kwocie </w:t>
      </w:r>
      <w:r w:rsidR="001534BE" w:rsidRPr="001534BE">
        <w:rPr>
          <w:b/>
        </w:rPr>
        <w:t>11 483 992,69</w:t>
      </w:r>
      <w:r w:rsidR="00D85240" w:rsidRPr="001534BE">
        <w:rPr>
          <w:b/>
        </w:rPr>
        <w:t xml:space="preserve"> </w:t>
      </w:r>
      <w:r w:rsidRPr="001534BE">
        <w:rPr>
          <w:b/>
        </w:rPr>
        <w:t>zł.,</w:t>
      </w:r>
      <w:r w:rsidR="00CD2FB2" w:rsidRPr="001534BE">
        <w:t xml:space="preserve"> tj.</w:t>
      </w:r>
      <w:r w:rsidR="001534BE" w:rsidRPr="001534BE">
        <w:t xml:space="preserve"> w 98,9 % planu, </w:t>
      </w:r>
      <w:r w:rsidR="001534BE" w:rsidRPr="003A02C2">
        <w:rPr>
          <w:b/>
        </w:rPr>
        <w:t>w tym</w:t>
      </w:r>
      <w:r w:rsidR="001534BE" w:rsidRPr="001534BE">
        <w:t xml:space="preserve"> </w:t>
      </w:r>
      <w:r w:rsidR="001534BE" w:rsidRPr="003A02C2">
        <w:rPr>
          <w:b/>
        </w:rPr>
        <w:t>wydatki bieżące</w:t>
      </w:r>
      <w:r w:rsidR="001534BE" w:rsidRPr="001534BE">
        <w:t xml:space="preserve"> stanowią kwotę </w:t>
      </w:r>
      <w:r w:rsidR="001534BE" w:rsidRPr="003A02C2">
        <w:rPr>
          <w:b/>
        </w:rPr>
        <w:t>11 480 272,69 zł., wydatki majątkowe 3 720 zł.</w:t>
      </w:r>
    </w:p>
    <w:p w:rsidR="009F184A" w:rsidRDefault="00966CEE" w:rsidP="00416536">
      <w:pPr>
        <w:spacing w:after="0"/>
        <w:jc w:val="both"/>
      </w:pPr>
      <w:r w:rsidRPr="001534BE">
        <w:t>Gmina w okresie sprawozdawczym otrzymała</w:t>
      </w:r>
      <w:r w:rsidR="00CA520B" w:rsidRPr="001534BE">
        <w:t xml:space="preserve"> su</w:t>
      </w:r>
      <w:r w:rsidR="00A1589D" w:rsidRPr="001534BE">
        <w:t xml:space="preserve">bwencję w wysokości </w:t>
      </w:r>
      <w:r w:rsidR="001534BE" w:rsidRPr="001534BE">
        <w:t>7 883 781</w:t>
      </w:r>
      <w:r w:rsidR="00F54F04" w:rsidRPr="001534BE">
        <w:t xml:space="preserve"> zł</w:t>
      </w:r>
      <w:r w:rsidR="006108DF" w:rsidRPr="001534BE">
        <w:t>.</w:t>
      </w:r>
      <w:r w:rsidRPr="001534BE">
        <w:t xml:space="preserve"> </w:t>
      </w:r>
      <w:r w:rsidR="00CA520B" w:rsidRPr="001534BE">
        <w:t>Placówki oświatowe pozyskały dochody omówione w części realizacji</w:t>
      </w:r>
      <w:r w:rsidR="001F457C" w:rsidRPr="001534BE">
        <w:t xml:space="preserve"> dochodów , w tym</w:t>
      </w:r>
      <w:r w:rsidR="00B05BDB" w:rsidRPr="001534BE">
        <w:t xml:space="preserve"> </w:t>
      </w:r>
      <w:r w:rsidR="001F457C" w:rsidRPr="001534BE">
        <w:t>gmina otrzymała refundację wydatków za dzieci uczęszczając</w:t>
      </w:r>
      <w:r w:rsidR="0056084C" w:rsidRPr="001534BE">
        <w:t>e do przedszkola z innych</w:t>
      </w:r>
      <w:r w:rsidR="001F457C" w:rsidRPr="001534BE">
        <w:t xml:space="preserve">, grzywny , dotacje celowe na zadania zlecone oraz bieżące na kwotę łącznie </w:t>
      </w:r>
      <w:r w:rsidR="001534BE" w:rsidRPr="001534BE">
        <w:t>747 174,24</w:t>
      </w:r>
      <w:r w:rsidR="001F457C" w:rsidRPr="001534BE">
        <w:t xml:space="preserve"> zł. </w:t>
      </w:r>
      <w:r w:rsidR="00262E0C" w:rsidRPr="001534BE">
        <w:t>,.</w:t>
      </w:r>
      <w:r w:rsidR="00CA520B" w:rsidRPr="001534BE">
        <w:t xml:space="preserve"> </w:t>
      </w:r>
      <w:r w:rsidRPr="001534BE">
        <w:rPr>
          <w:b/>
        </w:rPr>
        <w:t>Środki gminy</w:t>
      </w:r>
      <w:r w:rsidRPr="001534BE">
        <w:t xml:space="preserve"> na</w:t>
      </w:r>
      <w:r w:rsidR="00F54F04" w:rsidRPr="001534BE">
        <w:t xml:space="preserve"> bieżące</w:t>
      </w:r>
      <w:r w:rsidRPr="001534BE">
        <w:t xml:space="preserve"> </w:t>
      </w:r>
      <w:r w:rsidR="00CA520B" w:rsidRPr="001534BE">
        <w:t>utrzymanie oświaty po potrąceniu subwencji</w:t>
      </w:r>
      <w:r w:rsidR="0056084C" w:rsidRPr="001534BE">
        <w:t xml:space="preserve">, dotacji </w:t>
      </w:r>
      <w:r w:rsidR="00CA520B" w:rsidRPr="001534BE">
        <w:t xml:space="preserve"> </w:t>
      </w:r>
      <w:r w:rsidR="00085247" w:rsidRPr="001534BE">
        <w:t xml:space="preserve">i </w:t>
      </w:r>
      <w:r w:rsidR="006108DF" w:rsidRPr="001534BE">
        <w:t>dochodów jednostek</w:t>
      </w:r>
      <w:r w:rsidR="00262E0C" w:rsidRPr="001534BE">
        <w:t>, urzędu</w:t>
      </w:r>
      <w:r w:rsidR="00CA520B" w:rsidRPr="001534BE">
        <w:t xml:space="preserve"> stanowi kwotę</w:t>
      </w:r>
      <w:r w:rsidRPr="001534BE">
        <w:t xml:space="preserve"> </w:t>
      </w:r>
      <w:r w:rsidR="00EC5629" w:rsidRPr="001534BE">
        <w:t xml:space="preserve"> </w:t>
      </w:r>
      <w:r w:rsidR="001534BE" w:rsidRPr="001534BE">
        <w:t xml:space="preserve">      2 849 317,45</w:t>
      </w:r>
      <w:r w:rsidR="00416536" w:rsidRPr="001534BE">
        <w:rPr>
          <w:b/>
        </w:rPr>
        <w:t xml:space="preserve"> </w:t>
      </w:r>
      <w:r w:rsidR="00416536" w:rsidRPr="005D2C1B">
        <w:t>zł</w:t>
      </w:r>
      <w:r w:rsidR="005D2C1B">
        <w:t>.</w:t>
      </w:r>
    </w:p>
    <w:p w:rsidR="00462037" w:rsidRPr="001534BE" w:rsidRDefault="00462037" w:rsidP="00416536">
      <w:pPr>
        <w:spacing w:after="0"/>
        <w:jc w:val="both"/>
        <w:rPr>
          <w:b/>
        </w:rPr>
      </w:pPr>
    </w:p>
    <w:p w:rsidR="00115DBB" w:rsidRPr="008504A4" w:rsidRDefault="00EF0C40" w:rsidP="00966CEE">
      <w:pPr>
        <w:rPr>
          <w:b/>
          <w:sz w:val="24"/>
          <w:szCs w:val="24"/>
        </w:rPr>
      </w:pPr>
      <w:r w:rsidRPr="008504A4">
        <w:rPr>
          <w:b/>
          <w:sz w:val="24"/>
          <w:szCs w:val="24"/>
          <w:u w:val="single"/>
        </w:rPr>
        <w:t>oświata</w:t>
      </w:r>
      <w:r w:rsidR="00966CEE" w:rsidRPr="008504A4">
        <w:rPr>
          <w:b/>
          <w:sz w:val="24"/>
          <w:szCs w:val="24"/>
          <w:u w:val="single"/>
        </w:rPr>
        <w:t xml:space="preserve"> – rozdział 80101</w:t>
      </w:r>
      <w:r w:rsidR="00EC5629" w:rsidRPr="008504A4">
        <w:rPr>
          <w:b/>
          <w:sz w:val="24"/>
          <w:szCs w:val="24"/>
          <w:u w:val="single"/>
        </w:rPr>
        <w:t>,80</w:t>
      </w:r>
      <w:r w:rsidR="00085247" w:rsidRPr="008504A4">
        <w:rPr>
          <w:b/>
          <w:sz w:val="24"/>
          <w:szCs w:val="24"/>
          <w:u w:val="single"/>
        </w:rPr>
        <w:t>103,80104,80110</w:t>
      </w:r>
      <w:r w:rsidR="0027324C" w:rsidRPr="008504A4">
        <w:rPr>
          <w:b/>
          <w:sz w:val="24"/>
          <w:szCs w:val="24"/>
          <w:u w:val="single"/>
        </w:rPr>
        <w:t>,80146,80148</w:t>
      </w:r>
      <w:r w:rsidR="008D075A" w:rsidRPr="008504A4">
        <w:rPr>
          <w:b/>
          <w:sz w:val="24"/>
          <w:szCs w:val="24"/>
          <w:u w:val="single"/>
        </w:rPr>
        <w:t xml:space="preserve">,80149,80150 </w:t>
      </w:r>
      <w:r w:rsidR="00F54F04" w:rsidRPr="008504A4">
        <w:rPr>
          <w:b/>
          <w:sz w:val="24"/>
          <w:szCs w:val="24"/>
          <w:u w:val="single"/>
        </w:rPr>
        <w:t xml:space="preserve">– </w:t>
      </w:r>
      <w:r w:rsidR="00A77279" w:rsidRPr="008504A4">
        <w:rPr>
          <w:b/>
          <w:sz w:val="24"/>
          <w:szCs w:val="24"/>
          <w:u w:val="single"/>
        </w:rPr>
        <w:t>1</w:t>
      </w:r>
      <w:r w:rsidR="008504A4" w:rsidRPr="008504A4">
        <w:rPr>
          <w:b/>
          <w:sz w:val="24"/>
          <w:szCs w:val="24"/>
          <w:u w:val="single"/>
        </w:rPr>
        <w:t xml:space="preserve">0 806 338,52 </w:t>
      </w:r>
      <w:r w:rsidR="00EC5629" w:rsidRPr="008504A4">
        <w:rPr>
          <w:b/>
          <w:sz w:val="24"/>
          <w:szCs w:val="24"/>
          <w:u w:val="single"/>
        </w:rPr>
        <w:t>zł.</w:t>
      </w:r>
      <w:r w:rsidR="00966CEE" w:rsidRPr="008504A4">
        <w:rPr>
          <w:b/>
          <w:sz w:val="24"/>
          <w:szCs w:val="24"/>
          <w:u w:val="single"/>
        </w:rPr>
        <w:t xml:space="preserve"> </w:t>
      </w:r>
      <w:r w:rsidR="00966CEE" w:rsidRPr="008504A4">
        <w:rPr>
          <w:b/>
          <w:sz w:val="24"/>
          <w:szCs w:val="24"/>
        </w:rPr>
        <w:t xml:space="preserve"> </w:t>
      </w:r>
    </w:p>
    <w:tbl>
      <w:tblPr>
        <w:tblStyle w:val="Tabela-Siatka"/>
        <w:tblW w:w="0" w:type="auto"/>
        <w:tblLook w:val="04A0"/>
      </w:tblPr>
      <w:tblGrid>
        <w:gridCol w:w="529"/>
        <w:gridCol w:w="2450"/>
        <w:gridCol w:w="2450"/>
        <w:gridCol w:w="2868"/>
      </w:tblGrid>
      <w:tr w:rsidR="00966CEE" w:rsidRPr="003A02C2" w:rsidTr="00293A95">
        <w:trPr>
          <w:gridAfter w:val="2"/>
          <w:wAfter w:w="4642" w:type="dxa"/>
          <w:trHeight w:val="293"/>
        </w:trPr>
        <w:tc>
          <w:tcPr>
            <w:tcW w:w="529" w:type="dxa"/>
            <w:vMerge w:val="restart"/>
          </w:tcPr>
          <w:p w:rsidR="00966CEE" w:rsidRPr="003A02C2" w:rsidRDefault="00966CEE" w:rsidP="00293A95">
            <w:pPr>
              <w:rPr>
                <w:b/>
                <w:sz w:val="24"/>
                <w:szCs w:val="24"/>
              </w:rPr>
            </w:pPr>
            <w:proofErr w:type="spellStart"/>
            <w:r w:rsidRPr="003A02C2">
              <w:rPr>
                <w:b/>
                <w:sz w:val="24"/>
                <w:szCs w:val="24"/>
              </w:rPr>
              <w:t>Lp</w:t>
            </w:r>
            <w:proofErr w:type="spellEnd"/>
          </w:p>
        </w:tc>
        <w:tc>
          <w:tcPr>
            <w:tcW w:w="2450" w:type="dxa"/>
            <w:vMerge w:val="restart"/>
          </w:tcPr>
          <w:p w:rsidR="00966CEE" w:rsidRPr="003A02C2" w:rsidRDefault="00966CEE" w:rsidP="00293A95">
            <w:pPr>
              <w:rPr>
                <w:b/>
                <w:sz w:val="24"/>
                <w:szCs w:val="24"/>
              </w:rPr>
            </w:pPr>
            <w:r w:rsidRPr="003A02C2">
              <w:rPr>
                <w:b/>
                <w:sz w:val="24"/>
                <w:szCs w:val="24"/>
              </w:rPr>
              <w:t>Nazwa jednostki</w:t>
            </w:r>
          </w:p>
        </w:tc>
      </w:tr>
      <w:tr w:rsidR="007345F8" w:rsidRPr="003A02C2" w:rsidTr="00293A95">
        <w:trPr>
          <w:gridAfter w:val="2"/>
          <w:wAfter w:w="4642" w:type="dxa"/>
          <w:trHeight w:val="293"/>
        </w:trPr>
        <w:tc>
          <w:tcPr>
            <w:tcW w:w="529" w:type="dxa"/>
            <w:vMerge/>
          </w:tcPr>
          <w:p w:rsidR="007345F8" w:rsidRPr="003A02C2" w:rsidRDefault="007345F8" w:rsidP="00293A95">
            <w:pPr>
              <w:rPr>
                <w:b/>
                <w:sz w:val="24"/>
                <w:szCs w:val="24"/>
              </w:rPr>
            </w:pPr>
          </w:p>
        </w:tc>
        <w:tc>
          <w:tcPr>
            <w:tcW w:w="2450" w:type="dxa"/>
            <w:vMerge/>
          </w:tcPr>
          <w:p w:rsidR="007345F8" w:rsidRPr="003A02C2" w:rsidRDefault="007345F8" w:rsidP="00293A95">
            <w:pPr>
              <w:rPr>
                <w:b/>
                <w:sz w:val="24"/>
                <w:szCs w:val="24"/>
              </w:rPr>
            </w:pPr>
          </w:p>
        </w:tc>
      </w:tr>
      <w:tr w:rsidR="00966CEE" w:rsidRPr="001D5817" w:rsidTr="00FB560D">
        <w:tc>
          <w:tcPr>
            <w:tcW w:w="529" w:type="dxa"/>
            <w:vMerge/>
          </w:tcPr>
          <w:p w:rsidR="00966CEE" w:rsidRPr="003A02C2" w:rsidRDefault="00966CEE" w:rsidP="00293A95">
            <w:pPr>
              <w:rPr>
                <w:b/>
                <w:sz w:val="24"/>
                <w:szCs w:val="24"/>
              </w:rPr>
            </w:pPr>
          </w:p>
        </w:tc>
        <w:tc>
          <w:tcPr>
            <w:tcW w:w="2450" w:type="dxa"/>
            <w:vMerge/>
          </w:tcPr>
          <w:p w:rsidR="00966CEE" w:rsidRPr="003A02C2" w:rsidRDefault="00966CEE" w:rsidP="00293A95">
            <w:pPr>
              <w:rPr>
                <w:b/>
                <w:sz w:val="24"/>
                <w:szCs w:val="24"/>
              </w:rPr>
            </w:pPr>
          </w:p>
        </w:tc>
        <w:tc>
          <w:tcPr>
            <w:tcW w:w="1774" w:type="dxa"/>
          </w:tcPr>
          <w:p w:rsidR="00966CEE" w:rsidRPr="003A02C2" w:rsidRDefault="00966CEE" w:rsidP="00CC2E83">
            <w:pPr>
              <w:rPr>
                <w:b/>
                <w:sz w:val="20"/>
                <w:szCs w:val="20"/>
              </w:rPr>
            </w:pPr>
            <w:r w:rsidRPr="003A02C2">
              <w:rPr>
                <w:b/>
                <w:sz w:val="20"/>
                <w:szCs w:val="20"/>
              </w:rPr>
              <w:t>Wynagrodzenia wraz z pochodnymi</w:t>
            </w:r>
            <w:r w:rsidR="008C6CF6" w:rsidRPr="003A02C2">
              <w:rPr>
                <w:b/>
                <w:sz w:val="20"/>
                <w:szCs w:val="20"/>
              </w:rPr>
              <w:t xml:space="preserve"> i innymi </w:t>
            </w:r>
            <w:r w:rsidR="00E1437C" w:rsidRPr="003A02C2">
              <w:rPr>
                <w:b/>
                <w:sz w:val="20"/>
                <w:szCs w:val="20"/>
              </w:rPr>
              <w:t xml:space="preserve">i </w:t>
            </w:r>
            <w:r w:rsidR="008C6CF6" w:rsidRPr="003A02C2">
              <w:rPr>
                <w:b/>
                <w:sz w:val="20"/>
                <w:szCs w:val="20"/>
              </w:rPr>
              <w:t>kosztami zatrudnienia</w:t>
            </w:r>
            <w:r w:rsidR="00E1437C" w:rsidRPr="003A02C2">
              <w:rPr>
                <w:b/>
                <w:sz w:val="20"/>
                <w:szCs w:val="20"/>
              </w:rPr>
              <w:t xml:space="preserve"> </w:t>
            </w:r>
            <w:r w:rsidR="00CC2E83" w:rsidRPr="003A02C2">
              <w:rPr>
                <w:b/>
                <w:sz w:val="20"/>
                <w:szCs w:val="20"/>
              </w:rPr>
              <w:t xml:space="preserve">                 ( wynagrodzenia i pochodne od nich, delegacje, szkolenia, badania, odpis na ZFSS, itp.) </w:t>
            </w:r>
            <w:r w:rsidR="00FD35EB" w:rsidRPr="003A02C2">
              <w:rPr>
                <w:b/>
                <w:sz w:val="20"/>
                <w:szCs w:val="20"/>
              </w:rPr>
              <w:t xml:space="preserve">nauczycieli i pracowników obsługi </w:t>
            </w:r>
            <w:r w:rsidR="00E1437C" w:rsidRPr="003A02C2">
              <w:rPr>
                <w:b/>
                <w:sz w:val="20"/>
                <w:szCs w:val="20"/>
              </w:rPr>
              <w:t>w</w:t>
            </w:r>
            <w:r w:rsidR="008A03CE" w:rsidRPr="003A02C2">
              <w:rPr>
                <w:b/>
                <w:sz w:val="20"/>
                <w:szCs w:val="20"/>
              </w:rPr>
              <w:t xml:space="preserve"> placówkach oświatowych, w</w:t>
            </w:r>
            <w:r w:rsidR="00E1437C" w:rsidRPr="003A02C2">
              <w:rPr>
                <w:b/>
                <w:sz w:val="20"/>
                <w:szCs w:val="20"/>
              </w:rPr>
              <w:t xml:space="preserve"> rozdziałach:</w:t>
            </w:r>
          </w:p>
          <w:p w:rsidR="00CE2FE2" w:rsidRPr="003A02C2" w:rsidRDefault="00CE2FE2" w:rsidP="00CC2E83">
            <w:pPr>
              <w:rPr>
                <w:b/>
                <w:sz w:val="24"/>
                <w:szCs w:val="24"/>
              </w:rPr>
            </w:pPr>
            <w:r w:rsidRPr="003A02C2">
              <w:rPr>
                <w:b/>
                <w:sz w:val="20"/>
                <w:szCs w:val="20"/>
              </w:rPr>
              <w:t>80101,80103,80104,80110</w:t>
            </w:r>
            <w:r w:rsidR="00E1437C" w:rsidRPr="003A02C2">
              <w:rPr>
                <w:b/>
                <w:sz w:val="20"/>
                <w:szCs w:val="20"/>
              </w:rPr>
              <w:t xml:space="preserve">, </w:t>
            </w:r>
            <w:r w:rsidR="00FD35EB" w:rsidRPr="003A02C2">
              <w:rPr>
                <w:b/>
                <w:sz w:val="20"/>
                <w:szCs w:val="20"/>
              </w:rPr>
              <w:t xml:space="preserve"> 80148</w:t>
            </w:r>
            <w:r w:rsidR="00A6269D" w:rsidRPr="003A02C2">
              <w:rPr>
                <w:b/>
                <w:sz w:val="20"/>
                <w:szCs w:val="20"/>
              </w:rPr>
              <w:t>,80149,80150</w:t>
            </w:r>
          </w:p>
        </w:tc>
        <w:tc>
          <w:tcPr>
            <w:tcW w:w="2868" w:type="dxa"/>
          </w:tcPr>
          <w:p w:rsidR="00966CEE" w:rsidRPr="003A02C2" w:rsidRDefault="00966CEE" w:rsidP="00293A95">
            <w:pPr>
              <w:rPr>
                <w:b/>
                <w:sz w:val="24"/>
                <w:szCs w:val="24"/>
              </w:rPr>
            </w:pPr>
            <w:r w:rsidRPr="003A02C2">
              <w:rPr>
                <w:b/>
                <w:sz w:val="24"/>
                <w:szCs w:val="24"/>
              </w:rPr>
              <w:t>Pozostałe wydatki bieżące</w:t>
            </w:r>
          </w:p>
        </w:tc>
      </w:tr>
      <w:tr w:rsidR="008C6CF6" w:rsidRPr="001D5817" w:rsidTr="00FB560D">
        <w:tc>
          <w:tcPr>
            <w:tcW w:w="529" w:type="dxa"/>
          </w:tcPr>
          <w:p w:rsidR="008C6CF6" w:rsidRPr="003A02C2" w:rsidRDefault="00417432" w:rsidP="00293A95">
            <w:pPr>
              <w:rPr>
                <w:sz w:val="24"/>
                <w:szCs w:val="24"/>
              </w:rPr>
            </w:pPr>
            <w:r w:rsidRPr="003A02C2">
              <w:rPr>
                <w:sz w:val="24"/>
                <w:szCs w:val="24"/>
              </w:rPr>
              <w:t xml:space="preserve"> </w:t>
            </w:r>
            <w:r w:rsidR="008C6CF6" w:rsidRPr="003A02C2">
              <w:rPr>
                <w:sz w:val="24"/>
                <w:szCs w:val="24"/>
              </w:rPr>
              <w:t>1</w:t>
            </w:r>
          </w:p>
        </w:tc>
        <w:tc>
          <w:tcPr>
            <w:tcW w:w="2450" w:type="dxa"/>
          </w:tcPr>
          <w:p w:rsidR="008C6CF6" w:rsidRPr="003A02C2" w:rsidRDefault="008C6CF6" w:rsidP="00293A95">
            <w:pPr>
              <w:rPr>
                <w:sz w:val="24"/>
                <w:szCs w:val="24"/>
              </w:rPr>
            </w:pPr>
            <w:r w:rsidRPr="003A02C2">
              <w:rPr>
                <w:sz w:val="24"/>
                <w:szCs w:val="24"/>
              </w:rPr>
              <w:t>SP Bobolice</w:t>
            </w:r>
          </w:p>
        </w:tc>
        <w:tc>
          <w:tcPr>
            <w:tcW w:w="1774" w:type="dxa"/>
            <w:vMerge w:val="restart"/>
          </w:tcPr>
          <w:p w:rsidR="008C6CF6" w:rsidRPr="003A02C2" w:rsidRDefault="008C6CF6" w:rsidP="008C6CF6">
            <w:pPr>
              <w:jc w:val="center"/>
              <w:rPr>
                <w:sz w:val="24"/>
                <w:szCs w:val="24"/>
              </w:rPr>
            </w:pPr>
          </w:p>
          <w:p w:rsidR="008C6CF6" w:rsidRPr="003A02C2" w:rsidRDefault="008C6CF6" w:rsidP="008C6CF6">
            <w:pPr>
              <w:jc w:val="center"/>
              <w:rPr>
                <w:sz w:val="24"/>
                <w:szCs w:val="24"/>
              </w:rPr>
            </w:pPr>
          </w:p>
          <w:p w:rsidR="008C6CF6" w:rsidRPr="003A02C2" w:rsidRDefault="008C6CF6" w:rsidP="008C6CF6">
            <w:pPr>
              <w:jc w:val="center"/>
              <w:rPr>
                <w:sz w:val="24"/>
                <w:szCs w:val="24"/>
              </w:rPr>
            </w:pPr>
          </w:p>
          <w:p w:rsidR="003A02C2" w:rsidRDefault="003A02C2" w:rsidP="003A02C2">
            <w:pPr>
              <w:rPr>
                <w:b/>
                <w:sz w:val="24"/>
                <w:szCs w:val="24"/>
              </w:rPr>
            </w:pPr>
          </w:p>
          <w:p w:rsidR="003A02C2" w:rsidRPr="003A02C2" w:rsidRDefault="003A02C2" w:rsidP="008C6CF6">
            <w:pPr>
              <w:jc w:val="center"/>
              <w:rPr>
                <w:b/>
                <w:sz w:val="24"/>
                <w:szCs w:val="24"/>
              </w:rPr>
            </w:pPr>
            <w:r>
              <w:rPr>
                <w:b/>
                <w:sz w:val="24"/>
                <w:szCs w:val="24"/>
              </w:rPr>
              <w:t>9 511 903,65</w:t>
            </w:r>
          </w:p>
        </w:tc>
        <w:tc>
          <w:tcPr>
            <w:tcW w:w="2868" w:type="dxa"/>
            <w:vMerge w:val="restart"/>
          </w:tcPr>
          <w:p w:rsidR="008C6CF6" w:rsidRPr="003A02C2" w:rsidRDefault="008C6CF6" w:rsidP="008C6CF6">
            <w:pPr>
              <w:jc w:val="center"/>
              <w:rPr>
                <w:sz w:val="24"/>
                <w:szCs w:val="24"/>
              </w:rPr>
            </w:pPr>
          </w:p>
          <w:p w:rsidR="008C6CF6" w:rsidRPr="003A02C2" w:rsidRDefault="008C6CF6" w:rsidP="008C6CF6">
            <w:pPr>
              <w:jc w:val="center"/>
              <w:rPr>
                <w:sz w:val="24"/>
                <w:szCs w:val="24"/>
              </w:rPr>
            </w:pPr>
          </w:p>
          <w:p w:rsidR="00FB560D" w:rsidRPr="003A02C2" w:rsidRDefault="00F91CC6" w:rsidP="00FB560D">
            <w:pPr>
              <w:rPr>
                <w:b/>
                <w:sz w:val="24"/>
                <w:szCs w:val="24"/>
              </w:rPr>
            </w:pPr>
            <w:r w:rsidRPr="003A02C2">
              <w:rPr>
                <w:b/>
                <w:sz w:val="24"/>
                <w:szCs w:val="24"/>
              </w:rPr>
              <w:t xml:space="preserve">   </w:t>
            </w:r>
            <w:r w:rsidR="008A03CE" w:rsidRPr="003A02C2">
              <w:rPr>
                <w:b/>
                <w:sz w:val="24"/>
                <w:szCs w:val="24"/>
              </w:rPr>
              <w:t>1</w:t>
            </w:r>
            <w:r w:rsidR="003A02C2">
              <w:rPr>
                <w:b/>
                <w:sz w:val="24"/>
                <w:szCs w:val="24"/>
              </w:rPr>
              <w:t> 294 434,87</w:t>
            </w:r>
            <w:r w:rsidRPr="003A02C2">
              <w:rPr>
                <w:b/>
                <w:sz w:val="24"/>
                <w:szCs w:val="24"/>
              </w:rPr>
              <w:t xml:space="preserve"> </w:t>
            </w:r>
            <w:r w:rsidR="00FB560D" w:rsidRPr="003A02C2">
              <w:rPr>
                <w:sz w:val="20"/>
                <w:szCs w:val="20"/>
              </w:rPr>
              <w:t>w tym :</w:t>
            </w:r>
          </w:p>
          <w:p w:rsidR="00FB560D" w:rsidRPr="003A02C2" w:rsidRDefault="00FB560D" w:rsidP="00FB560D">
            <w:pPr>
              <w:rPr>
                <w:sz w:val="20"/>
                <w:szCs w:val="20"/>
              </w:rPr>
            </w:pPr>
            <w:r w:rsidRPr="003A02C2">
              <w:rPr>
                <w:sz w:val="20"/>
                <w:szCs w:val="20"/>
              </w:rPr>
              <w:t>- st</w:t>
            </w:r>
            <w:r w:rsidR="0027324C" w:rsidRPr="003A02C2">
              <w:rPr>
                <w:sz w:val="20"/>
                <w:szCs w:val="20"/>
              </w:rPr>
              <w:t>o</w:t>
            </w:r>
            <w:r w:rsidR="00B1228B" w:rsidRPr="003A02C2">
              <w:rPr>
                <w:sz w:val="20"/>
                <w:szCs w:val="20"/>
              </w:rPr>
              <w:t>łówki s</w:t>
            </w:r>
            <w:r w:rsidR="00216954" w:rsidRPr="003A02C2">
              <w:rPr>
                <w:sz w:val="20"/>
                <w:szCs w:val="20"/>
              </w:rPr>
              <w:t>zkolne-174 855,89</w:t>
            </w:r>
            <w:r w:rsidR="006128C9" w:rsidRPr="003A02C2">
              <w:rPr>
                <w:sz w:val="20"/>
                <w:szCs w:val="20"/>
              </w:rPr>
              <w:t xml:space="preserve"> </w:t>
            </w:r>
            <w:r w:rsidRPr="003A02C2">
              <w:rPr>
                <w:sz w:val="20"/>
                <w:szCs w:val="20"/>
              </w:rPr>
              <w:t>zł.</w:t>
            </w:r>
          </w:p>
          <w:p w:rsidR="00FB560D" w:rsidRPr="003A02C2" w:rsidRDefault="00FB560D" w:rsidP="00FB560D">
            <w:pPr>
              <w:rPr>
                <w:sz w:val="20"/>
                <w:szCs w:val="20"/>
              </w:rPr>
            </w:pPr>
            <w:r w:rsidRPr="003A02C2">
              <w:rPr>
                <w:sz w:val="20"/>
                <w:szCs w:val="20"/>
              </w:rPr>
              <w:t>- doskonalenie  zawodowe nauc</w:t>
            </w:r>
            <w:r w:rsidR="006D0735" w:rsidRPr="003A02C2">
              <w:rPr>
                <w:sz w:val="20"/>
                <w:szCs w:val="20"/>
              </w:rPr>
              <w:t>z</w:t>
            </w:r>
            <w:r w:rsidR="00216954" w:rsidRPr="003A02C2">
              <w:rPr>
                <w:sz w:val="20"/>
                <w:szCs w:val="20"/>
              </w:rPr>
              <w:t>ycieli  - 21 988,16</w:t>
            </w:r>
            <w:r w:rsidRPr="003A02C2">
              <w:rPr>
                <w:sz w:val="20"/>
                <w:szCs w:val="20"/>
              </w:rPr>
              <w:t xml:space="preserve"> zł.</w:t>
            </w:r>
          </w:p>
          <w:p w:rsidR="00EF0C40" w:rsidRPr="003A02C2" w:rsidRDefault="00143ED4" w:rsidP="00FB560D">
            <w:pPr>
              <w:rPr>
                <w:sz w:val="20"/>
                <w:szCs w:val="20"/>
              </w:rPr>
            </w:pPr>
            <w:r w:rsidRPr="003A02C2">
              <w:rPr>
                <w:sz w:val="20"/>
                <w:szCs w:val="20"/>
              </w:rPr>
              <w:lastRenderedPageBreak/>
              <w:t>- pozostałe 1</w:t>
            </w:r>
            <w:r w:rsidR="00976ABF">
              <w:rPr>
                <w:sz w:val="20"/>
                <w:szCs w:val="20"/>
              </w:rPr>
              <w:t> 097 590,82</w:t>
            </w:r>
            <w:r w:rsidR="00B160DA" w:rsidRPr="003A02C2">
              <w:rPr>
                <w:sz w:val="20"/>
                <w:szCs w:val="20"/>
              </w:rPr>
              <w:t xml:space="preserve"> zł.</w:t>
            </w:r>
          </w:p>
          <w:p w:rsidR="00FB560D" w:rsidRPr="00E424D4" w:rsidRDefault="00FB560D" w:rsidP="00E424D4">
            <w:pPr>
              <w:rPr>
                <w:sz w:val="20"/>
                <w:szCs w:val="20"/>
              </w:rPr>
            </w:pPr>
          </w:p>
        </w:tc>
      </w:tr>
      <w:tr w:rsidR="008C6CF6" w:rsidRPr="001D5817" w:rsidTr="00FB560D">
        <w:tc>
          <w:tcPr>
            <w:tcW w:w="529" w:type="dxa"/>
          </w:tcPr>
          <w:p w:rsidR="008C6CF6" w:rsidRPr="003A02C2" w:rsidRDefault="008C6CF6" w:rsidP="00293A95">
            <w:pPr>
              <w:rPr>
                <w:sz w:val="24"/>
                <w:szCs w:val="24"/>
              </w:rPr>
            </w:pPr>
            <w:r w:rsidRPr="003A02C2">
              <w:rPr>
                <w:sz w:val="24"/>
                <w:szCs w:val="24"/>
              </w:rPr>
              <w:t>2</w:t>
            </w:r>
          </w:p>
        </w:tc>
        <w:tc>
          <w:tcPr>
            <w:tcW w:w="2450" w:type="dxa"/>
          </w:tcPr>
          <w:p w:rsidR="008C6CF6" w:rsidRPr="003A02C2" w:rsidRDefault="00C766E9" w:rsidP="00293A95">
            <w:pPr>
              <w:rPr>
                <w:sz w:val="24"/>
                <w:szCs w:val="24"/>
              </w:rPr>
            </w:pPr>
            <w:r w:rsidRPr="003A02C2">
              <w:rPr>
                <w:sz w:val="24"/>
                <w:szCs w:val="24"/>
              </w:rPr>
              <w:t>ZS</w:t>
            </w:r>
            <w:r w:rsidR="008C6CF6" w:rsidRPr="003A02C2">
              <w:rPr>
                <w:sz w:val="24"/>
                <w:szCs w:val="24"/>
              </w:rPr>
              <w:t xml:space="preserve"> Dargiń</w:t>
            </w:r>
          </w:p>
        </w:tc>
        <w:tc>
          <w:tcPr>
            <w:tcW w:w="1774" w:type="dxa"/>
            <w:vMerge/>
          </w:tcPr>
          <w:p w:rsidR="008C6CF6" w:rsidRPr="001D5817" w:rsidRDefault="008C6CF6" w:rsidP="00293A95">
            <w:pPr>
              <w:rPr>
                <w:color w:val="FF0000"/>
                <w:sz w:val="24"/>
                <w:szCs w:val="24"/>
              </w:rPr>
            </w:pPr>
          </w:p>
        </w:tc>
        <w:tc>
          <w:tcPr>
            <w:tcW w:w="2868" w:type="dxa"/>
            <w:vMerge/>
          </w:tcPr>
          <w:p w:rsidR="008C6CF6" w:rsidRPr="001D5817" w:rsidRDefault="008C6CF6" w:rsidP="00293A95">
            <w:pPr>
              <w:rPr>
                <w:color w:val="FF0000"/>
                <w:sz w:val="24"/>
                <w:szCs w:val="24"/>
              </w:rPr>
            </w:pPr>
          </w:p>
        </w:tc>
      </w:tr>
      <w:tr w:rsidR="008C6CF6" w:rsidRPr="001D5817" w:rsidTr="00FB560D">
        <w:tc>
          <w:tcPr>
            <w:tcW w:w="529" w:type="dxa"/>
          </w:tcPr>
          <w:p w:rsidR="008C6CF6" w:rsidRPr="003A02C2" w:rsidRDefault="008C6CF6" w:rsidP="00293A95">
            <w:pPr>
              <w:rPr>
                <w:sz w:val="24"/>
                <w:szCs w:val="24"/>
              </w:rPr>
            </w:pPr>
            <w:r w:rsidRPr="003A02C2">
              <w:rPr>
                <w:sz w:val="24"/>
                <w:szCs w:val="24"/>
              </w:rPr>
              <w:t>3</w:t>
            </w:r>
          </w:p>
        </w:tc>
        <w:tc>
          <w:tcPr>
            <w:tcW w:w="2450" w:type="dxa"/>
          </w:tcPr>
          <w:p w:rsidR="008C6CF6" w:rsidRPr="003A02C2" w:rsidRDefault="008C6CF6" w:rsidP="00293A95">
            <w:pPr>
              <w:rPr>
                <w:sz w:val="24"/>
                <w:szCs w:val="24"/>
              </w:rPr>
            </w:pPr>
            <w:r w:rsidRPr="003A02C2">
              <w:rPr>
                <w:sz w:val="24"/>
                <w:szCs w:val="24"/>
              </w:rPr>
              <w:t>SP Drzewiany</w:t>
            </w:r>
          </w:p>
        </w:tc>
        <w:tc>
          <w:tcPr>
            <w:tcW w:w="1774" w:type="dxa"/>
            <w:vMerge/>
          </w:tcPr>
          <w:p w:rsidR="008C6CF6" w:rsidRPr="001D5817" w:rsidRDefault="008C6CF6" w:rsidP="00293A95">
            <w:pPr>
              <w:rPr>
                <w:color w:val="FF0000"/>
                <w:sz w:val="24"/>
                <w:szCs w:val="24"/>
              </w:rPr>
            </w:pPr>
          </w:p>
        </w:tc>
        <w:tc>
          <w:tcPr>
            <w:tcW w:w="2868" w:type="dxa"/>
            <w:vMerge/>
          </w:tcPr>
          <w:p w:rsidR="008C6CF6" w:rsidRPr="001D5817" w:rsidRDefault="008C6CF6" w:rsidP="00293A95">
            <w:pPr>
              <w:rPr>
                <w:color w:val="FF0000"/>
                <w:sz w:val="24"/>
                <w:szCs w:val="24"/>
              </w:rPr>
            </w:pPr>
          </w:p>
        </w:tc>
      </w:tr>
      <w:tr w:rsidR="008C6CF6" w:rsidRPr="001D5817" w:rsidTr="00FB560D">
        <w:tc>
          <w:tcPr>
            <w:tcW w:w="529" w:type="dxa"/>
          </w:tcPr>
          <w:p w:rsidR="008C6CF6" w:rsidRPr="003A02C2" w:rsidRDefault="008C6CF6" w:rsidP="00293A95">
            <w:pPr>
              <w:rPr>
                <w:sz w:val="24"/>
                <w:szCs w:val="24"/>
              </w:rPr>
            </w:pPr>
            <w:r w:rsidRPr="003A02C2">
              <w:rPr>
                <w:sz w:val="24"/>
                <w:szCs w:val="24"/>
              </w:rPr>
              <w:t>4</w:t>
            </w:r>
          </w:p>
        </w:tc>
        <w:tc>
          <w:tcPr>
            <w:tcW w:w="2450" w:type="dxa"/>
          </w:tcPr>
          <w:p w:rsidR="008C6CF6" w:rsidRPr="003A02C2" w:rsidRDefault="008C6CF6" w:rsidP="00293A95">
            <w:pPr>
              <w:rPr>
                <w:sz w:val="24"/>
                <w:szCs w:val="24"/>
              </w:rPr>
            </w:pPr>
            <w:r w:rsidRPr="003A02C2">
              <w:rPr>
                <w:sz w:val="24"/>
                <w:szCs w:val="24"/>
              </w:rPr>
              <w:t>SP Kłanino</w:t>
            </w:r>
          </w:p>
        </w:tc>
        <w:tc>
          <w:tcPr>
            <w:tcW w:w="1774" w:type="dxa"/>
            <w:vMerge/>
          </w:tcPr>
          <w:p w:rsidR="008C6CF6" w:rsidRPr="001D5817" w:rsidRDefault="008C6CF6" w:rsidP="00293A95">
            <w:pPr>
              <w:rPr>
                <w:color w:val="FF0000"/>
                <w:sz w:val="24"/>
                <w:szCs w:val="24"/>
              </w:rPr>
            </w:pPr>
          </w:p>
        </w:tc>
        <w:tc>
          <w:tcPr>
            <w:tcW w:w="2868" w:type="dxa"/>
            <w:vMerge/>
          </w:tcPr>
          <w:p w:rsidR="008C6CF6" w:rsidRPr="001D5817" w:rsidRDefault="008C6CF6" w:rsidP="00293A95">
            <w:pPr>
              <w:rPr>
                <w:color w:val="FF0000"/>
                <w:sz w:val="24"/>
                <w:szCs w:val="24"/>
              </w:rPr>
            </w:pPr>
          </w:p>
        </w:tc>
      </w:tr>
      <w:tr w:rsidR="008C6CF6" w:rsidRPr="001D5817" w:rsidTr="00FB560D">
        <w:tc>
          <w:tcPr>
            <w:tcW w:w="529" w:type="dxa"/>
          </w:tcPr>
          <w:p w:rsidR="008C6CF6" w:rsidRPr="003A02C2" w:rsidRDefault="008C6CF6" w:rsidP="00293A95">
            <w:pPr>
              <w:rPr>
                <w:sz w:val="24"/>
                <w:szCs w:val="24"/>
              </w:rPr>
            </w:pPr>
            <w:r w:rsidRPr="003A02C2">
              <w:rPr>
                <w:sz w:val="24"/>
                <w:szCs w:val="24"/>
              </w:rPr>
              <w:t>5</w:t>
            </w:r>
          </w:p>
        </w:tc>
        <w:tc>
          <w:tcPr>
            <w:tcW w:w="2450" w:type="dxa"/>
          </w:tcPr>
          <w:p w:rsidR="008C6CF6" w:rsidRPr="003A02C2" w:rsidRDefault="008C6CF6" w:rsidP="00293A95">
            <w:pPr>
              <w:rPr>
                <w:sz w:val="24"/>
                <w:szCs w:val="24"/>
              </w:rPr>
            </w:pPr>
            <w:r w:rsidRPr="003A02C2">
              <w:rPr>
                <w:sz w:val="24"/>
                <w:szCs w:val="24"/>
              </w:rPr>
              <w:t>SP Kurowo</w:t>
            </w:r>
          </w:p>
        </w:tc>
        <w:tc>
          <w:tcPr>
            <w:tcW w:w="1774" w:type="dxa"/>
            <w:vMerge/>
          </w:tcPr>
          <w:p w:rsidR="008C6CF6" w:rsidRPr="001D5817" w:rsidRDefault="008C6CF6" w:rsidP="00293A95">
            <w:pPr>
              <w:rPr>
                <w:color w:val="FF0000"/>
                <w:sz w:val="24"/>
                <w:szCs w:val="24"/>
              </w:rPr>
            </w:pPr>
          </w:p>
        </w:tc>
        <w:tc>
          <w:tcPr>
            <w:tcW w:w="2868" w:type="dxa"/>
            <w:vMerge/>
          </w:tcPr>
          <w:p w:rsidR="008C6CF6" w:rsidRPr="001D5817" w:rsidRDefault="008C6CF6" w:rsidP="00293A95">
            <w:pPr>
              <w:rPr>
                <w:color w:val="FF0000"/>
                <w:sz w:val="24"/>
                <w:szCs w:val="24"/>
              </w:rPr>
            </w:pPr>
          </w:p>
        </w:tc>
      </w:tr>
      <w:tr w:rsidR="008C6CF6" w:rsidRPr="001D5817" w:rsidTr="00FB560D">
        <w:tc>
          <w:tcPr>
            <w:tcW w:w="529" w:type="dxa"/>
          </w:tcPr>
          <w:p w:rsidR="008C6CF6" w:rsidRPr="003A02C2" w:rsidRDefault="008C6CF6" w:rsidP="00293A95">
            <w:pPr>
              <w:rPr>
                <w:sz w:val="24"/>
                <w:szCs w:val="24"/>
              </w:rPr>
            </w:pPr>
            <w:r w:rsidRPr="003A02C2">
              <w:rPr>
                <w:sz w:val="24"/>
                <w:szCs w:val="24"/>
              </w:rPr>
              <w:t>6</w:t>
            </w:r>
          </w:p>
        </w:tc>
        <w:tc>
          <w:tcPr>
            <w:tcW w:w="2450" w:type="dxa"/>
          </w:tcPr>
          <w:p w:rsidR="008C6CF6" w:rsidRPr="003A02C2" w:rsidRDefault="008C6CF6" w:rsidP="00293A95">
            <w:pPr>
              <w:rPr>
                <w:sz w:val="24"/>
                <w:szCs w:val="24"/>
              </w:rPr>
            </w:pPr>
            <w:r w:rsidRPr="003A02C2">
              <w:rPr>
                <w:sz w:val="24"/>
                <w:szCs w:val="24"/>
              </w:rPr>
              <w:t>Gimnazjum Bobolice</w:t>
            </w:r>
          </w:p>
        </w:tc>
        <w:tc>
          <w:tcPr>
            <w:tcW w:w="1774" w:type="dxa"/>
            <w:vMerge/>
          </w:tcPr>
          <w:p w:rsidR="008C6CF6" w:rsidRPr="001D5817" w:rsidRDefault="008C6CF6" w:rsidP="00293A95">
            <w:pPr>
              <w:rPr>
                <w:color w:val="FF0000"/>
                <w:sz w:val="24"/>
                <w:szCs w:val="24"/>
              </w:rPr>
            </w:pPr>
          </w:p>
        </w:tc>
        <w:tc>
          <w:tcPr>
            <w:tcW w:w="2868" w:type="dxa"/>
            <w:vMerge/>
          </w:tcPr>
          <w:p w:rsidR="008C6CF6" w:rsidRPr="001D5817" w:rsidRDefault="008C6CF6" w:rsidP="00293A95">
            <w:pPr>
              <w:rPr>
                <w:color w:val="FF0000"/>
                <w:sz w:val="24"/>
                <w:szCs w:val="24"/>
              </w:rPr>
            </w:pPr>
          </w:p>
        </w:tc>
      </w:tr>
      <w:tr w:rsidR="008C6CF6" w:rsidRPr="001D5817" w:rsidTr="00FB560D">
        <w:tc>
          <w:tcPr>
            <w:tcW w:w="529" w:type="dxa"/>
          </w:tcPr>
          <w:p w:rsidR="008C6CF6" w:rsidRPr="003A02C2" w:rsidRDefault="008C6CF6" w:rsidP="00293A95">
            <w:pPr>
              <w:rPr>
                <w:sz w:val="24"/>
                <w:szCs w:val="24"/>
              </w:rPr>
            </w:pPr>
            <w:r w:rsidRPr="003A02C2">
              <w:rPr>
                <w:sz w:val="24"/>
                <w:szCs w:val="24"/>
              </w:rPr>
              <w:lastRenderedPageBreak/>
              <w:t>7</w:t>
            </w:r>
          </w:p>
        </w:tc>
        <w:tc>
          <w:tcPr>
            <w:tcW w:w="2450" w:type="dxa"/>
          </w:tcPr>
          <w:p w:rsidR="008C6CF6" w:rsidRPr="003A02C2" w:rsidRDefault="008C6CF6" w:rsidP="00293A95">
            <w:pPr>
              <w:rPr>
                <w:sz w:val="24"/>
                <w:szCs w:val="24"/>
              </w:rPr>
            </w:pPr>
            <w:r w:rsidRPr="003A02C2">
              <w:rPr>
                <w:sz w:val="24"/>
                <w:szCs w:val="24"/>
              </w:rPr>
              <w:t>Przedszkole Bobolice</w:t>
            </w:r>
          </w:p>
        </w:tc>
        <w:tc>
          <w:tcPr>
            <w:tcW w:w="1774" w:type="dxa"/>
            <w:vMerge/>
          </w:tcPr>
          <w:p w:rsidR="008C6CF6" w:rsidRPr="001D5817" w:rsidRDefault="008C6CF6" w:rsidP="00293A95">
            <w:pPr>
              <w:rPr>
                <w:color w:val="FF0000"/>
                <w:sz w:val="24"/>
                <w:szCs w:val="24"/>
              </w:rPr>
            </w:pPr>
          </w:p>
        </w:tc>
        <w:tc>
          <w:tcPr>
            <w:tcW w:w="2868" w:type="dxa"/>
            <w:vMerge/>
          </w:tcPr>
          <w:p w:rsidR="008C6CF6" w:rsidRPr="001D5817" w:rsidRDefault="008C6CF6" w:rsidP="00293A95">
            <w:pPr>
              <w:rPr>
                <w:color w:val="FF0000"/>
                <w:sz w:val="24"/>
                <w:szCs w:val="24"/>
              </w:rPr>
            </w:pPr>
          </w:p>
        </w:tc>
      </w:tr>
    </w:tbl>
    <w:p w:rsidR="00F424E5" w:rsidRPr="001D5817" w:rsidRDefault="00F424E5" w:rsidP="00F424E5">
      <w:pPr>
        <w:spacing w:after="0"/>
        <w:rPr>
          <w:color w:val="FF0000"/>
        </w:rPr>
      </w:pPr>
    </w:p>
    <w:p w:rsidR="00F424E5" w:rsidRPr="003A02C2" w:rsidRDefault="00966CEE" w:rsidP="00966CEE">
      <w:pPr>
        <w:jc w:val="both"/>
      </w:pPr>
      <w:r w:rsidRPr="003A02C2">
        <w:t xml:space="preserve">Wydatki </w:t>
      </w:r>
      <w:r w:rsidR="004D4F14" w:rsidRPr="003A02C2">
        <w:t>na dokształcania i doskonalenia nauczycieli</w:t>
      </w:r>
      <w:r w:rsidR="004D4F14" w:rsidRPr="003A02C2">
        <w:rPr>
          <w:b/>
          <w:sz w:val="24"/>
          <w:szCs w:val="24"/>
        </w:rPr>
        <w:t xml:space="preserve"> </w:t>
      </w:r>
      <w:r w:rsidR="004D4F14" w:rsidRPr="003A02C2">
        <w:t xml:space="preserve">wydatkowano </w:t>
      </w:r>
      <w:r w:rsidRPr="003A02C2">
        <w:t>zgodnie z</w:t>
      </w:r>
      <w:r w:rsidR="00AA74BE" w:rsidRPr="003A02C2">
        <w:t xml:space="preserve"> </w:t>
      </w:r>
      <w:r w:rsidR="00187742" w:rsidRPr="003A02C2">
        <w:t>ustawą – Karta Nauczyciela, uwzględniająca</w:t>
      </w:r>
      <w:r w:rsidRPr="003A02C2">
        <w:t xml:space="preserve"> kierunki polityki gminy w zakresie rozwoju kadry w oświacie.  Przeznaczenie środków opisano poniżej w poszczególnych placówkach oświatowych.</w:t>
      </w:r>
    </w:p>
    <w:p w:rsidR="00752AA4" w:rsidRPr="003A02C2" w:rsidRDefault="00F90048" w:rsidP="00A01C1A">
      <w:pPr>
        <w:jc w:val="both"/>
        <w:rPr>
          <w:b/>
        </w:rPr>
      </w:pPr>
      <w:r w:rsidRPr="003A02C2">
        <w:rPr>
          <w:b/>
        </w:rPr>
        <w:t>Realizacja planów finansowych przez jednostki oświatowe</w:t>
      </w:r>
      <w:r w:rsidR="00B1228B" w:rsidRPr="003A02C2">
        <w:rPr>
          <w:b/>
        </w:rPr>
        <w:t xml:space="preserve"> wg ich sprawozdań</w:t>
      </w:r>
      <w:r w:rsidRPr="003A02C2">
        <w:rPr>
          <w:b/>
        </w:rPr>
        <w:t>:</w:t>
      </w:r>
    </w:p>
    <w:p w:rsidR="0037361F" w:rsidRPr="001D5817" w:rsidRDefault="0037361F" w:rsidP="00145AB1">
      <w:pPr>
        <w:spacing w:after="0"/>
        <w:rPr>
          <w:b/>
          <w:color w:val="FF0000"/>
          <w:sz w:val="28"/>
          <w:szCs w:val="28"/>
        </w:rPr>
      </w:pPr>
    </w:p>
    <w:p w:rsidR="00C1776D" w:rsidRPr="00F23741" w:rsidRDefault="00AE5C2A" w:rsidP="00145AB1">
      <w:pPr>
        <w:spacing w:after="0"/>
        <w:rPr>
          <w:b/>
          <w:sz w:val="28"/>
          <w:szCs w:val="28"/>
        </w:rPr>
      </w:pPr>
      <w:r w:rsidRPr="00F23741">
        <w:rPr>
          <w:b/>
          <w:sz w:val="28"/>
          <w:szCs w:val="28"/>
        </w:rPr>
        <w:t>SPRAWOZDANIE SZKOŁY PODSTAWOWEJ W BOBOLICACH</w:t>
      </w:r>
    </w:p>
    <w:p w:rsidR="00C1776D" w:rsidRPr="001D5817" w:rsidRDefault="00C1776D" w:rsidP="00115DBB">
      <w:pPr>
        <w:spacing w:after="0"/>
        <w:jc w:val="both"/>
        <w:rPr>
          <w:b/>
          <w:color w:val="FF0000"/>
        </w:rPr>
      </w:pPr>
    </w:p>
    <w:p w:rsidR="00F23741" w:rsidRPr="00B806A2" w:rsidRDefault="00F23741" w:rsidP="00F23741">
      <w:pPr>
        <w:pStyle w:val="Bezodstpw"/>
        <w:jc w:val="center"/>
        <w:rPr>
          <w:b/>
          <w:sz w:val="24"/>
          <w:szCs w:val="24"/>
        </w:rPr>
      </w:pPr>
      <w:r w:rsidRPr="00B806A2">
        <w:rPr>
          <w:b/>
          <w:sz w:val="24"/>
          <w:szCs w:val="24"/>
        </w:rPr>
        <w:t>Sprawozdanie z wykonania wydatków za rok 2016</w:t>
      </w:r>
    </w:p>
    <w:p w:rsidR="00F23741" w:rsidRPr="00FE1228" w:rsidRDefault="00F23741" w:rsidP="00F23741">
      <w:pPr>
        <w:pStyle w:val="Bezodstpw"/>
        <w:jc w:val="center"/>
        <w:rPr>
          <w:b/>
          <w:color w:val="FF0000"/>
          <w:sz w:val="24"/>
          <w:szCs w:val="24"/>
        </w:rPr>
      </w:pPr>
      <w:r w:rsidRPr="00B806A2">
        <w:rPr>
          <w:b/>
          <w:sz w:val="24"/>
          <w:szCs w:val="24"/>
        </w:rPr>
        <w:t>W Szkole Podstawowej im. H. Sienkiewicza w Bobolicach</w:t>
      </w:r>
    </w:p>
    <w:p w:rsidR="00F23741" w:rsidRPr="008D6AF8" w:rsidRDefault="00F23741" w:rsidP="00F23741">
      <w:pPr>
        <w:pStyle w:val="Bezodstpw"/>
        <w:jc w:val="both"/>
        <w:rPr>
          <w:b/>
          <w:sz w:val="24"/>
          <w:szCs w:val="24"/>
        </w:rPr>
      </w:pPr>
      <w:r w:rsidRPr="008D6AF8">
        <w:rPr>
          <w:b/>
          <w:sz w:val="24"/>
          <w:szCs w:val="24"/>
        </w:rPr>
        <w:t>Rozdział 80101 Szkoła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8"/>
        <w:gridCol w:w="1258"/>
        <w:gridCol w:w="1529"/>
        <w:gridCol w:w="1442"/>
        <w:gridCol w:w="1682"/>
      </w:tblGrid>
      <w:tr w:rsidR="00F23741" w:rsidRPr="004B7158" w:rsidTr="000B0450">
        <w:trPr>
          <w:jc w:val="center"/>
        </w:trPr>
        <w:tc>
          <w:tcPr>
            <w:tcW w:w="2108" w:type="dxa"/>
            <w:vAlign w:val="center"/>
          </w:tcPr>
          <w:p w:rsidR="00F23741" w:rsidRPr="00214B80" w:rsidRDefault="00F23741" w:rsidP="000B0450">
            <w:pPr>
              <w:pStyle w:val="Bezodstpw"/>
              <w:jc w:val="center"/>
              <w:rPr>
                <w:b/>
              </w:rPr>
            </w:pPr>
            <w:r w:rsidRPr="00214B80">
              <w:rPr>
                <w:b/>
              </w:rPr>
              <w:t>Wyszczególnienie</w:t>
            </w:r>
          </w:p>
        </w:tc>
        <w:tc>
          <w:tcPr>
            <w:tcW w:w="1258" w:type="dxa"/>
            <w:vAlign w:val="center"/>
          </w:tcPr>
          <w:p w:rsidR="00F23741" w:rsidRPr="00214B80" w:rsidRDefault="00F23741" w:rsidP="000B0450">
            <w:pPr>
              <w:pStyle w:val="Bezodstpw"/>
              <w:jc w:val="center"/>
              <w:rPr>
                <w:b/>
              </w:rPr>
            </w:pPr>
            <w:r w:rsidRPr="00214B80">
              <w:rPr>
                <w:b/>
              </w:rPr>
              <w:t>§</w:t>
            </w:r>
          </w:p>
        </w:tc>
        <w:tc>
          <w:tcPr>
            <w:tcW w:w="1529" w:type="dxa"/>
            <w:vAlign w:val="center"/>
          </w:tcPr>
          <w:p w:rsidR="00F23741" w:rsidRPr="00214B80" w:rsidRDefault="00F23741" w:rsidP="000B0450">
            <w:pPr>
              <w:pStyle w:val="Bezodstpw"/>
              <w:jc w:val="center"/>
              <w:rPr>
                <w:b/>
              </w:rPr>
            </w:pPr>
            <w:r w:rsidRPr="00214B80">
              <w:rPr>
                <w:b/>
              </w:rPr>
              <w:t>Plan</w:t>
            </w:r>
          </w:p>
        </w:tc>
        <w:tc>
          <w:tcPr>
            <w:tcW w:w="1442" w:type="dxa"/>
            <w:vAlign w:val="center"/>
          </w:tcPr>
          <w:p w:rsidR="00F23741" w:rsidRPr="00214B80" w:rsidRDefault="00F23741" w:rsidP="000B0450">
            <w:pPr>
              <w:pStyle w:val="Bezodstpw"/>
              <w:jc w:val="center"/>
              <w:rPr>
                <w:b/>
              </w:rPr>
            </w:pPr>
            <w:r w:rsidRPr="00214B80">
              <w:rPr>
                <w:b/>
              </w:rPr>
              <w:t>Po zmianach</w:t>
            </w:r>
          </w:p>
        </w:tc>
        <w:tc>
          <w:tcPr>
            <w:tcW w:w="1682" w:type="dxa"/>
            <w:vAlign w:val="center"/>
          </w:tcPr>
          <w:p w:rsidR="00F23741" w:rsidRPr="00214B80" w:rsidRDefault="00F23741" w:rsidP="000B0450">
            <w:pPr>
              <w:pStyle w:val="Bezodstpw"/>
              <w:jc w:val="center"/>
              <w:rPr>
                <w:b/>
              </w:rPr>
            </w:pPr>
            <w:r>
              <w:rPr>
                <w:b/>
              </w:rPr>
              <w:t>Wykonanie do 31.12.2016</w:t>
            </w:r>
            <w:r w:rsidRPr="00214B80">
              <w:rPr>
                <w:b/>
              </w:rPr>
              <w:t>r</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r w:rsidRPr="004B7158">
              <w:rPr>
                <w:sz w:val="16"/>
                <w:szCs w:val="16"/>
              </w:rPr>
              <w:t>Nagrody i wydatki osobowe nie zaliczone do wynagrodzeń</w:t>
            </w:r>
          </w:p>
        </w:tc>
        <w:tc>
          <w:tcPr>
            <w:tcW w:w="1258" w:type="dxa"/>
            <w:vAlign w:val="center"/>
          </w:tcPr>
          <w:p w:rsidR="00F23741" w:rsidRPr="007B6CAF" w:rsidRDefault="00F23741" w:rsidP="000B0450">
            <w:pPr>
              <w:pStyle w:val="Bezodstpw"/>
              <w:jc w:val="center"/>
            </w:pPr>
            <w:r w:rsidRPr="007B6CAF">
              <w:t>3020</w:t>
            </w:r>
          </w:p>
        </w:tc>
        <w:tc>
          <w:tcPr>
            <w:tcW w:w="1529" w:type="dxa"/>
            <w:vAlign w:val="center"/>
          </w:tcPr>
          <w:p w:rsidR="00F23741" w:rsidRPr="004B7158" w:rsidRDefault="00F23741" w:rsidP="000B0450">
            <w:pPr>
              <w:pStyle w:val="Bezodstpw"/>
              <w:jc w:val="right"/>
            </w:pPr>
            <w:r>
              <w:t>116 292,00</w:t>
            </w:r>
          </w:p>
        </w:tc>
        <w:tc>
          <w:tcPr>
            <w:tcW w:w="1442" w:type="dxa"/>
            <w:vAlign w:val="center"/>
          </w:tcPr>
          <w:p w:rsidR="00F23741" w:rsidRPr="00F23741" w:rsidRDefault="00F23741" w:rsidP="000B0450">
            <w:pPr>
              <w:pStyle w:val="Bezodstpw"/>
              <w:jc w:val="right"/>
              <w:rPr>
                <w:sz w:val="18"/>
                <w:szCs w:val="18"/>
              </w:rPr>
            </w:pPr>
            <w:r w:rsidRPr="00F23741">
              <w:rPr>
                <w:sz w:val="18"/>
                <w:szCs w:val="18"/>
              </w:rPr>
              <w:t>108 577,25</w:t>
            </w:r>
          </w:p>
        </w:tc>
        <w:tc>
          <w:tcPr>
            <w:tcW w:w="1682" w:type="dxa"/>
            <w:vAlign w:val="center"/>
          </w:tcPr>
          <w:p w:rsidR="00F23741" w:rsidRPr="004B7158" w:rsidRDefault="00F23741" w:rsidP="000B0450">
            <w:pPr>
              <w:pStyle w:val="Bezodstpw"/>
              <w:jc w:val="right"/>
            </w:pPr>
            <w:r>
              <w:t>108 577,25</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r>
              <w:rPr>
                <w:sz w:val="16"/>
                <w:szCs w:val="16"/>
              </w:rPr>
              <w:t>Stypendia dla uczniów</w:t>
            </w:r>
          </w:p>
        </w:tc>
        <w:tc>
          <w:tcPr>
            <w:tcW w:w="1258" w:type="dxa"/>
            <w:vAlign w:val="center"/>
          </w:tcPr>
          <w:p w:rsidR="00F23741" w:rsidRPr="00315A13" w:rsidRDefault="00F23741" w:rsidP="000B0450">
            <w:pPr>
              <w:pStyle w:val="Bezodstpw"/>
              <w:jc w:val="center"/>
            </w:pPr>
            <w:r w:rsidRPr="00315A13">
              <w:t>3240</w:t>
            </w:r>
          </w:p>
        </w:tc>
        <w:tc>
          <w:tcPr>
            <w:tcW w:w="1529" w:type="dxa"/>
            <w:vAlign w:val="center"/>
          </w:tcPr>
          <w:p w:rsidR="00F23741" w:rsidRDefault="00F23741" w:rsidP="000B0450">
            <w:pPr>
              <w:pStyle w:val="Bezodstpw"/>
              <w:jc w:val="right"/>
            </w:pPr>
          </w:p>
          <w:p w:rsidR="00F23741" w:rsidRDefault="00F23741" w:rsidP="000B0450">
            <w:pPr>
              <w:pStyle w:val="Bezodstpw"/>
              <w:jc w:val="right"/>
            </w:pPr>
            <w:r>
              <w:t>14 500,00</w:t>
            </w:r>
          </w:p>
        </w:tc>
        <w:tc>
          <w:tcPr>
            <w:tcW w:w="1442" w:type="dxa"/>
            <w:vAlign w:val="center"/>
          </w:tcPr>
          <w:p w:rsidR="00F23741" w:rsidRPr="00F23741" w:rsidRDefault="00F23741" w:rsidP="000B0450">
            <w:pPr>
              <w:pStyle w:val="Bezodstpw"/>
              <w:jc w:val="right"/>
              <w:rPr>
                <w:sz w:val="18"/>
                <w:szCs w:val="18"/>
              </w:rPr>
            </w:pPr>
            <w:r w:rsidRPr="00F23741">
              <w:rPr>
                <w:sz w:val="18"/>
                <w:szCs w:val="18"/>
              </w:rPr>
              <w:t>24 956,00</w:t>
            </w:r>
          </w:p>
        </w:tc>
        <w:tc>
          <w:tcPr>
            <w:tcW w:w="1682" w:type="dxa"/>
            <w:vAlign w:val="center"/>
          </w:tcPr>
          <w:p w:rsidR="00F23741" w:rsidRPr="004B7158" w:rsidRDefault="00F23741" w:rsidP="000B0450">
            <w:pPr>
              <w:pStyle w:val="Bezodstpw"/>
              <w:jc w:val="right"/>
            </w:pPr>
            <w:r>
              <w:t>24 956,00</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r w:rsidRPr="004B7158">
              <w:rPr>
                <w:sz w:val="16"/>
                <w:szCs w:val="16"/>
              </w:rPr>
              <w:t>Wynagrodzenia osobowe pracowników</w:t>
            </w:r>
          </w:p>
        </w:tc>
        <w:tc>
          <w:tcPr>
            <w:tcW w:w="1258" w:type="dxa"/>
            <w:vAlign w:val="center"/>
          </w:tcPr>
          <w:p w:rsidR="00F23741" w:rsidRPr="004B7158" w:rsidRDefault="00F23741" w:rsidP="000B0450">
            <w:pPr>
              <w:pStyle w:val="Bezodstpw"/>
              <w:jc w:val="center"/>
            </w:pPr>
            <w:r w:rsidRPr="004B7158">
              <w:t>4010</w:t>
            </w:r>
          </w:p>
        </w:tc>
        <w:tc>
          <w:tcPr>
            <w:tcW w:w="1529" w:type="dxa"/>
            <w:vAlign w:val="center"/>
          </w:tcPr>
          <w:p w:rsidR="00F23741" w:rsidRDefault="00F23741" w:rsidP="000B0450">
            <w:pPr>
              <w:pStyle w:val="Bezodstpw"/>
              <w:jc w:val="right"/>
            </w:pPr>
            <w:r>
              <w:t>1 394 491,00</w:t>
            </w:r>
          </w:p>
          <w:p w:rsidR="00F23741" w:rsidRPr="004B7158" w:rsidRDefault="00F23741" w:rsidP="000B0450">
            <w:pPr>
              <w:pStyle w:val="Bezodstpw"/>
              <w:jc w:val="right"/>
            </w:pPr>
          </w:p>
        </w:tc>
        <w:tc>
          <w:tcPr>
            <w:tcW w:w="1442" w:type="dxa"/>
            <w:vAlign w:val="center"/>
          </w:tcPr>
          <w:p w:rsidR="00F23741" w:rsidRPr="00F23741" w:rsidRDefault="00F23741" w:rsidP="00F23741">
            <w:pPr>
              <w:pStyle w:val="Bezodstpw"/>
              <w:ind w:firstLine="0"/>
              <w:rPr>
                <w:sz w:val="18"/>
                <w:szCs w:val="18"/>
              </w:rPr>
            </w:pPr>
            <w:r w:rsidRPr="00F23741">
              <w:rPr>
                <w:sz w:val="18"/>
                <w:szCs w:val="18"/>
              </w:rPr>
              <w:t>1 488 651,08</w:t>
            </w:r>
          </w:p>
        </w:tc>
        <w:tc>
          <w:tcPr>
            <w:tcW w:w="1682" w:type="dxa"/>
            <w:vAlign w:val="center"/>
          </w:tcPr>
          <w:p w:rsidR="00F23741" w:rsidRPr="004B7158" w:rsidRDefault="00F23741" w:rsidP="000B0450">
            <w:pPr>
              <w:pStyle w:val="Bezodstpw"/>
              <w:jc w:val="right"/>
            </w:pPr>
            <w:r>
              <w:t>1 488 651,08</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r w:rsidRPr="004B7158">
              <w:rPr>
                <w:sz w:val="16"/>
                <w:szCs w:val="16"/>
              </w:rPr>
              <w:t>Dodatkowe wynagrodzenie roczne</w:t>
            </w:r>
          </w:p>
        </w:tc>
        <w:tc>
          <w:tcPr>
            <w:tcW w:w="1258" w:type="dxa"/>
            <w:vAlign w:val="center"/>
          </w:tcPr>
          <w:p w:rsidR="00F23741" w:rsidRPr="004B7158" w:rsidRDefault="00F23741" w:rsidP="000B0450">
            <w:pPr>
              <w:pStyle w:val="Bezodstpw"/>
              <w:jc w:val="center"/>
            </w:pPr>
            <w:r w:rsidRPr="004B7158">
              <w:t>4040</w:t>
            </w:r>
          </w:p>
        </w:tc>
        <w:tc>
          <w:tcPr>
            <w:tcW w:w="1529" w:type="dxa"/>
            <w:vAlign w:val="center"/>
          </w:tcPr>
          <w:p w:rsidR="00F23741" w:rsidRPr="004B7158" w:rsidRDefault="00F23741" w:rsidP="000B0450">
            <w:pPr>
              <w:pStyle w:val="Bezodstpw"/>
              <w:jc w:val="right"/>
            </w:pPr>
            <w:r>
              <w:t>109 967,00</w:t>
            </w:r>
          </w:p>
        </w:tc>
        <w:tc>
          <w:tcPr>
            <w:tcW w:w="1442" w:type="dxa"/>
            <w:vAlign w:val="center"/>
          </w:tcPr>
          <w:p w:rsidR="00F23741" w:rsidRPr="00F23741" w:rsidRDefault="00F23741" w:rsidP="000B0450">
            <w:pPr>
              <w:pStyle w:val="Bezodstpw"/>
              <w:jc w:val="right"/>
              <w:rPr>
                <w:sz w:val="18"/>
                <w:szCs w:val="18"/>
              </w:rPr>
            </w:pPr>
            <w:r w:rsidRPr="00F23741">
              <w:rPr>
                <w:sz w:val="18"/>
                <w:szCs w:val="18"/>
              </w:rPr>
              <w:t>114 374,00</w:t>
            </w:r>
          </w:p>
        </w:tc>
        <w:tc>
          <w:tcPr>
            <w:tcW w:w="1682" w:type="dxa"/>
            <w:vAlign w:val="center"/>
          </w:tcPr>
          <w:p w:rsidR="00F23741" w:rsidRPr="004B7158" w:rsidRDefault="00F23741" w:rsidP="000B0450">
            <w:pPr>
              <w:pStyle w:val="Bezodstpw"/>
              <w:jc w:val="right"/>
            </w:pPr>
            <w:r>
              <w:t>114 373,60</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r>
              <w:rPr>
                <w:sz w:val="16"/>
                <w:szCs w:val="16"/>
              </w:rPr>
              <w:t>Składki na ubezpieczenie społ</w:t>
            </w:r>
            <w:r w:rsidRPr="004B7158">
              <w:rPr>
                <w:sz w:val="16"/>
                <w:szCs w:val="16"/>
              </w:rPr>
              <w:t>eczne</w:t>
            </w:r>
          </w:p>
        </w:tc>
        <w:tc>
          <w:tcPr>
            <w:tcW w:w="1258" w:type="dxa"/>
            <w:vAlign w:val="center"/>
          </w:tcPr>
          <w:p w:rsidR="00F23741" w:rsidRPr="004B7158" w:rsidRDefault="00F23741" w:rsidP="000B0450">
            <w:pPr>
              <w:pStyle w:val="Bezodstpw"/>
              <w:jc w:val="center"/>
            </w:pPr>
            <w:r w:rsidRPr="004B7158">
              <w:t>4110</w:t>
            </w:r>
          </w:p>
        </w:tc>
        <w:tc>
          <w:tcPr>
            <w:tcW w:w="1529" w:type="dxa"/>
            <w:vAlign w:val="center"/>
          </w:tcPr>
          <w:p w:rsidR="00F23741" w:rsidRPr="004B7158" w:rsidRDefault="00F23741" w:rsidP="000B0450">
            <w:pPr>
              <w:pStyle w:val="Bezodstpw"/>
              <w:jc w:val="right"/>
            </w:pPr>
            <w:r>
              <w:t>284 508,00</w:t>
            </w:r>
          </w:p>
        </w:tc>
        <w:tc>
          <w:tcPr>
            <w:tcW w:w="1442" w:type="dxa"/>
            <w:vAlign w:val="center"/>
          </w:tcPr>
          <w:p w:rsidR="00F23741" w:rsidRPr="00F23741" w:rsidRDefault="00F23741" w:rsidP="000B0450">
            <w:pPr>
              <w:pStyle w:val="Bezodstpw"/>
              <w:jc w:val="right"/>
              <w:rPr>
                <w:sz w:val="18"/>
                <w:szCs w:val="18"/>
              </w:rPr>
            </w:pPr>
            <w:r w:rsidRPr="00F23741">
              <w:rPr>
                <w:sz w:val="18"/>
                <w:szCs w:val="18"/>
              </w:rPr>
              <w:t>277 821,63</w:t>
            </w:r>
          </w:p>
        </w:tc>
        <w:tc>
          <w:tcPr>
            <w:tcW w:w="1682" w:type="dxa"/>
            <w:vAlign w:val="center"/>
          </w:tcPr>
          <w:p w:rsidR="00F23741" w:rsidRPr="004B7158" w:rsidRDefault="00F23741" w:rsidP="000B0450">
            <w:pPr>
              <w:pStyle w:val="Bezodstpw"/>
              <w:jc w:val="right"/>
            </w:pPr>
            <w:r>
              <w:t>277 821,63</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Składki na fundusz pracy</w:t>
            </w:r>
          </w:p>
        </w:tc>
        <w:tc>
          <w:tcPr>
            <w:tcW w:w="1258" w:type="dxa"/>
            <w:vAlign w:val="center"/>
          </w:tcPr>
          <w:p w:rsidR="00F23741" w:rsidRPr="004B7158" w:rsidRDefault="00F23741" w:rsidP="000B0450">
            <w:pPr>
              <w:pStyle w:val="Bezodstpw"/>
              <w:jc w:val="center"/>
            </w:pPr>
            <w:r w:rsidRPr="004B7158">
              <w:t>4120</w:t>
            </w:r>
          </w:p>
        </w:tc>
        <w:tc>
          <w:tcPr>
            <w:tcW w:w="1529" w:type="dxa"/>
            <w:vAlign w:val="center"/>
          </w:tcPr>
          <w:p w:rsidR="00F23741" w:rsidRPr="004B7158" w:rsidRDefault="00F23741" w:rsidP="000B0450">
            <w:pPr>
              <w:pStyle w:val="Bezodstpw"/>
              <w:jc w:val="right"/>
            </w:pPr>
            <w:r>
              <w:t>40 748,00</w:t>
            </w:r>
          </w:p>
        </w:tc>
        <w:tc>
          <w:tcPr>
            <w:tcW w:w="1442" w:type="dxa"/>
            <w:vAlign w:val="center"/>
          </w:tcPr>
          <w:p w:rsidR="00F23741" w:rsidRPr="00F23741" w:rsidRDefault="00F23741" w:rsidP="000B0450">
            <w:pPr>
              <w:pStyle w:val="Bezodstpw"/>
              <w:jc w:val="right"/>
              <w:rPr>
                <w:sz w:val="18"/>
                <w:szCs w:val="18"/>
              </w:rPr>
            </w:pPr>
            <w:r w:rsidRPr="00F23741">
              <w:rPr>
                <w:sz w:val="18"/>
                <w:szCs w:val="18"/>
              </w:rPr>
              <w:t>30 296,06</w:t>
            </w:r>
          </w:p>
        </w:tc>
        <w:tc>
          <w:tcPr>
            <w:tcW w:w="1682" w:type="dxa"/>
            <w:vAlign w:val="center"/>
          </w:tcPr>
          <w:p w:rsidR="00F23741" w:rsidRPr="004B7158" w:rsidRDefault="00F23741" w:rsidP="000B0450">
            <w:pPr>
              <w:pStyle w:val="Bezodstpw"/>
              <w:jc w:val="right"/>
            </w:pPr>
            <w:r>
              <w:t>30 296,06</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Wynagrodzenia bezosobowe</w:t>
            </w:r>
          </w:p>
        </w:tc>
        <w:tc>
          <w:tcPr>
            <w:tcW w:w="1258" w:type="dxa"/>
            <w:vAlign w:val="center"/>
          </w:tcPr>
          <w:p w:rsidR="00F23741" w:rsidRPr="004B7158" w:rsidRDefault="00F23741" w:rsidP="000B0450">
            <w:pPr>
              <w:pStyle w:val="Bezodstpw"/>
              <w:jc w:val="center"/>
            </w:pPr>
            <w:r w:rsidRPr="004B7158">
              <w:t>4170</w:t>
            </w:r>
          </w:p>
        </w:tc>
        <w:tc>
          <w:tcPr>
            <w:tcW w:w="1529" w:type="dxa"/>
            <w:vAlign w:val="center"/>
          </w:tcPr>
          <w:p w:rsidR="00F23741" w:rsidRPr="004B7158" w:rsidRDefault="00F23741" w:rsidP="000B0450">
            <w:pPr>
              <w:pStyle w:val="Bezodstpw"/>
              <w:jc w:val="right"/>
            </w:pPr>
            <w:r>
              <w:t>4 500,00</w:t>
            </w:r>
          </w:p>
        </w:tc>
        <w:tc>
          <w:tcPr>
            <w:tcW w:w="1442" w:type="dxa"/>
            <w:vAlign w:val="center"/>
          </w:tcPr>
          <w:p w:rsidR="00F23741" w:rsidRPr="00F23741" w:rsidRDefault="00F23741" w:rsidP="000B0450">
            <w:pPr>
              <w:pStyle w:val="Bezodstpw"/>
              <w:jc w:val="right"/>
              <w:rPr>
                <w:sz w:val="18"/>
                <w:szCs w:val="18"/>
              </w:rPr>
            </w:pPr>
            <w:r w:rsidRPr="00F23741">
              <w:rPr>
                <w:sz w:val="18"/>
                <w:szCs w:val="18"/>
              </w:rPr>
              <w:t>4 675,53</w:t>
            </w:r>
          </w:p>
        </w:tc>
        <w:tc>
          <w:tcPr>
            <w:tcW w:w="1682" w:type="dxa"/>
            <w:vAlign w:val="center"/>
          </w:tcPr>
          <w:p w:rsidR="00F23741" w:rsidRPr="004B7158" w:rsidRDefault="00F23741" w:rsidP="000B0450">
            <w:pPr>
              <w:pStyle w:val="Bezodstpw"/>
              <w:jc w:val="right"/>
            </w:pPr>
            <w:r>
              <w:t>4 675,53</w:t>
            </w:r>
          </w:p>
        </w:tc>
      </w:tr>
      <w:tr w:rsidR="00F23741" w:rsidRPr="004B7158" w:rsidTr="000B0450">
        <w:trPr>
          <w:jc w:val="center"/>
        </w:trPr>
        <w:tc>
          <w:tcPr>
            <w:tcW w:w="2108" w:type="dxa"/>
            <w:vAlign w:val="center"/>
          </w:tcPr>
          <w:p w:rsidR="00F23741" w:rsidRPr="00D62391" w:rsidRDefault="00F23741" w:rsidP="000B0450">
            <w:pPr>
              <w:pStyle w:val="Bezodstpw"/>
              <w:jc w:val="center"/>
              <w:rPr>
                <w:sz w:val="16"/>
                <w:szCs w:val="16"/>
              </w:rPr>
            </w:pPr>
            <w:r w:rsidRPr="00D62391">
              <w:rPr>
                <w:sz w:val="16"/>
                <w:szCs w:val="16"/>
              </w:rPr>
              <w:t>Nagrody konkursowe</w:t>
            </w:r>
          </w:p>
        </w:tc>
        <w:tc>
          <w:tcPr>
            <w:tcW w:w="1258" w:type="dxa"/>
            <w:vAlign w:val="center"/>
          </w:tcPr>
          <w:p w:rsidR="00F23741" w:rsidRPr="00D62391" w:rsidRDefault="00F23741" w:rsidP="000B0450">
            <w:pPr>
              <w:pStyle w:val="Bezodstpw"/>
              <w:jc w:val="center"/>
            </w:pPr>
            <w:r w:rsidRPr="00D62391">
              <w:t>4190</w:t>
            </w:r>
          </w:p>
        </w:tc>
        <w:tc>
          <w:tcPr>
            <w:tcW w:w="1529" w:type="dxa"/>
            <w:vAlign w:val="center"/>
          </w:tcPr>
          <w:p w:rsidR="00F23741" w:rsidRPr="00D62391" w:rsidRDefault="00F23741" w:rsidP="000B0450">
            <w:pPr>
              <w:pStyle w:val="Bezodstpw"/>
              <w:jc w:val="right"/>
            </w:pPr>
            <w:r w:rsidRPr="00D62391">
              <w:t>0,00</w:t>
            </w:r>
          </w:p>
        </w:tc>
        <w:tc>
          <w:tcPr>
            <w:tcW w:w="1442" w:type="dxa"/>
            <w:vAlign w:val="center"/>
          </w:tcPr>
          <w:p w:rsidR="00F23741" w:rsidRPr="00F23741" w:rsidRDefault="00F23741" w:rsidP="000B0450">
            <w:pPr>
              <w:pStyle w:val="Bezodstpw"/>
              <w:jc w:val="right"/>
              <w:rPr>
                <w:sz w:val="18"/>
                <w:szCs w:val="18"/>
              </w:rPr>
            </w:pPr>
            <w:r w:rsidRPr="00F23741">
              <w:rPr>
                <w:sz w:val="18"/>
                <w:szCs w:val="18"/>
              </w:rPr>
              <w:t>5 046,00</w:t>
            </w:r>
          </w:p>
        </w:tc>
        <w:tc>
          <w:tcPr>
            <w:tcW w:w="1682" w:type="dxa"/>
            <w:vAlign w:val="center"/>
          </w:tcPr>
          <w:p w:rsidR="00F23741" w:rsidRPr="00D62391" w:rsidRDefault="00F23741" w:rsidP="000B0450">
            <w:pPr>
              <w:pStyle w:val="Bezodstpw"/>
              <w:jc w:val="right"/>
            </w:pPr>
            <w:r w:rsidRPr="00D62391">
              <w:t>5 046,00</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r w:rsidRPr="004B7158">
              <w:rPr>
                <w:sz w:val="16"/>
                <w:szCs w:val="16"/>
              </w:rPr>
              <w:t>Zakup materiałów i wyposażenia</w:t>
            </w:r>
          </w:p>
        </w:tc>
        <w:tc>
          <w:tcPr>
            <w:tcW w:w="1258" w:type="dxa"/>
            <w:vAlign w:val="center"/>
          </w:tcPr>
          <w:p w:rsidR="00F23741" w:rsidRPr="004B7158" w:rsidRDefault="00F23741" w:rsidP="000B0450">
            <w:pPr>
              <w:pStyle w:val="Bezodstpw"/>
              <w:jc w:val="center"/>
            </w:pPr>
            <w:r w:rsidRPr="004B7158">
              <w:t>4210</w:t>
            </w:r>
          </w:p>
        </w:tc>
        <w:tc>
          <w:tcPr>
            <w:tcW w:w="1529" w:type="dxa"/>
            <w:vAlign w:val="center"/>
          </w:tcPr>
          <w:p w:rsidR="00F23741" w:rsidRPr="004B7158" w:rsidRDefault="00F23741" w:rsidP="000B0450">
            <w:pPr>
              <w:pStyle w:val="Bezodstpw"/>
              <w:jc w:val="right"/>
            </w:pPr>
            <w:r>
              <w:t>41 899,00</w:t>
            </w:r>
          </w:p>
        </w:tc>
        <w:tc>
          <w:tcPr>
            <w:tcW w:w="1442" w:type="dxa"/>
            <w:vAlign w:val="center"/>
          </w:tcPr>
          <w:p w:rsidR="00F23741" w:rsidRPr="00F23741" w:rsidRDefault="00F23741" w:rsidP="000B0450">
            <w:pPr>
              <w:pStyle w:val="Bezodstpw"/>
              <w:jc w:val="right"/>
              <w:rPr>
                <w:sz w:val="18"/>
                <w:szCs w:val="18"/>
              </w:rPr>
            </w:pPr>
            <w:r w:rsidRPr="00F23741">
              <w:rPr>
                <w:sz w:val="18"/>
                <w:szCs w:val="18"/>
              </w:rPr>
              <w:t>22 048,49</w:t>
            </w:r>
          </w:p>
        </w:tc>
        <w:tc>
          <w:tcPr>
            <w:tcW w:w="1682" w:type="dxa"/>
            <w:vAlign w:val="center"/>
          </w:tcPr>
          <w:p w:rsidR="00F23741" w:rsidRPr="00C32A85" w:rsidRDefault="00F23741" w:rsidP="000B0450">
            <w:pPr>
              <w:pStyle w:val="Bezodstpw"/>
              <w:jc w:val="right"/>
            </w:pPr>
            <w:r>
              <w:t>22 048,49</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r w:rsidRPr="004B7158">
              <w:rPr>
                <w:sz w:val="16"/>
                <w:szCs w:val="16"/>
              </w:rPr>
              <w:t>Zakup pomocy naukowych, dydaktycznych, książek</w:t>
            </w:r>
          </w:p>
        </w:tc>
        <w:tc>
          <w:tcPr>
            <w:tcW w:w="1258" w:type="dxa"/>
            <w:vAlign w:val="center"/>
          </w:tcPr>
          <w:p w:rsidR="00F23741" w:rsidRPr="004B7158" w:rsidRDefault="00F23741" w:rsidP="000B0450">
            <w:pPr>
              <w:pStyle w:val="Bezodstpw"/>
              <w:jc w:val="center"/>
            </w:pPr>
            <w:r w:rsidRPr="004B7158">
              <w:t>4240</w:t>
            </w:r>
          </w:p>
        </w:tc>
        <w:tc>
          <w:tcPr>
            <w:tcW w:w="1529" w:type="dxa"/>
            <w:vAlign w:val="center"/>
          </w:tcPr>
          <w:p w:rsidR="00F23741" w:rsidRPr="004B7158" w:rsidRDefault="00F23741" w:rsidP="000B0450">
            <w:pPr>
              <w:pStyle w:val="Bezodstpw"/>
              <w:jc w:val="right"/>
            </w:pPr>
            <w:r>
              <w:t>400,00</w:t>
            </w:r>
          </w:p>
        </w:tc>
        <w:tc>
          <w:tcPr>
            <w:tcW w:w="1442" w:type="dxa"/>
            <w:vAlign w:val="center"/>
          </w:tcPr>
          <w:p w:rsidR="00F23741" w:rsidRPr="00F23741" w:rsidRDefault="00F23741" w:rsidP="000B0450">
            <w:pPr>
              <w:pStyle w:val="Bezodstpw"/>
              <w:jc w:val="right"/>
              <w:rPr>
                <w:sz w:val="18"/>
                <w:szCs w:val="18"/>
              </w:rPr>
            </w:pPr>
            <w:r w:rsidRPr="00F23741">
              <w:rPr>
                <w:sz w:val="18"/>
                <w:szCs w:val="18"/>
              </w:rPr>
              <w:t>35 594,26</w:t>
            </w:r>
          </w:p>
        </w:tc>
        <w:tc>
          <w:tcPr>
            <w:tcW w:w="1682" w:type="dxa"/>
            <w:vAlign w:val="center"/>
          </w:tcPr>
          <w:p w:rsidR="00F23741" w:rsidRPr="00C32A85" w:rsidRDefault="00F23741" w:rsidP="000B0450">
            <w:pPr>
              <w:pStyle w:val="Bezodstpw"/>
              <w:jc w:val="right"/>
            </w:pPr>
            <w:r>
              <w:t>35 594,26</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Zakup energii</w:t>
            </w:r>
          </w:p>
        </w:tc>
        <w:tc>
          <w:tcPr>
            <w:tcW w:w="1258" w:type="dxa"/>
            <w:vAlign w:val="center"/>
          </w:tcPr>
          <w:p w:rsidR="00F23741" w:rsidRPr="004B7158" w:rsidRDefault="00F23741" w:rsidP="000B0450">
            <w:pPr>
              <w:pStyle w:val="Bezodstpw"/>
              <w:jc w:val="center"/>
            </w:pPr>
            <w:r w:rsidRPr="004B7158">
              <w:t>4260</w:t>
            </w:r>
          </w:p>
        </w:tc>
        <w:tc>
          <w:tcPr>
            <w:tcW w:w="1529" w:type="dxa"/>
            <w:vAlign w:val="center"/>
          </w:tcPr>
          <w:p w:rsidR="00F23741" w:rsidRPr="004B7158" w:rsidRDefault="00F23741" w:rsidP="000B0450">
            <w:pPr>
              <w:pStyle w:val="Bezodstpw"/>
              <w:jc w:val="right"/>
            </w:pPr>
            <w:r>
              <w:t>115 390,00</w:t>
            </w:r>
          </w:p>
        </w:tc>
        <w:tc>
          <w:tcPr>
            <w:tcW w:w="1442" w:type="dxa"/>
            <w:vAlign w:val="center"/>
          </w:tcPr>
          <w:p w:rsidR="00F23741" w:rsidRPr="00F23741" w:rsidRDefault="00F23741" w:rsidP="000B0450">
            <w:pPr>
              <w:pStyle w:val="Bezodstpw"/>
              <w:jc w:val="right"/>
              <w:rPr>
                <w:sz w:val="18"/>
                <w:szCs w:val="18"/>
              </w:rPr>
            </w:pPr>
            <w:r w:rsidRPr="00F23741">
              <w:rPr>
                <w:sz w:val="18"/>
                <w:szCs w:val="18"/>
              </w:rPr>
              <w:t>128 352,22</w:t>
            </w:r>
          </w:p>
        </w:tc>
        <w:tc>
          <w:tcPr>
            <w:tcW w:w="1682" w:type="dxa"/>
            <w:vAlign w:val="center"/>
          </w:tcPr>
          <w:p w:rsidR="00F23741" w:rsidRPr="00C32A85" w:rsidRDefault="00F23741" w:rsidP="000B0450">
            <w:pPr>
              <w:pStyle w:val="Bezodstpw"/>
              <w:jc w:val="right"/>
            </w:pPr>
            <w:r>
              <w:t>128 352,22</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 xml:space="preserve">Zakup usług remontowych </w:t>
            </w:r>
          </w:p>
        </w:tc>
        <w:tc>
          <w:tcPr>
            <w:tcW w:w="1258" w:type="dxa"/>
            <w:vAlign w:val="center"/>
          </w:tcPr>
          <w:p w:rsidR="00F23741" w:rsidRPr="004B7158" w:rsidRDefault="00F23741" w:rsidP="000B0450">
            <w:pPr>
              <w:pStyle w:val="Bezodstpw"/>
              <w:jc w:val="center"/>
            </w:pPr>
            <w:r w:rsidRPr="004B7158">
              <w:t>4270</w:t>
            </w:r>
          </w:p>
        </w:tc>
        <w:tc>
          <w:tcPr>
            <w:tcW w:w="1529" w:type="dxa"/>
            <w:vAlign w:val="center"/>
          </w:tcPr>
          <w:p w:rsidR="00F23741" w:rsidRPr="004B7158" w:rsidRDefault="00F23741" w:rsidP="000B0450">
            <w:pPr>
              <w:pStyle w:val="Bezodstpw"/>
              <w:jc w:val="right"/>
            </w:pPr>
            <w:r>
              <w:t>14 393,00</w:t>
            </w:r>
          </w:p>
        </w:tc>
        <w:tc>
          <w:tcPr>
            <w:tcW w:w="1442" w:type="dxa"/>
            <w:vAlign w:val="center"/>
          </w:tcPr>
          <w:p w:rsidR="00F23741" w:rsidRPr="00F23741" w:rsidRDefault="00F23741" w:rsidP="000B0450">
            <w:pPr>
              <w:pStyle w:val="Bezodstpw"/>
              <w:jc w:val="right"/>
              <w:rPr>
                <w:sz w:val="18"/>
                <w:szCs w:val="18"/>
              </w:rPr>
            </w:pPr>
            <w:r w:rsidRPr="00F23741">
              <w:rPr>
                <w:sz w:val="18"/>
                <w:szCs w:val="18"/>
              </w:rPr>
              <w:t>5 558,51</w:t>
            </w:r>
          </w:p>
        </w:tc>
        <w:tc>
          <w:tcPr>
            <w:tcW w:w="1682" w:type="dxa"/>
            <w:vAlign w:val="center"/>
          </w:tcPr>
          <w:p w:rsidR="00F23741" w:rsidRPr="00C32A85" w:rsidRDefault="00F23741" w:rsidP="000B0450">
            <w:pPr>
              <w:pStyle w:val="Bezodstpw"/>
              <w:jc w:val="right"/>
            </w:pPr>
            <w:r>
              <w:t>5 558,51</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Zakup usług zdrowotnych</w:t>
            </w:r>
          </w:p>
        </w:tc>
        <w:tc>
          <w:tcPr>
            <w:tcW w:w="1258" w:type="dxa"/>
            <w:vAlign w:val="center"/>
          </w:tcPr>
          <w:p w:rsidR="00F23741" w:rsidRPr="004B7158" w:rsidRDefault="00F23741" w:rsidP="000B0450">
            <w:pPr>
              <w:pStyle w:val="Bezodstpw"/>
              <w:jc w:val="center"/>
            </w:pPr>
            <w:r w:rsidRPr="004B7158">
              <w:t>4280</w:t>
            </w:r>
          </w:p>
        </w:tc>
        <w:tc>
          <w:tcPr>
            <w:tcW w:w="1529" w:type="dxa"/>
            <w:vAlign w:val="center"/>
          </w:tcPr>
          <w:p w:rsidR="00F23741" w:rsidRPr="004B7158" w:rsidRDefault="00F23741" w:rsidP="000B0450">
            <w:pPr>
              <w:pStyle w:val="Bezodstpw"/>
              <w:jc w:val="right"/>
            </w:pPr>
            <w:r>
              <w:t>798,00</w:t>
            </w:r>
          </w:p>
        </w:tc>
        <w:tc>
          <w:tcPr>
            <w:tcW w:w="1442" w:type="dxa"/>
            <w:vAlign w:val="center"/>
          </w:tcPr>
          <w:p w:rsidR="00F23741" w:rsidRPr="00F23741" w:rsidRDefault="00F23741" w:rsidP="000B0450">
            <w:pPr>
              <w:pStyle w:val="Bezodstpw"/>
              <w:jc w:val="right"/>
              <w:rPr>
                <w:sz w:val="18"/>
                <w:szCs w:val="18"/>
              </w:rPr>
            </w:pPr>
            <w:r w:rsidRPr="00F23741">
              <w:rPr>
                <w:sz w:val="18"/>
                <w:szCs w:val="18"/>
              </w:rPr>
              <w:t>1 016,80</w:t>
            </w:r>
          </w:p>
        </w:tc>
        <w:tc>
          <w:tcPr>
            <w:tcW w:w="1682" w:type="dxa"/>
            <w:vAlign w:val="center"/>
          </w:tcPr>
          <w:p w:rsidR="00F23741" w:rsidRPr="00C32A85" w:rsidRDefault="00F23741" w:rsidP="000B0450">
            <w:pPr>
              <w:pStyle w:val="Bezodstpw"/>
              <w:jc w:val="right"/>
            </w:pPr>
            <w:r>
              <w:t>1 016,80</w:t>
            </w:r>
          </w:p>
        </w:tc>
      </w:tr>
      <w:tr w:rsidR="00F23741" w:rsidRPr="004B7158" w:rsidTr="000B0450">
        <w:trPr>
          <w:trHeight w:val="402"/>
          <w:jc w:val="center"/>
        </w:trPr>
        <w:tc>
          <w:tcPr>
            <w:tcW w:w="2108" w:type="dxa"/>
          </w:tcPr>
          <w:p w:rsidR="00F23741" w:rsidRPr="004B7158" w:rsidRDefault="00F23741" w:rsidP="000B0450">
            <w:pPr>
              <w:pStyle w:val="Bezodstpw"/>
              <w:jc w:val="center"/>
              <w:rPr>
                <w:sz w:val="16"/>
                <w:szCs w:val="16"/>
              </w:rPr>
            </w:pPr>
            <w:r w:rsidRPr="004B7158">
              <w:rPr>
                <w:sz w:val="16"/>
                <w:szCs w:val="16"/>
              </w:rPr>
              <w:t>Zakup usług pozostałych</w:t>
            </w:r>
          </w:p>
        </w:tc>
        <w:tc>
          <w:tcPr>
            <w:tcW w:w="1258" w:type="dxa"/>
            <w:vAlign w:val="center"/>
          </w:tcPr>
          <w:p w:rsidR="00F23741" w:rsidRPr="004B7158" w:rsidRDefault="00F23741" w:rsidP="000B0450">
            <w:pPr>
              <w:pStyle w:val="Bezodstpw"/>
              <w:jc w:val="center"/>
            </w:pPr>
            <w:r w:rsidRPr="004B7158">
              <w:t>4300</w:t>
            </w:r>
          </w:p>
        </w:tc>
        <w:tc>
          <w:tcPr>
            <w:tcW w:w="1529" w:type="dxa"/>
            <w:vAlign w:val="center"/>
          </w:tcPr>
          <w:p w:rsidR="00F23741" w:rsidRPr="004B7158" w:rsidRDefault="00F23741" w:rsidP="000B0450">
            <w:pPr>
              <w:pStyle w:val="Bezodstpw"/>
              <w:jc w:val="right"/>
            </w:pPr>
            <w:r>
              <w:t>14 570,00</w:t>
            </w:r>
          </w:p>
        </w:tc>
        <w:tc>
          <w:tcPr>
            <w:tcW w:w="1442" w:type="dxa"/>
            <w:vAlign w:val="center"/>
          </w:tcPr>
          <w:p w:rsidR="00F23741" w:rsidRPr="00F23741" w:rsidRDefault="00F23741" w:rsidP="000B0450">
            <w:pPr>
              <w:pStyle w:val="Bezodstpw"/>
              <w:jc w:val="right"/>
              <w:rPr>
                <w:sz w:val="18"/>
                <w:szCs w:val="18"/>
              </w:rPr>
            </w:pPr>
            <w:r w:rsidRPr="00F23741">
              <w:rPr>
                <w:sz w:val="18"/>
                <w:szCs w:val="18"/>
              </w:rPr>
              <w:t>15 523,18</w:t>
            </w:r>
          </w:p>
        </w:tc>
        <w:tc>
          <w:tcPr>
            <w:tcW w:w="1682" w:type="dxa"/>
            <w:vAlign w:val="center"/>
          </w:tcPr>
          <w:p w:rsidR="00F23741" w:rsidRPr="00C32A85" w:rsidRDefault="00F23741" w:rsidP="000B0450">
            <w:pPr>
              <w:pStyle w:val="Bezodstpw"/>
              <w:jc w:val="right"/>
            </w:pPr>
            <w:r>
              <w:t>15 523,18</w:t>
            </w:r>
          </w:p>
        </w:tc>
      </w:tr>
      <w:tr w:rsidR="00F23741" w:rsidRPr="004B7158" w:rsidTr="000B0450">
        <w:trPr>
          <w:trHeight w:val="458"/>
          <w:jc w:val="center"/>
        </w:trPr>
        <w:tc>
          <w:tcPr>
            <w:tcW w:w="2108" w:type="dxa"/>
          </w:tcPr>
          <w:p w:rsidR="00F23741" w:rsidRPr="004B7158" w:rsidRDefault="00F23741" w:rsidP="000B0450">
            <w:pPr>
              <w:pStyle w:val="Bezodstpw"/>
              <w:jc w:val="center"/>
              <w:rPr>
                <w:sz w:val="16"/>
                <w:szCs w:val="16"/>
              </w:rPr>
            </w:pPr>
            <w:r w:rsidRPr="004B7158">
              <w:rPr>
                <w:sz w:val="16"/>
                <w:szCs w:val="16"/>
              </w:rPr>
              <w:t>Opłaty z tytułu zakupu usług telekomunikacyjnych telefonii stacjonarnej</w:t>
            </w:r>
            <w:r>
              <w:rPr>
                <w:sz w:val="16"/>
                <w:szCs w:val="16"/>
              </w:rPr>
              <w:t>, komórkowej, Internet</w:t>
            </w:r>
          </w:p>
        </w:tc>
        <w:tc>
          <w:tcPr>
            <w:tcW w:w="1258" w:type="dxa"/>
            <w:vAlign w:val="center"/>
          </w:tcPr>
          <w:p w:rsidR="00F23741" w:rsidRPr="004B7158" w:rsidRDefault="00F23741" w:rsidP="000B0450">
            <w:pPr>
              <w:pStyle w:val="Bezodstpw"/>
              <w:jc w:val="center"/>
            </w:pPr>
            <w:r w:rsidRPr="004B7158">
              <w:t>4360</w:t>
            </w:r>
          </w:p>
        </w:tc>
        <w:tc>
          <w:tcPr>
            <w:tcW w:w="1529" w:type="dxa"/>
            <w:vAlign w:val="center"/>
          </w:tcPr>
          <w:p w:rsidR="00F23741" w:rsidRPr="004B7158" w:rsidRDefault="00F23741" w:rsidP="000B0450">
            <w:pPr>
              <w:pStyle w:val="Bezodstpw"/>
              <w:jc w:val="right"/>
            </w:pPr>
            <w:r>
              <w:t>6 052,00</w:t>
            </w:r>
          </w:p>
        </w:tc>
        <w:tc>
          <w:tcPr>
            <w:tcW w:w="1442" w:type="dxa"/>
            <w:vAlign w:val="center"/>
          </w:tcPr>
          <w:p w:rsidR="00F23741" w:rsidRPr="00F23741" w:rsidRDefault="00F23741" w:rsidP="000B0450">
            <w:pPr>
              <w:pStyle w:val="Bezodstpw"/>
              <w:jc w:val="right"/>
              <w:rPr>
                <w:sz w:val="18"/>
                <w:szCs w:val="18"/>
              </w:rPr>
            </w:pPr>
            <w:r w:rsidRPr="00F23741">
              <w:rPr>
                <w:sz w:val="18"/>
                <w:szCs w:val="18"/>
              </w:rPr>
              <w:t>5 314,60</w:t>
            </w:r>
          </w:p>
        </w:tc>
        <w:tc>
          <w:tcPr>
            <w:tcW w:w="1682" w:type="dxa"/>
            <w:vAlign w:val="center"/>
          </w:tcPr>
          <w:p w:rsidR="00F23741" w:rsidRPr="00C32A85" w:rsidRDefault="00F23741" w:rsidP="000B0450">
            <w:pPr>
              <w:pStyle w:val="Bezodstpw"/>
              <w:jc w:val="right"/>
            </w:pPr>
            <w:r>
              <w:t>5 314,60</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 xml:space="preserve">Podróże służbowe - krajowe </w:t>
            </w:r>
          </w:p>
        </w:tc>
        <w:tc>
          <w:tcPr>
            <w:tcW w:w="1258" w:type="dxa"/>
            <w:vAlign w:val="center"/>
          </w:tcPr>
          <w:p w:rsidR="00F23741" w:rsidRPr="004B7158" w:rsidRDefault="00F23741" w:rsidP="000B0450">
            <w:pPr>
              <w:pStyle w:val="Bezodstpw"/>
              <w:jc w:val="center"/>
            </w:pPr>
            <w:r w:rsidRPr="004B7158">
              <w:t>4410</w:t>
            </w:r>
          </w:p>
        </w:tc>
        <w:tc>
          <w:tcPr>
            <w:tcW w:w="1529" w:type="dxa"/>
            <w:vAlign w:val="center"/>
          </w:tcPr>
          <w:p w:rsidR="00F23741" w:rsidRPr="004B7158" w:rsidRDefault="00F23741" w:rsidP="000B0450">
            <w:pPr>
              <w:pStyle w:val="Bezodstpw"/>
              <w:jc w:val="right"/>
            </w:pPr>
            <w:r>
              <w:t>994,00</w:t>
            </w:r>
          </w:p>
        </w:tc>
        <w:tc>
          <w:tcPr>
            <w:tcW w:w="1442" w:type="dxa"/>
            <w:vAlign w:val="center"/>
          </w:tcPr>
          <w:p w:rsidR="00F23741" w:rsidRPr="00F23741" w:rsidRDefault="00F23741" w:rsidP="000B0450">
            <w:pPr>
              <w:pStyle w:val="Bezodstpw"/>
              <w:jc w:val="right"/>
              <w:rPr>
                <w:sz w:val="18"/>
                <w:szCs w:val="18"/>
              </w:rPr>
            </w:pPr>
            <w:r w:rsidRPr="00F23741">
              <w:rPr>
                <w:sz w:val="18"/>
                <w:szCs w:val="18"/>
              </w:rPr>
              <w:t>1 406,72</w:t>
            </w:r>
          </w:p>
        </w:tc>
        <w:tc>
          <w:tcPr>
            <w:tcW w:w="1682" w:type="dxa"/>
            <w:vAlign w:val="center"/>
          </w:tcPr>
          <w:p w:rsidR="00F23741" w:rsidRPr="00C32A85" w:rsidRDefault="00F23741" w:rsidP="000B0450">
            <w:pPr>
              <w:pStyle w:val="Bezodstpw"/>
              <w:jc w:val="right"/>
            </w:pPr>
            <w:r>
              <w:t>1 406,72</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r w:rsidRPr="004B7158">
              <w:rPr>
                <w:sz w:val="16"/>
                <w:szCs w:val="16"/>
              </w:rPr>
              <w:t>Różne opłaty i składki</w:t>
            </w:r>
          </w:p>
        </w:tc>
        <w:tc>
          <w:tcPr>
            <w:tcW w:w="1258" w:type="dxa"/>
            <w:vAlign w:val="center"/>
          </w:tcPr>
          <w:p w:rsidR="00F23741" w:rsidRPr="004B7158" w:rsidRDefault="00F23741" w:rsidP="000B0450">
            <w:pPr>
              <w:pStyle w:val="Bezodstpw"/>
              <w:jc w:val="center"/>
            </w:pPr>
            <w:r w:rsidRPr="004B7158">
              <w:t>4430</w:t>
            </w:r>
          </w:p>
        </w:tc>
        <w:tc>
          <w:tcPr>
            <w:tcW w:w="1529" w:type="dxa"/>
            <w:vAlign w:val="center"/>
          </w:tcPr>
          <w:p w:rsidR="00F23741" w:rsidRPr="004B7158" w:rsidRDefault="00F23741" w:rsidP="000B0450">
            <w:pPr>
              <w:pStyle w:val="Bezodstpw"/>
              <w:jc w:val="right"/>
            </w:pPr>
            <w:r>
              <w:t>4 532,00</w:t>
            </w:r>
          </w:p>
        </w:tc>
        <w:tc>
          <w:tcPr>
            <w:tcW w:w="1442" w:type="dxa"/>
            <w:vAlign w:val="center"/>
          </w:tcPr>
          <w:p w:rsidR="00F23741" w:rsidRPr="00F23741" w:rsidRDefault="00F23741" w:rsidP="000B0450">
            <w:pPr>
              <w:pStyle w:val="Bezodstpw"/>
              <w:jc w:val="right"/>
              <w:rPr>
                <w:sz w:val="18"/>
                <w:szCs w:val="18"/>
              </w:rPr>
            </w:pPr>
            <w:r w:rsidRPr="00F23741">
              <w:rPr>
                <w:sz w:val="18"/>
                <w:szCs w:val="18"/>
              </w:rPr>
              <w:t>4 017,15</w:t>
            </w:r>
          </w:p>
        </w:tc>
        <w:tc>
          <w:tcPr>
            <w:tcW w:w="1682" w:type="dxa"/>
            <w:vAlign w:val="center"/>
          </w:tcPr>
          <w:p w:rsidR="00F23741" w:rsidRPr="00C32A85" w:rsidRDefault="00F23741" w:rsidP="000B0450">
            <w:pPr>
              <w:pStyle w:val="Bezodstpw"/>
              <w:jc w:val="right"/>
            </w:pPr>
            <w:r>
              <w:t>4 017,15</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r w:rsidRPr="004B7158">
              <w:rPr>
                <w:sz w:val="16"/>
                <w:szCs w:val="16"/>
              </w:rPr>
              <w:lastRenderedPageBreak/>
              <w:t>Odpis na ZFŚS</w:t>
            </w:r>
          </w:p>
        </w:tc>
        <w:tc>
          <w:tcPr>
            <w:tcW w:w="1258" w:type="dxa"/>
            <w:vAlign w:val="center"/>
          </w:tcPr>
          <w:p w:rsidR="00F23741" w:rsidRPr="004B7158" w:rsidRDefault="00F23741" w:rsidP="000B0450">
            <w:pPr>
              <w:pStyle w:val="Bezodstpw"/>
              <w:jc w:val="center"/>
            </w:pPr>
            <w:r w:rsidRPr="004B7158">
              <w:t>4440</w:t>
            </w:r>
          </w:p>
        </w:tc>
        <w:tc>
          <w:tcPr>
            <w:tcW w:w="1529" w:type="dxa"/>
            <w:vAlign w:val="center"/>
          </w:tcPr>
          <w:p w:rsidR="00F23741" w:rsidRPr="004B7158" w:rsidRDefault="00F23741" w:rsidP="000B0450">
            <w:pPr>
              <w:pStyle w:val="Bezodstpw"/>
              <w:jc w:val="right"/>
            </w:pPr>
            <w:r>
              <w:t>123 894,00</w:t>
            </w:r>
          </w:p>
        </w:tc>
        <w:tc>
          <w:tcPr>
            <w:tcW w:w="1442" w:type="dxa"/>
            <w:vAlign w:val="center"/>
          </w:tcPr>
          <w:p w:rsidR="00F23741" w:rsidRPr="00F23741" w:rsidRDefault="00F23741" w:rsidP="000B0450">
            <w:pPr>
              <w:pStyle w:val="Bezodstpw"/>
              <w:jc w:val="right"/>
              <w:rPr>
                <w:sz w:val="18"/>
                <w:szCs w:val="18"/>
              </w:rPr>
            </w:pPr>
            <w:r w:rsidRPr="00F23741">
              <w:rPr>
                <w:sz w:val="18"/>
                <w:szCs w:val="18"/>
              </w:rPr>
              <w:t>121 305,09</w:t>
            </w:r>
          </w:p>
        </w:tc>
        <w:tc>
          <w:tcPr>
            <w:tcW w:w="1682" w:type="dxa"/>
            <w:vAlign w:val="center"/>
          </w:tcPr>
          <w:p w:rsidR="00F23741" w:rsidRPr="00C32A85" w:rsidRDefault="00F23741" w:rsidP="000B0450">
            <w:pPr>
              <w:pStyle w:val="Bezodstpw"/>
              <w:jc w:val="right"/>
            </w:pPr>
            <w:r>
              <w:t>121 305,09</w:t>
            </w:r>
          </w:p>
        </w:tc>
      </w:tr>
      <w:tr w:rsidR="00F23741" w:rsidRPr="004B7158" w:rsidTr="000B0450">
        <w:trPr>
          <w:jc w:val="center"/>
        </w:trPr>
        <w:tc>
          <w:tcPr>
            <w:tcW w:w="2108" w:type="dxa"/>
          </w:tcPr>
          <w:p w:rsidR="00F23741" w:rsidRPr="00915417" w:rsidRDefault="00F23741" w:rsidP="000B0450">
            <w:pPr>
              <w:pStyle w:val="Bezodstpw"/>
              <w:jc w:val="center"/>
              <w:rPr>
                <w:sz w:val="16"/>
                <w:szCs w:val="16"/>
              </w:rPr>
            </w:pPr>
            <w:r>
              <w:rPr>
                <w:rFonts w:cs="Arial"/>
                <w:sz w:val="16"/>
                <w:szCs w:val="16"/>
                <w:lang w:eastAsia="pl-PL"/>
              </w:rPr>
              <w:t>P</w:t>
            </w:r>
            <w:r w:rsidRPr="00915417">
              <w:rPr>
                <w:rFonts w:cs="Arial"/>
                <w:sz w:val="16"/>
                <w:szCs w:val="16"/>
                <w:lang w:eastAsia="pl-PL"/>
              </w:rPr>
              <w:t>odatek od towarów i usług (VAT )</w:t>
            </w:r>
          </w:p>
        </w:tc>
        <w:tc>
          <w:tcPr>
            <w:tcW w:w="1258" w:type="dxa"/>
            <w:vAlign w:val="center"/>
          </w:tcPr>
          <w:p w:rsidR="00F23741" w:rsidRPr="004B7158" w:rsidRDefault="00F23741" w:rsidP="000B0450">
            <w:pPr>
              <w:pStyle w:val="Bezodstpw"/>
              <w:jc w:val="center"/>
            </w:pPr>
            <w:r>
              <w:t>4530</w:t>
            </w:r>
          </w:p>
        </w:tc>
        <w:tc>
          <w:tcPr>
            <w:tcW w:w="1529" w:type="dxa"/>
            <w:vAlign w:val="center"/>
          </w:tcPr>
          <w:p w:rsidR="00F23741" w:rsidRDefault="00F23741" w:rsidP="000B0450">
            <w:pPr>
              <w:pStyle w:val="Bezodstpw"/>
              <w:jc w:val="right"/>
            </w:pPr>
            <w:r>
              <w:t>2 000,00</w:t>
            </w:r>
          </w:p>
        </w:tc>
        <w:tc>
          <w:tcPr>
            <w:tcW w:w="1442" w:type="dxa"/>
            <w:vAlign w:val="center"/>
          </w:tcPr>
          <w:p w:rsidR="00F23741" w:rsidRPr="00F23741" w:rsidRDefault="00F23741" w:rsidP="000B0450">
            <w:pPr>
              <w:pStyle w:val="Bezodstpw"/>
              <w:jc w:val="right"/>
              <w:rPr>
                <w:sz w:val="18"/>
                <w:szCs w:val="18"/>
              </w:rPr>
            </w:pPr>
            <w:r w:rsidRPr="00F23741">
              <w:rPr>
                <w:sz w:val="18"/>
                <w:szCs w:val="18"/>
              </w:rPr>
              <w:t>3 568,57</w:t>
            </w:r>
          </w:p>
        </w:tc>
        <w:tc>
          <w:tcPr>
            <w:tcW w:w="1682" w:type="dxa"/>
            <w:vAlign w:val="center"/>
          </w:tcPr>
          <w:p w:rsidR="00F23741" w:rsidRPr="00C32A85" w:rsidRDefault="00F23741" w:rsidP="000B0450">
            <w:pPr>
              <w:pStyle w:val="Bezodstpw"/>
              <w:jc w:val="right"/>
            </w:pPr>
            <w:r>
              <w:t>3 568,57</w:t>
            </w:r>
          </w:p>
        </w:tc>
      </w:tr>
      <w:tr w:rsidR="00F23741" w:rsidRPr="004B7158" w:rsidTr="000B0450">
        <w:trPr>
          <w:jc w:val="center"/>
        </w:trPr>
        <w:tc>
          <w:tcPr>
            <w:tcW w:w="2108" w:type="dxa"/>
          </w:tcPr>
          <w:p w:rsidR="00F23741" w:rsidRPr="004B7158" w:rsidRDefault="00F23741" w:rsidP="000B0450">
            <w:pPr>
              <w:pStyle w:val="Bezodstpw"/>
              <w:jc w:val="center"/>
              <w:rPr>
                <w:sz w:val="16"/>
                <w:szCs w:val="16"/>
              </w:rPr>
            </w:pPr>
            <w:r w:rsidRPr="004B7158">
              <w:rPr>
                <w:sz w:val="16"/>
                <w:szCs w:val="16"/>
              </w:rPr>
              <w:t>Szkolenia pracowników</w:t>
            </w:r>
          </w:p>
        </w:tc>
        <w:tc>
          <w:tcPr>
            <w:tcW w:w="1258" w:type="dxa"/>
            <w:vAlign w:val="center"/>
          </w:tcPr>
          <w:p w:rsidR="00F23741" w:rsidRPr="004B7158" w:rsidRDefault="00F23741" w:rsidP="000B0450">
            <w:pPr>
              <w:pStyle w:val="Bezodstpw"/>
              <w:jc w:val="center"/>
            </w:pPr>
            <w:r w:rsidRPr="004B7158">
              <w:t>4700</w:t>
            </w:r>
          </w:p>
        </w:tc>
        <w:tc>
          <w:tcPr>
            <w:tcW w:w="1529" w:type="dxa"/>
            <w:vAlign w:val="center"/>
          </w:tcPr>
          <w:p w:rsidR="00F23741" w:rsidRPr="004B7158" w:rsidRDefault="00F23741" w:rsidP="000B0450">
            <w:pPr>
              <w:pStyle w:val="Bezodstpw"/>
              <w:jc w:val="right"/>
            </w:pPr>
            <w:r>
              <w:t>1 610,00</w:t>
            </w:r>
          </w:p>
        </w:tc>
        <w:tc>
          <w:tcPr>
            <w:tcW w:w="1442" w:type="dxa"/>
            <w:vAlign w:val="center"/>
          </w:tcPr>
          <w:p w:rsidR="00F23741" w:rsidRPr="00F23741" w:rsidRDefault="00F23741" w:rsidP="000B0450">
            <w:pPr>
              <w:pStyle w:val="Bezodstpw"/>
              <w:jc w:val="right"/>
              <w:rPr>
                <w:sz w:val="18"/>
                <w:szCs w:val="18"/>
              </w:rPr>
            </w:pPr>
            <w:r w:rsidRPr="00F23741">
              <w:rPr>
                <w:sz w:val="18"/>
                <w:szCs w:val="18"/>
              </w:rPr>
              <w:t>409,20</w:t>
            </w:r>
          </w:p>
        </w:tc>
        <w:tc>
          <w:tcPr>
            <w:tcW w:w="1682" w:type="dxa"/>
            <w:vAlign w:val="center"/>
          </w:tcPr>
          <w:p w:rsidR="00F23741" w:rsidRPr="004B7158" w:rsidRDefault="00F23741" w:rsidP="000B0450">
            <w:pPr>
              <w:pStyle w:val="Bezodstpw"/>
              <w:jc w:val="right"/>
            </w:pPr>
            <w:r>
              <w:t>409,20</w:t>
            </w:r>
          </w:p>
        </w:tc>
      </w:tr>
      <w:tr w:rsidR="00F23741" w:rsidRPr="002807C2" w:rsidTr="000B0450">
        <w:trPr>
          <w:jc w:val="center"/>
        </w:trPr>
        <w:tc>
          <w:tcPr>
            <w:tcW w:w="2108" w:type="dxa"/>
          </w:tcPr>
          <w:p w:rsidR="00F23741" w:rsidRPr="008C26CD" w:rsidRDefault="00F23741" w:rsidP="000B0450">
            <w:pPr>
              <w:pStyle w:val="Bezodstpw"/>
              <w:jc w:val="center"/>
            </w:pPr>
            <w:r>
              <w:t>Ogółem</w:t>
            </w:r>
          </w:p>
        </w:tc>
        <w:tc>
          <w:tcPr>
            <w:tcW w:w="1258" w:type="dxa"/>
          </w:tcPr>
          <w:p w:rsidR="00F23741" w:rsidRPr="004B7158" w:rsidRDefault="00F23741" w:rsidP="000B0450">
            <w:pPr>
              <w:pStyle w:val="Bezodstpw"/>
              <w:jc w:val="center"/>
            </w:pPr>
            <w:r>
              <w:t>x</w:t>
            </w:r>
          </w:p>
        </w:tc>
        <w:tc>
          <w:tcPr>
            <w:tcW w:w="1529" w:type="dxa"/>
            <w:vAlign w:val="center"/>
          </w:tcPr>
          <w:p w:rsidR="00F23741" w:rsidRPr="000009C7" w:rsidRDefault="00F23741" w:rsidP="00F23741">
            <w:pPr>
              <w:pStyle w:val="Bezodstpw"/>
              <w:ind w:firstLine="0"/>
            </w:pPr>
            <w:r>
              <w:t>2 291 538,00</w:t>
            </w:r>
          </w:p>
        </w:tc>
        <w:tc>
          <w:tcPr>
            <w:tcW w:w="1442" w:type="dxa"/>
            <w:vAlign w:val="center"/>
          </w:tcPr>
          <w:p w:rsidR="00F23741" w:rsidRPr="00F23741" w:rsidRDefault="00F23741" w:rsidP="00F23741">
            <w:pPr>
              <w:pStyle w:val="Bezodstpw"/>
              <w:ind w:firstLine="0"/>
              <w:rPr>
                <w:b/>
                <w:sz w:val="18"/>
                <w:szCs w:val="18"/>
              </w:rPr>
            </w:pPr>
            <w:r w:rsidRPr="00F23741">
              <w:rPr>
                <w:b/>
                <w:sz w:val="18"/>
                <w:szCs w:val="18"/>
              </w:rPr>
              <w:t>2 398 512,34</w:t>
            </w:r>
          </w:p>
        </w:tc>
        <w:tc>
          <w:tcPr>
            <w:tcW w:w="1682" w:type="dxa"/>
            <w:vAlign w:val="center"/>
          </w:tcPr>
          <w:p w:rsidR="00F23741" w:rsidRPr="002807C2" w:rsidRDefault="00F23741" w:rsidP="00F23741">
            <w:pPr>
              <w:pStyle w:val="Bezodstpw"/>
              <w:ind w:firstLine="0"/>
              <w:rPr>
                <w:b/>
              </w:rPr>
            </w:pPr>
            <w:r w:rsidRPr="002807C2">
              <w:rPr>
                <w:b/>
              </w:rPr>
              <w:t>2 398 511,94</w:t>
            </w:r>
          </w:p>
        </w:tc>
      </w:tr>
    </w:tbl>
    <w:p w:rsidR="00F23741" w:rsidRPr="008D6AF8" w:rsidRDefault="00F23741" w:rsidP="00F23741">
      <w:pPr>
        <w:pStyle w:val="Bezodstpw"/>
        <w:ind w:firstLine="708"/>
        <w:rPr>
          <w:b/>
          <w:sz w:val="24"/>
          <w:szCs w:val="24"/>
        </w:rPr>
      </w:pPr>
      <w:r w:rsidRPr="008D6AF8">
        <w:rPr>
          <w:b/>
          <w:sz w:val="24"/>
          <w:szCs w:val="24"/>
        </w:rPr>
        <w:t xml:space="preserve">Rozdział 80146 Doskonalenie zawodowe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8"/>
        <w:gridCol w:w="1460"/>
        <w:gridCol w:w="1456"/>
        <w:gridCol w:w="1506"/>
        <w:gridCol w:w="1602"/>
      </w:tblGrid>
      <w:tr w:rsidR="00F23741" w:rsidRPr="000009C7" w:rsidTr="000B0450">
        <w:trPr>
          <w:jc w:val="center"/>
        </w:trPr>
        <w:tc>
          <w:tcPr>
            <w:tcW w:w="1828" w:type="dxa"/>
          </w:tcPr>
          <w:p w:rsidR="00F23741" w:rsidRPr="000009C7" w:rsidRDefault="00F23741" w:rsidP="000B0450">
            <w:pPr>
              <w:pStyle w:val="Bezodstpw"/>
              <w:jc w:val="center"/>
              <w:rPr>
                <w:b/>
              </w:rPr>
            </w:pPr>
            <w:r w:rsidRPr="000009C7">
              <w:rPr>
                <w:b/>
              </w:rPr>
              <w:t>Wyszczególnienie</w:t>
            </w:r>
          </w:p>
        </w:tc>
        <w:tc>
          <w:tcPr>
            <w:tcW w:w="1460" w:type="dxa"/>
          </w:tcPr>
          <w:p w:rsidR="00F23741" w:rsidRPr="000009C7" w:rsidRDefault="00F23741" w:rsidP="000B0450">
            <w:pPr>
              <w:pStyle w:val="Bezodstpw"/>
              <w:jc w:val="center"/>
              <w:rPr>
                <w:b/>
              </w:rPr>
            </w:pPr>
            <w:r w:rsidRPr="000009C7">
              <w:rPr>
                <w:b/>
              </w:rPr>
              <w:t>§</w:t>
            </w:r>
          </w:p>
        </w:tc>
        <w:tc>
          <w:tcPr>
            <w:tcW w:w="1456" w:type="dxa"/>
          </w:tcPr>
          <w:p w:rsidR="00F23741" w:rsidRPr="000009C7" w:rsidRDefault="00F23741" w:rsidP="000B0450">
            <w:pPr>
              <w:pStyle w:val="Bezodstpw"/>
              <w:jc w:val="center"/>
              <w:rPr>
                <w:b/>
              </w:rPr>
            </w:pPr>
            <w:r w:rsidRPr="000009C7">
              <w:rPr>
                <w:b/>
              </w:rPr>
              <w:t>Plan</w:t>
            </w:r>
          </w:p>
        </w:tc>
        <w:tc>
          <w:tcPr>
            <w:tcW w:w="1506" w:type="dxa"/>
          </w:tcPr>
          <w:p w:rsidR="00F23741" w:rsidRPr="000009C7" w:rsidRDefault="00F23741" w:rsidP="000B0450">
            <w:pPr>
              <w:pStyle w:val="Bezodstpw"/>
              <w:jc w:val="center"/>
              <w:rPr>
                <w:b/>
              </w:rPr>
            </w:pPr>
            <w:r w:rsidRPr="000009C7">
              <w:rPr>
                <w:b/>
              </w:rPr>
              <w:t>Po zmianach*</w:t>
            </w:r>
          </w:p>
        </w:tc>
        <w:tc>
          <w:tcPr>
            <w:tcW w:w="1602" w:type="dxa"/>
          </w:tcPr>
          <w:p w:rsidR="00F23741" w:rsidRPr="000009C7" w:rsidRDefault="00F23741" w:rsidP="00F23741">
            <w:pPr>
              <w:pStyle w:val="Bezodstpw"/>
              <w:ind w:firstLine="0"/>
              <w:rPr>
                <w:b/>
              </w:rPr>
            </w:pPr>
            <w:r w:rsidRPr="000009C7">
              <w:rPr>
                <w:b/>
              </w:rPr>
              <w:t>Wykonanie do 3</w:t>
            </w:r>
            <w:r>
              <w:rPr>
                <w:b/>
              </w:rPr>
              <w:t>1</w:t>
            </w:r>
            <w:r w:rsidRPr="000009C7">
              <w:rPr>
                <w:b/>
              </w:rPr>
              <w:t>.</w:t>
            </w:r>
            <w:r>
              <w:rPr>
                <w:b/>
              </w:rPr>
              <w:t>12</w:t>
            </w:r>
            <w:r w:rsidRPr="000009C7">
              <w:rPr>
                <w:b/>
              </w:rPr>
              <w:t>.2016r</w:t>
            </w:r>
          </w:p>
        </w:tc>
      </w:tr>
      <w:tr w:rsidR="00F23741" w:rsidRPr="000009C7" w:rsidTr="000B0450">
        <w:trPr>
          <w:jc w:val="center"/>
        </w:trPr>
        <w:tc>
          <w:tcPr>
            <w:tcW w:w="1828" w:type="dxa"/>
          </w:tcPr>
          <w:p w:rsidR="00F23741" w:rsidRPr="000009C7" w:rsidRDefault="00F23741" w:rsidP="000B0450">
            <w:pPr>
              <w:pStyle w:val="Bezodstpw"/>
              <w:jc w:val="center"/>
              <w:rPr>
                <w:sz w:val="16"/>
                <w:szCs w:val="16"/>
              </w:rPr>
            </w:pPr>
            <w:r w:rsidRPr="000009C7">
              <w:rPr>
                <w:sz w:val="16"/>
                <w:szCs w:val="16"/>
              </w:rPr>
              <w:t>Zakup materiałów i wyposażenia</w:t>
            </w:r>
          </w:p>
        </w:tc>
        <w:tc>
          <w:tcPr>
            <w:tcW w:w="1460" w:type="dxa"/>
          </w:tcPr>
          <w:p w:rsidR="00F23741" w:rsidRPr="000009C7" w:rsidRDefault="00F23741" w:rsidP="000B0450">
            <w:pPr>
              <w:pStyle w:val="Bezodstpw"/>
              <w:jc w:val="center"/>
            </w:pPr>
            <w:r w:rsidRPr="000009C7">
              <w:t>4210</w:t>
            </w:r>
          </w:p>
        </w:tc>
        <w:tc>
          <w:tcPr>
            <w:tcW w:w="1456" w:type="dxa"/>
          </w:tcPr>
          <w:p w:rsidR="00F23741" w:rsidRPr="000009C7" w:rsidRDefault="00F23741" w:rsidP="000B0450">
            <w:pPr>
              <w:pStyle w:val="Bezodstpw"/>
              <w:jc w:val="center"/>
            </w:pPr>
            <w:r w:rsidRPr="000009C7">
              <w:t>500,00</w:t>
            </w:r>
          </w:p>
        </w:tc>
        <w:tc>
          <w:tcPr>
            <w:tcW w:w="1506" w:type="dxa"/>
          </w:tcPr>
          <w:p w:rsidR="00F23741" w:rsidRPr="000009C7" w:rsidRDefault="00F23741" w:rsidP="000B0450">
            <w:pPr>
              <w:pStyle w:val="Bezodstpw"/>
              <w:jc w:val="center"/>
            </w:pPr>
            <w:r>
              <w:t>500,00</w:t>
            </w:r>
          </w:p>
        </w:tc>
        <w:tc>
          <w:tcPr>
            <w:tcW w:w="1602" w:type="dxa"/>
          </w:tcPr>
          <w:p w:rsidR="00F23741" w:rsidRPr="000009C7" w:rsidRDefault="00F23741" w:rsidP="000B0450">
            <w:pPr>
              <w:pStyle w:val="Bezodstpw"/>
              <w:jc w:val="center"/>
            </w:pPr>
            <w:r>
              <w:t>500,00</w:t>
            </w:r>
          </w:p>
        </w:tc>
      </w:tr>
      <w:tr w:rsidR="00F23741" w:rsidRPr="000009C7" w:rsidTr="000B0450">
        <w:trPr>
          <w:jc w:val="center"/>
        </w:trPr>
        <w:tc>
          <w:tcPr>
            <w:tcW w:w="1828" w:type="dxa"/>
          </w:tcPr>
          <w:p w:rsidR="00F23741" w:rsidRPr="000009C7" w:rsidRDefault="00F23741" w:rsidP="000B0450">
            <w:pPr>
              <w:pStyle w:val="Bezodstpw"/>
              <w:jc w:val="center"/>
              <w:rPr>
                <w:sz w:val="16"/>
                <w:szCs w:val="16"/>
              </w:rPr>
            </w:pPr>
            <w:r w:rsidRPr="000009C7">
              <w:rPr>
                <w:sz w:val="16"/>
                <w:szCs w:val="16"/>
              </w:rPr>
              <w:t>Zakup pomocy naukowych, dydaktycznych i książek</w:t>
            </w:r>
          </w:p>
        </w:tc>
        <w:tc>
          <w:tcPr>
            <w:tcW w:w="1460" w:type="dxa"/>
          </w:tcPr>
          <w:p w:rsidR="00F23741" w:rsidRPr="000009C7" w:rsidRDefault="00F23741" w:rsidP="000B0450">
            <w:pPr>
              <w:pStyle w:val="Bezodstpw"/>
              <w:jc w:val="center"/>
            </w:pPr>
            <w:r w:rsidRPr="000009C7">
              <w:t>4240</w:t>
            </w:r>
          </w:p>
        </w:tc>
        <w:tc>
          <w:tcPr>
            <w:tcW w:w="1456" w:type="dxa"/>
          </w:tcPr>
          <w:p w:rsidR="00F23741" w:rsidRPr="000009C7" w:rsidRDefault="00F23741" w:rsidP="000B0450">
            <w:pPr>
              <w:pStyle w:val="Bezodstpw"/>
              <w:jc w:val="center"/>
            </w:pPr>
            <w:r w:rsidRPr="000009C7">
              <w:t>300,00</w:t>
            </w:r>
          </w:p>
        </w:tc>
        <w:tc>
          <w:tcPr>
            <w:tcW w:w="1506" w:type="dxa"/>
          </w:tcPr>
          <w:p w:rsidR="00F23741" w:rsidRPr="000009C7" w:rsidRDefault="00F23741" w:rsidP="000B0450">
            <w:pPr>
              <w:pStyle w:val="Bezodstpw"/>
              <w:jc w:val="center"/>
            </w:pPr>
            <w:r w:rsidRPr="000009C7">
              <w:t>150,00</w:t>
            </w:r>
          </w:p>
        </w:tc>
        <w:tc>
          <w:tcPr>
            <w:tcW w:w="1602" w:type="dxa"/>
          </w:tcPr>
          <w:p w:rsidR="00F23741" w:rsidRPr="000009C7" w:rsidRDefault="00F23741" w:rsidP="000B0450">
            <w:pPr>
              <w:pStyle w:val="Bezodstpw"/>
              <w:jc w:val="center"/>
            </w:pPr>
            <w:r>
              <w:t>0,00</w:t>
            </w:r>
          </w:p>
        </w:tc>
      </w:tr>
      <w:tr w:rsidR="00F23741" w:rsidRPr="000009C7" w:rsidTr="000B0450">
        <w:trPr>
          <w:jc w:val="center"/>
        </w:trPr>
        <w:tc>
          <w:tcPr>
            <w:tcW w:w="1828" w:type="dxa"/>
          </w:tcPr>
          <w:p w:rsidR="00F23741" w:rsidRPr="000009C7" w:rsidRDefault="00F23741" w:rsidP="000B0450">
            <w:pPr>
              <w:pStyle w:val="Bezodstpw"/>
              <w:jc w:val="center"/>
              <w:rPr>
                <w:sz w:val="16"/>
                <w:szCs w:val="16"/>
              </w:rPr>
            </w:pPr>
            <w:r w:rsidRPr="000009C7">
              <w:rPr>
                <w:sz w:val="16"/>
                <w:szCs w:val="16"/>
              </w:rPr>
              <w:t>Zakup usług pozostałych</w:t>
            </w:r>
          </w:p>
        </w:tc>
        <w:tc>
          <w:tcPr>
            <w:tcW w:w="1460" w:type="dxa"/>
          </w:tcPr>
          <w:p w:rsidR="00F23741" w:rsidRPr="000009C7" w:rsidRDefault="00F23741" w:rsidP="000B0450">
            <w:pPr>
              <w:pStyle w:val="Bezodstpw"/>
              <w:jc w:val="center"/>
            </w:pPr>
            <w:r w:rsidRPr="000009C7">
              <w:t>4300</w:t>
            </w:r>
          </w:p>
        </w:tc>
        <w:tc>
          <w:tcPr>
            <w:tcW w:w="1456" w:type="dxa"/>
          </w:tcPr>
          <w:p w:rsidR="00F23741" w:rsidRPr="000009C7" w:rsidRDefault="00F23741" w:rsidP="000B0450">
            <w:pPr>
              <w:pStyle w:val="Bezodstpw"/>
              <w:jc w:val="center"/>
            </w:pPr>
            <w:r w:rsidRPr="000009C7">
              <w:t>10 321,00</w:t>
            </w:r>
          </w:p>
        </w:tc>
        <w:tc>
          <w:tcPr>
            <w:tcW w:w="1506" w:type="dxa"/>
          </w:tcPr>
          <w:p w:rsidR="00F23741" w:rsidRPr="000009C7" w:rsidRDefault="00F23741" w:rsidP="000B0450">
            <w:pPr>
              <w:pStyle w:val="Bezodstpw"/>
              <w:jc w:val="center"/>
            </w:pPr>
            <w:r>
              <w:t>5 749,86</w:t>
            </w:r>
          </w:p>
        </w:tc>
        <w:tc>
          <w:tcPr>
            <w:tcW w:w="1602" w:type="dxa"/>
          </w:tcPr>
          <w:p w:rsidR="00F23741" w:rsidRPr="000009C7" w:rsidRDefault="00F23741" w:rsidP="000B0450">
            <w:pPr>
              <w:pStyle w:val="Bezodstpw"/>
              <w:jc w:val="center"/>
            </w:pPr>
            <w:r>
              <w:t>5 749,86</w:t>
            </w:r>
          </w:p>
        </w:tc>
      </w:tr>
      <w:tr w:rsidR="00F23741" w:rsidRPr="000009C7" w:rsidTr="000B0450">
        <w:trPr>
          <w:jc w:val="center"/>
        </w:trPr>
        <w:tc>
          <w:tcPr>
            <w:tcW w:w="1828" w:type="dxa"/>
          </w:tcPr>
          <w:p w:rsidR="00F23741" w:rsidRPr="000009C7" w:rsidRDefault="00F23741" w:rsidP="000B0450">
            <w:pPr>
              <w:pStyle w:val="Bezodstpw"/>
              <w:jc w:val="center"/>
              <w:rPr>
                <w:sz w:val="16"/>
                <w:szCs w:val="16"/>
              </w:rPr>
            </w:pPr>
            <w:r w:rsidRPr="000009C7">
              <w:rPr>
                <w:sz w:val="16"/>
                <w:szCs w:val="16"/>
              </w:rPr>
              <w:t>Podróże służbowe - krajowe</w:t>
            </w:r>
          </w:p>
        </w:tc>
        <w:tc>
          <w:tcPr>
            <w:tcW w:w="1460" w:type="dxa"/>
          </w:tcPr>
          <w:p w:rsidR="00F23741" w:rsidRPr="000009C7" w:rsidRDefault="00F23741" w:rsidP="000B0450">
            <w:pPr>
              <w:pStyle w:val="Bezodstpw"/>
              <w:jc w:val="center"/>
            </w:pPr>
            <w:r w:rsidRPr="000009C7">
              <w:t>4410</w:t>
            </w:r>
          </w:p>
        </w:tc>
        <w:tc>
          <w:tcPr>
            <w:tcW w:w="1456" w:type="dxa"/>
          </w:tcPr>
          <w:p w:rsidR="00F23741" w:rsidRPr="000009C7" w:rsidRDefault="00F23741" w:rsidP="000B0450">
            <w:pPr>
              <w:pStyle w:val="Bezodstpw"/>
              <w:jc w:val="center"/>
            </w:pPr>
            <w:r w:rsidRPr="000009C7">
              <w:t>4 000,00</w:t>
            </w:r>
          </w:p>
        </w:tc>
        <w:tc>
          <w:tcPr>
            <w:tcW w:w="1506" w:type="dxa"/>
          </w:tcPr>
          <w:p w:rsidR="00F23741" w:rsidRPr="000009C7" w:rsidRDefault="00F23741" w:rsidP="000B0450">
            <w:pPr>
              <w:pStyle w:val="Bezodstpw"/>
              <w:jc w:val="center"/>
            </w:pPr>
            <w:r>
              <w:t>1 160,64</w:t>
            </w:r>
          </w:p>
        </w:tc>
        <w:tc>
          <w:tcPr>
            <w:tcW w:w="1602" w:type="dxa"/>
          </w:tcPr>
          <w:p w:rsidR="00F23741" w:rsidRPr="000009C7" w:rsidRDefault="00F23741" w:rsidP="000B0450">
            <w:pPr>
              <w:pStyle w:val="Bezodstpw"/>
              <w:jc w:val="center"/>
            </w:pPr>
            <w:r>
              <w:t>678,65</w:t>
            </w:r>
          </w:p>
        </w:tc>
      </w:tr>
      <w:tr w:rsidR="00F23741" w:rsidRPr="004B7158" w:rsidTr="000B0450">
        <w:trPr>
          <w:jc w:val="center"/>
        </w:trPr>
        <w:tc>
          <w:tcPr>
            <w:tcW w:w="1828" w:type="dxa"/>
          </w:tcPr>
          <w:p w:rsidR="00F23741" w:rsidRPr="000009C7" w:rsidRDefault="00F23741" w:rsidP="000B0450">
            <w:pPr>
              <w:pStyle w:val="Bezodstpw"/>
              <w:jc w:val="center"/>
              <w:rPr>
                <w:sz w:val="24"/>
                <w:szCs w:val="24"/>
              </w:rPr>
            </w:pPr>
            <w:r w:rsidRPr="000009C7">
              <w:rPr>
                <w:sz w:val="24"/>
                <w:szCs w:val="24"/>
              </w:rPr>
              <w:t>Ogółem</w:t>
            </w:r>
          </w:p>
        </w:tc>
        <w:tc>
          <w:tcPr>
            <w:tcW w:w="1460" w:type="dxa"/>
          </w:tcPr>
          <w:p w:rsidR="00F23741" w:rsidRPr="000009C7" w:rsidRDefault="00F23741" w:rsidP="000B0450">
            <w:pPr>
              <w:pStyle w:val="Bezodstpw"/>
              <w:jc w:val="center"/>
            </w:pPr>
            <w:r>
              <w:t>x</w:t>
            </w:r>
          </w:p>
        </w:tc>
        <w:tc>
          <w:tcPr>
            <w:tcW w:w="1456" w:type="dxa"/>
          </w:tcPr>
          <w:p w:rsidR="00F23741" w:rsidRPr="000009C7" w:rsidRDefault="00F23741" w:rsidP="000B0450">
            <w:pPr>
              <w:pStyle w:val="Bezodstpw"/>
              <w:jc w:val="center"/>
            </w:pPr>
            <w:r w:rsidRPr="000009C7">
              <w:t>15 121,00</w:t>
            </w:r>
          </w:p>
        </w:tc>
        <w:tc>
          <w:tcPr>
            <w:tcW w:w="1506" w:type="dxa"/>
          </w:tcPr>
          <w:p w:rsidR="00F23741" w:rsidRPr="00223589" w:rsidRDefault="00F23741" w:rsidP="000B0450">
            <w:pPr>
              <w:pStyle w:val="Bezodstpw"/>
              <w:jc w:val="center"/>
              <w:rPr>
                <w:b/>
              </w:rPr>
            </w:pPr>
            <w:r w:rsidRPr="00223589">
              <w:rPr>
                <w:b/>
              </w:rPr>
              <w:t>7 560,50</w:t>
            </w:r>
          </w:p>
        </w:tc>
        <w:tc>
          <w:tcPr>
            <w:tcW w:w="1602" w:type="dxa"/>
          </w:tcPr>
          <w:p w:rsidR="00F23741" w:rsidRPr="002807C2" w:rsidRDefault="00F23741" w:rsidP="000B0450">
            <w:pPr>
              <w:pStyle w:val="Bezodstpw"/>
              <w:jc w:val="center"/>
              <w:rPr>
                <w:b/>
              </w:rPr>
            </w:pPr>
            <w:r w:rsidRPr="002807C2">
              <w:rPr>
                <w:b/>
              </w:rPr>
              <w:t>6 928,51</w:t>
            </w:r>
          </w:p>
        </w:tc>
      </w:tr>
    </w:tbl>
    <w:p w:rsidR="00F23741" w:rsidRDefault="00F23741" w:rsidP="00F23741">
      <w:pPr>
        <w:pStyle w:val="Bezodstpw"/>
        <w:rPr>
          <w:b/>
        </w:rPr>
      </w:pPr>
      <w:r w:rsidRPr="007D5F64">
        <w:rPr>
          <w:b/>
        </w:rPr>
        <w:t>*</w:t>
      </w:r>
      <w:r>
        <w:rPr>
          <w:b/>
        </w:rPr>
        <w:t xml:space="preserve"> </w:t>
      </w:r>
      <w:r w:rsidRPr="000B177B">
        <w:t>Zmniejszenie środków do 0,5%</w:t>
      </w:r>
      <w:r>
        <w:rPr>
          <w:b/>
        </w:rPr>
        <w:t xml:space="preserve">  </w:t>
      </w:r>
      <w:r>
        <w:t>Zarządzenie Burmistrza Bobolic Nr 45/2016 z dnia 31.05.2016</w:t>
      </w:r>
      <w:r w:rsidRPr="000B177B">
        <w:t>r</w:t>
      </w:r>
    </w:p>
    <w:p w:rsidR="00F23741" w:rsidRPr="00F23741" w:rsidRDefault="00F23741" w:rsidP="00F23741">
      <w:pPr>
        <w:pStyle w:val="Bezodstpw"/>
        <w:ind w:firstLine="708"/>
        <w:rPr>
          <w:b/>
        </w:rPr>
      </w:pPr>
      <w:r w:rsidRPr="008D6AF8">
        <w:rPr>
          <w:b/>
          <w:sz w:val="24"/>
          <w:szCs w:val="24"/>
        </w:rPr>
        <w:t>Rozdział 80148 Stołówka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6"/>
        <w:gridCol w:w="1559"/>
        <w:gridCol w:w="1417"/>
        <w:gridCol w:w="1550"/>
      </w:tblGrid>
      <w:tr w:rsidR="00F23741" w:rsidRPr="004B7158" w:rsidTr="000B0450">
        <w:trPr>
          <w:jc w:val="center"/>
        </w:trPr>
        <w:tc>
          <w:tcPr>
            <w:tcW w:w="2093" w:type="dxa"/>
          </w:tcPr>
          <w:p w:rsidR="00F23741" w:rsidRPr="00214B80" w:rsidRDefault="00F23741" w:rsidP="000B0450">
            <w:pPr>
              <w:pStyle w:val="Bezodstpw"/>
              <w:jc w:val="center"/>
              <w:rPr>
                <w:b/>
              </w:rPr>
            </w:pPr>
          </w:p>
          <w:p w:rsidR="00F23741" w:rsidRPr="00214B80" w:rsidRDefault="00F23741" w:rsidP="000B0450">
            <w:pPr>
              <w:pStyle w:val="Bezodstpw"/>
              <w:jc w:val="center"/>
              <w:rPr>
                <w:b/>
              </w:rPr>
            </w:pPr>
            <w:r w:rsidRPr="00214B80">
              <w:rPr>
                <w:b/>
              </w:rPr>
              <w:t>Wyszczególnienie</w:t>
            </w:r>
          </w:p>
        </w:tc>
        <w:tc>
          <w:tcPr>
            <w:tcW w:w="1276" w:type="dxa"/>
          </w:tcPr>
          <w:p w:rsidR="00F23741" w:rsidRPr="00214B80" w:rsidRDefault="00F23741" w:rsidP="000B0450">
            <w:pPr>
              <w:pStyle w:val="Bezodstpw"/>
              <w:jc w:val="center"/>
              <w:rPr>
                <w:b/>
              </w:rPr>
            </w:pPr>
          </w:p>
          <w:p w:rsidR="00F23741" w:rsidRPr="00214B80" w:rsidRDefault="00F23741" w:rsidP="000B0450">
            <w:pPr>
              <w:pStyle w:val="Bezodstpw"/>
              <w:jc w:val="center"/>
              <w:rPr>
                <w:b/>
              </w:rPr>
            </w:pPr>
            <w:r w:rsidRPr="00214B80">
              <w:rPr>
                <w:b/>
              </w:rPr>
              <w:t>§</w:t>
            </w:r>
          </w:p>
        </w:tc>
        <w:tc>
          <w:tcPr>
            <w:tcW w:w="1559" w:type="dxa"/>
          </w:tcPr>
          <w:p w:rsidR="00F23741" w:rsidRPr="00214B80" w:rsidRDefault="00F23741" w:rsidP="000B0450">
            <w:pPr>
              <w:pStyle w:val="Bezodstpw"/>
              <w:jc w:val="center"/>
              <w:rPr>
                <w:b/>
              </w:rPr>
            </w:pPr>
          </w:p>
          <w:p w:rsidR="00F23741" w:rsidRPr="00214B80" w:rsidRDefault="00F23741" w:rsidP="000B0450">
            <w:pPr>
              <w:pStyle w:val="Bezodstpw"/>
              <w:jc w:val="center"/>
              <w:rPr>
                <w:b/>
              </w:rPr>
            </w:pPr>
            <w:r w:rsidRPr="00214B80">
              <w:rPr>
                <w:b/>
              </w:rPr>
              <w:t>Plan</w:t>
            </w:r>
          </w:p>
        </w:tc>
        <w:tc>
          <w:tcPr>
            <w:tcW w:w="1417" w:type="dxa"/>
          </w:tcPr>
          <w:p w:rsidR="00F23741" w:rsidRPr="00214B80" w:rsidRDefault="00F23741" w:rsidP="000B0450">
            <w:pPr>
              <w:pStyle w:val="Bezodstpw"/>
              <w:jc w:val="center"/>
              <w:rPr>
                <w:b/>
              </w:rPr>
            </w:pPr>
          </w:p>
          <w:p w:rsidR="00F23741" w:rsidRPr="00214B80" w:rsidRDefault="00F23741" w:rsidP="000B0450">
            <w:pPr>
              <w:pStyle w:val="Bezodstpw"/>
              <w:jc w:val="center"/>
              <w:rPr>
                <w:b/>
              </w:rPr>
            </w:pPr>
            <w:r w:rsidRPr="00214B80">
              <w:rPr>
                <w:b/>
              </w:rPr>
              <w:t>Po zmianach</w:t>
            </w:r>
          </w:p>
        </w:tc>
        <w:tc>
          <w:tcPr>
            <w:tcW w:w="1550" w:type="dxa"/>
          </w:tcPr>
          <w:p w:rsidR="00F23741" w:rsidRPr="00214B80" w:rsidRDefault="00F23741" w:rsidP="00F23741">
            <w:pPr>
              <w:pStyle w:val="Bezodstpw"/>
              <w:ind w:firstLine="0"/>
              <w:rPr>
                <w:b/>
              </w:rPr>
            </w:pPr>
            <w:r>
              <w:rPr>
                <w:b/>
              </w:rPr>
              <w:t>Wykonanie do 31.12.2016</w:t>
            </w:r>
            <w:r w:rsidRPr="00214B80">
              <w:rPr>
                <w:b/>
              </w:rPr>
              <w:t>r</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r w:rsidRPr="004B7158">
              <w:rPr>
                <w:sz w:val="16"/>
                <w:szCs w:val="16"/>
              </w:rPr>
              <w:t>Nagrody i wydatki osobowe nie zaliczone do wynagrodzeń</w:t>
            </w:r>
          </w:p>
        </w:tc>
        <w:tc>
          <w:tcPr>
            <w:tcW w:w="1276" w:type="dxa"/>
          </w:tcPr>
          <w:p w:rsidR="00F23741" w:rsidRPr="00214B80" w:rsidRDefault="00F23741" w:rsidP="000B0450">
            <w:pPr>
              <w:pStyle w:val="Bezodstpw"/>
              <w:jc w:val="center"/>
            </w:pPr>
            <w:r w:rsidRPr="00214B80">
              <w:t>3020</w:t>
            </w:r>
          </w:p>
        </w:tc>
        <w:tc>
          <w:tcPr>
            <w:tcW w:w="1559" w:type="dxa"/>
          </w:tcPr>
          <w:p w:rsidR="00F23741" w:rsidRPr="004B7158" w:rsidRDefault="00F23741" w:rsidP="000B0450">
            <w:pPr>
              <w:pStyle w:val="Bezodstpw"/>
              <w:jc w:val="right"/>
            </w:pPr>
            <w:r>
              <w:t>980,00</w:t>
            </w:r>
          </w:p>
        </w:tc>
        <w:tc>
          <w:tcPr>
            <w:tcW w:w="1417" w:type="dxa"/>
          </w:tcPr>
          <w:p w:rsidR="00F23741" w:rsidRPr="004B7158" w:rsidRDefault="00F23741" w:rsidP="000B0450">
            <w:pPr>
              <w:pStyle w:val="Bezodstpw"/>
              <w:jc w:val="right"/>
            </w:pPr>
            <w:r>
              <w:t>956,00</w:t>
            </w:r>
          </w:p>
        </w:tc>
        <w:tc>
          <w:tcPr>
            <w:tcW w:w="1550" w:type="dxa"/>
          </w:tcPr>
          <w:p w:rsidR="00F23741" w:rsidRPr="004B7158" w:rsidRDefault="00F23741" w:rsidP="000B0450">
            <w:pPr>
              <w:pStyle w:val="Bezodstpw"/>
              <w:jc w:val="right"/>
            </w:pPr>
            <w:r>
              <w:t>956,00</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r w:rsidRPr="004B7158">
              <w:rPr>
                <w:sz w:val="16"/>
                <w:szCs w:val="16"/>
              </w:rPr>
              <w:t>Wynagrodzenia osobowe pracowników</w:t>
            </w:r>
          </w:p>
        </w:tc>
        <w:tc>
          <w:tcPr>
            <w:tcW w:w="1276" w:type="dxa"/>
          </w:tcPr>
          <w:p w:rsidR="00F23741" w:rsidRPr="004B7158" w:rsidRDefault="00F23741" w:rsidP="000B0450">
            <w:pPr>
              <w:pStyle w:val="Bezodstpw"/>
              <w:jc w:val="center"/>
            </w:pPr>
            <w:r w:rsidRPr="004B7158">
              <w:t>4010</w:t>
            </w:r>
          </w:p>
        </w:tc>
        <w:tc>
          <w:tcPr>
            <w:tcW w:w="1559" w:type="dxa"/>
          </w:tcPr>
          <w:p w:rsidR="00F23741" w:rsidRPr="004B7158" w:rsidRDefault="00F23741" w:rsidP="000B0450">
            <w:pPr>
              <w:pStyle w:val="Bezodstpw"/>
              <w:jc w:val="right"/>
            </w:pPr>
            <w:r>
              <w:t>100 000,00</w:t>
            </w:r>
          </w:p>
        </w:tc>
        <w:tc>
          <w:tcPr>
            <w:tcW w:w="1417" w:type="dxa"/>
          </w:tcPr>
          <w:p w:rsidR="00F23741" w:rsidRPr="004B7158" w:rsidRDefault="00F23741" w:rsidP="00F23741">
            <w:pPr>
              <w:pStyle w:val="Bezodstpw"/>
              <w:ind w:firstLine="0"/>
            </w:pPr>
            <w:r>
              <w:t>118 563,65</w:t>
            </w:r>
          </w:p>
        </w:tc>
        <w:tc>
          <w:tcPr>
            <w:tcW w:w="1550" w:type="dxa"/>
          </w:tcPr>
          <w:p w:rsidR="00F23741" w:rsidRPr="004B7158" w:rsidRDefault="00F23741" w:rsidP="000B0450">
            <w:pPr>
              <w:pStyle w:val="Bezodstpw"/>
              <w:jc w:val="right"/>
            </w:pPr>
            <w:r>
              <w:t>118 563,65</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r w:rsidRPr="004B7158">
              <w:rPr>
                <w:sz w:val="16"/>
                <w:szCs w:val="16"/>
              </w:rPr>
              <w:t>Dodatkowe wynagrodzenie roczne</w:t>
            </w:r>
          </w:p>
        </w:tc>
        <w:tc>
          <w:tcPr>
            <w:tcW w:w="1276" w:type="dxa"/>
          </w:tcPr>
          <w:p w:rsidR="00F23741" w:rsidRPr="004B7158" w:rsidRDefault="00F23741" w:rsidP="000B0450">
            <w:pPr>
              <w:pStyle w:val="Bezodstpw"/>
              <w:jc w:val="center"/>
            </w:pPr>
            <w:r w:rsidRPr="004B7158">
              <w:t>4040</w:t>
            </w:r>
          </w:p>
        </w:tc>
        <w:tc>
          <w:tcPr>
            <w:tcW w:w="1559" w:type="dxa"/>
          </w:tcPr>
          <w:p w:rsidR="00F23741" w:rsidRPr="004B7158" w:rsidRDefault="00F23741" w:rsidP="000B0450">
            <w:pPr>
              <w:pStyle w:val="Bezodstpw"/>
              <w:jc w:val="right"/>
            </w:pPr>
            <w:r>
              <w:t>7 678,00</w:t>
            </w:r>
          </w:p>
        </w:tc>
        <w:tc>
          <w:tcPr>
            <w:tcW w:w="1417" w:type="dxa"/>
          </w:tcPr>
          <w:p w:rsidR="00F23741" w:rsidRPr="004B7158" w:rsidRDefault="00F23741" w:rsidP="000B0450">
            <w:pPr>
              <w:pStyle w:val="Bezodstpw"/>
              <w:jc w:val="right"/>
            </w:pPr>
            <w:r>
              <w:t>4 533,00</w:t>
            </w:r>
          </w:p>
        </w:tc>
        <w:tc>
          <w:tcPr>
            <w:tcW w:w="1550" w:type="dxa"/>
          </w:tcPr>
          <w:p w:rsidR="00F23741" w:rsidRPr="004B7158" w:rsidRDefault="00F23741" w:rsidP="000B0450">
            <w:pPr>
              <w:pStyle w:val="Bezodstpw"/>
              <w:jc w:val="right"/>
            </w:pPr>
            <w:r>
              <w:t>4 532,87</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r w:rsidRPr="004B7158">
              <w:rPr>
                <w:sz w:val="16"/>
                <w:szCs w:val="16"/>
              </w:rPr>
              <w:t>Składki na ubezpieczenie społeczne</w:t>
            </w:r>
          </w:p>
        </w:tc>
        <w:tc>
          <w:tcPr>
            <w:tcW w:w="1276" w:type="dxa"/>
          </w:tcPr>
          <w:p w:rsidR="00F23741" w:rsidRPr="004B7158" w:rsidRDefault="00F23741" w:rsidP="000B0450">
            <w:pPr>
              <w:pStyle w:val="Bezodstpw"/>
              <w:jc w:val="center"/>
            </w:pPr>
            <w:r w:rsidRPr="004B7158">
              <w:t>4110</w:t>
            </w:r>
          </w:p>
        </w:tc>
        <w:tc>
          <w:tcPr>
            <w:tcW w:w="1559" w:type="dxa"/>
          </w:tcPr>
          <w:p w:rsidR="00F23741" w:rsidRPr="004B7158" w:rsidRDefault="00F23741" w:rsidP="000B0450">
            <w:pPr>
              <w:pStyle w:val="Bezodstpw"/>
              <w:jc w:val="right"/>
            </w:pPr>
            <w:r>
              <w:t>18 510,00</w:t>
            </w:r>
          </w:p>
        </w:tc>
        <w:tc>
          <w:tcPr>
            <w:tcW w:w="1417" w:type="dxa"/>
          </w:tcPr>
          <w:p w:rsidR="00F23741" w:rsidRPr="004B7158" w:rsidRDefault="00F23741" w:rsidP="00F23741">
            <w:pPr>
              <w:pStyle w:val="Bezodstpw"/>
              <w:ind w:firstLine="0"/>
            </w:pPr>
            <w:r>
              <w:t>20 479,18</w:t>
            </w:r>
          </w:p>
        </w:tc>
        <w:tc>
          <w:tcPr>
            <w:tcW w:w="1550" w:type="dxa"/>
          </w:tcPr>
          <w:p w:rsidR="00F23741" w:rsidRPr="004B7158" w:rsidRDefault="00F23741" w:rsidP="000B0450">
            <w:pPr>
              <w:pStyle w:val="Bezodstpw"/>
              <w:jc w:val="right"/>
            </w:pPr>
            <w:r>
              <w:t>20 479,18</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Składki na fundusz pracy</w:t>
            </w:r>
          </w:p>
        </w:tc>
        <w:tc>
          <w:tcPr>
            <w:tcW w:w="1276" w:type="dxa"/>
          </w:tcPr>
          <w:p w:rsidR="00F23741" w:rsidRPr="004B7158" w:rsidRDefault="00F23741" w:rsidP="000B0450">
            <w:pPr>
              <w:pStyle w:val="Bezodstpw"/>
              <w:jc w:val="center"/>
            </w:pPr>
            <w:r w:rsidRPr="004B7158">
              <w:t>4120</w:t>
            </w:r>
          </w:p>
        </w:tc>
        <w:tc>
          <w:tcPr>
            <w:tcW w:w="1559" w:type="dxa"/>
          </w:tcPr>
          <w:p w:rsidR="00F23741" w:rsidRPr="004B7158" w:rsidRDefault="00F23741" w:rsidP="000B0450">
            <w:pPr>
              <w:pStyle w:val="Bezodstpw"/>
              <w:jc w:val="right"/>
            </w:pPr>
            <w:r>
              <w:t>2 711,00</w:t>
            </w:r>
          </w:p>
        </w:tc>
        <w:tc>
          <w:tcPr>
            <w:tcW w:w="1417" w:type="dxa"/>
          </w:tcPr>
          <w:p w:rsidR="00F23741" w:rsidRPr="004B7158" w:rsidRDefault="00F23741" w:rsidP="000B0450">
            <w:pPr>
              <w:pStyle w:val="Bezodstpw"/>
              <w:jc w:val="right"/>
            </w:pPr>
            <w:r>
              <w:t>2 933,00</w:t>
            </w:r>
          </w:p>
        </w:tc>
        <w:tc>
          <w:tcPr>
            <w:tcW w:w="1550" w:type="dxa"/>
          </w:tcPr>
          <w:p w:rsidR="00F23741" w:rsidRPr="004B7158" w:rsidRDefault="00F23741" w:rsidP="000B0450">
            <w:pPr>
              <w:pStyle w:val="Bezodstpw"/>
              <w:jc w:val="right"/>
            </w:pPr>
            <w:r>
              <w:t>2 933,00</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r w:rsidRPr="004B7158">
              <w:rPr>
                <w:sz w:val="16"/>
                <w:szCs w:val="16"/>
              </w:rPr>
              <w:t>Zakup materiałów i wyposażenia</w:t>
            </w:r>
          </w:p>
        </w:tc>
        <w:tc>
          <w:tcPr>
            <w:tcW w:w="1276" w:type="dxa"/>
          </w:tcPr>
          <w:p w:rsidR="00F23741" w:rsidRPr="004B7158" w:rsidRDefault="00F23741" w:rsidP="000B0450">
            <w:pPr>
              <w:pStyle w:val="Bezodstpw"/>
              <w:jc w:val="center"/>
            </w:pPr>
            <w:r w:rsidRPr="004B7158">
              <w:t>4210</w:t>
            </w:r>
          </w:p>
        </w:tc>
        <w:tc>
          <w:tcPr>
            <w:tcW w:w="1559" w:type="dxa"/>
          </w:tcPr>
          <w:p w:rsidR="00F23741" w:rsidRPr="004B7158" w:rsidRDefault="00F23741" w:rsidP="000B0450">
            <w:pPr>
              <w:pStyle w:val="Bezodstpw"/>
              <w:jc w:val="right"/>
            </w:pPr>
            <w:r>
              <w:t>6 044,00</w:t>
            </w:r>
          </w:p>
        </w:tc>
        <w:tc>
          <w:tcPr>
            <w:tcW w:w="1417" w:type="dxa"/>
          </w:tcPr>
          <w:p w:rsidR="00F23741" w:rsidRPr="004B7158" w:rsidRDefault="00F23741" w:rsidP="000B0450">
            <w:pPr>
              <w:pStyle w:val="Bezodstpw"/>
              <w:jc w:val="right"/>
            </w:pPr>
            <w:r>
              <w:t>5 421,10</w:t>
            </w:r>
          </w:p>
        </w:tc>
        <w:tc>
          <w:tcPr>
            <w:tcW w:w="1550" w:type="dxa"/>
          </w:tcPr>
          <w:p w:rsidR="00F23741" w:rsidRPr="004B7158" w:rsidRDefault="00F23741" w:rsidP="000B0450">
            <w:pPr>
              <w:pStyle w:val="Bezodstpw"/>
              <w:jc w:val="right"/>
            </w:pPr>
            <w:r>
              <w:t>5 421,10</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Zakup środków żywności</w:t>
            </w:r>
          </w:p>
        </w:tc>
        <w:tc>
          <w:tcPr>
            <w:tcW w:w="1276" w:type="dxa"/>
          </w:tcPr>
          <w:p w:rsidR="00F23741" w:rsidRPr="004B7158" w:rsidRDefault="00F23741" w:rsidP="000B0450">
            <w:pPr>
              <w:pStyle w:val="Bezodstpw"/>
              <w:jc w:val="center"/>
            </w:pPr>
            <w:r w:rsidRPr="004B7158">
              <w:t>4220</w:t>
            </w:r>
          </w:p>
        </w:tc>
        <w:tc>
          <w:tcPr>
            <w:tcW w:w="1559" w:type="dxa"/>
          </w:tcPr>
          <w:p w:rsidR="00F23741" w:rsidRPr="004B7158" w:rsidRDefault="00F23741" w:rsidP="000B0450">
            <w:pPr>
              <w:pStyle w:val="Bezodstpw"/>
              <w:jc w:val="right"/>
            </w:pPr>
            <w:r>
              <w:t>78 000,00</w:t>
            </w:r>
          </w:p>
        </w:tc>
        <w:tc>
          <w:tcPr>
            <w:tcW w:w="1417" w:type="dxa"/>
          </w:tcPr>
          <w:p w:rsidR="00F23741" w:rsidRPr="004B7158" w:rsidRDefault="00F23741" w:rsidP="00F23741">
            <w:pPr>
              <w:pStyle w:val="Bezodstpw"/>
              <w:ind w:firstLine="0"/>
            </w:pPr>
            <w:r>
              <w:t>68 698,55</w:t>
            </w:r>
          </w:p>
        </w:tc>
        <w:tc>
          <w:tcPr>
            <w:tcW w:w="1550" w:type="dxa"/>
          </w:tcPr>
          <w:p w:rsidR="00F23741" w:rsidRPr="004B7158" w:rsidRDefault="00F23741" w:rsidP="000B0450">
            <w:pPr>
              <w:pStyle w:val="Bezodstpw"/>
              <w:jc w:val="right"/>
            </w:pPr>
            <w:r>
              <w:t>68 213,39</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Zakup energii</w:t>
            </w:r>
          </w:p>
        </w:tc>
        <w:tc>
          <w:tcPr>
            <w:tcW w:w="1276" w:type="dxa"/>
          </w:tcPr>
          <w:p w:rsidR="00F23741" w:rsidRPr="004B7158" w:rsidRDefault="00F23741" w:rsidP="000B0450">
            <w:pPr>
              <w:pStyle w:val="Bezodstpw"/>
              <w:jc w:val="center"/>
            </w:pPr>
            <w:r w:rsidRPr="004B7158">
              <w:t>4260</w:t>
            </w:r>
          </w:p>
        </w:tc>
        <w:tc>
          <w:tcPr>
            <w:tcW w:w="1559" w:type="dxa"/>
          </w:tcPr>
          <w:p w:rsidR="00F23741" w:rsidRPr="004B7158" w:rsidRDefault="00F23741" w:rsidP="000B0450">
            <w:pPr>
              <w:pStyle w:val="Bezodstpw"/>
              <w:jc w:val="right"/>
            </w:pPr>
            <w:r>
              <w:t>7 500,00</w:t>
            </w:r>
          </w:p>
        </w:tc>
        <w:tc>
          <w:tcPr>
            <w:tcW w:w="1417" w:type="dxa"/>
          </w:tcPr>
          <w:p w:rsidR="00F23741" w:rsidRPr="00BE5CF7" w:rsidRDefault="00F23741" w:rsidP="000B0450">
            <w:pPr>
              <w:pStyle w:val="Bezodstpw"/>
              <w:jc w:val="right"/>
            </w:pPr>
            <w:r>
              <w:t>7 685,00</w:t>
            </w:r>
          </w:p>
        </w:tc>
        <w:tc>
          <w:tcPr>
            <w:tcW w:w="1550" w:type="dxa"/>
          </w:tcPr>
          <w:p w:rsidR="00F23741" w:rsidRPr="004B7158" w:rsidRDefault="00F23741" w:rsidP="000B0450">
            <w:pPr>
              <w:pStyle w:val="Bezodstpw"/>
              <w:jc w:val="right"/>
            </w:pPr>
            <w:r>
              <w:t>7 685,00</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 xml:space="preserve">Zakup usług remontowych </w:t>
            </w:r>
          </w:p>
        </w:tc>
        <w:tc>
          <w:tcPr>
            <w:tcW w:w="1276" w:type="dxa"/>
          </w:tcPr>
          <w:p w:rsidR="00F23741" w:rsidRPr="004B7158" w:rsidRDefault="00F23741" w:rsidP="000B0450">
            <w:pPr>
              <w:pStyle w:val="Bezodstpw"/>
              <w:jc w:val="center"/>
            </w:pPr>
            <w:r w:rsidRPr="004B7158">
              <w:t>4270</w:t>
            </w:r>
          </w:p>
        </w:tc>
        <w:tc>
          <w:tcPr>
            <w:tcW w:w="1559" w:type="dxa"/>
          </w:tcPr>
          <w:p w:rsidR="00F23741" w:rsidRPr="004B7158" w:rsidRDefault="00F23741" w:rsidP="000B0450">
            <w:pPr>
              <w:pStyle w:val="Bezodstpw"/>
              <w:jc w:val="right"/>
            </w:pPr>
            <w:r>
              <w:t>200,00</w:t>
            </w:r>
          </w:p>
        </w:tc>
        <w:tc>
          <w:tcPr>
            <w:tcW w:w="1417" w:type="dxa"/>
          </w:tcPr>
          <w:p w:rsidR="00F23741" w:rsidRPr="004B7158" w:rsidRDefault="00F23741" w:rsidP="000B0450">
            <w:pPr>
              <w:pStyle w:val="Bezodstpw"/>
              <w:jc w:val="right"/>
            </w:pPr>
            <w:r>
              <w:t>390,70</w:t>
            </w:r>
          </w:p>
        </w:tc>
        <w:tc>
          <w:tcPr>
            <w:tcW w:w="1550" w:type="dxa"/>
          </w:tcPr>
          <w:p w:rsidR="00F23741" w:rsidRPr="004B7158" w:rsidRDefault="00F23741" w:rsidP="000B0450">
            <w:pPr>
              <w:pStyle w:val="Bezodstpw"/>
              <w:jc w:val="right"/>
            </w:pPr>
            <w:r>
              <w:t>390,70</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Zakup usług zdrowotnych</w:t>
            </w:r>
          </w:p>
        </w:tc>
        <w:tc>
          <w:tcPr>
            <w:tcW w:w="1276" w:type="dxa"/>
          </w:tcPr>
          <w:p w:rsidR="00F23741" w:rsidRPr="004B7158" w:rsidRDefault="00F23741" w:rsidP="000B0450">
            <w:pPr>
              <w:pStyle w:val="Bezodstpw"/>
              <w:jc w:val="center"/>
            </w:pPr>
            <w:r w:rsidRPr="004B7158">
              <w:t>4280</w:t>
            </w:r>
          </w:p>
        </w:tc>
        <w:tc>
          <w:tcPr>
            <w:tcW w:w="1559" w:type="dxa"/>
          </w:tcPr>
          <w:p w:rsidR="00F23741" w:rsidRPr="004B7158" w:rsidRDefault="00F23741" w:rsidP="000B0450">
            <w:pPr>
              <w:pStyle w:val="Bezodstpw"/>
              <w:jc w:val="right"/>
            </w:pPr>
            <w:r>
              <w:t>260,00</w:t>
            </w:r>
          </w:p>
        </w:tc>
        <w:tc>
          <w:tcPr>
            <w:tcW w:w="1417" w:type="dxa"/>
          </w:tcPr>
          <w:p w:rsidR="00F23741" w:rsidRPr="004B7158" w:rsidRDefault="00F23741" w:rsidP="000B0450">
            <w:pPr>
              <w:pStyle w:val="Bezodstpw"/>
              <w:jc w:val="right"/>
            </w:pPr>
            <w:r>
              <w:t>290,00</w:t>
            </w:r>
          </w:p>
        </w:tc>
        <w:tc>
          <w:tcPr>
            <w:tcW w:w="1550" w:type="dxa"/>
          </w:tcPr>
          <w:p w:rsidR="00F23741" w:rsidRPr="004B7158" w:rsidRDefault="00F23741" w:rsidP="000B0450">
            <w:pPr>
              <w:pStyle w:val="Bezodstpw"/>
              <w:jc w:val="right"/>
            </w:pPr>
            <w:r>
              <w:t>290,00</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Zakup usług pozostałych</w:t>
            </w:r>
          </w:p>
        </w:tc>
        <w:tc>
          <w:tcPr>
            <w:tcW w:w="1276" w:type="dxa"/>
          </w:tcPr>
          <w:p w:rsidR="00F23741" w:rsidRPr="004B7158" w:rsidRDefault="00F23741" w:rsidP="000B0450">
            <w:pPr>
              <w:pStyle w:val="Bezodstpw"/>
              <w:jc w:val="center"/>
            </w:pPr>
            <w:r w:rsidRPr="004B7158">
              <w:t>4300</w:t>
            </w:r>
          </w:p>
        </w:tc>
        <w:tc>
          <w:tcPr>
            <w:tcW w:w="1559" w:type="dxa"/>
          </w:tcPr>
          <w:p w:rsidR="00F23741" w:rsidRPr="004B7158" w:rsidRDefault="00F23741" w:rsidP="000B0450">
            <w:pPr>
              <w:pStyle w:val="Bezodstpw"/>
              <w:jc w:val="right"/>
            </w:pPr>
            <w:r>
              <w:t>2 413,00</w:t>
            </w:r>
          </w:p>
        </w:tc>
        <w:tc>
          <w:tcPr>
            <w:tcW w:w="1417" w:type="dxa"/>
          </w:tcPr>
          <w:p w:rsidR="00F23741" w:rsidRPr="004B7158" w:rsidRDefault="00F23741" w:rsidP="000B0450">
            <w:pPr>
              <w:pStyle w:val="Bezodstpw"/>
              <w:jc w:val="right"/>
            </w:pPr>
            <w:r>
              <w:t>2 029,45</w:t>
            </w:r>
          </w:p>
        </w:tc>
        <w:tc>
          <w:tcPr>
            <w:tcW w:w="1550" w:type="dxa"/>
          </w:tcPr>
          <w:p w:rsidR="00F23741" w:rsidRPr="004B7158" w:rsidRDefault="00F23741" w:rsidP="000B0450">
            <w:pPr>
              <w:pStyle w:val="Bezodstpw"/>
              <w:jc w:val="right"/>
            </w:pPr>
            <w:r>
              <w:t>2 029,45</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r w:rsidRPr="004B7158">
              <w:rPr>
                <w:sz w:val="16"/>
                <w:szCs w:val="16"/>
              </w:rPr>
              <w:t>Opłaty z tytułu zakupu usług telekomunikacyjnych telefonii stacjonarnej</w:t>
            </w:r>
          </w:p>
        </w:tc>
        <w:tc>
          <w:tcPr>
            <w:tcW w:w="1276" w:type="dxa"/>
          </w:tcPr>
          <w:p w:rsidR="00F23741" w:rsidRPr="004B7158" w:rsidRDefault="00F23741" w:rsidP="000B0450">
            <w:pPr>
              <w:pStyle w:val="Bezodstpw"/>
              <w:jc w:val="center"/>
            </w:pPr>
            <w:r>
              <w:t>436</w:t>
            </w:r>
            <w:r w:rsidRPr="004B7158">
              <w:t>0</w:t>
            </w:r>
          </w:p>
        </w:tc>
        <w:tc>
          <w:tcPr>
            <w:tcW w:w="1559" w:type="dxa"/>
          </w:tcPr>
          <w:p w:rsidR="00F23741" w:rsidRPr="004B7158" w:rsidRDefault="00F23741" w:rsidP="000B0450">
            <w:pPr>
              <w:pStyle w:val="Bezodstpw"/>
              <w:jc w:val="right"/>
            </w:pPr>
            <w:r>
              <w:t>800,00</w:t>
            </w:r>
          </w:p>
        </w:tc>
        <w:tc>
          <w:tcPr>
            <w:tcW w:w="1417" w:type="dxa"/>
          </w:tcPr>
          <w:p w:rsidR="00F23741" w:rsidRPr="004B7158" w:rsidRDefault="00F23741" w:rsidP="000B0450">
            <w:pPr>
              <w:pStyle w:val="Bezodstpw"/>
              <w:jc w:val="right"/>
            </w:pPr>
            <w:r>
              <w:t>817,72</w:t>
            </w:r>
          </w:p>
        </w:tc>
        <w:tc>
          <w:tcPr>
            <w:tcW w:w="1550" w:type="dxa"/>
          </w:tcPr>
          <w:p w:rsidR="00F23741" w:rsidRPr="004B7158" w:rsidRDefault="00F23741" w:rsidP="000B0450">
            <w:pPr>
              <w:pStyle w:val="Bezodstpw"/>
              <w:jc w:val="right"/>
            </w:pPr>
            <w:r>
              <w:t>817,72</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Odpis na ZFŚS</w:t>
            </w:r>
          </w:p>
        </w:tc>
        <w:tc>
          <w:tcPr>
            <w:tcW w:w="1276" w:type="dxa"/>
          </w:tcPr>
          <w:p w:rsidR="00F23741" w:rsidRPr="004B7158" w:rsidRDefault="00F23741" w:rsidP="000B0450">
            <w:pPr>
              <w:pStyle w:val="Bezodstpw"/>
              <w:jc w:val="center"/>
            </w:pPr>
            <w:r w:rsidRPr="004B7158">
              <w:t>4440</w:t>
            </w:r>
          </w:p>
        </w:tc>
        <w:tc>
          <w:tcPr>
            <w:tcW w:w="1559" w:type="dxa"/>
          </w:tcPr>
          <w:p w:rsidR="00F23741" w:rsidRPr="004B7158" w:rsidRDefault="00F23741" w:rsidP="000B0450">
            <w:pPr>
              <w:pStyle w:val="Bezodstpw"/>
              <w:jc w:val="right"/>
            </w:pPr>
            <w:r>
              <w:t>5 682,00</w:t>
            </w:r>
          </w:p>
        </w:tc>
        <w:tc>
          <w:tcPr>
            <w:tcW w:w="1417" w:type="dxa"/>
          </w:tcPr>
          <w:p w:rsidR="00F23741" w:rsidRPr="004B7158" w:rsidRDefault="00F23741" w:rsidP="000B0450">
            <w:pPr>
              <w:pStyle w:val="Bezodstpw"/>
              <w:jc w:val="right"/>
            </w:pPr>
            <w:r>
              <w:t>6 381,25</w:t>
            </w:r>
          </w:p>
        </w:tc>
        <w:tc>
          <w:tcPr>
            <w:tcW w:w="1550" w:type="dxa"/>
          </w:tcPr>
          <w:p w:rsidR="00F23741" w:rsidRPr="004B7158" w:rsidRDefault="00F23741" w:rsidP="000B0450">
            <w:pPr>
              <w:pStyle w:val="Bezodstpw"/>
              <w:jc w:val="right"/>
            </w:pPr>
            <w:r>
              <w:t>6 381,25</w:t>
            </w:r>
          </w:p>
        </w:tc>
      </w:tr>
      <w:tr w:rsidR="00F23741" w:rsidRPr="004B7158" w:rsidTr="000B0450">
        <w:trPr>
          <w:jc w:val="center"/>
        </w:trPr>
        <w:tc>
          <w:tcPr>
            <w:tcW w:w="2093" w:type="dxa"/>
          </w:tcPr>
          <w:p w:rsidR="00F23741" w:rsidRPr="004B7158" w:rsidRDefault="00F23741" w:rsidP="000B0450">
            <w:pPr>
              <w:pStyle w:val="Bezodstpw"/>
              <w:jc w:val="center"/>
              <w:rPr>
                <w:sz w:val="16"/>
                <w:szCs w:val="16"/>
              </w:rPr>
            </w:pPr>
          </w:p>
          <w:p w:rsidR="00F23741" w:rsidRPr="004B7158" w:rsidRDefault="00F23741" w:rsidP="000B0450">
            <w:pPr>
              <w:pStyle w:val="Bezodstpw"/>
              <w:jc w:val="center"/>
              <w:rPr>
                <w:sz w:val="16"/>
                <w:szCs w:val="16"/>
              </w:rPr>
            </w:pPr>
            <w:r w:rsidRPr="004B7158">
              <w:rPr>
                <w:sz w:val="16"/>
                <w:szCs w:val="16"/>
              </w:rPr>
              <w:t>Szkolenia pracowników</w:t>
            </w:r>
          </w:p>
        </w:tc>
        <w:tc>
          <w:tcPr>
            <w:tcW w:w="1276" w:type="dxa"/>
          </w:tcPr>
          <w:p w:rsidR="00F23741" w:rsidRPr="004B7158" w:rsidRDefault="00F23741" w:rsidP="000B0450">
            <w:pPr>
              <w:pStyle w:val="Bezodstpw"/>
              <w:jc w:val="center"/>
            </w:pPr>
            <w:r w:rsidRPr="004B7158">
              <w:t>4700</w:t>
            </w:r>
          </w:p>
        </w:tc>
        <w:tc>
          <w:tcPr>
            <w:tcW w:w="1559" w:type="dxa"/>
          </w:tcPr>
          <w:p w:rsidR="00F23741" w:rsidRPr="004B7158" w:rsidRDefault="00F23741" w:rsidP="000B0450">
            <w:pPr>
              <w:pStyle w:val="Bezodstpw"/>
              <w:jc w:val="right"/>
            </w:pPr>
            <w:r>
              <w:t>440,00</w:t>
            </w:r>
          </w:p>
        </w:tc>
        <w:tc>
          <w:tcPr>
            <w:tcW w:w="1417" w:type="dxa"/>
          </w:tcPr>
          <w:p w:rsidR="00F23741" w:rsidRPr="004B7158" w:rsidRDefault="00F23741" w:rsidP="000B0450">
            <w:pPr>
              <w:pStyle w:val="Bezodstpw"/>
              <w:jc w:val="right"/>
            </w:pPr>
            <w:r>
              <w:t>520,00</w:t>
            </w:r>
          </w:p>
        </w:tc>
        <w:tc>
          <w:tcPr>
            <w:tcW w:w="1550" w:type="dxa"/>
          </w:tcPr>
          <w:p w:rsidR="00F23741" w:rsidRPr="004B7158" w:rsidRDefault="00F23741" w:rsidP="000B0450">
            <w:pPr>
              <w:pStyle w:val="Bezodstpw"/>
              <w:jc w:val="right"/>
            </w:pPr>
            <w:r>
              <w:t>520,00</w:t>
            </w:r>
          </w:p>
        </w:tc>
      </w:tr>
      <w:tr w:rsidR="00F23741" w:rsidRPr="004B7158" w:rsidTr="000B0450">
        <w:trPr>
          <w:jc w:val="center"/>
        </w:trPr>
        <w:tc>
          <w:tcPr>
            <w:tcW w:w="2093" w:type="dxa"/>
          </w:tcPr>
          <w:p w:rsidR="00F23741" w:rsidRPr="00745B69" w:rsidRDefault="00F23741" w:rsidP="000B0450">
            <w:pPr>
              <w:pStyle w:val="Bezodstpw"/>
              <w:jc w:val="center"/>
              <w:rPr>
                <w:sz w:val="24"/>
                <w:szCs w:val="24"/>
              </w:rPr>
            </w:pPr>
            <w:r>
              <w:rPr>
                <w:sz w:val="24"/>
                <w:szCs w:val="24"/>
              </w:rPr>
              <w:t>Ogółem</w:t>
            </w:r>
          </w:p>
        </w:tc>
        <w:tc>
          <w:tcPr>
            <w:tcW w:w="1276" w:type="dxa"/>
          </w:tcPr>
          <w:p w:rsidR="00F23741" w:rsidRPr="004B7158" w:rsidRDefault="00F23741" w:rsidP="000B0450">
            <w:pPr>
              <w:pStyle w:val="Bezodstpw"/>
              <w:jc w:val="center"/>
            </w:pPr>
            <w:r>
              <w:t>x</w:t>
            </w:r>
          </w:p>
        </w:tc>
        <w:tc>
          <w:tcPr>
            <w:tcW w:w="1559" w:type="dxa"/>
          </w:tcPr>
          <w:p w:rsidR="00F23741" w:rsidRDefault="00F23741" w:rsidP="000B0450">
            <w:pPr>
              <w:pStyle w:val="Bezodstpw"/>
              <w:jc w:val="right"/>
            </w:pPr>
            <w:r>
              <w:t>231 353,00</w:t>
            </w:r>
          </w:p>
        </w:tc>
        <w:tc>
          <w:tcPr>
            <w:tcW w:w="1417" w:type="dxa"/>
          </w:tcPr>
          <w:p w:rsidR="00F23741" w:rsidRPr="00223589" w:rsidRDefault="00F23741" w:rsidP="00F23741">
            <w:pPr>
              <w:pStyle w:val="Bezodstpw"/>
              <w:ind w:firstLine="0"/>
              <w:rPr>
                <w:b/>
              </w:rPr>
            </w:pPr>
            <w:r>
              <w:rPr>
                <w:b/>
              </w:rPr>
              <w:t>239 698,60</w:t>
            </w:r>
          </w:p>
        </w:tc>
        <w:tc>
          <w:tcPr>
            <w:tcW w:w="1550" w:type="dxa"/>
          </w:tcPr>
          <w:p w:rsidR="00F23741" w:rsidRPr="008B249B" w:rsidRDefault="00F23741" w:rsidP="00F23741">
            <w:pPr>
              <w:pStyle w:val="Bezodstpw"/>
              <w:ind w:firstLine="0"/>
              <w:rPr>
                <w:b/>
              </w:rPr>
            </w:pPr>
            <w:r>
              <w:rPr>
                <w:b/>
              </w:rPr>
              <w:t>239 213,31</w:t>
            </w:r>
          </w:p>
        </w:tc>
      </w:tr>
    </w:tbl>
    <w:p w:rsidR="00F23741" w:rsidRPr="00B3249D" w:rsidRDefault="00F23741" w:rsidP="00F23741">
      <w:pPr>
        <w:pStyle w:val="Bezodstpw"/>
        <w:ind w:firstLine="708"/>
        <w:jc w:val="both"/>
      </w:pPr>
      <w:r w:rsidRPr="008D6AF8">
        <w:rPr>
          <w:b/>
          <w:sz w:val="24"/>
          <w:szCs w:val="24"/>
        </w:rPr>
        <w:lastRenderedPageBreak/>
        <w:t xml:space="preserve">Rozdział 80150 – Uczniowie z orzeczeniem o niepełnosprawności </w:t>
      </w:r>
      <w: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0"/>
        <w:gridCol w:w="1220"/>
        <w:gridCol w:w="1471"/>
        <w:gridCol w:w="1573"/>
        <w:gridCol w:w="1555"/>
      </w:tblGrid>
      <w:tr w:rsidR="00F23741" w:rsidRPr="00477E92" w:rsidTr="000B0450">
        <w:trPr>
          <w:jc w:val="center"/>
        </w:trPr>
        <w:tc>
          <w:tcPr>
            <w:tcW w:w="2090" w:type="dxa"/>
          </w:tcPr>
          <w:p w:rsidR="00F23741" w:rsidRPr="00477E92" w:rsidRDefault="00F23741" w:rsidP="000B0450">
            <w:pPr>
              <w:pStyle w:val="Bezodstpw"/>
              <w:jc w:val="center"/>
              <w:rPr>
                <w:b/>
              </w:rPr>
            </w:pPr>
          </w:p>
          <w:p w:rsidR="00F23741" w:rsidRPr="00477E92" w:rsidRDefault="00F23741" w:rsidP="000B0450">
            <w:pPr>
              <w:pStyle w:val="Bezodstpw"/>
              <w:jc w:val="center"/>
              <w:rPr>
                <w:b/>
              </w:rPr>
            </w:pPr>
            <w:r w:rsidRPr="00477E92">
              <w:rPr>
                <w:b/>
              </w:rPr>
              <w:t>Wyszczególnienie</w:t>
            </w:r>
          </w:p>
        </w:tc>
        <w:tc>
          <w:tcPr>
            <w:tcW w:w="1220" w:type="dxa"/>
          </w:tcPr>
          <w:p w:rsidR="00F23741" w:rsidRPr="00477E92" w:rsidRDefault="00F23741" w:rsidP="000B0450">
            <w:pPr>
              <w:pStyle w:val="Bezodstpw"/>
              <w:jc w:val="center"/>
              <w:rPr>
                <w:b/>
              </w:rPr>
            </w:pPr>
          </w:p>
          <w:p w:rsidR="00F23741" w:rsidRPr="00477E92" w:rsidRDefault="00F23741" w:rsidP="000B0450">
            <w:pPr>
              <w:pStyle w:val="Bezodstpw"/>
              <w:jc w:val="center"/>
              <w:rPr>
                <w:b/>
              </w:rPr>
            </w:pPr>
            <w:r w:rsidRPr="00477E92">
              <w:rPr>
                <w:b/>
              </w:rPr>
              <w:t>§</w:t>
            </w:r>
          </w:p>
        </w:tc>
        <w:tc>
          <w:tcPr>
            <w:tcW w:w="1471" w:type="dxa"/>
          </w:tcPr>
          <w:p w:rsidR="00F23741" w:rsidRPr="00477E92" w:rsidRDefault="00F23741" w:rsidP="000B0450">
            <w:pPr>
              <w:pStyle w:val="Bezodstpw"/>
              <w:jc w:val="center"/>
              <w:rPr>
                <w:b/>
              </w:rPr>
            </w:pPr>
          </w:p>
          <w:p w:rsidR="00F23741" w:rsidRPr="00477E92" w:rsidRDefault="00F23741" w:rsidP="000B0450">
            <w:pPr>
              <w:pStyle w:val="Bezodstpw"/>
              <w:jc w:val="center"/>
              <w:rPr>
                <w:b/>
              </w:rPr>
            </w:pPr>
            <w:r w:rsidRPr="00477E92">
              <w:rPr>
                <w:b/>
              </w:rPr>
              <w:t>Plan</w:t>
            </w:r>
          </w:p>
        </w:tc>
        <w:tc>
          <w:tcPr>
            <w:tcW w:w="1573" w:type="dxa"/>
          </w:tcPr>
          <w:p w:rsidR="00F23741" w:rsidRPr="00477E92" w:rsidRDefault="00F23741" w:rsidP="000B0450">
            <w:pPr>
              <w:pStyle w:val="Bezodstpw"/>
              <w:jc w:val="center"/>
              <w:rPr>
                <w:b/>
              </w:rPr>
            </w:pPr>
          </w:p>
          <w:p w:rsidR="00F23741" w:rsidRPr="00477E92" w:rsidRDefault="00F23741" w:rsidP="000B0450">
            <w:pPr>
              <w:pStyle w:val="Bezodstpw"/>
              <w:jc w:val="center"/>
              <w:rPr>
                <w:b/>
              </w:rPr>
            </w:pPr>
            <w:r w:rsidRPr="00477E92">
              <w:rPr>
                <w:b/>
              </w:rPr>
              <w:t>Po zmianach</w:t>
            </w:r>
          </w:p>
        </w:tc>
        <w:tc>
          <w:tcPr>
            <w:tcW w:w="1555" w:type="dxa"/>
          </w:tcPr>
          <w:p w:rsidR="00F23741" w:rsidRPr="00477E92" w:rsidRDefault="00F23741" w:rsidP="00F23741">
            <w:pPr>
              <w:pStyle w:val="Bezodstpw"/>
              <w:ind w:firstLine="0"/>
              <w:rPr>
                <w:b/>
              </w:rPr>
            </w:pPr>
            <w:r w:rsidRPr="00477E92">
              <w:rPr>
                <w:b/>
              </w:rPr>
              <w:t>Wykonanie do 3</w:t>
            </w:r>
            <w:r>
              <w:rPr>
                <w:b/>
              </w:rPr>
              <w:t>1</w:t>
            </w:r>
            <w:r w:rsidRPr="00477E92">
              <w:rPr>
                <w:b/>
              </w:rPr>
              <w:t>.</w:t>
            </w:r>
            <w:r>
              <w:rPr>
                <w:b/>
              </w:rPr>
              <w:t>12</w:t>
            </w:r>
            <w:r w:rsidRPr="00477E92">
              <w:rPr>
                <w:b/>
              </w:rPr>
              <w:t>.2016r</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Nagrody i wydatki osobowe nie zaliczone do wynagrodzeń</w:t>
            </w:r>
          </w:p>
        </w:tc>
        <w:tc>
          <w:tcPr>
            <w:tcW w:w="1220" w:type="dxa"/>
          </w:tcPr>
          <w:p w:rsidR="00F23741" w:rsidRPr="00477E92" w:rsidRDefault="00F23741" w:rsidP="000B0450">
            <w:pPr>
              <w:pStyle w:val="Bezodstpw"/>
              <w:jc w:val="center"/>
            </w:pPr>
          </w:p>
          <w:p w:rsidR="00F23741" w:rsidRPr="00477E92" w:rsidRDefault="00F23741" w:rsidP="000B0450">
            <w:pPr>
              <w:pStyle w:val="Bezodstpw"/>
              <w:jc w:val="center"/>
            </w:pPr>
            <w:r w:rsidRPr="00477E92">
              <w:t>3020</w:t>
            </w:r>
          </w:p>
        </w:tc>
        <w:tc>
          <w:tcPr>
            <w:tcW w:w="1471" w:type="dxa"/>
          </w:tcPr>
          <w:p w:rsidR="00F23741" w:rsidRPr="00477E92" w:rsidRDefault="00F23741" w:rsidP="000B0450">
            <w:pPr>
              <w:pStyle w:val="Bezodstpw"/>
              <w:jc w:val="right"/>
            </w:pPr>
            <w:r w:rsidRPr="00477E92">
              <w:t>14 061,00</w:t>
            </w:r>
          </w:p>
        </w:tc>
        <w:tc>
          <w:tcPr>
            <w:tcW w:w="1573" w:type="dxa"/>
          </w:tcPr>
          <w:p w:rsidR="00F23741" w:rsidRPr="00477E92" w:rsidRDefault="00F23741" w:rsidP="000B0450">
            <w:pPr>
              <w:pStyle w:val="Bezodstpw"/>
              <w:jc w:val="right"/>
            </w:pPr>
            <w:r>
              <w:t>20 072,44</w:t>
            </w:r>
          </w:p>
        </w:tc>
        <w:tc>
          <w:tcPr>
            <w:tcW w:w="1555" w:type="dxa"/>
          </w:tcPr>
          <w:p w:rsidR="00F23741" w:rsidRPr="00477E92" w:rsidRDefault="00F23741" w:rsidP="000B0450">
            <w:pPr>
              <w:pStyle w:val="Bezodstpw"/>
              <w:jc w:val="right"/>
            </w:pPr>
            <w:r>
              <w:t>20 072,44</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Wynagrodzenia osobowe pracowników</w:t>
            </w:r>
          </w:p>
        </w:tc>
        <w:tc>
          <w:tcPr>
            <w:tcW w:w="1220" w:type="dxa"/>
          </w:tcPr>
          <w:p w:rsidR="00F23741" w:rsidRPr="00477E92" w:rsidRDefault="00F23741" w:rsidP="000B0450">
            <w:pPr>
              <w:pStyle w:val="Bezodstpw"/>
              <w:jc w:val="center"/>
            </w:pPr>
            <w:r w:rsidRPr="00477E92">
              <w:t>4010</w:t>
            </w:r>
          </w:p>
        </w:tc>
        <w:tc>
          <w:tcPr>
            <w:tcW w:w="1471" w:type="dxa"/>
          </w:tcPr>
          <w:p w:rsidR="00F23741" w:rsidRPr="00477E92" w:rsidRDefault="00F23741" w:rsidP="000B0450">
            <w:pPr>
              <w:pStyle w:val="Bezodstpw"/>
              <w:jc w:val="right"/>
            </w:pPr>
            <w:r w:rsidRPr="00477E92">
              <w:t>337 518,00</w:t>
            </w:r>
          </w:p>
        </w:tc>
        <w:tc>
          <w:tcPr>
            <w:tcW w:w="1573" w:type="dxa"/>
          </w:tcPr>
          <w:p w:rsidR="00F23741" w:rsidRPr="00477E92" w:rsidRDefault="00F23741" w:rsidP="00F23741">
            <w:pPr>
              <w:pStyle w:val="Bezodstpw"/>
              <w:ind w:firstLine="0"/>
            </w:pPr>
            <w:r>
              <w:t>262 734,01</w:t>
            </w:r>
          </w:p>
        </w:tc>
        <w:tc>
          <w:tcPr>
            <w:tcW w:w="1555" w:type="dxa"/>
          </w:tcPr>
          <w:p w:rsidR="00F23741" w:rsidRPr="00477E92" w:rsidRDefault="00F23741" w:rsidP="00F23741">
            <w:pPr>
              <w:pStyle w:val="Bezodstpw"/>
              <w:ind w:firstLine="0"/>
            </w:pPr>
            <w:r>
              <w:t>262 734,01</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Dodatkowe wynagrodzenie roczne</w:t>
            </w:r>
          </w:p>
        </w:tc>
        <w:tc>
          <w:tcPr>
            <w:tcW w:w="1220" w:type="dxa"/>
          </w:tcPr>
          <w:p w:rsidR="00F23741" w:rsidRPr="00477E92" w:rsidRDefault="00F23741" w:rsidP="000B0450">
            <w:pPr>
              <w:pStyle w:val="Bezodstpw"/>
              <w:jc w:val="center"/>
            </w:pPr>
            <w:r w:rsidRPr="00477E92">
              <w:t>4040</w:t>
            </w:r>
          </w:p>
        </w:tc>
        <w:tc>
          <w:tcPr>
            <w:tcW w:w="1471" w:type="dxa"/>
          </w:tcPr>
          <w:p w:rsidR="00F23741" w:rsidRPr="00477E92" w:rsidRDefault="00F23741" w:rsidP="000B0450">
            <w:pPr>
              <w:pStyle w:val="Bezodstpw"/>
              <w:jc w:val="right"/>
            </w:pPr>
            <w:r w:rsidRPr="00477E92">
              <w:t>19 631,00</w:t>
            </w:r>
          </w:p>
        </w:tc>
        <w:tc>
          <w:tcPr>
            <w:tcW w:w="1573" w:type="dxa"/>
          </w:tcPr>
          <w:p w:rsidR="00F23741" w:rsidRPr="00477E92" w:rsidRDefault="00F23741" w:rsidP="000B0450">
            <w:pPr>
              <w:pStyle w:val="Bezodstpw"/>
              <w:jc w:val="right"/>
            </w:pPr>
            <w:r>
              <w:t>19 631,00</w:t>
            </w:r>
          </w:p>
        </w:tc>
        <w:tc>
          <w:tcPr>
            <w:tcW w:w="1555" w:type="dxa"/>
          </w:tcPr>
          <w:p w:rsidR="00F23741" w:rsidRPr="00477E92" w:rsidRDefault="00F23741" w:rsidP="000B0450">
            <w:pPr>
              <w:pStyle w:val="Bezodstpw"/>
              <w:jc w:val="right"/>
            </w:pPr>
            <w:r>
              <w:t>19 630,50</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Składki na ubezpieczenie społeczne</w:t>
            </w:r>
          </w:p>
        </w:tc>
        <w:tc>
          <w:tcPr>
            <w:tcW w:w="1220" w:type="dxa"/>
          </w:tcPr>
          <w:p w:rsidR="00F23741" w:rsidRPr="00477E92" w:rsidRDefault="00F23741" w:rsidP="000B0450">
            <w:pPr>
              <w:pStyle w:val="Bezodstpw"/>
              <w:jc w:val="center"/>
            </w:pPr>
            <w:r w:rsidRPr="00477E92">
              <w:t>4110</w:t>
            </w:r>
          </w:p>
        </w:tc>
        <w:tc>
          <w:tcPr>
            <w:tcW w:w="1471" w:type="dxa"/>
          </w:tcPr>
          <w:p w:rsidR="00F23741" w:rsidRPr="00477E92" w:rsidRDefault="00F23741" w:rsidP="000B0450">
            <w:pPr>
              <w:pStyle w:val="Bezodstpw"/>
              <w:jc w:val="right"/>
            </w:pPr>
            <w:r w:rsidRPr="00477E92">
              <w:t>54 613,00</w:t>
            </w:r>
          </w:p>
        </w:tc>
        <w:tc>
          <w:tcPr>
            <w:tcW w:w="1573" w:type="dxa"/>
          </w:tcPr>
          <w:p w:rsidR="00F23741" w:rsidRPr="00477E92" w:rsidRDefault="00F23741" w:rsidP="000B0450">
            <w:pPr>
              <w:pStyle w:val="Bezodstpw"/>
              <w:jc w:val="right"/>
            </w:pPr>
            <w:r>
              <w:t>52 424,84</w:t>
            </w:r>
          </w:p>
        </w:tc>
        <w:tc>
          <w:tcPr>
            <w:tcW w:w="1555" w:type="dxa"/>
          </w:tcPr>
          <w:p w:rsidR="00F23741" w:rsidRPr="00477E92" w:rsidRDefault="00F23741" w:rsidP="000B0450">
            <w:pPr>
              <w:pStyle w:val="Bezodstpw"/>
              <w:jc w:val="right"/>
            </w:pPr>
            <w:r>
              <w:t>52 424,84</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p>
          <w:p w:rsidR="00F23741" w:rsidRPr="00477E92" w:rsidRDefault="00F23741" w:rsidP="000B0450">
            <w:pPr>
              <w:pStyle w:val="Bezodstpw"/>
              <w:jc w:val="center"/>
              <w:rPr>
                <w:sz w:val="16"/>
                <w:szCs w:val="16"/>
              </w:rPr>
            </w:pPr>
            <w:r w:rsidRPr="00477E92">
              <w:rPr>
                <w:sz w:val="16"/>
                <w:szCs w:val="16"/>
              </w:rPr>
              <w:t>Składki na fundusz pracy</w:t>
            </w:r>
          </w:p>
        </w:tc>
        <w:tc>
          <w:tcPr>
            <w:tcW w:w="1220" w:type="dxa"/>
          </w:tcPr>
          <w:p w:rsidR="00F23741" w:rsidRPr="00477E92" w:rsidRDefault="00F23741" w:rsidP="000B0450">
            <w:pPr>
              <w:pStyle w:val="Bezodstpw"/>
              <w:jc w:val="center"/>
            </w:pPr>
            <w:r w:rsidRPr="00477E92">
              <w:t>4120</w:t>
            </w:r>
          </w:p>
        </w:tc>
        <w:tc>
          <w:tcPr>
            <w:tcW w:w="1471" w:type="dxa"/>
          </w:tcPr>
          <w:p w:rsidR="00F23741" w:rsidRPr="00477E92" w:rsidRDefault="00F23741" w:rsidP="000B0450">
            <w:pPr>
              <w:pStyle w:val="Bezodstpw"/>
              <w:jc w:val="right"/>
            </w:pPr>
            <w:r w:rsidRPr="00477E92">
              <w:t>7 585,00</w:t>
            </w:r>
          </w:p>
        </w:tc>
        <w:tc>
          <w:tcPr>
            <w:tcW w:w="1573" w:type="dxa"/>
          </w:tcPr>
          <w:p w:rsidR="00F23741" w:rsidRPr="00477E92" w:rsidRDefault="00F23741" w:rsidP="000B0450">
            <w:pPr>
              <w:pStyle w:val="Bezodstpw"/>
              <w:jc w:val="right"/>
            </w:pPr>
            <w:r>
              <w:t>7 331,43</w:t>
            </w:r>
          </w:p>
        </w:tc>
        <w:tc>
          <w:tcPr>
            <w:tcW w:w="1555" w:type="dxa"/>
          </w:tcPr>
          <w:p w:rsidR="00F23741" w:rsidRPr="00477E92" w:rsidRDefault="00F23741" w:rsidP="000B0450">
            <w:pPr>
              <w:pStyle w:val="Bezodstpw"/>
              <w:jc w:val="right"/>
            </w:pPr>
            <w:r>
              <w:t>7 331,43</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Zakup materiałów i wyposażenia</w:t>
            </w:r>
          </w:p>
        </w:tc>
        <w:tc>
          <w:tcPr>
            <w:tcW w:w="1220" w:type="dxa"/>
          </w:tcPr>
          <w:p w:rsidR="00F23741" w:rsidRPr="00477E92" w:rsidRDefault="00F23741" w:rsidP="000B0450">
            <w:pPr>
              <w:pStyle w:val="Bezodstpw"/>
              <w:jc w:val="center"/>
            </w:pPr>
            <w:r w:rsidRPr="00477E92">
              <w:t>4210</w:t>
            </w:r>
          </w:p>
        </w:tc>
        <w:tc>
          <w:tcPr>
            <w:tcW w:w="1471" w:type="dxa"/>
          </w:tcPr>
          <w:p w:rsidR="00F23741" w:rsidRPr="00477E92" w:rsidRDefault="00F23741" w:rsidP="000B0450">
            <w:pPr>
              <w:pStyle w:val="Bezodstpw"/>
              <w:jc w:val="right"/>
            </w:pPr>
            <w:r w:rsidRPr="00477E92">
              <w:t>1 922,00</w:t>
            </w:r>
          </w:p>
        </w:tc>
        <w:tc>
          <w:tcPr>
            <w:tcW w:w="1573" w:type="dxa"/>
          </w:tcPr>
          <w:p w:rsidR="00F23741" w:rsidRPr="00477E92" w:rsidRDefault="00F23741" w:rsidP="000B0450">
            <w:pPr>
              <w:pStyle w:val="Bezodstpw"/>
              <w:jc w:val="right"/>
            </w:pPr>
            <w:r>
              <w:t>1 491,83</w:t>
            </w:r>
          </w:p>
        </w:tc>
        <w:tc>
          <w:tcPr>
            <w:tcW w:w="1555" w:type="dxa"/>
          </w:tcPr>
          <w:p w:rsidR="00F23741" w:rsidRPr="00477E92" w:rsidRDefault="00F23741" w:rsidP="000B0450">
            <w:pPr>
              <w:pStyle w:val="Bezodstpw"/>
              <w:jc w:val="right"/>
            </w:pPr>
            <w:r>
              <w:t>1 491,83</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B7158">
              <w:rPr>
                <w:sz w:val="16"/>
                <w:szCs w:val="16"/>
              </w:rPr>
              <w:t>Zakup pomocy naukowych, dydaktycznych, książek</w:t>
            </w:r>
          </w:p>
        </w:tc>
        <w:tc>
          <w:tcPr>
            <w:tcW w:w="1220" w:type="dxa"/>
          </w:tcPr>
          <w:p w:rsidR="00F23741" w:rsidRPr="00477E92" w:rsidRDefault="00F23741" w:rsidP="000B0450">
            <w:pPr>
              <w:pStyle w:val="Bezodstpw"/>
              <w:jc w:val="center"/>
            </w:pPr>
            <w:r>
              <w:t>4240</w:t>
            </w:r>
          </w:p>
        </w:tc>
        <w:tc>
          <w:tcPr>
            <w:tcW w:w="1471" w:type="dxa"/>
          </w:tcPr>
          <w:p w:rsidR="00F23741" w:rsidRPr="00477E92" w:rsidRDefault="00F23741" w:rsidP="000B0450">
            <w:pPr>
              <w:pStyle w:val="Bezodstpw"/>
              <w:jc w:val="right"/>
            </w:pPr>
            <w:r>
              <w:t>0,00</w:t>
            </w:r>
          </w:p>
        </w:tc>
        <w:tc>
          <w:tcPr>
            <w:tcW w:w="1573" w:type="dxa"/>
          </w:tcPr>
          <w:p w:rsidR="00F23741" w:rsidRPr="00477E92" w:rsidRDefault="00F23741" w:rsidP="000B0450">
            <w:pPr>
              <w:pStyle w:val="Bezodstpw"/>
              <w:jc w:val="right"/>
            </w:pPr>
            <w:r>
              <w:t>475,22</w:t>
            </w:r>
          </w:p>
        </w:tc>
        <w:tc>
          <w:tcPr>
            <w:tcW w:w="1555" w:type="dxa"/>
          </w:tcPr>
          <w:p w:rsidR="00F23741" w:rsidRDefault="00F23741" w:rsidP="000B0450">
            <w:pPr>
              <w:pStyle w:val="Bezodstpw"/>
              <w:jc w:val="right"/>
            </w:pPr>
            <w:r>
              <w:t>475,14</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Zakup energii</w:t>
            </w:r>
          </w:p>
        </w:tc>
        <w:tc>
          <w:tcPr>
            <w:tcW w:w="1220" w:type="dxa"/>
          </w:tcPr>
          <w:p w:rsidR="00F23741" w:rsidRPr="00477E92" w:rsidRDefault="00F23741" w:rsidP="000B0450">
            <w:pPr>
              <w:pStyle w:val="Bezodstpw"/>
              <w:jc w:val="center"/>
            </w:pPr>
            <w:r w:rsidRPr="00477E92">
              <w:t>4260</w:t>
            </w:r>
          </w:p>
        </w:tc>
        <w:tc>
          <w:tcPr>
            <w:tcW w:w="1471" w:type="dxa"/>
          </w:tcPr>
          <w:p w:rsidR="00F23741" w:rsidRPr="00477E92" w:rsidRDefault="00F23741" w:rsidP="000B0450">
            <w:pPr>
              <w:pStyle w:val="Bezodstpw"/>
              <w:jc w:val="right"/>
            </w:pPr>
            <w:r w:rsidRPr="00477E92">
              <w:t>4 610,00</w:t>
            </w:r>
          </w:p>
        </w:tc>
        <w:tc>
          <w:tcPr>
            <w:tcW w:w="1573" w:type="dxa"/>
          </w:tcPr>
          <w:p w:rsidR="00F23741" w:rsidRPr="00477E92" w:rsidRDefault="00F23741" w:rsidP="000B0450">
            <w:pPr>
              <w:pStyle w:val="Bezodstpw"/>
              <w:jc w:val="right"/>
            </w:pPr>
            <w:r>
              <w:t>7 187,91</w:t>
            </w:r>
          </w:p>
        </w:tc>
        <w:tc>
          <w:tcPr>
            <w:tcW w:w="1555" w:type="dxa"/>
          </w:tcPr>
          <w:p w:rsidR="00F23741" w:rsidRPr="00477E92" w:rsidRDefault="00F23741" w:rsidP="000B0450">
            <w:pPr>
              <w:pStyle w:val="Bezodstpw"/>
              <w:jc w:val="right"/>
            </w:pPr>
            <w:r>
              <w:t xml:space="preserve"> 7 187,91</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Zakup usług remontowych</w:t>
            </w:r>
          </w:p>
        </w:tc>
        <w:tc>
          <w:tcPr>
            <w:tcW w:w="1220" w:type="dxa"/>
          </w:tcPr>
          <w:p w:rsidR="00F23741" w:rsidRPr="00477E92" w:rsidRDefault="00F23741" w:rsidP="000B0450">
            <w:pPr>
              <w:pStyle w:val="Bezodstpw"/>
              <w:jc w:val="center"/>
            </w:pPr>
            <w:r w:rsidRPr="00477E92">
              <w:t>4270</w:t>
            </w:r>
          </w:p>
        </w:tc>
        <w:tc>
          <w:tcPr>
            <w:tcW w:w="1471" w:type="dxa"/>
          </w:tcPr>
          <w:p w:rsidR="00F23741" w:rsidRPr="00477E92" w:rsidRDefault="00F23741" w:rsidP="000B0450">
            <w:pPr>
              <w:pStyle w:val="Bezodstpw"/>
              <w:jc w:val="right"/>
            </w:pPr>
            <w:r w:rsidRPr="00477E92">
              <w:t>47,00</w:t>
            </w:r>
          </w:p>
        </w:tc>
        <w:tc>
          <w:tcPr>
            <w:tcW w:w="1573" w:type="dxa"/>
          </w:tcPr>
          <w:p w:rsidR="00F23741" w:rsidRPr="00477E92" w:rsidRDefault="00F23741" w:rsidP="000B0450">
            <w:pPr>
              <w:pStyle w:val="Bezodstpw"/>
              <w:jc w:val="right"/>
            </w:pPr>
            <w:r>
              <w:t>365,02</w:t>
            </w:r>
          </w:p>
        </w:tc>
        <w:tc>
          <w:tcPr>
            <w:tcW w:w="1555" w:type="dxa"/>
          </w:tcPr>
          <w:p w:rsidR="00F23741" w:rsidRPr="00477E92" w:rsidRDefault="00F23741" w:rsidP="000B0450">
            <w:pPr>
              <w:pStyle w:val="Bezodstpw"/>
              <w:jc w:val="right"/>
            </w:pPr>
            <w:r>
              <w:t>365,02</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Zakup usług zdrowotnych</w:t>
            </w:r>
          </w:p>
        </w:tc>
        <w:tc>
          <w:tcPr>
            <w:tcW w:w="1220" w:type="dxa"/>
          </w:tcPr>
          <w:p w:rsidR="00F23741" w:rsidRPr="00477E92" w:rsidRDefault="00F23741" w:rsidP="000B0450">
            <w:pPr>
              <w:pStyle w:val="Bezodstpw"/>
              <w:jc w:val="center"/>
            </w:pPr>
            <w:r w:rsidRPr="00477E92">
              <w:t>4280</w:t>
            </w:r>
          </w:p>
        </w:tc>
        <w:tc>
          <w:tcPr>
            <w:tcW w:w="1471" w:type="dxa"/>
          </w:tcPr>
          <w:p w:rsidR="00F23741" w:rsidRPr="00477E92" w:rsidRDefault="00F23741" w:rsidP="000B0450">
            <w:pPr>
              <w:pStyle w:val="Bezodstpw"/>
              <w:jc w:val="right"/>
            </w:pPr>
            <w:r w:rsidRPr="00477E92">
              <w:t>2,00</w:t>
            </w:r>
          </w:p>
        </w:tc>
        <w:tc>
          <w:tcPr>
            <w:tcW w:w="1573" w:type="dxa"/>
          </w:tcPr>
          <w:p w:rsidR="00F23741" w:rsidRPr="00477E92" w:rsidRDefault="00F23741" w:rsidP="000B0450">
            <w:pPr>
              <w:pStyle w:val="Bezodstpw"/>
              <w:jc w:val="right"/>
            </w:pPr>
            <w:r>
              <w:t>18,20</w:t>
            </w:r>
          </w:p>
        </w:tc>
        <w:tc>
          <w:tcPr>
            <w:tcW w:w="1555" w:type="dxa"/>
          </w:tcPr>
          <w:p w:rsidR="00F23741" w:rsidRPr="00477E92" w:rsidRDefault="00F23741" w:rsidP="000B0450">
            <w:pPr>
              <w:pStyle w:val="Bezodstpw"/>
              <w:jc w:val="right"/>
            </w:pPr>
            <w:r>
              <w:t>18,20</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Zakup usług pozostałych</w:t>
            </w:r>
          </w:p>
        </w:tc>
        <w:tc>
          <w:tcPr>
            <w:tcW w:w="1220" w:type="dxa"/>
          </w:tcPr>
          <w:p w:rsidR="00F23741" w:rsidRPr="00477E92" w:rsidRDefault="00F23741" w:rsidP="000B0450">
            <w:pPr>
              <w:pStyle w:val="Bezodstpw"/>
              <w:jc w:val="center"/>
            </w:pPr>
            <w:r w:rsidRPr="00477E92">
              <w:t>4300</w:t>
            </w:r>
          </w:p>
        </w:tc>
        <w:tc>
          <w:tcPr>
            <w:tcW w:w="1471" w:type="dxa"/>
          </w:tcPr>
          <w:p w:rsidR="00F23741" w:rsidRPr="00477E92" w:rsidRDefault="00F23741" w:rsidP="000B0450">
            <w:pPr>
              <w:pStyle w:val="Bezodstpw"/>
              <w:jc w:val="right"/>
            </w:pPr>
            <w:r w:rsidRPr="00477E92">
              <w:t>430,00</w:t>
            </w:r>
          </w:p>
        </w:tc>
        <w:tc>
          <w:tcPr>
            <w:tcW w:w="1573" w:type="dxa"/>
          </w:tcPr>
          <w:p w:rsidR="00F23741" w:rsidRPr="00477E92" w:rsidRDefault="00F23741" w:rsidP="000B0450">
            <w:pPr>
              <w:pStyle w:val="Bezodstpw"/>
              <w:jc w:val="right"/>
            </w:pPr>
            <w:r>
              <w:t>891,38</w:t>
            </w:r>
          </w:p>
        </w:tc>
        <w:tc>
          <w:tcPr>
            <w:tcW w:w="1555" w:type="dxa"/>
          </w:tcPr>
          <w:p w:rsidR="00F23741" w:rsidRPr="00477E92" w:rsidRDefault="00F23741" w:rsidP="000B0450">
            <w:pPr>
              <w:pStyle w:val="Bezodstpw"/>
              <w:jc w:val="right"/>
            </w:pPr>
            <w:r>
              <w:t>891,38</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Opłaty z tytułu zakupu usług telekomunikacyjnych telefonii stacjonarnej, komórkowej, Internet</w:t>
            </w:r>
          </w:p>
        </w:tc>
        <w:tc>
          <w:tcPr>
            <w:tcW w:w="1220" w:type="dxa"/>
          </w:tcPr>
          <w:p w:rsidR="00F23741" w:rsidRPr="00477E92" w:rsidRDefault="00F23741" w:rsidP="000B0450">
            <w:pPr>
              <w:pStyle w:val="Bezodstpw"/>
              <w:jc w:val="center"/>
            </w:pPr>
            <w:r w:rsidRPr="00477E92">
              <w:t>4360</w:t>
            </w:r>
          </w:p>
        </w:tc>
        <w:tc>
          <w:tcPr>
            <w:tcW w:w="1471" w:type="dxa"/>
          </w:tcPr>
          <w:p w:rsidR="00F23741" w:rsidRPr="00477E92" w:rsidRDefault="00F23741" w:rsidP="000B0450">
            <w:pPr>
              <w:pStyle w:val="Bezodstpw"/>
              <w:jc w:val="right"/>
            </w:pPr>
            <w:r w:rsidRPr="00477E92">
              <w:t>48,00</w:t>
            </w:r>
          </w:p>
        </w:tc>
        <w:tc>
          <w:tcPr>
            <w:tcW w:w="1573" w:type="dxa"/>
          </w:tcPr>
          <w:p w:rsidR="00F23741" w:rsidRPr="00477E92" w:rsidRDefault="00F23741" w:rsidP="000B0450">
            <w:pPr>
              <w:pStyle w:val="Bezodstpw"/>
              <w:jc w:val="right"/>
            </w:pPr>
            <w:r>
              <w:t>331,14</w:t>
            </w:r>
          </w:p>
        </w:tc>
        <w:tc>
          <w:tcPr>
            <w:tcW w:w="1555" w:type="dxa"/>
          </w:tcPr>
          <w:p w:rsidR="00F23741" w:rsidRPr="00477E92" w:rsidRDefault="00F23741" w:rsidP="000B0450">
            <w:pPr>
              <w:pStyle w:val="Bezodstpw"/>
              <w:jc w:val="right"/>
            </w:pPr>
            <w:r>
              <w:t>331,14</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Podróże krajowe służbowe</w:t>
            </w:r>
          </w:p>
        </w:tc>
        <w:tc>
          <w:tcPr>
            <w:tcW w:w="1220" w:type="dxa"/>
          </w:tcPr>
          <w:p w:rsidR="00F23741" w:rsidRPr="00477E92" w:rsidRDefault="00F23741" w:rsidP="000B0450">
            <w:pPr>
              <w:pStyle w:val="Bezodstpw"/>
              <w:jc w:val="center"/>
            </w:pPr>
            <w:r w:rsidRPr="00477E92">
              <w:t>4410</w:t>
            </w:r>
          </w:p>
        </w:tc>
        <w:tc>
          <w:tcPr>
            <w:tcW w:w="1471" w:type="dxa"/>
          </w:tcPr>
          <w:p w:rsidR="00F23741" w:rsidRPr="00477E92" w:rsidRDefault="00F23741" w:rsidP="000B0450">
            <w:pPr>
              <w:pStyle w:val="Bezodstpw"/>
              <w:jc w:val="right"/>
            </w:pPr>
            <w:r w:rsidRPr="00477E92">
              <w:t>6,00</w:t>
            </w:r>
          </w:p>
        </w:tc>
        <w:tc>
          <w:tcPr>
            <w:tcW w:w="1573" w:type="dxa"/>
          </w:tcPr>
          <w:p w:rsidR="00F23741" w:rsidRPr="00477E92" w:rsidRDefault="00F23741" w:rsidP="000B0450">
            <w:pPr>
              <w:pStyle w:val="Bezodstpw"/>
              <w:jc w:val="right"/>
            </w:pPr>
            <w:r>
              <w:t>86,74</w:t>
            </w:r>
          </w:p>
        </w:tc>
        <w:tc>
          <w:tcPr>
            <w:tcW w:w="1555" w:type="dxa"/>
          </w:tcPr>
          <w:p w:rsidR="00F23741" w:rsidRPr="00477E92" w:rsidRDefault="00F23741" w:rsidP="000B0450">
            <w:pPr>
              <w:pStyle w:val="Bezodstpw"/>
              <w:jc w:val="right"/>
            </w:pPr>
            <w:r>
              <w:t>86,74</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Różne opłaty i składki</w:t>
            </w:r>
          </w:p>
        </w:tc>
        <w:tc>
          <w:tcPr>
            <w:tcW w:w="1220" w:type="dxa"/>
          </w:tcPr>
          <w:p w:rsidR="00F23741" w:rsidRPr="00477E92" w:rsidRDefault="00F23741" w:rsidP="000B0450">
            <w:pPr>
              <w:pStyle w:val="Bezodstpw"/>
              <w:jc w:val="center"/>
            </w:pPr>
            <w:r w:rsidRPr="00477E92">
              <w:t>4430</w:t>
            </w:r>
          </w:p>
        </w:tc>
        <w:tc>
          <w:tcPr>
            <w:tcW w:w="1471" w:type="dxa"/>
          </w:tcPr>
          <w:p w:rsidR="00F23741" w:rsidRPr="00477E92" w:rsidRDefault="00F23741" w:rsidP="000B0450">
            <w:pPr>
              <w:pStyle w:val="Bezodstpw"/>
              <w:jc w:val="right"/>
            </w:pPr>
            <w:r w:rsidRPr="00477E92">
              <w:t>118,00</w:t>
            </w:r>
          </w:p>
        </w:tc>
        <w:tc>
          <w:tcPr>
            <w:tcW w:w="1573" w:type="dxa"/>
          </w:tcPr>
          <w:p w:rsidR="00F23741" w:rsidRPr="00477E92" w:rsidRDefault="00F23741" w:rsidP="000B0450">
            <w:pPr>
              <w:pStyle w:val="Bezodstpw"/>
              <w:jc w:val="right"/>
            </w:pPr>
            <w:r>
              <w:t>248,85</w:t>
            </w:r>
          </w:p>
        </w:tc>
        <w:tc>
          <w:tcPr>
            <w:tcW w:w="1555" w:type="dxa"/>
          </w:tcPr>
          <w:p w:rsidR="00F23741" w:rsidRPr="00477E92" w:rsidRDefault="00F23741" w:rsidP="000B0450">
            <w:pPr>
              <w:pStyle w:val="Bezodstpw"/>
              <w:jc w:val="right"/>
            </w:pPr>
            <w:r>
              <w:t>248,85</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77E92">
              <w:rPr>
                <w:sz w:val="16"/>
                <w:szCs w:val="16"/>
              </w:rPr>
              <w:t>Odpis na ZFŚS</w:t>
            </w:r>
          </w:p>
        </w:tc>
        <w:tc>
          <w:tcPr>
            <w:tcW w:w="1220" w:type="dxa"/>
          </w:tcPr>
          <w:p w:rsidR="00F23741" w:rsidRPr="00477E92" w:rsidRDefault="00F23741" w:rsidP="000B0450">
            <w:pPr>
              <w:pStyle w:val="Bezodstpw"/>
              <w:jc w:val="center"/>
            </w:pPr>
            <w:r w:rsidRPr="00477E92">
              <w:t>4440</w:t>
            </w:r>
          </w:p>
        </w:tc>
        <w:tc>
          <w:tcPr>
            <w:tcW w:w="1471" w:type="dxa"/>
          </w:tcPr>
          <w:p w:rsidR="00F23741" w:rsidRPr="00477E92" w:rsidRDefault="00F23741" w:rsidP="000B0450">
            <w:pPr>
              <w:pStyle w:val="Bezodstpw"/>
              <w:jc w:val="right"/>
            </w:pPr>
            <w:r w:rsidRPr="00477E92">
              <w:t>4</w:t>
            </w:r>
            <w:r>
              <w:t xml:space="preserve"> </w:t>
            </w:r>
            <w:r w:rsidRPr="00477E92">
              <w:t>129,00</w:t>
            </w:r>
          </w:p>
        </w:tc>
        <w:tc>
          <w:tcPr>
            <w:tcW w:w="1573" w:type="dxa"/>
          </w:tcPr>
          <w:p w:rsidR="00F23741" w:rsidRPr="00477E92" w:rsidRDefault="00F23741" w:rsidP="000B0450">
            <w:pPr>
              <w:pStyle w:val="Bezodstpw"/>
              <w:jc w:val="right"/>
            </w:pPr>
            <w:r>
              <w:t>4 310,00</w:t>
            </w:r>
          </w:p>
        </w:tc>
        <w:tc>
          <w:tcPr>
            <w:tcW w:w="1555" w:type="dxa"/>
          </w:tcPr>
          <w:p w:rsidR="00F23741" w:rsidRPr="00477E92" w:rsidRDefault="00F23741" w:rsidP="000B0450">
            <w:pPr>
              <w:pStyle w:val="Bezodstpw"/>
              <w:jc w:val="right"/>
            </w:pPr>
            <w:r>
              <w:t>4 310,00</w:t>
            </w:r>
          </w:p>
        </w:tc>
      </w:tr>
      <w:tr w:rsidR="00F23741" w:rsidRPr="00477E92" w:rsidTr="000B0450">
        <w:trPr>
          <w:jc w:val="center"/>
        </w:trPr>
        <w:tc>
          <w:tcPr>
            <w:tcW w:w="2090" w:type="dxa"/>
          </w:tcPr>
          <w:p w:rsidR="00F23741" w:rsidRPr="00477E92" w:rsidRDefault="00F23741" w:rsidP="000B0450">
            <w:pPr>
              <w:pStyle w:val="Bezodstpw"/>
              <w:jc w:val="center"/>
              <w:rPr>
                <w:sz w:val="16"/>
                <w:szCs w:val="16"/>
              </w:rPr>
            </w:pPr>
            <w:r w:rsidRPr="004B7158">
              <w:rPr>
                <w:sz w:val="16"/>
                <w:szCs w:val="16"/>
              </w:rPr>
              <w:t>Szkolenia pracowników</w:t>
            </w:r>
          </w:p>
        </w:tc>
        <w:tc>
          <w:tcPr>
            <w:tcW w:w="1220" w:type="dxa"/>
          </w:tcPr>
          <w:p w:rsidR="00F23741" w:rsidRPr="00477E92" w:rsidRDefault="00F23741" w:rsidP="000B0450">
            <w:pPr>
              <w:pStyle w:val="Bezodstpw"/>
              <w:jc w:val="center"/>
            </w:pPr>
            <w:r>
              <w:t>4700</w:t>
            </w:r>
          </w:p>
        </w:tc>
        <w:tc>
          <w:tcPr>
            <w:tcW w:w="1471" w:type="dxa"/>
          </w:tcPr>
          <w:p w:rsidR="00F23741" w:rsidRPr="00477E92" w:rsidRDefault="00F23741" w:rsidP="000B0450">
            <w:pPr>
              <w:pStyle w:val="Bezodstpw"/>
              <w:jc w:val="right"/>
            </w:pPr>
            <w:r>
              <w:t>0,00</w:t>
            </w:r>
          </w:p>
        </w:tc>
        <w:tc>
          <w:tcPr>
            <w:tcW w:w="1573" w:type="dxa"/>
          </w:tcPr>
          <w:p w:rsidR="00F23741" w:rsidRPr="00477E92" w:rsidRDefault="00F23741" w:rsidP="000B0450">
            <w:pPr>
              <w:pStyle w:val="Bezodstpw"/>
              <w:jc w:val="right"/>
            </w:pPr>
            <w:r>
              <w:t>30,80</w:t>
            </w:r>
          </w:p>
        </w:tc>
        <w:tc>
          <w:tcPr>
            <w:tcW w:w="1555" w:type="dxa"/>
          </w:tcPr>
          <w:p w:rsidR="00F23741" w:rsidRPr="00477E92" w:rsidRDefault="00F23741" w:rsidP="000B0450">
            <w:pPr>
              <w:pStyle w:val="Bezodstpw"/>
              <w:jc w:val="right"/>
            </w:pPr>
            <w:r>
              <w:t>30,80</w:t>
            </w:r>
          </w:p>
        </w:tc>
      </w:tr>
      <w:tr w:rsidR="00F23741" w:rsidRPr="00477E92" w:rsidTr="000B0450">
        <w:trPr>
          <w:jc w:val="center"/>
        </w:trPr>
        <w:tc>
          <w:tcPr>
            <w:tcW w:w="2090" w:type="dxa"/>
          </w:tcPr>
          <w:p w:rsidR="00F23741" w:rsidRPr="00477E92" w:rsidRDefault="00F23741" w:rsidP="000B0450">
            <w:pPr>
              <w:pStyle w:val="Bezodstpw"/>
              <w:jc w:val="center"/>
              <w:rPr>
                <w:sz w:val="24"/>
                <w:szCs w:val="24"/>
              </w:rPr>
            </w:pPr>
            <w:r w:rsidRPr="00477E92">
              <w:rPr>
                <w:sz w:val="24"/>
                <w:szCs w:val="24"/>
              </w:rPr>
              <w:t>Ogółem</w:t>
            </w:r>
          </w:p>
        </w:tc>
        <w:tc>
          <w:tcPr>
            <w:tcW w:w="1220" w:type="dxa"/>
          </w:tcPr>
          <w:p w:rsidR="00F23741" w:rsidRPr="00477E92" w:rsidRDefault="00F23741" w:rsidP="000B0450">
            <w:pPr>
              <w:pStyle w:val="Bezodstpw"/>
              <w:jc w:val="center"/>
            </w:pPr>
            <w:r>
              <w:t>x</w:t>
            </w:r>
          </w:p>
        </w:tc>
        <w:tc>
          <w:tcPr>
            <w:tcW w:w="1471" w:type="dxa"/>
          </w:tcPr>
          <w:p w:rsidR="00F23741" w:rsidRPr="00477E92" w:rsidRDefault="00F23741" w:rsidP="00F23741">
            <w:pPr>
              <w:pStyle w:val="Bezodstpw"/>
              <w:ind w:firstLine="0"/>
            </w:pPr>
            <w:r>
              <w:t>444 720,00</w:t>
            </w:r>
          </w:p>
        </w:tc>
        <w:tc>
          <w:tcPr>
            <w:tcW w:w="1573" w:type="dxa"/>
          </w:tcPr>
          <w:p w:rsidR="00F23741" w:rsidRPr="00223589" w:rsidRDefault="00F23741" w:rsidP="00F23741">
            <w:pPr>
              <w:pStyle w:val="Bezodstpw"/>
              <w:ind w:firstLine="0"/>
              <w:rPr>
                <w:b/>
              </w:rPr>
            </w:pPr>
            <w:r>
              <w:rPr>
                <w:b/>
              </w:rPr>
              <w:t>377 630,81</w:t>
            </w:r>
          </w:p>
        </w:tc>
        <w:tc>
          <w:tcPr>
            <w:tcW w:w="1555" w:type="dxa"/>
          </w:tcPr>
          <w:p w:rsidR="00F23741" w:rsidRPr="00BE39FF" w:rsidRDefault="00F23741" w:rsidP="00F23741">
            <w:pPr>
              <w:pStyle w:val="Bezodstpw"/>
              <w:ind w:firstLine="0"/>
              <w:rPr>
                <w:b/>
              </w:rPr>
            </w:pPr>
            <w:r w:rsidRPr="00BE39FF">
              <w:rPr>
                <w:b/>
              </w:rPr>
              <w:t>377 630,23</w:t>
            </w:r>
          </w:p>
        </w:tc>
      </w:tr>
    </w:tbl>
    <w:p w:rsidR="00F23741" w:rsidRDefault="00F23741" w:rsidP="00F23741">
      <w:pPr>
        <w:pStyle w:val="Bezodstpw"/>
        <w:rPr>
          <w:b/>
        </w:rPr>
      </w:pPr>
    </w:p>
    <w:p w:rsidR="005E443E" w:rsidRPr="008D6AF8" w:rsidRDefault="005E443E" w:rsidP="005E443E">
      <w:pPr>
        <w:pStyle w:val="Bezodstpw"/>
        <w:rPr>
          <w:b/>
          <w:sz w:val="24"/>
          <w:szCs w:val="24"/>
        </w:rPr>
      </w:pPr>
      <w:r w:rsidRPr="008D6AF8">
        <w:rPr>
          <w:b/>
          <w:sz w:val="24"/>
          <w:szCs w:val="24"/>
        </w:rPr>
        <w:t>Rozdział 85401 Świetlice szkolne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276"/>
        <w:gridCol w:w="1559"/>
        <w:gridCol w:w="1417"/>
        <w:gridCol w:w="1550"/>
      </w:tblGrid>
      <w:tr w:rsidR="005E443E" w:rsidRPr="004B7158" w:rsidTr="00E57E99">
        <w:trPr>
          <w:jc w:val="center"/>
        </w:trPr>
        <w:tc>
          <w:tcPr>
            <w:tcW w:w="2093" w:type="dxa"/>
          </w:tcPr>
          <w:p w:rsidR="005E443E" w:rsidRPr="006E3D02" w:rsidRDefault="005E443E" w:rsidP="00E57E99">
            <w:pPr>
              <w:pStyle w:val="Bezodstpw"/>
              <w:jc w:val="center"/>
              <w:rPr>
                <w:b/>
              </w:rPr>
            </w:pPr>
          </w:p>
          <w:p w:rsidR="005E443E" w:rsidRPr="006E3D02" w:rsidRDefault="005E443E" w:rsidP="00E57E99">
            <w:pPr>
              <w:pStyle w:val="Bezodstpw"/>
              <w:jc w:val="center"/>
              <w:rPr>
                <w:b/>
              </w:rPr>
            </w:pPr>
            <w:r w:rsidRPr="006E3D02">
              <w:rPr>
                <w:b/>
              </w:rPr>
              <w:t>Wyszczególnienie</w:t>
            </w:r>
          </w:p>
        </w:tc>
        <w:tc>
          <w:tcPr>
            <w:tcW w:w="1276" w:type="dxa"/>
          </w:tcPr>
          <w:p w:rsidR="005E443E" w:rsidRPr="006E3D02" w:rsidRDefault="005E443E" w:rsidP="00E57E99">
            <w:pPr>
              <w:pStyle w:val="Bezodstpw"/>
              <w:jc w:val="center"/>
              <w:rPr>
                <w:b/>
              </w:rPr>
            </w:pPr>
          </w:p>
          <w:p w:rsidR="005E443E" w:rsidRPr="006E3D02" w:rsidRDefault="005E443E" w:rsidP="00E57E99">
            <w:pPr>
              <w:pStyle w:val="Bezodstpw"/>
              <w:jc w:val="center"/>
              <w:rPr>
                <w:b/>
              </w:rPr>
            </w:pPr>
            <w:r w:rsidRPr="006E3D02">
              <w:rPr>
                <w:b/>
              </w:rPr>
              <w:t>§</w:t>
            </w:r>
          </w:p>
        </w:tc>
        <w:tc>
          <w:tcPr>
            <w:tcW w:w="1559" w:type="dxa"/>
          </w:tcPr>
          <w:p w:rsidR="005E443E" w:rsidRPr="006E3D02" w:rsidRDefault="005E443E" w:rsidP="00E57E99">
            <w:pPr>
              <w:pStyle w:val="Bezodstpw"/>
              <w:jc w:val="center"/>
              <w:rPr>
                <w:b/>
              </w:rPr>
            </w:pPr>
          </w:p>
          <w:p w:rsidR="005E443E" w:rsidRPr="006E3D02" w:rsidRDefault="005E443E" w:rsidP="00E57E99">
            <w:pPr>
              <w:pStyle w:val="Bezodstpw"/>
              <w:jc w:val="center"/>
              <w:rPr>
                <w:b/>
              </w:rPr>
            </w:pPr>
            <w:r w:rsidRPr="006E3D02">
              <w:rPr>
                <w:b/>
              </w:rPr>
              <w:t>Plan</w:t>
            </w:r>
          </w:p>
        </w:tc>
        <w:tc>
          <w:tcPr>
            <w:tcW w:w="1417" w:type="dxa"/>
          </w:tcPr>
          <w:p w:rsidR="005E443E" w:rsidRPr="006E3D02" w:rsidRDefault="005E443E" w:rsidP="00E57E99">
            <w:pPr>
              <w:pStyle w:val="Bezodstpw"/>
              <w:jc w:val="center"/>
              <w:rPr>
                <w:b/>
              </w:rPr>
            </w:pPr>
          </w:p>
          <w:p w:rsidR="005E443E" w:rsidRPr="006E3D02" w:rsidRDefault="005E443E" w:rsidP="00E57E99">
            <w:pPr>
              <w:pStyle w:val="Bezodstpw"/>
              <w:jc w:val="center"/>
              <w:rPr>
                <w:b/>
              </w:rPr>
            </w:pPr>
            <w:r w:rsidRPr="006E3D02">
              <w:rPr>
                <w:b/>
              </w:rPr>
              <w:t>Po zmianach</w:t>
            </w:r>
          </w:p>
        </w:tc>
        <w:tc>
          <w:tcPr>
            <w:tcW w:w="1550" w:type="dxa"/>
          </w:tcPr>
          <w:p w:rsidR="005E443E" w:rsidRPr="006E3D02" w:rsidRDefault="005E443E" w:rsidP="00E57E99">
            <w:pPr>
              <w:pStyle w:val="Bezodstpw"/>
              <w:jc w:val="center"/>
              <w:rPr>
                <w:b/>
              </w:rPr>
            </w:pPr>
            <w:r>
              <w:rPr>
                <w:b/>
              </w:rPr>
              <w:t>Wykonanie do 31.12.2016</w:t>
            </w:r>
            <w:r w:rsidRPr="006E3D02">
              <w:rPr>
                <w:b/>
              </w:rPr>
              <w:t>r</w:t>
            </w:r>
          </w:p>
        </w:tc>
      </w:tr>
      <w:tr w:rsidR="005E443E" w:rsidRPr="004B7158" w:rsidTr="00E57E99">
        <w:trPr>
          <w:jc w:val="center"/>
        </w:trPr>
        <w:tc>
          <w:tcPr>
            <w:tcW w:w="2093" w:type="dxa"/>
          </w:tcPr>
          <w:p w:rsidR="005E443E" w:rsidRPr="004B7158" w:rsidRDefault="005E443E" w:rsidP="00E57E99">
            <w:pPr>
              <w:pStyle w:val="Bezodstpw"/>
              <w:jc w:val="center"/>
              <w:rPr>
                <w:sz w:val="16"/>
                <w:szCs w:val="16"/>
              </w:rPr>
            </w:pPr>
            <w:r w:rsidRPr="004B7158">
              <w:rPr>
                <w:sz w:val="16"/>
                <w:szCs w:val="16"/>
              </w:rPr>
              <w:t>Nagrody i wydatki osobowe nie zaliczone do wynagrodzeń</w:t>
            </w:r>
          </w:p>
        </w:tc>
        <w:tc>
          <w:tcPr>
            <w:tcW w:w="1276" w:type="dxa"/>
          </w:tcPr>
          <w:p w:rsidR="005E443E" w:rsidRPr="007F632B" w:rsidRDefault="005E443E" w:rsidP="00E57E99">
            <w:pPr>
              <w:pStyle w:val="Bezodstpw"/>
              <w:jc w:val="center"/>
            </w:pPr>
            <w:r w:rsidRPr="007F632B">
              <w:t>3020</w:t>
            </w:r>
          </w:p>
        </w:tc>
        <w:tc>
          <w:tcPr>
            <w:tcW w:w="1559" w:type="dxa"/>
          </w:tcPr>
          <w:p w:rsidR="005E443E" w:rsidRPr="004B7158" w:rsidRDefault="005E443E" w:rsidP="00E57E99">
            <w:pPr>
              <w:pStyle w:val="Bezodstpw"/>
              <w:jc w:val="right"/>
            </w:pPr>
            <w:r>
              <w:t>6 613,00</w:t>
            </w:r>
          </w:p>
        </w:tc>
        <w:tc>
          <w:tcPr>
            <w:tcW w:w="1417" w:type="dxa"/>
          </w:tcPr>
          <w:p w:rsidR="005E443E" w:rsidRPr="004B7158" w:rsidRDefault="005E443E" w:rsidP="00E57E99">
            <w:pPr>
              <w:pStyle w:val="Bezodstpw"/>
              <w:jc w:val="right"/>
            </w:pPr>
            <w:r>
              <w:t>6 613,00</w:t>
            </w:r>
          </w:p>
        </w:tc>
        <w:tc>
          <w:tcPr>
            <w:tcW w:w="1550" w:type="dxa"/>
          </w:tcPr>
          <w:p w:rsidR="005E443E" w:rsidRPr="004B7158" w:rsidRDefault="005E443E" w:rsidP="00E57E99">
            <w:pPr>
              <w:pStyle w:val="Bezodstpw"/>
              <w:jc w:val="right"/>
            </w:pPr>
            <w:r>
              <w:t>6 613,00</w:t>
            </w:r>
          </w:p>
        </w:tc>
      </w:tr>
      <w:tr w:rsidR="005E443E" w:rsidRPr="004B7158" w:rsidTr="00E57E99">
        <w:trPr>
          <w:jc w:val="center"/>
        </w:trPr>
        <w:tc>
          <w:tcPr>
            <w:tcW w:w="2093" w:type="dxa"/>
          </w:tcPr>
          <w:p w:rsidR="005E443E" w:rsidRPr="004B7158" w:rsidRDefault="005E443E" w:rsidP="00E57E99">
            <w:pPr>
              <w:pStyle w:val="Bezodstpw"/>
              <w:jc w:val="center"/>
              <w:rPr>
                <w:sz w:val="16"/>
                <w:szCs w:val="16"/>
              </w:rPr>
            </w:pPr>
            <w:r w:rsidRPr="004B7158">
              <w:rPr>
                <w:sz w:val="16"/>
                <w:szCs w:val="16"/>
              </w:rPr>
              <w:t>Wynagrodzenia osobowe pracowników</w:t>
            </w:r>
          </w:p>
        </w:tc>
        <w:tc>
          <w:tcPr>
            <w:tcW w:w="1276" w:type="dxa"/>
          </w:tcPr>
          <w:p w:rsidR="005E443E" w:rsidRPr="004B7158" w:rsidRDefault="005E443E" w:rsidP="00E57E99">
            <w:pPr>
              <w:pStyle w:val="Bezodstpw"/>
              <w:jc w:val="center"/>
            </w:pPr>
            <w:r w:rsidRPr="004B7158">
              <w:t>4010</w:t>
            </w:r>
          </w:p>
        </w:tc>
        <w:tc>
          <w:tcPr>
            <w:tcW w:w="1559" w:type="dxa"/>
          </w:tcPr>
          <w:p w:rsidR="005E443E" w:rsidRPr="004B7158" w:rsidRDefault="005E443E" w:rsidP="00E57E99">
            <w:pPr>
              <w:pStyle w:val="Bezodstpw"/>
              <w:jc w:val="right"/>
            </w:pPr>
            <w:r>
              <w:t>73 047,00</w:t>
            </w:r>
          </w:p>
        </w:tc>
        <w:tc>
          <w:tcPr>
            <w:tcW w:w="1417" w:type="dxa"/>
          </w:tcPr>
          <w:p w:rsidR="005E443E" w:rsidRPr="004B7158" w:rsidRDefault="005E443E" w:rsidP="00E57E99">
            <w:pPr>
              <w:pStyle w:val="Bezodstpw"/>
              <w:jc w:val="right"/>
            </w:pPr>
            <w:r>
              <w:t>73 047,00</w:t>
            </w:r>
          </w:p>
        </w:tc>
        <w:tc>
          <w:tcPr>
            <w:tcW w:w="1550" w:type="dxa"/>
          </w:tcPr>
          <w:p w:rsidR="005E443E" w:rsidRPr="004B7158" w:rsidRDefault="005E443E" w:rsidP="00E57E99">
            <w:pPr>
              <w:pStyle w:val="Bezodstpw"/>
              <w:jc w:val="right"/>
            </w:pPr>
            <w:r>
              <w:t>73 047,00</w:t>
            </w:r>
          </w:p>
        </w:tc>
      </w:tr>
      <w:tr w:rsidR="005E443E" w:rsidRPr="004B7158" w:rsidTr="00E57E99">
        <w:trPr>
          <w:jc w:val="center"/>
        </w:trPr>
        <w:tc>
          <w:tcPr>
            <w:tcW w:w="2093" w:type="dxa"/>
          </w:tcPr>
          <w:p w:rsidR="005E443E" w:rsidRPr="004B7158" w:rsidRDefault="005E443E" w:rsidP="00E57E99">
            <w:pPr>
              <w:pStyle w:val="Bezodstpw"/>
              <w:jc w:val="center"/>
              <w:rPr>
                <w:sz w:val="16"/>
                <w:szCs w:val="16"/>
              </w:rPr>
            </w:pPr>
            <w:r w:rsidRPr="004B7158">
              <w:rPr>
                <w:sz w:val="16"/>
                <w:szCs w:val="16"/>
              </w:rPr>
              <w:t>Dodatkowe wynagrodzenie roczne</w:t>
            </w:r>
          </w:p>
        </w:tc>
        <w:tc>
          <w:tcPr>
            <w:tcW w:w="1276" w:type="dxa"/>
          </w:tcPr>
          <w:p w:rsidR="005E443E" w:rsidRPr="004B7158" w:rsidRDefault="005E443E" w:rsidP="00E57E99">
            <w:pPr>
              <w:pStyle w:val="Bezodstpw"/>
              <w:jc w:val="center"/>
            </w:pPr>
            <w:r w:rsidRPr="004B7158">
              <w:t>4040</w:t>
            </w:r>
          </w:p>
        </w:tc>
        <w:tc>
          <w:tcPr>
            <w:tcW w:w="1559" w:type="dxa"/>
          </w:tcPr>
          <w:p w:rsidR="005E443E" w:rsidRPr="004B7158" w:rsidRDefault="005E443E" w:rsidP="00E57E99">
            <w:pPr>
              <w:pStyle w:val="Bezodstpw"/>
              <w:jc w:val="right"/>
            </w:pPr>
            <w:r>
              <w:t>5 949,00</w:t>
            </w:r>
          </w:p>
        </w:tc>
        <w:tc>
          <w:tcPr>
            <w:tcW w:w="1417" w:type="dxa"/>
          </w:tcPr>
          <w:p w:rsidR="005E443E" w:rsidRPr="004B7158" w:rsidRDefault="005E443E" w:rsidP="00E57E99">
            <w:pPr>
              <w:pStyle w:val="Bezodstpw"/>
              <w:jc w:val="right"/>
            </w:pPr>
            <w:r>
              <w:t>5 948,74</w:t>
            </w:r>
          </w:p>
        </w:tc>
        <w:tc>
          <w:tcPr>
            <w:tcW w:w="1550" w:type="dxa"/>
          </w:tcPr>
          <w:p w:rsidR="005E443E" w:rsidRPr="004B7158" w:rsidRDefault="005E443E" w:rsidP="00E57E99">
            <w:pPr>
              <w:pStyle w:val="Bezodstpw"/>
              <w:jc w:val="right"/>
            </w:pPr>
            <w:r>
              <w:t>5 909,50</w:t>
            </w:r>
          </w:p>
        </w:tc>
      </w:tr>
      <w:tr w:rsidR="005E443E" w:rsidRPr="004B7158" w:rsidTr="00E57E99">
        <w:trPr>
          <w:jc w:val="center"/>
        </w:trPr>
        <w:tc>
          <w:tcPr>
            <w:tcW w:w="2093" w:type="dxa"/>
          </w:tcPr>
          <w:p w:rsidR="005E443E" w:rsidRPr="004B7158" w:rsidRDefault="005E443E" w:rsidP="00E57E99">
            <w:pPr>
              <w:pStyle w:val="Bezodstpw"/>
              <w:jc w:val="center"/>
              <w:rPr>
                <w:sz w:val="16"/>
                <w:szCs w:val="16"/>
              </w:rPr>
            </w:pPr>
            <w:r w:rsidRPr="004B7158">
              <w:rPr>
                <w:sz w:val="16"/>
                <w:szCs w:val="16"/>
              </w:rPr>
              <w:t>Składki na ubezpieczenie społeczne</w:t>
            </w:r>
          </w:p>
        </w:tc>
        <w:tc>
          <w:tcPr>
            <w:tcW w:w="1276" w:type="dxa"/>
          </w:tcPr>
          <w:p w:rsidR="005E443E" w:rsidRPr="004B7158" w:rsidRDefault="005E443E" w:rsidP="00E57E99">
            <w:pPr>
              <w:pStyle w:val="Bezodstpw"/>
              <w:jc w:val="center"/>
            </w:pPr>
            <w:r w:rsidRPr="004B7158">
              <w:t>4110</w:t>
            </w:r>
          </w:p>
        </w:tc>
        <w:tc>
          <w:tcPr>
            <w:tcW w:w="1559" w:type="dxa"/>
          </w:tcPr>
          <w:p w:rsidR="005E443E" w:rsidRPr="004B7158" w:rsidRDefault="005E443E" w:rsidP="00E57E99">
            <w:pPr>
              <w:pStyle w:val="Bezodstpw"/>
              <w:jc w:val="right"/>
            </w:pPr>
            <w:r>
              <w:t>14 716,00</w:t>
            </w:r>
          </w:p>
        </w:tc>
        <w:tc>
          <w:tcPr>
            <w:tcW w:w="1417" w:type="dxa"/>
          </w:tcPr>
          <w:p w:rsidR="005E443E" w:rsidRPr="004B7158" w:rsidRDefault="005E443E" w:rsidP="00E57E99">
            <w:pPr>
              <w:pStyle w:val="Bezodstpw"/>
              <w:jc w:val="right"/>
            </w:pPr>
            <w:r>
              <w:t>14 716,00</w:t>
            </w:r>
          </w:p>
        </w:tc>
        <w:tc>
          <w:tcPr>
            <w:tcW w:w="1550" w:type="dxa"/>
          </w:tcPr>
          <w:p w:rsidR="005E443E" w:rsidRPr="004B7158" w:rsidRDefault="005E443E" w:rsidP="00E57E99">
            <w:pPr>
              <w:pStyle w:val="Bezodstpw"/>
              <w:jc w:val="right"/>
            </w:pPr>
            <w:r>
              <w:t>14 716,00</w:t>
            </w:r>
          </w:p>
        </w:tc>
      </w:tr>
      <w:tr w:rsidR="005E443E" w:rsidRPr="004B7158" w:rsidTr="00E57E99">
        <w:trPr>
          <w:jc w:val="center"/>
        </w:trPr>
        <w:tc>
          <w:tcPr>
            <w:tcW w:w="2093" w:type="dxa"/>
          </w:tcPr>
          <w:p w:rsidR="005E443E" w:rsidRPr="004B7158" w:rsidRDefault="005E443E" w:rsidP="00E57E99">
            <w:pPr>
              <w:pStyle w:val="Bezodstpw"/>
              <w:jc w:val="center"/>
              <w:rPr>
                <w:sz w:val="16"/>
                <w:szCs w:val="16"/>
              </w:rPr>
            </w:pPr>
          </w:p>
          <w:p w:rsidR="005E443E" w:rsidRPr="004B7158" w:rsidRDefault="005E443E" w:rsidP="00E57E99">
            <w:pPr>
              <w:pStyle w:val="Bezodstpw"/>
              <w:jc w:val="center"/>
              <w:rPr>
                <w:sz w:val="16"/>
                <w:szCs w:val="16"/>
              </w:rPr>
            </w:pPr>
            <w:r w:rsidRPr="004B7158">
              <w:rPr>
                <w:sz w:val="16"/>
                <w:szCs w:val="16"/>
              </w:rPr>
              <w:t>Składki na fundusz pracy</w:t>
            </w:r>
          </w:p>
        </w:tc>
        <w:tc>
          <w:tcPr>
            <w:tcW w:w="1276" w:type="dxa"/>
          </w:tcPr>
          <w:p w:rsidR="005E443E" w:rsidRPr="004B7158" w:rsidRDefault="005E443E" w:rsidP="00E57E99">
            <w:pPr>
              <w:pStyle w:val="Bezodstpw"/>
              <w:jc w:val="center"/>
            </w:pPr>
            <w:r w:rsidRPr="004B7158">
              <w:t>4120</w:t>
            </w:r>
          </w:p>
        </w:tc>
        <w:tc>
          <w:tcPr>
            <w:tcW w:w="1559" w:type="dxa"/>
          </w:tcPr>
          <w:p w:rsidR="005E443E" w:rsidRPr="004B7158" w:rsidRDefault="005E443E" w:rsidP="00E57E99">
            <w:pPr>
              <w:pStyle w:val="Bezodstpw"/>
              <w:jc w:val="right"/>
            </w:pPr>
            <w:r>
              <w:t>2 097,00</w:t>
            </w:r>
          </w:p>
        </w:tc>
        <w:tc>
          <w:tcPr>
            <w:tcW w:w="1417" w:type="dxa"/>
          </w:tcPr>
          <w:p w:rsidR="005E443E" w:rsidRPr="004B7158" w:rsidRDefault="005E443E" w:rsidP="00E57E99">
            <w:pPr>
              <w:pStyle w:val="Bezodstpw"/>
              <w:jc w:val="right"/>
            </w:pPr>
            <w:r>
              <w:t>2 097,00</w:t>
            </w:r>
          </w:p>
        </w:tc>
        <w:tc>
          <w:tcPr>
            <w:tcW w:w="1550" w:type="dxa"/>
          </w:tcPr>
          <w:p w:rsidR="005E443E" w:rsidRPr="004B7158" w:rsidRDefault="005E443E" w:rsidP="00E57E99">
            <w:pPr>
              <w:pStyle w:val="Bezodstpw"/>
              <w:jc w:val="right"/>
            </w:pPr>
            <w:r>
              <w:t>2 097,00</w:t>
            </w:r>
          </w:p>
        </w:tc>
      </w:tr>
      <w:tr w:rsidR="005E443E" w:rsidRPr="004B7158" w:rsidTr="00E57E99">
        <w:trPr>
          <w:jc w:val="center"/>
        </w:trPr>
        <w:tc>
          <w:tcPr>
            <w:tcW w:w="2093" w:type="dxa"/>
          </w:tcPr>
          <w:p w:rsidR="005E443E" w:rsidRPr="004B7158" w:rsidRDefault="005E443E" w:rsidP="00E57E99">
            <w:pPr>
              <w:pStyle w:val="Bezodstpw"/>
              <w:jc w:val="center"/>
              <w:rPr>
                <w:sz w:val="16"/>
                <w:szCs w:val="16"/>
              </w:rPr>
            </w:pPr>
            <w:r w:rsidRPr="004B7158">
              <w:rPr>
                <w:sz w:val="16"/>
                <w:szCs w:val="16"/>
              </w:rPr>
              <w:t>Zakup materiałów i wyposażenia</w:t>
            </w:r>
          </w:p>
        </w:tc>
        <w:tc>
          <w:tcPr>
            <w:tcW w:w="1276" w:type="dxa"/>
          </w:tcPr>
          <w:p w:rsidR="005E443E" w:rsidRPr="004B7158" w:rsidRDefault="005E443E" w:rsidP="00E57E99">
            <w:pPr>
              <w:pStyle w:val="Bezodstpw"/>
              <w:jc w:val="center"/>
            </w:pPr>
            <w:r w:rsidRPr="004B7158">
              <w:t>4210</w:t>
            </w:r>
          </w:p>
        </w:tc>
        <w:tc>
          <w:tcPr>
            <w:tcW w:w="1559" w:type="dxa"/>
          </w:tcPr>
          <w:p w:rsidR="005E443E" w:rsidRPr="004B7158" w:rsidRDefault="005E443E" w:rsidP="00E57E99">
            <w:pPr>
              <w:pStyle w:val="Bezodstpw"/>
              <w:jc w:val="right"/>
            </w:pPr>
            <w:r>
              <w:t>250,00</w:t>
            </w:r>
          </w:p>
        </w:tc>
        <w:tc>
          <w:tcPr>
            <w:tcW w:w="1417" w:type="dxa"/>
          </w:tcPr>
          <w:p w:rsidR="005E443E" w:rsidRPr="004B7158" w:rsidRDefault="005E443E" w:rsidP="00E57E99">
            <w:pPr>
              <w:pStyle w:val="Bezodstpw"/>
              <w:jc w:val="right"/>
            </w:pPr>
            <w:r>
              <w:t>250,00</w:t>
            </w:r>
          </w:p>
        </w:tc>
        <w:tc>
          <w:tcPr>
            <w:tcW w:w="1550" w:type="dxa"/>
          </w:tcPr>
          <w:p w:rsidR="005E443E" w:rsidRPr="004B7158" w:rsidRDefault="005E443E" w:rsidP="00E57E99">
            <w:pPr>
              <w:pStyle w:val="Bezodstpw"/>
              <w:jc w:val="right"/>
            </w:pPr>
            <w:r>
              <w:t>250,00</w:t>
            </w:r>
          </w:p>
        </w:tc>
      </w:tr>
      <w:tr w:rsidR="005E443E" w:rsidRPr="004B7158" w:rsidTr="00E57E99">
        <w:trPr>
          <w:jc w:val="center"/>
        </w:trPr>
        <w:tc>
          <w:tcPr>
            <w:tcW w:w="2093" w:type="dxa"/>
          </w:tcPr>
          <w:p w:rsidR="005E443E" w:rsidRPr="004B7158" w:rsidRDefault="005E443E" w:rsidP="00E57E99">
            <w:pPr>
              <w:pStyle w:val="Bezodstpw"/>
              <w:jc w:val="center"/>
              <w:rPr>
                <w:sz w:val="16"/>
                <w:szCs w:val="16"/>
              </w:rPr>
            </w:pPr>
          </w:p>
          <w:p w:rsidR="005E443E" w:rsidRPr="004B7158" w:rsidRDefault="005E443E" w:rsidP="00E57E99">
            <w:pPr>
              <w:pStyle w:val="Bezodstpw"/>
              <w:jc w:val="center"/>
              <w:rPr>
                <w:sz w:val="16"/>
                <w:szCs w:val="16"/>
              </w:rPr>
            </w:pPr>
            <w:r w:rsidRPr="004B7158">
              <w:rPr>
                <w:sz w:val="16"/>
                <w:szCs w:val="16"/>
              </w:rPr>
              <w:t>Odpis na ZFŚS</w:t>
            </w:r>
          </w:p>
        </w:tc>
        <w:tc>
          <w:tcPr>
            <w:tcW w:w="1276" w:type="dxa"/>
          </w:tcPr>
          <w:p w:rsidR="005E443E" w:rsidRPr="004B7158" w:rsidRDefault="005E443E" w:rsidP="00E57E99">
            <w:pPr>
              <w:pStyle w:val="Bezodstpw"/>
              <w:jc w:val="center"/>
            </w:pPr>
            <w:r w:rsidRPr="004B7158">
              <w:t>4440</w:t>
            </w:r>
          </w:p>
        </w:tc>
        <w:tc>
          <w:tcPr>
            <w:tcW w:w="1559" w:type="dxa"/>
          </w:tcPr>
          <w:p w:rsidR="005E443E" w:rsidRPr="004B7158" w:rsidRDefault="005E443E" w:rsidP="00E57E99">
            <w:pPr>
              <w:pStyle w:val="Bezodstpw"/>
              <w:jc w:val="right"/>
            </w:pPr>
            <w:r>
              <w:t>4 406,00</w:t>
            </w:r>
          </w:p>
        </w:tc>
        <w:tc>
          <w:tcPr>
            <w:tcW w:w="1417" w:type="dxa"/>
          </w:tcPr>
          <w:p w:rsidR="005E443E" w:rsidRPr="004B7158" w:rsidRDefault="005E443E" w:rsidP="00E57E99">
            <w:pPr>
              <w:pStyle w:val="Bezodstpw"/>
              <w:jc w:val="right"/>
            </w:pPr>
            <w:r>
              <w:t>4 406,26</w:t>
            </w:r>
          </w:p>
        </w:tc>
        <w:tc>
          <w:tcPr>
            <w:tcW w:w="1550" w:type="dxa"/>
          </w:tcPr>
          <w:p w:rsidR="005E443E" w:rsidRPr="004B7158" w:rsidRDefault="005E443E" w:rsidP="00E57E99">
            <w:pPr>
              <w:pStyle w:val="Bezodstpw"/>
              <w:jc w:val="right"/>
            </w:pPr>
            <w:r>
              <w:t>4 406,26</w:t>
            </w:r>
          </w:p>
        </w:tc>
      </w:tr>
      <w:tr w:rsidR="005E443E" w:rsidRPr="004B7158" w:rsidTr="00E57E99">
        <w:trPr>
          <w:jc w:val="center"/>
        </w:trPr>
        <w:tc>
          <w:tcPr>
            <w:tcW w:w="2093" w:type="dxa"/>
          </w:tcPr>
          <w:p w:rsidR="005E443E" w:rsidRPr="00D27EE9" w:rsidRDefault="005E443E" w:rsidP="00E57E99">
            <w:pPr>
              <w:pStyle w:val="Bezodstpw"/>
              <w:jc w:val="center"/>
              <w:rPr>
                <w:sz w:val="24"/>
                <w:szCs w:val="24"/>
              </w:rPr>
            </w:pPr>
            <w:r>
              <w:rPr>
                <w:sz w:val="24"/>
                <w:szCs w:val="24"/>
              </w:rPr>
              <w:t>Ogółem</w:t>
            </w:r>
          </w:p>
        </w:tc>
        <w:tc>
          <w:tcPr>
            <w:tcW w:w="1276" w:type="dxa"/>
          </w:tcPr>
          <w:p w:rsidR="005E443E" w:rsidRPr="004B7158" w:rsidRDefault="005E443E" w:rsidP="00E57E99">
            <w:pPr>
              <w:pStyle w:val="Bezodstpw"/>
              <w:jc w:val="center"/>
            </w:pPr>
            <w:r>
              <w:t>x</w:t>
            </w:r>
          </w:p>
        </w:tc>
        <w:tc>
          <w:tcPr>
            <w:tcW w:w="1559" w:type="dxa"/>
          </w:tcPr>
          <w:p w:rsidR="005E443E" w:rsidRPr="00D62391" w:rsidRDefault="005E443E" w:rsidP="00E57E99">
            <w:pPr>
              <w:pStyle w:val="Bezodstpw"/>
              <w:jc w:val="right"/>
            </w:pPr>
            <w:r w:rsidRPr="00D62391">
              <w:t>107 078,00</w:t>
            </w:r>
          </w:p>
        </w:tc>
        <w:tc>
          <w:tcPr>
            <w:tcW w:w="1417" w:type="dxa"/>
          </w:tcPr>
          <w:p w:rsidR="005E443E" w:rsidRPr="00D62391" w:rsidRDefault="005E443E" w:rsidP="00E57E99">
            <w:pPr>
              <w:pStyle w:val="Bezodstpw"/>
              <w:jc w:val="right"/>
              <w:rPr>
                <w:b/>
              </w:rPr>
            </w:pPr>
            <w:r w:rsidRPr="00D62391">
              <w:rPr>
                <w:b/>
              </w:rPr>
              <w:t>107 087,00</w:t>
            </w:r>
          </w:p>
        </w:tc>
        <w:tc>
          <w:tcPr>
            <w:tcW w:w="1550" w:type="dxa"/>
          </w:tcPr>
          <w:p w:rsidR="005E443E" w:rsidRPr="00D62391" w:rsidRDefault="005E443E" w:rsidP="00E57E99">
            <w:pPr>
              <w:pStyle w:val="Bezodstpw"/>
              <w:jc w:val="right"/>
              <w:rPr>
                <w:b/>
              </w:rPr>
            </w:pPr>
            <w:r w:rsidRPr="00D62391">
              <w:rPr>
                <w:b/>
              </w:rPr>
              <w:t>107 038,76</w:t>
            </w:r>
          </w:p>
        </w:tc>
      </w:tr>
    </w:tbl>
    <w:p w:rsidR="005E443E" w:rsidRDefault="005E443E" w:rsidP="005E443E">
      <w:pPr>
        <w:pStyle w:val="Bezodstpw"/>
        <w:rPr>
          <w:b/>
        </w:rPr>
      </w:pPr>
    </w:p>
    <w:p w:rsidR="00F24905" w:rsidRPr="00F23741" w:rsidRDefault="00F24905" w:rsidP="00F24905">
      <w:pPr>
        <w:pStyle w:val="Bezodstpw"/>
        <w:rPr>
          <w:b/>
          <w:sz w:val="20"/>
          <w:szCs w:val="20"/>
        </w:rPr>
      </w:pPr>
    </w:p>
    <w:p w:rsidR="00C1776D" w:rsidRPr="00F23741" w:rsidRDefault="00F24905" w:rsidP="00954198">
      <w:pPr>
        <w:pStyle w:val="Bezodstpw"/>
        <w:ind w:firstLine="0"/>
        <w:jc w:val="right"/>
      </w:pPr>
      <w:r w:rsidRPr="00F23741">
        <w:rPr>
          <w:i/>
        </w:rPr>
        <w:t xml:space="preserve"> </w:t>
      </w:r>
      <w:r w:rsidR="00AE5C2A" w:rsidRPr="00F23741">
        <w:rPr>
          <w:i/>
        </w:rPr>
        <w:t>(OPRACOWAŁA: p. Renata Kowalska – Dyrektor SP Bobolice)</w:t>
      </w:r>
    </w:p>
    <w:p w:rsidR="008A02C2" w:rsidRPr="00F23741" w:rsidRDefault="008A02C2" w:rsidP="00115DBB">
      <w:pPr>
        <w:spacing w:after="0"/>
        <w:jc w:val="both"/>
        <w:rPr>
          <w:b/>
          <w:sz w:val="24"/>
          <w:szCs w:val="24"/>
        </w:rPr>
      </w:pPr>
    </w:p>
    <w:p w:rsidR="00F23741" w:rsidRPr="00F23741" w:rsidRDefault="00483490" w:rsidP="00F23741">
      <w:pPr>
        <w:spacing w:after="0"/>
        <w:jc w:val="both"/>
        <w:rPr>
          <w:b/>
          <w:sz w:val="28"/>
          <w:szCs w:val="28"/>
        </w:rPr>
      </w:pPr>
      <w:r w:rsidRPr="00F23741">
        <w:rPr>
          <w:b/>
          <w:sz w:val="28"/>
          <w:szCs w:val="28"/>
        </w:rPr>
        <w:t>SPRAWOZDANIE PRZEDSZKOLA W BOBOLICACH</w:t>
      </w:r>
    </w:p>
    <w:p w:rsidR="00F23741" w:rsidRDefault="00F23741" w:rsidP="00F23741">
      <w:pPr>
        <w:spacing w:after="0"/>
        <w:jc w:val="both"/>
        <w:rPr>
          <w:b/>
          <w:color w:val="FF0000"/>
          <w:sz w:val="28"/>
          <w:szCs w:val="28"/>
        </w:rPr>
      </w:pPr>
    </w:p>
    <w:p w:rsidR="00F23741" w:rsidRDefault="00F23741" w:rsidP="00F23741">
      <w:pPr>
        <w:spacing w:after="0"/>
        <w:jc w:val="both"/>
        <w:rPr>
          <w:b/>
          <w:color w:val="FF0000"/>
          <w:sz w:val="28"/>
          <w:szCs w:val="28"/>
        </w:rPr>
      </w:pPr>
    </w:p>
    <w:p w:rsidR="00F23741" w:rsidRDefault="00F23741" w:rsidP="00F23741">
      <w:pPr>
        <w:spacing w:after="0"/>
        <w:jc w:val="both"/>
        <w:rPr>
          <w:b/>
          <w:color w:val="FF0000"/>
          <w:sz w:val="28"/>
          <w:szCs w:val="28"/>
        </w:rPr>
      </w:pPr>
    </w:p>
    <w:tbl>
      <w:tblPr>
        <w:tblpPr w:leftFromText="141" w:rightFromText="141" w:vertAnchor="text" w:horzAnchor="margin" w:tblpXSpec="center" w:tblpY="12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720"/>
        <w:gridCol w:w="1024"/>
        <w:gridCol w:w="956"/>
        <w:gridCol w:w="1029"/>
        <w:gridCol w:w="951"/>
        <w:gridCol w:w="900"/>
        <w:gridCol w:w="1080"/>
        <w:gridCol w:w="1038"/>
        <w:gridCol w:w="992"/>
      </w:tblGrid>
      <w:tr w:rsidR="00F23741" w:rsidTr="00F23741">
        <w:tc>
          <w:tcPr>
            <w:tcW w:w="1908" w:type="dxa"/>
            <w:vMerge w:val="restart"/>
            <w:vAlign w:val="center"/>
          </w:tcPr>
          <w:p w:rsidR="00F23741" w:rsidRDefault="00F23741" w:rsidP="00F23741">
            <w:pPr>
              <w:tabs>
                <w:tab w:val="left" w:pos="6804"/>
              </w:tabs>
              <w:jc w:val="center"/>
              <w:rPr>
                <w:rFonts w:ascii="Calibri" w:hAnsi="Calibri"/>
                <w:b/>
                <w:sz w:val="16"/>
                <w:szCs w:val="16"/>
              </w:rPr>
            </w:pPr>
            <w:r>
              <w:rPr>
                <w:rFonts w:ascii="Calibri" w:hAnsi="Calibri"/>
                <w:b/>
                <w:sz w:val="16"/>
                <w:szCs w:val="16"/>
              </w:rPr>
              <w:t>wyszczególnienie</w:t>
            </w:r>
          </w:p>
        </w:tc>
        <w:tc>
          <w:tcPr>
            <w:tcW w:w="720" w:type="dxa"/>
            <w:vMerge w:val="restart"/>
            <w:vAlign w:val="center"/>
          </w:tcPr>
          <w:p w:rsidR="00F23741" w:rsidRDefault="00F23741" w:rsidP="00F23741">
            <w:pPr>
              <w:tabs>
                <w:tab w:val="left" w:pos="6804"/>
              </w:tabs>
              <w:jc w:val="center"/>
              <w:rPr>
                <w:rFonts w:ascii="Calibri" w:hAnsi="Calibri"/>
                <w:b/>
                <w:sz w:val="16"/>
                <w:szCs w:val="16"/>
              </w:rPr>
            </w:pPr>
            <w:r>
              <w:rPr>
                <w:rFonts w:ascii="Calibri" w:hAnsi="Calibri"/>
                <w:b/>
                <w:sz w:val="16"/>
                <w:szCs w:val="16"/>
              </w:rPr>
              <w:t>§</w:t>
            </w:r>
          </w:p>
        </w:tc>
        <w:tc>
          <w:tcPr>
            <w:tcW w:w="1980" w:type="dxa"/>
            <w:gridSpan w:val="2"/>
          </w:tcPr>
          <w:p w:rsidR="00F23741" w:rsidRDefault="00F23741" w:rsidP="00F23741">
            <w:pPr>
              <w:jc w:val="center"/>
              <w:rPr>
                <w:rFonts w:ascii="Calibri" w:hAnsi="Calibri"/>
                <w:b/>
                <w:sz w:val="16"/>
                <w:szCs w:val="16"/>
              </w:rPr>
            </w:pPr>
            <w:r>
              <w:rPr>
                <w:rFonts w:ascii="Calibri" w:hAnsi="Calibri"/>
                <w:b/>
                <w:sz w:val="16"/>
                <w:szCs w:val="16"/>
              </w:rPr>
              <w:t>Przedszkole - 80104</w:t>
            </w:r>
          </w:p>
        </w:tc>
        <w:tc>
          <w:tcPr>
            <w:tcW w:w="1980" w:type="dxa"/>
            <w:gridSpan w:val="2"/>
          </w:tcPr>
          <w:p w:rsidR="00F23741" w:rsidRDefault="00F23741" w:rsidP="00F23741">
            <w:pPr>
              <w:jc w:val="center"/>
              <w:rPr>
                <w:rFonts w:ascii="Calibri" w:hAnsi="Calibri"/>
                <w:b/>
                <w:sz w:val="16"/>
                <w:szCs w:val="16"/>
              </w:rPr>
            </w:pPr>
            <w:r>
              <w:rPr>
                <w:rFonts w:ascii="Calibri" w:hAnsi="Calibri"/>
                <w:b/>
                <w:sz w:val="16"/>
                <w:szCs w:val="16"/>
              </w:rPr>
              <w:t>Stołówka - 80148</w:t>
            </w:r>
          </w:p>
        </w:tc>
        <w:tc>
          <w:tcPr>
            <w:tcW w:w="1980" w:type="dxa"/>
            <w:gridSpan w:val="2"/>
          </w:tcPr>
          <w:p w:rsidR="00F23741" w:rsidRDefault="00F23741" w:rsidP="00F23741">
            <w:pPr>
              <w:jc w:val="center"/>
              <w:rPr>
                <w:rFonts w:ascii="Calibri" w:hAnsi="Calibri"/>
                <w:b/>
                <w:sz w:val="16"/>
                <w:szCs w:val="16"/>
              </w:rPr>
            </w:pPr>
            <w:r>
              <w:rPr>
                <w:rFonts w:ascii="Calibri" w:hAnsi="Calibri"/>
                <w:b/>
                <w:sz w:val="16"/>
                <w:szCs w:val="16"/>
              </w:rPr>
              <w:t>DOSKONALENIE ZAWODOWE -80146</w:t>
            </w:r>
          </w:p>
        </w:tc>
        <w:tc>
          <w:tcPr>
            <w:tcW w:w="2030" w:type="dxa"/>
            <w:gridSpan w:val="2"/>
          </w:tcPr>
          <w:p w:rsidR="00F23741" w:rsidRDefault="00F23741" w:rsidP="00F23741">
            <w:pPr>
              <w:rPr>
                <w:rFonts w:ascii="Calibri" w:hAnsi="Calibri"/>
                <w:b/>
                <w:sz w:val="16"/>
                <w:szCs w:val="16"/>
              </w:rPr>
            </w:pPr>
            <w:r>
              <w:rPr>
                <w:rFonts w:ascii="Calibri" w:hAnsi="Calibri"/>
                <w:b/>
                <w:sz w:val="16"/>
                <w:szCs w:val="16"/>
              </w:rPr>
              <w:t>Przedszkole - 80149</w:t>
            </w:r>
          </w:p>
        </w:tc>
      </w:tr>
      <w:tr w:rsidR="00F23741" w:rsidTr="00F23741">
        <w:tc>
          <w:tcPr>
            <w:tcW w:w="1908" w:type="dxa"/>
            <w:vMerge/>
            <w:vAlign w:val="center"/>
          </w:tcPr>
          <w:p w:rsidR="00F23741" w:rsidRDefault="00F23741" w:rsidP="00F23741">
            <w:pPr>
              <w:rPr>
                <w:rFonts w:ascii="Calibri" w:hAnsi="Calibri"/>
                <w:b/>
                <w:sz w:val="16"/>
                <w:szCs w:val="16"/>
              </w:rPr>
            </w:pPr>
          </w:p>
        </w:tc>
        <w:tc>
          <w:tcPr>
            <w:tcW w:w="720" w:type="dxa"/>
            <w:vMerge/>
            <w:vAlign w:val="center"/>
          </w:tcPr>
          <w:p w:rsidR="00F23741" w:rsidRDefault="00F23741" w:rsidP="00F23741">
            <w:pPr>
              <w:rPr>
                <w:rFonts w:ascii="Calibri" w:hAnsi="Calibri"/>
                <w:b/>
                <w:sz w:val="16"/>
                <w:szCs w:val="16"/>
              </w:rPr>
            </w:pPr>
          </w:p>
        </w:tc>
        <w:tc>
          <w:tcPr>
            <w:tcW w:w="1024" w:type="dxa"/>
          </w:tcPr>
          <w:p w:rsidR="00F23741" w:rsidRDefault="00F23741" w:rsidP="00F23741">
            <w:pPr>
              <w:jc w:val="center"/>
              <w:rPr>
                <w:rFonts w:ascii="Calibri" w:hAnsi="Calibri"/>
                <w:b/>
                <w:sz w:val="16"/>
                <w:szCs w:val="16"/>
              </w:rPr>
            </w:pPr>
            <w:r>
              <w:rPr>
                <w:rFonts w:ascii="Calibri" w:hAnsi="Calibri"/>
                <w:b/>
                <w:sz w:val="16"/>
                <w:szCs w:val="16"/>
              </w:rPr>
              <w:t>plan</w:t>
            </w:r>
          </w:p>
          <w:p w:rsidR="00F23741" w:rsidRDefault="00F23741" w:rsidP="00F23741">
            <w:pPr>
              <w:jc w:val="center"/>
              <w:rPr>
                <w:rFonts w:ascii="Calibri" w:hAnsi="Calibri"/>
                <w:b/>
                <w:sz w:val="16"/>
                <w:szCs w:val="16"/>
              </w:rPr>
            </w:pPr>
            <w:r>
              <w:rPr>
                <w:rFonts w:ascii="Calibri" w:hAnsi="Calibri"/>
                <w:b/>
                <w:sz w:val="16"/>
                <w:szCs w:val="16"/>
              </w:rPr>
              <w:t>po zmianach</w:t>
            </w:r>
          </w:p>
        </w:tc>
        <w:tc>
          <w:tcPr>
            <w:tcW w:w="956" w:type="dxa"/>
          </w:tcPr>
          <w:p w:rsidR="00F23741" w:rsidRDefault="00F23741" w:rsidP="00F23741">
            <w:pPr>
              <w:jc w:val="center"/>
              <w:rPr>
                <w:rFonts w:ascii="Calibri" w:hAnsi="Calibri"/>
                <w:b/>
                <w:sz w:val="16"/>
                <w:szCs w:val="16"/>
              </w:rPr>
            </w:pPr>
            <w:r>
              <w:rPr>
                <w:rFonts w:ascii="Calibri" w:hAnsi="Calibri"/>
                <w:b/>
                <w:sz w:val="16"/>
                <w:szCs w:val="16"/>
              </w:rPr>
              <w:t xml:space="preserve">wykonanie </w:t>
            </w:r>
          </w:p>
        </w:tc>
        <w:tc>
          <w:tcPr>
            <w:tcW w:w="1029" w:type="dxa"/>
          </w:tcPr>
          <w:p w:rsidR="00F23741" w:rsidRDefault="00F23741" w:rsidP="00F23741">
            <w:pPr>
              <w:jc w:val="center"/>
              <w:rPr>
                <w:rFonts w:ascii="Calibri" w:hAnsi="Calibri"/>
                <w:b/>
                <w:sz w:val="16"/>
                <w:szCs w:val="16"/>
              </w:rPr>
            </w:pPr>
            <w:r>
              <w:rPr>
                <w:rFonts w:ascii="Calibri" w:hAnsi="Calibri"/>
                <w:b/>
                <w:sz w:val="16"/>
                <w:szCs w:val="16"/>
              </w:rPr>
              <w:t>plan</w:t>
            </w:r>
          </w:p>
          <w:p w:rsidR="00F23741" w:rsidRDefault="00F23741" w:rsidP="00F23741">
            <w:pPr>
              <w:jc w:val="center"/>
              <w:rPr>
                <w:rFonts w:ascii="Calibri" w:hAnsi="Calibri"/>
                <w:b/>
                <w:sz w:val="16"/>
                <w:szCs w:val="16"/>
              </w:rPr>
            </w:pPr>
            <w:r>
              <w:rPr>
                <w:rFonts w:ascii="Calibri" w:hAnsi="Calibri"/>
                <w:b/>
                <w:sz w:val="16"/>
                <w:szCs w:val="16"/>
              </w:rPr>
              <w:t>po</w:t>
            </w:r>
          </w:p>
          <w:p w:rsidR="00F23741" w:rsidRDefault="00F23741" w:rsidP="00F23741">
            <w:pPr>
              <w:jc w:val="center"/>
              <w:rPr>
                <w:rFonts w:ascii="Calibri" w:hAnsi="Calibri"/>
                <w:b/>
                <w:sz w:val="16"/>
                <w:szCs w:val="16"/>
              </w:rPr>
            </w:pPr>
            <w:r>
              <w:rPr>
                <w:rFonts w:ascii="Calibri" w:hAnsi="Calibri"/>
                <w:b/>
                <w:sz w:val="16"/>
                <w:szCs w:val="16"/>
              </w:rPr>
              <w:t>zmianach</w:t>
            </w:r>
          </w:p>
        </w:tc>
        <w:tc>
          <w:tcPr>
            <w:tcW w:w="951" w:type="dxa"/>
          </w:tcPr>
          <w:p w:rsidR="00F23741" w:rsidRDefault="00F23741" w:rsidP="00F23741">
            <w:pPr>
              <w:jc w:val="center"/>
              <w:rPr>
                <w:rFonts w:ascii="Calibri" w:hAnsi="Calibri"/>
                <w:b/>
                <w:sz w:val="16"/>
                <w:szCs w:val="16"/>
              </w:rPr>
            </w:pPr>
            <w:r>
              <w:rPr>
                <w:rFonts w:ascii="Calibri" w:hAnsi="Calibri"/>
                <w:b/>
                <w:sz w:val="16"/>
                <w:szCs w:val="16"/>
              </w:rPr>
              <w:t xml:space="preserve">wykonanie </w:t>
            </w:r>
          </w:p>
        </w:tc>
        <w:tc>
          <w:tcPr>
            <w:tcW w:w="900" w:type="dxa"/>
          </w:tcPr>
          <w:p w:rsidR="00F23741" w:rsidRDefault="00F23741" w:rsidP="00F23741">
            <w:pPr>
              <w:jc w:val="center"/>
              <w:rPr>
                <w:rFonts w:ascii="Calibri" w:hAnsi="Calibri"/>
                <w:b/>
                <w:sz w:val="16"/>
                <w:szCs w:val="16"/>
              </w:rPr>
            </w:pPr>
            <w:r>
              <w:rPr>
                <w:rFonts w:ascii="Calibri" w:hAnsi="Calibri"/>
                <w:b/>
                <w:sz w:val="16"/>
                <w:szCs w:val="16"/>
              </w:rPr>
              <w:t>plan</w:t>
            </w:r>
          </w:p>
          <w:p w:rsidR="00F23741" w:rsidRDefault="00F23741" w:rsidP="00F23741">
            <w:pPr>
              <w:jc w:val="center"/>
              <w:rPr>
                <w:rFonts w:ascii="Calibri" w:hAnsi="Calibri"/>
                <w:b/>
                <w:sz w:val="16"/>
                <w:szCs w:val="16"/>
              </w:rPr>
            </w:pPr>
            <w:r>
              <w:rPr>
                <w:rFonts w:ascii="Calibri" w:hAnsi="Calibri"/>
                <w:b/>
                <w:sz w:val="16"/>
                <w:szCs w:val="16"/>
              </w:rPr>
              <w:t>po zmianach</w:t>
            </w:r>
          </w:p>
        </w:tc>
        <w:tc>
          <w:tcPr>
            <w:tcW w:w="1080" w:type="dxa"/>
          </w:tcPr>
          <w:p w:rsidR="00F23741" w:rsidRDefault="00F23741" w:rsidP="00F23741">
            <w:pPr>
              <w:rPr>
                <w:rFonts w:ascii="Calibri" w:hAnsi="Calibri"/>
                <w:b/>
                <w:sz w:val="16"/>
                <w:szCs w:val="16"/>
              </w:rPr>
            </w:pPr>
            <w:r>
              <w:rPr>
                <w:rFonts w:ascii="Calibri" w:hAnsi="Calibri"/>
                <w:b/>
                <w:sz w:val="16"/>
                <w:szCs w:val="16"/>
              </w:rPr>
              <w:t xml:space="preserve">wykonanie   </w:t>
            </w:r>
          </w:p>
          <w:p w:rsidR="00F23741" w:rsidRDefault="00F23741" w:rsidP="00F23741">
            <w:pPr>
              <w:rPr>
                <w:rFonts w:ascii="Calibri" w:hAnsi="Calibri"/>
                <w:b/>
                <w:sz w:val="16"/>
                <w:szCs w:val="16"/>
              </w:rPr>
            </w:pPr>
            <w:r>
              <w:rPr>
                <w:rFonts w:ascii="Calibri" w:hAnsi="Calibri"/>
                <w:b/>
                <w:sz w:val="16"/>
                <w:szCs w:val="16"/>
              </w:rPr>
              <w:t xml:space="preserve">        </w:t>
            </w:r>
          </w:p>
        </w:tc>
        <w:tc>
          <w:tcPr>
            <w:tcW w:w="1038" w:type="dxa"/>
          </w:tcPr>
          <w:p w:rsidR="00F23741" w:rsidRDefault="00F23741" w:rsidP="00F23741">
            <w:pPr>
              <w:jc w:val="center"/>
              <w:rPr>
                <w:rFonts w:ascii="Calibri" w:hAnsi="Calibri"/>
                <w:b/>
                <w:sz w:val="16"/>
                <w:szCs w:val="16"/>
              </w:rPr>
            </w:pPr>
            <w:r>
              <w:rPr>
                <w:rFonts w:ascii="Calibri" w:hAnsi="Calibri"/>
                <w:b/>
                <w:sz w:val="16"/>
                <w:szCs w:val="16"/>
              </w:rPr>
              <w:t>plan</w:t>
            </w:r>
          </w:p>
          <w:p w:rsidR="00F23741" w:rsidRDefault="00F23741" w:rsidP="00F23741">
            <w:pPr>
              <w:rPr>
                <w:rFonts w:ascii="Calibri" w:hAnsi="Calibri"/>
                <w:b/>
                <w:sz w:val="16"/>
                <w:szCs w:val="16"/>
              </w:rPr>
            </w:pPr>
            <w:r>
              <w:rPr>
                <w:rFonts w:ascii="Calibri" w:hAnsi="Calibri"/>
                <w:b/>
                <w:sz w:val="16"/>
                <w:szCs w:val="16"/>
              </w:rPr>
              <w:t xml:space="preserve">      po zmianach</w:t>
            </w:r>
          </w:p>
          <w:p w:rsidR="00F23741" w:rsidRDefault="00F23741" w:rsidP="00F23741">
            <w:pPr>
              <w:rPr>
                <w:rFonts w:ascii="Calibri" w:hAnsi="Calibri"/>
                <w:b/>
                <w:sz w:val="16"/>
                <w:szCs w:val="16"/>
              </w:rPr>
            </w:pPr>
          </w:p>
        </w:tc>
        <w:tc>
          <w:tcPr>
            <w:tcW w:w="992" w:type="dxa"/>
          </w:tcPr>
          <w:p w:rsidR="00F23741" w:rsidRDefault="00F23741" w:rsidP="00F23741">
            <w:pPr>
              <w:rPr>
                <w:rFonts w:ascii="Calibri" w:hAnsi="Calibri"/>
                <w:b/>
                <w:sz w:val="16"/>
                <w:szCs w:val="16"/>
              </w:rPr>
            </w:pPr>
            <w:r>
              <w:rPr>
                <w:rFonts w:ascii="Calibri" w:hAnsi="Calibri"/>
                <w:b/>
                <w:sz w:val="16"/>
                <w:szCs w:val="16"/>
              </w:rPr>
              <w:t xml:space="preserve">wykonanie </w:t>
            </w:r>
          </w:p>
          <w:p w:rsidR="00F23741" w:rsidRDefault="00F23741" w:rsidP="00F23741">
            <w:pPr>
              <w:rPr>
                <w:rFonts w:ascii="Calibri" w:hAnsi="Calibri"/>
                <w:b/>
                <w:sz w:val="16"/>
                <w:szCs w:val="16"/>
              </w:rPr>
            </w:pPr>
            <w:r>
              <w:rPr>
                <w:rFonts w:ascii="Calibri" w:hAnsi="Calibri"/>
                <w:b/>
                <w:sz w:val="16"/>
                <w:szCs w:val="16"/>
              </w:rPr>
              <w:t xml:space="preserve">        </w:t>
            </w:r>
          </w:p>
          <w:p w:rsidR="00F23741" w:rsidRDefault="00F23741" w:rsidP="00F23741">
            <w:pPr>
              <w:rPr>
                <w:rFonts w:ascii="Calibri" w:hAnsi="Calibri"/>
                <w:b/>
                <w:sz w:val="16"/>
                <w:szCs w:val="16"/>
              </w:rPr>
            </w:pPr>
          </w:p>
        </w:tc>
      </w:tr>
      <w:tr w:rsidR="00F23741" w:rsidTr="00F23741">
        <w:trPr>
          <w:trHeight w:val="454"/>
        </w:trPr>
        <w:tc>
          <w:tcPr>
            <w:tcW w:w="1908" w:type="dxa"/>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 xml:space="preserve">nagrody i </w:t>
            </w:r>
            <w:proofErr w:type="spellStart"/>
            <w:r>
              <w:rPr>
                <w:rFonts w:ascii="Calibri" w:hAnsi="Calibri"/>
                <w:sz w:val="16"/>
                <w:szCs w:val="16"/>
              </w:rPr>
              <w:t>wydat</w:t>
            </w:r>
            <w:proofErr w:type="spellEnd"/>
            <w:r>
              <w:rPr>
                <w:rFonts w:ascii="Calibri" w:hAnsi="Calibri"/>
                <w:sz w:val="16"/>
                <w:szCs w:val="16"/>
              </w:rPr>
              <w:t xml:space="preserve">. </w:t>
            </w:r>
            <w:proofErr w:type="spellStart"/>
            <w:r>
              <w:rPr>
                <w:rFonts w:ascii="Calibri" w:hAnsi="Calibri"/>
                <w:sz w:val="16"/>
                <w:szCs w:val="16"/>
              </w:rPr>
              <w:t>osob</w:t>
            </w:r>
            <w:proofErr w:type="spellEnd"/>
            <w:r>
              <w:rPr>
                <w:rFonts w:ascii="Calibri" w:hAnsi="Calibri"/>
                <w:sz w:val="16"/>
                <w:szCs w:val="16"/>
              </w:rPr>
              <w:t>. nie zalicz. do wynagrodzeń</w:t>
            </w:r>
          </w:p>
          <w:p w:rsidR="00F23741" w:rsidRDefault="00F23741" w:rsidP="00F23741">
            <w:pPr>
              <w:tabs>
                <w:tab w:val="left" w:pos="6804"/>
              </w:tabs>
              <w:jc w:val="both"/>
              <w:rPr>
                <w:rFonts w:ascii="Calibri" w:hAnsi="Calibri"/>
                <w:sz w:val="16"/>
                <w:szCs w:val="16"/>
              </w:rPr>
            </w:pPr>
            <w:r>
              <w:rPr>
                <w:rFonts w:ascii="Calibri" w:hAnsi="Calibri"/>
                <w:sz w:val="16"/>
                <w:szCs w:val="16"/>
              </w:rPr>
              <w:t>(Dodatki wiejskie i mieszkaniowe; świadczenia zdrowotne, zakup odzieży roboczej</w:t>
            </w:r>
          </w:p>
          <w:p w:rsidR="00F23741" w:rsidRDefault="00F23741" w:rsidP="00F23741">
            <w:pPr>
              <w:tabs>
                <w:tab w:val="left" w:pos="6804"/>
              </w:tabs>
              <w:jc w:val="both"/>
              <w:rPr>
                <w:rFonts w:ascii="Calibri" w:hAnsi="Calibri"/>
                <w:sz w:val="16"/>
                <w:szCs w:val="16"/>
              </w:rPr>
            </w:pP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3020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40 829,90</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40 828,90</w:t>
            </w:r>
          </w:p>
        </w:tc>
        <w:tc>
          <w:tcPr>
            <w:tcW w:w="1029"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447,00</w:t>
            </w:r>
          </w:p>
        </w:tc>
        <w:tc>
          <w:tcPr>
            <w:tcW w:w="951"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447,00</w:t>
            </w:r>
          </w:p>
        </w:tc>
        <w:tc>
          <w:tcPr>
            <w:tcW w:w="900"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202,00</w:t>
            </w:r>
          </w:p>
        </w:tc>
        <w:tc>
          <w:tcPr>
            <w:tcW w:w="1080"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0,00</w:t>
            </w: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2 358,35</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2 358,35</w:t>
            </w:r>
          </w:p>
        </w:tc>
      </w:tr>
      <w:tr w:rsidR="00F23741" w:rsidTr="00F23741">
        <w:trPr>
          <w:trHeight w:val="454"/>
        </w:trPr>
        <w:tc>
          <w:tcPr>
            <w:tcW w:w="1908" w:type="dxa"/>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wynagrodzenia osobowe pracowników</w:t>
            </w:r>
          </w:p>
          <w:p w:rsidR="00F23741" w:rsidRDefault="00F23741" w:rsidP="00F23741">
            <w:pPr>
              <w:tabs>
                <w:tab w:val="left" w:pos="6804"/>
              </w:tabs>
              <w:jc w:val="both"/>
              <w:rPr>
                <w:rFonts w:ascii="Calibri" w:hAnsi="Calibri"/>
                <w:sz w:val="16"/>
                <w:szCs w:val="16"/>
              </w:rPr>
            </w:pPr>
            <w:r>
              <w:rPr>
                <w:rFonts w:ascii="Calibri" w:hAnsi="Calibri"/>
                <w:sz w:val="16"/>
                <w:szCs w:val="16"/>
              </w:rPr>
              <w:t>WYNAGRODZENIA</w:t>
            </w:r>
          </w:p>
          <w:p w:rsidR="00F23741" w:rsidRDefault="00F23741" w:rsidP="00F23741">
            <w:pPr>
              <w:tabs>
                <w:tab w:val="left" w:pos="6804"/>
              </w:tabs>
              <w:jc w:val="both"/>
              <w:rPr>
                <w:rFonts w:ascii="Calibri" w:hAnsi="Calibri"/>
                <w:sz w:val="16"/>
                <w:szCs w:val="16"/>
              </w:rPr>
            </w:pPr>
            <w:r>
              <w:rPr>
                <w:rFonts w:ascii="Calibri" w:hAnsi="Calibri"/>
                <w:sz w:val="16"/>
                <w:szCs w:val="16"/>
              </w:rPr>
              <w:t>NAGRODY JUBILEUSZOWE  - dla 2 nauczycieli za 20 i 30 lat pracy</w:t>
            </w:r>
          </w:p>
          <w:p w:rsidR="00F23741" w:rsidRDefault="00F23741" w:rsidP="00F23741">
            <w:pPr>
              <w:tabs>
                <w:tab w:val="left" w:pos="6804"/>
              </w:tabs>
              <w:jc w:val="both"/>
              <w:rPr>
                <w:rFonts w:ascii="Calibri" w:hAnsi="Calibri"/>
                <w:sz w:val="16"/>
                <w:szCs w:val="16"/>
              </w:rPr>
            </w:pP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4010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594 200,66</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594 200,66</w:t>
            </w:r>
          </w:p>
        </w:tc>
        <w:tc>
          <w:tcPr>
            <w:tcW w:w="1029"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56 179,95</w:t>
            </w:r>
          </w:p>
        </w:tc>
        <w:tc>
          <w:tcPr>
            <w:tcW w:w="951"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56 179,95</w:t>
            </w: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74 309,82</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74 309,82</w:t>
            </w:r>
          </w:p>
        </w:tc>
      </w:tr>
      <w:tr w:rsidR="00F23741" w:rsidTr="00F23741">
        <w:trPr>
          <w:trHeight w:val="454"/>
        </w:trPr>
        <w:tc>
          <w:tcPr>
            <w:tcW w:w="1908" w:type="dxa"/>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dodatkowe wynagrodzenie roczne</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4040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37 750,91</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37 750,91</w:t>
            </w:r>
          </w:p>
        </w:tc>
        <w:tc>
          <w:tcPr>
            <w:tcW w:w="1029"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3 390,06</w:t>
            </w:r>
          </w:p>
        </w:tc>
        <w:tc>
          <w:tcPr>
            <w:tcW w:w="951"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3 390,06</w:t>
            </w: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3 763,89</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3 763,89</w:t>
            </w:r>
          </w:p>
        </w:tc>
      </w:tr>
      <w:tr w:rsidR="00F23741" w:rsidTr="00F23741">
        <w:trPr>
          <w:trHeight w:val="454"/>
        </w:trPr>
        <w:tc>
          <w:tcPr>
            <w:tcW w:w="1908" w:type="dxa"/>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składki na ubezpieczenia społeczne</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4110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111 818,18</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111 818,18</w:t>
            </w:r>
          </w:p>
        </w:tc>
        <w:tc>
          <w:tcPr>
            <w:tcW w:w="1029"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10 149,75</w:t>
            </w:r>
          </w:p>
        </w:tc>
        <w:tc>
          <w:tcPr>
            <w:tcW w:w="951"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10 149,75</w:t>
            </w: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13 745,34</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13 745,34</w:t>
            </w:r>
          </w:p>
        </w:tc>
      </w:tr>
      <w:tr w:rsidR="00F23741" w:rsidTr="00F23741">
        <w:trPr>
          <w:trHeight w:val="454"/>
        </w:trPr>
        <w:tc>
          <w:tcPr>
            <w:tcW w:w="1908" w:type="dxa"/>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składki na fundusz pracy</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4120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10 566,31</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10 566,31</w:t>
            </w:r>
          </w:p>
        </w:tc>
        <w:tc>
          <w:tcPr>
            <w:tcW w:w="1029"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1 395,22</w:t>
            </w:r>
          </w:p>
        </w:tc>
        <w:tc>
          <w:tcPr>
            <w:tcW w:w="951"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1 395,22</w:t>
            </w: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1 947,01</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1 947,01</w:t>
            </w:r>
          </w:p>
        </w:tc>
      </w:tr>
      <w:tr w:rsidR="00F23741" w:rsidTr="00F23741">
        <w:trPr>
          <w:trHeight w:val="454"/>
        </w:trPr>
        <w:tc>
          <w:tcPr>
            <w:tcW w:w="1908" w:type="dxa"/>
            <w:tcBorders>
              <w:bottom w:val="single" w:sz="12" w:space="0" w:color="auto"/>
            </w:tcBorders>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wynagrodzenia bezosobowe</w:t>
            </w:r>
          </w:p>
          <w:p w:rsidR="00F23741" w:rsidRDefault="00F23741" w:rsidP="00F23741">
            <w:pPr>
              <w:tabs>
                <w:tab w:val="left" w:pos="6804"/>
              </w:tabs>
              <w:jc w:val="both"/>
              <w:rPr>
                <w:rFonts w:ascii="Calibri" w:hAnsi="Calibri"/>
                <w:sz w:val="16"/>
                <w:szCs w:val="16"/>
              </w:rPr>
            </w:pPr>
            <w:r>
              <w:rPr>
                <w:rFonts w:ascii="Calibri" w:hAnsi="Calibri"/>
                <w:sz w:val="16"/>
                <w:szCs w:val="16"/>
              </w:rPr>
              <w:t xml:space="preserve">- wynagrodzenie za przeglądy okresowy budynków i wynagrodzenie za zajęcia z rytmiki i j. angielskiego oraz za szkolenia okresowe BHP </w:t>
            </w:r>
          </w:p>
        </w:tc>
        <w:tc>
          <w:tcPr>
            <w:tcW w:w="720" w:type="dxa"/>
            <w:tcBorders>
              <w:bottom w:val="single" w:sz="12" w:space="0" w:color="auto"/>
            </w:tcBorders>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4170</w:t>
            </w:r>
          </w:p>
        </w:tc>
        <w:tc>
          <w:tcPr>
            <w:tcW w:w="1024" w:type="dxa"/>
            <w:tcBorders>
              <w:bottom w:val="single" w:sz="12" w:space="0" w:color="auto"/>
            </w:tcBorders>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9 000,80</w:t>
            </w:r>
          </w:p>
        </w:tc>
        <w:tc>
          <w:tcPr>
            <w:tcW w:w="956" w:type="dxa"/>
            <w:tcBorders>
              <w:bottom w:val="single" w:sz="12" w:space="0" w:color="auto"/>
            </w:tcBorders>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9 000,80</w:t>
            </w:r>
          </w:p>
        </w:tc>
        <w:tc>
          <w:tcPr>
            <w:tcW w:w="1029" w:type="dxa"/>
            <w:tcBorders>
              <w:bottom w:val="single" w:sz="12" w:space="0" w:color="auto"/>
            </w:tcBorders>
            <w:vAlign w:val="center"/>
          </w:tcPr>
          <w:p w:rsidR="00F23741" w:rsidRDefault="00F23741" w:rsidP="00F23741">
            <w:pPr>
              <w:tabs>
                <w:tab w:val="left" w:pos="6804"/>
              </w:tabs>
              <w:jc w:val="right"/>
              <w:rPr>
                <w:rFonts w:ascii="Calibri" w:hAnsi="Calibri"/>
                <w:sz w:val="16"/>
                <w:szCs w:val="16"/>
              </w:rPr>
            </w:pPr>
          </w:p>
        </w:tc>
        <w:tc>
          <w:tcPr>
            <w:tcW w:w="951" w:type="dxa"/>
            <w:tcBorders>
              <w:bottom w:val="single" w:sz="12" w:space="0" w:color="auto"/>
            </w:tcBorders>
            <w:vAlign w:val="center"/>
          </w:tcPr>
          <w:p w:rsidR="00F23741" w:rsidRDefault="00F23741" w:rsidP="00F23741">
            <w:pPr>
              <w:tabs>
                <w:tab w:val="left" w:pos="6804"/>
              </w:tabs>
              <w:jc w:val="right"/>
              <w:rPr>
                <w:rFonts w:ascii="Calibri" w:hAnsi="Calibri"/>
                <w:sz w:val="16"/>
                <w:szCs w:val="16"/>
              </w:rPr>
            </w:pPr>
          </w:p>
        </w:tc>
        <w:tc>
          <w:tcPr>
            <w:tcW w:w="900" w:type="dxa"/>
            <w:tcBorders>
              <w:bottom w:val="single" w:sz="12" w:space="0" w:color="auto"/>
            </w:tcBorders>
            <w:vAlign w:val="center"/>
          </w:tcPr>
          <w:p w:rsidR="00F23741" w:rsidRDefault="00F23741" w:rsidP="00F23741">
            <w:pPr>
              <w:tabs>
                <w:tab w:val="left" w:pos="6804"/>
              </w:tabs>
              <w:jc w:val="right"/>
              <w:rPr>
                <w:rFonts w:ascii="Calibri" w:hAnsi="Calibri"/>
                <w:sz w:val="16"/>
                <w:szCs w:val="16"/>
              </w:rPr>
            </w:pPr>
          </w:p>
        </w:tc>
        <w:tc>
          <w:tcPr>
            <w:tcW w:w="1080" w:type="dxa"/>
            <w:tcBorders>
              <w:bottom w:val="single" w:sz="12" w:space="0" w:color="auto"/>
            </w:tcBorders>
            <w:vAlign w:val="center"/>
          </w:tcPr>
          <w:p w:rsidR="00F23741" w:rsidRDefault="00F23741" w:rsidP="00F23741">
            <w:pPr>
              <w:tabs>
                <w:tab w:val="left" w:pos="6804"/>
              </w:tabs>
              <w:jc w:val="right"/>
              <w:rPr>
                <w:rFonts w:ascii="Calibri" w:hAnsi="Calibri"/>
                <w:sz w:val="16"/>
                <w:szCs w:val="16"/>
              </w:rPr>
            </w:pPr>
          </w:p>
        </w:tc>
        <w:tc>
          <w:tcPr>
            <w:tcW w:w="1038" w:type="dxa"/>
            <w:tcBorders>
              <w:bottom w:val="single" w:sz="12" w:space="0" w:color="auto"/>
            </w:tcBorders>
            <w:vAlign w:val="center"/>
          </w:tcPr>
          <w:p w:rsidR="00F23741" w:rsidRDefault="00F23741" w:rsidP="00F23741">
            <w:pPr>
              <w:tabs>
                <w:tab w:val="left" w:pos="6804"/>
              </w:tabs>
              <w:jc w:val="right"/>
              <w:rPr>
                <w:rFonts w:ascii="Calibri" w:hAnsi="Calibri"/>
                <w:sz w:val="16"/>
                <w:szCs w:val="16"/>
              </w:rPr>
            </w:pPr>
          </w:p>
        </w:tc>
        <w:tc>
          <w:tcPr>
            <w:tcW w:w="992" w:type="dxa"/>
            <w:tcBorders>
              <w:bottom w:val="single" w:sz="12" w:space="0" w:color="auto"/>
            </w:tcBorders>
            <w:vAlign w:val="center"/>
          </w:tcPr>
          <w:p w:rsidR="00F23741" w:rsidRDefault="00F23741" w:rsidP="00F23741">
            <w:pPr>
              <w:tabs>
                <w:tab w:val="left" w:pos="6804"/>
              </w:tabs>
              <w:jc w:val="right"/>
              <w:rPr>
                <w:rFonts w:ascii="Calibri" w:hAnsi="Calibri"/>
                <w:sz w:val="16"/>
                <w:szCs w:val="16"/>
              </w:rPr>
            </w:pPr>
          </w:p>
        </w:tc>
      </w:tr>
      <w:tr w:rsidR="00F23741" w:rsidTr="00F23741">
        <w:trPr>
          <w:trHeight w:val="1290"/>
        </w:trPr>
        <w:tc>
          <w:tcPr>
            <w:tcW w:w="1908" w:type="dxa"/>
            <w:tcBorders>
              <w:top w:val="single" w:sz="12" w:space="0" w:color="auto"/>
            </w:tcBorders>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lastRenderedPageBreak/>
              <w:t>zakup materiałów i wyposażenia</w:t>
            </w:r>
          </w:p>
          <w:p w:rsidR="00F23741" w:rsidRDefault="00F23741" w:rsidP="00F23741">
            <w:pPr>
              <w:tabs>
                <w:tab w:val="left" w:pos="6804"/>
              </w:tabs>
              <w:jc w:val="both"/>
              <w:rPr>
                <w:rFonts w:ascii="Calibri" w:hAnsi="Calibri"/>
                <w:sz w:val="16"/>
                <w:szCs w:val="16"/>
              </w:rPr>
            </w:pPr>
            <w:r>
              <w:rPr>
                <w:rFonts w:ascii="Calibri" w:hAnsi="Calibri"/>
                <w:sz w:val="16"/>
                <w:szCs w:val="16"/>
              </w:rPr>
              <w:t xml:space="preserve">- Środki czystości, opał, meble do </w:t>
            </w:r>
            <w:proofErr w:type="spellStart"/>
            <w:r>
              <w:rPr>
                <w:rFonts w:ascii="Calibri" w:hAnsi="Calibri"/>
                <w:sz w:val="16"/>
                <w:szCs w:val="16"/>
              </w:rPr>
              <w:t>gr</w:t>
            </w:r>
            <w:proofErr w:type="spellEnd"/>
            <w:r>
              <w:rPr>
                <w:rFonts w:ascii="Calibri" w:hAnsi="Calibri"/>
                <w:sz w:val="16"/>
                <w:szCs w:val="16"/>
              </w:rPr>
              <w:t xml:space="preserve"> VII;  materiały biurowe i materiały do drobnych napraw i konserwacji i inne</w:t>
            </w:r>
          </w:p>
          <w:p w:rsidR="00F23741" w:rsidRDefault="00F23741" w:rsidP="00F23741">
            <w:pPr>
              <w:tabs>
                <w:tab w:val="left" w:pos="6804"/>
              </w:tabs>
              <w:jc w:val="both"/>
              <w:rPr>
                <w:rFonts w:ascii="Calibri" w:hAnsi="Calibri"/>
                <w:sz w:val="16"/>
                <w:szCs w:val="16"/>
              </w:rPr>
            </w:pPr>
          </w:p>
        </w:tc>
        <w:tc>
          <w:tcPr>
            <w:tcW w:w="720" w:type="dxa"/>
            <w:tcBorders>
              <w:top w:val="single" w:sz="12" w:space="0" w:color="auto"/>
            </w:tcBorders>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4210</w:t>
            </w:r>
          </w:p>
        </w:tc>
        <w:tc>
          <w:tcPr>
            <w:tcW w:w="1024" w:type="dxa"/>
            <w:tcBorders>
              <w:top w:val="single" w:sz="12" w:space="0" w:color="auto"/>
            </w:tcBorders>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25 408,55</w:t>
            </w:r>
          </w:p>
        </w:tc>
        <w:tc>
          <w:tcPr>
            <w:tcW w:w="956" w:type="dxa"/>
            <w:tcBorders>
              <w:top w:val="single" w:sz="12" w:space="0" w:color="auto"/>
            </w:tcBorders>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25 408,55</w:t>
            </w:r>
          </w:p>
        </w:tc>
        <w:tc>
          <w:tcPr>
            <w:tcW w:w="1029" w:type="dxa"/>
            <w:tcBorders>
              <w:top w:val="single" w:sz="12" w:space="0" w:color="auto"/>
            </w:tcBorders>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6 060,00</w:t>
            </w:r>
          </w:p>
        </w:tc>
        <w:tc>
          <w:tcPr>
            <w:tcW w:w="951" w:type="dxa"/>
            <w:tcBorders>
              <w:top w:val="single" w:sz="12" w:space="0" w:color="auto"/>
            </w:tcBorders>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3 831,09</w:t>
            </w:r>
          </w:p>
        </w:tc>
        <w:tc>
          <w:tcPr>
            <w:tcW w:w="900" w:type="dxa"/>
            <w:tcBorders>
              <w:top w:val="single" w:sz="12" w:space="0" w:color="auto"/>
            </w:tcBorders>
            <w:vAlign w:val="center"/>
          </w:tcPr>
          <w:p w:rsidR="00F23741" w:rsidRDefault="00F23741" w:rsidP="00F23741">
            <w:pPr>
              <w:tabs>
                <w:tab w:val="left" w:pos="6804"/>
              </w:tabs>
              <w:jc w:val="right"/>
              <w:rPr>
                <w:rFonts w:ascii="Calibri" w:hAnsi="Calibri"/>
                <w:sz w:val="16"/>
                <w:szCs w:val="16"/>
              </w:rPr>
            </w:pPr>
          </w:p>
        </w:tc>
        <w:tc>
          <w:tcPr>
            <w:tcW w:w="1080" w:type="dxa"/>
            <w:tcBorders>
              <w:top w:val="single" w:sz="12" w:space="0" w:color="auto"/>
            </w:tcBorders>
            <w:vAlign w:val="center"/>
          </w:tcPr>
          <w:p w:rsidR="00F23741" w:rsidRDefault="00F23741" w:rsidP="00F23741">
            <w:pPr>
              <w:tabs>
                <w:tab w:val="left" w:pos="6804"/>
              </w:tabs>
              <w:jc w:val="right"/>
              <w:rPr>
                <w:rFonts w:ascii="Calibri" w:hAnsi="Calibri"/>
                <w:sz w:val="16"/>
                <w:szCs w:val="16"/>
              </w:rPr>
            </w:pPr>
          </w:p>
        </w:tc>
        <w:tc>
          <w:tcPr>
            <w:tcW w:w="1038" w:type="dxa"/>
            <w:tcBorders>
              <w:top w:val="single" w:sz="12" w:space="0" w:color="auto"/>
            </w:tcBorders>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1 642,43</w:t>
            </w:r>
          </w:p>
        </w:tc>
        <w:tc>
          <w:tcPr>
            <w:tcW w:w="992" w:type="dxa"/>
            <w:tcBorders>
              <w:top w:val="single" w:sz="12" w:space="0" w:color="auto"/>
            </w:tcBorders>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1 642,43</w:t>
            </w:r>
          </w:p>
        </w:tc>
      </w:tr>
      <w:tr w:rsidR="00F23741" w:rsidTr="00F23741">
        <w:trPr>
          <w:trHeight w:val="270"/>
        </w:trPr>
        <w:tc>
          <w:tcPr>
            <w:tcW w:w="1908" w:type="dxa"/>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Zakup środków żywności</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4220</w:t>
            </w:r>
          </w:p>
        </w:tc>
        <w:tc>
          <w:tcPr>
            <w:tcW w:w="1024" w:type="dxa"/>
            <w:vAlign w:val="center"/>
          </w:tcPr>
          <w:p w:rsidR="00F23741" w:rsidRDefault="00F23741" w:rsidP="00F23741">
            <w:pPr>
              <w:tabs>
                <w:tab w:val="left" w:pos="6804"/>
              </w:tabs>
              <w:jc w:val="right"/>
              <w:rPr>
                <w:rFonts w:ascii="Calibri" w:hAnsi="Calibri"/>
                <w:sz w:val="16"/>
                <w:szCs w:val="16"/>
              </w:rPr>
            </w:pPr>
          </w:p>
        </w:tc>
        <w:tc>
          <w:tcPr>
            <w:tcW w:w="956" w:type="dxa"/>
            <w:vAlign w:val="center"/>
          </w:tcPr>
          <w:p w:rsidR="00F23741" w:rsidRDefault="00F23741" w:rsidP="00F23741">
            <w:pPr>
              <w:tabs>
                <w:tab w:val="left" w:pos="6804"/>
              </w:tabs>
              <w:jc w:val="right"/>
              <w:rPr>
                <w:rFonts w:ascii="Calibri" w:hAnsi="Calibri"/>
                <w:sz w:val="16"/>
                <w:szCs w:val="16"/>
              </w:rPr>
            </w:pPr>
          </w:p>
          <w:p w:rsidR="00F23741" w:rsidRDefault="00F23741" w:rsidP="00F23741">
            <w:pPr>
              <w:tabs>
                <w:tab w:val="left" w:pos="6804"/>
              </w:tabs>
              <w:jc w:val="right"/>
              <w:rPr>
                <w:rFonts w:ascii="Calibri" w:hAnsi="Calibri"/>
                <w:sz w:val="16"/>
                <w:szCs w:val="16"/>
              </w:rPr>
            </w:pPr>
          </w:p>
        </w:tc>
        <w:tc>
          <w:tcPr>
            <w:tcW w:w="1029"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51 200,00</w:t>
            </w:r>
          </w:p>
        </w:tc>
        <w:tc>
          <w:tcPr>
            <w:tcW w:w="951"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48 530,81</w:t>
            </w: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p>
        </w:tc>
        <w:tc>
          <w:tcPr>
            <w:tcW w:w="992" w:type="dxa"/>
            <w:vAlign w:val="center"/>
          </w:tcPr>
          <w:p w:rsidR="00F23741" w:rsidRDefault="00F23741" w:rsidP="00F23741">
            <w:pPr>
              <w:tabs>
                <w:tab w:val="left" w:pos="6804"/>
              </w:tabs>
              <w:jc w:val="right"/>
              <w:rPr>
                <w:rFonts w:ascii="Calibri" w:hAnsi="Calibri"/>
                <w:sz w:val="16"/>
                <w:szCs w:val="16"/>
              </w:rPr>
            </w:pPr>
          </w:p>
        </w:tc>
      </w:tr>
      <w:tr w:rsidR="00F23741" w:rsidTr="00F23741">
        <w:trPr>
          <w:trHeight w:val="454"/>
        </w:trPr>
        <w:tc>
          <w:tcPr>
            <w:tcW w:w="1908" w:type="dxa"/>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zakup pomocy naukowych, dydaktycznych i książek</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4240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704,17</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704,17</w:t>
            </w:r>
          </w:p>
        </w:tc>
        <w:tc>
          <w:tcPr>
            <w:tcW w:w="1029" w:type="dxa"/>
            <w:vAlign w:val="center"/>
          </w:tcPr>
          <w:p w:rsidR="00F23741" w:rsidRDefault="00F23741" w:rsidP="00F23741">
            <w:pPr>
              <w:tabs>
                <w:tab w:val="left" w:pos="6804"/>
              </w:tabs>
              <w:jc w:val="right"/>
              <w:rPr>
                <w:rFonts w:ascii="Calibri" w:hAnsi="Calibri"/>
                <w:sz w:val="16"/>
                <w:szCs w:val="16"/>
              </w:rPr>
            </w:pPr>
          </w:p>
        </w:tc>
        <w:tc>
          <w:tcPr>
            <w:tcW w:w="951" w:type="dxa"/>
            <w:vAlign w:val="center"/>
          </w:tcPr>
          <w:p w:rsidR="00F23741" w:rsidRDefault="00F23741" w:rsidP="00F23741">
            <w:pPr>
              <w:tabs>
                <w:tab w:val="left" w:pos="6804"/>
              </w:tabs>
              <w:jc w:val="right"/>
              <w:rPr>
                <w:rFonts w:ascii="Calibri" w:hAnsi="Calibri"/>
                <w:sz w:val="16"/>
                <w:szCs w:val="16"/>
              </w:rPr>
            </w:pPr>
          </w:p>
        </w:tc>
        <w:tc>
          <w:tcPr>
            <w:tcW w:w="900"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270,00</w:t>
            </w:r>
          </w:p>
        </w:tc>
        <w:tc>
          <w:tcPr>
            <w:tcW w:w="1080"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86,38</w:t>
            </w: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800,00</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800,00</w:t>
            </w:r>
          </w:p>
        </w:tc>
      </w:tr>
      <w:tr w:rsidR="00F23741" w:rsidTr="00F23741">
        <w:trPr>
          <w:trHeight w:val="454"/>
        </w:trPr>
        <w:tc>
          <w:tcPr>
            <w:tcW w:w="1908" w:type="dxa"/>
            <w:vAlign w:val="center"/>
          </w:tcPr>
          <w:p w:rsidR="00F23741" w:rsidRDefault="00F23741" w:rsidP="00F23741">
            <w:pPr>
              <w:tabs>
                <w:tab w:val="left" w:pos="6804"/>
              </w:tabs>
              <w:rPr>
                <w:rFonts w:ascii="Calibri" w:hAnsi="Calibri"/>
                <w:sz w:val="16"/>
                <w:szCs w:val="16"/>
              </w:rPr>
            </w:pPr>
            <w:r>
              <w:rPr>
                <w:rFonts w:ascii="Calibri" w:hAnsi="Calibri"/>
                <w:sz w:val="16"/>
                <w:szCs w:val="16"/>
              </w:rPr>
              <w:t>zakup energii</w:t>
            </w:r>
          </w:p>
          <w:p w:rsidR="00F23741" w:rsidRDefault="00F23741" w:rsidP="00F23741">
            <w:pPr>
              <w:tabs>
                <w:tab w:val="left" w:pos="6804"/>
              </w:tabs>
              <w:rPr>
                <w:rFonts w:ascii="Calibri" w:hAnsi="Calibri"/>
                <w:sz w:val="16"/>
                <w:szCs w:val="16"/>
              </w:rPr>
            </w:pPr>
            <w:r>
              <w:rPr>
                <w:rFonts w:ascii="Calibri" w:hAnsi="Calibri"/>
                <w:sz w:val="16"/>
                <w:szCs w:val="16"/>
              </w:rPr>
              <w:t>WODA</w:t>
            </w:r>
          </w:p>
          <w:p w:rsidR="00F23741" w:rsidRDefault="00F23741" w:rsidP="00F23741">
            <w:pPr>
              <w:tabs>
                <w:tab w:val="left" w:pos="6804"/>
              </w:tabs>
              <w:rPr>
                <w:rFonts w:ascii="Calibri" w:hAnsi="Calibri"/>
                <w:sz w:val="16"/>
                <w:szCs w:val="16"/>
              </w:rPr>
            </w:pPr>
            <w:r>
              <w:rPr>
                <w:rFonts w:ascii="Calibri" w:hAnsi="Calibri"/>
                <w:sz w:val="16"/>
                <w:szCs w:val="16"/>
              </w:rPr>
              <w:t>ENERGIA elektryczna</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4260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9 377,65</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9 377,65</w:t>
            </w:r>
          </w:p>
        </w:tc>
        <w:tc>
          <w:tcPr>
            <w:tcW w:w="1029"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3 677,00</w:t>
            </w:r>
          </w:p>
        </w:tc>
        <w:tc>
          <w:tcPr>
            <w:tcW w:w="951"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3 076,29</w:t>
            </w: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206,47</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206,47</w:t>
            </w:r>
          </w:p>
        </w:tc>
      </w:tr>
      <w:tr w:rsidR="00F23741" w:rsidTr="00F23741">
        <w:trPr>
          <w:trHeight w:val="454"/>
        </w:trPr>
        <w:tc>
          <w:tcPr>
            <w:tcW w:w="1908" w:type="dxa"/>
            <w:vAlign w:val="center"/>
          </w:tcPr>
          <w:p w:rsidR="00F23741" w:rsidRDefault="00F23741" w:rsidP="00F23741">
            <w:pPr>
              <w:tabs>
                <w:tab w:val="left" w:pos="6804"/>
              </w:tabs>
              <w:rPr>
                <w:rFonts w:ascii="Calibri" w:hAnsi="Calibri"/>
                <w:sz w:val="16"/>
                <w:szCs w:val="16"/>
              </w:rPr>
            </w:pPr>
            <w:r>
              <w:rPr>
                <w:rFonts w:ascii="Calibri" w:hAnsi="Calibri"/>
                <w:sz w:val="16"/>
                <w:szCs w:val="16"/>
              </w:rPr>
              <w:t>zakup usług remontowych</w:t>
            </w:r>
          </w:p>
          <w:p w:rsidR="00F23741" w:rsidRDefault="00F23741" w:rsidP="00F23741">
            <w:pPr>
              <w:tabs>
                <w:tab w:val="left" w:pos="6804"/>
              </w:tabs>
              <w:rPr>
                <w:rFonts w:ascii="Calibri" w:hAnsi="Calibri"/>
                <w:sz w:val="16"/>
                <w:szCs w:val="16"/>
              </w:rPr>
            </w:pPr>
            <w:r>
              <w:rPr>
                <w:rFonts w:ascii="Calibri" w:hAnsi="Calibri"/>
                <w:sz w:val="16"/>
                <w:szCs w:val="16"/>
              </w:rPr>
              <w:t>- naprawy ksera</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4270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495,94</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495,94</w:t>
            </w:r>
          </w:p>
        </w:tc>
        <w:tc>
          <w:tcPr>
            <w:tcW w:w="1029" w:type="dxa"/>
            <w:vAlign w:val="center"/>
          </w:tcPr>
          <w:p w:rsidR="00F23741" w:rsidRDefault="00F23741" w:rsidP="00F23741">
            <w:pPr>
              <w:tabs>
                <w:tab w:val="left" w:pos="6804"/>
              </w:tabs>
              <w:jc w:val="right"/>
              <w:rPr>
                <w:rFonts w:ascii="Calibri" w:hAnsi="Calibri"/>
                <w:sz w:val="16"/>
                <w:szCs w:val="16"/>
              </w:rPr>
            </w:pPr>
          </w:p>
        </w:tc>
        <w:tc>
          <w:tcPr>
            <w:tcW w:w="951" w:type="dxa"/>
            <w:vAlign w:val="center"/>
          </w:tcPr>
          <w:p w:rsidR="00F23741" w:rsidRDefault="00F23741" w:rsidP="00F23741">
            <w:pPr>
              <w:tabs>
                <w:tab w:val="left" w:pos="6804"/>
              </w:tabs>
              <w:jc w:val="right"/>
              <w:rPr>
                <w:rFonts w:ascii="Calibri" w:hAnsi="Calibri"/>
                <w:sz w:val="16"/>
                <w:szCs w:val="16"/>
              </w:rPr>
            </w:pP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13,46</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13,46</w:t>
            </w:r>
          </w:p>
        </w:tc>
      </w:tr>
      <w:tr w:rsidR="00F23741" w:rsidTr="00F23741">
        <w:trPr>
          <w:trHeight w:val="454"/>
        </w:trPr>
        <w:tc>
          <w:tcPr>
            <w:tcW w:w="1908" w:type="dxa"/>
            <w:vAlign w:val="center"/>
          </w:tcPr>
          <w:p w:rsidR="00F23741" w:rsidRDefault="00F23741" w:rsidP="00F23741">
            <w:pPr>
              <w:tabs>
                <w:tab w:val="left" w:pos="6804"/>
              </w:tabs>
              <w:rPr>
                <w:rFonts w:ascii="Calibri" w:hAnsi="Calibri"/>
                <w:sz w:val="16"/>
                <w:szCs w:val="16"/>
              </w:rPr>
            </w:pPr>
            <w:r>
              <w:rPr>
                <w:rFonts w:ascii="Calibri" w:hAnsi="Calibri"/>
                <w:sz w:val="16"/>
                <w:szCs w:val="16"/>
              </w:rPr>
              <w:t>badania lekarskie (wstępne, okresowe i do celów sanitarno – epidemiologicznych)</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4280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854,63</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854,63</w:t>
            </w:r>
          </w:p>
        </w:tc>
        <w:tc>
          <w:tcPr>
            <w:tcW w:w="1029"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180,00</w:t>
            </w:r>
          </w:p>
        </w:tc>
        <w:tc>
          <w:tcPr>
            <w:tcW w:w="951"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100,00</w:t>
            </w: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5,37</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5,37</w:t>
            </w:r>
          </w:p>
        </w:tc>
      </w:tr>
      <w:tr w:rsidR="00F23741" w:rsidTr="00F23741">
        <w:trPr>
          <w:trHeight w:val="454"/>
        </w:trPr>
        <w:tc>
          <w:tcPr>
            <w:tcW w:w="1908" w:type="dxa"/>
            <w:vAlign w:val="center"/>
          </w:tcPr>
          <w:p w:rsidR="00F23741" w:rsidRDefault="00F23741" w:rsidP="00F23741">
            <w:pPr>
              <w:tabs>
                <w:tab w:val="left" w:pos="6804"/>
              </w:tabs>
              <w:rPr>
                <w:rFonts w:ascii="Calibri" w:hAnsi="Calibri"/>
                <w:sz w:val="16"/>
                <w:szCs w:val="16"/>
              </w:rPr>
            </w:pPr>
            <w:r>
              <w:rPr>
                <w:rFonts w:ascii="Calibri" w:hAnsi="Calibri"/>
                <w:sz w:val="16"/>
                <w:szCs w:val="16"/>
              </w:rPr>
              <w:t>zakup usług pozostałych</w:t>
            </w:r>
          </w:p>
          <w:p w:rsidR="00F23741" w:rsidRDefault="00F23741" w:rsidP="00F23741">
            <w:pPr>
              <w:tabs>
                <w:tab w:val="left" w:pos="6804"/>
              </w:tabs>
              <w:rPr>
                <w:rFonts w:ascii="Calibri" w:hAnsi="Calibri"/>
                <w:sz w:val="16"/>
                <w:szCs w:val="16"/>
              </w:rPr>
            </w:pPr>
            <w:r>
              <w:rPr>
                <w:rFonts w:ascii="Calibri" w:hAnsi="Calibri"/>
                <w:sz w:val="16"/>
                <w:szCs w:val="16"/>
              </w:rPr>
              <w:t>Prowizje bankowe, wywóz śmieci; opłata za zadania służby BHP</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4300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4 878,80</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4 878,80</w:t>
            </w:r>
          </w:p>
        </w:tc>
        <w:tc>
          <w:tcPr>
            <w:tcW w:w="1029"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35 622,52</w:t>
            </w:r>
          </w:p>
        </w:tc>
        <w:tc>
          <w:tcPr>
            <w:tcW w:w="951"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34 860,34</w:t>
            </w:r>
          </w:p>
        </w:tc>
        <w:tc>
          <w:tcPr>
            <w:tcW w:w="900"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1 114,00</w:t>
            </w:r>
          </w:p>
        </w:tc>
        <w:tc>
          <w:tcPr>
            <w:tcW w:w="1080"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368,36</w:t>
            </w:r>
          </w:p>
          <w:p w:rsidR="00F23741" w:rsidRDefault="00F23741" w:rsidP="00F23741">
            <w:pPr>
              <w:tabs>
                <w:tab w:val="left" w:pos="6804"/>
              </w:tabs>
              <w:jc w:val="right"/>
              <w:rPr>
                <w:rFonts w:ascii="Calibri" w:hAnsi="Calibri"/>
                <w:sz w:val="16"/>
                <w:szCs w:val="16"/>
              </w:rPr>
            </w:pPr>
            <w:r>
              <w:rPr>
                <w:rFonts w:ascii="Calibri" w:hAnsi="Calibri"/>
                <w:sz w:val="16"/>
                <w:szCs w:val="16"/>
              </w:rPr>
              <w:t>Szkolenia nauczycieli i rady pedagogicznej</w:t>
            </w: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102,39</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102,39</w:t>
            </w:r>
          </w:p>
        </w:tc>
      </w:tr>
      <w:tr w:rsidR="00F23741" w:rsidTr="00F23741">
        <w:trPr>
          <w:trHeight w:val="225"/>
        </w:trPr>
        <w:tc>
          <w:tcPr>
            <w:tcW w:w="1908" w:type="dxa"/>
            <w:vAlign w:val="center"/>
          </w:tcPr>
          <w:p w:rsidR="00F23741" w:rsidRPr="0047131F" w:rsidRDefault="00F23741" w:rsidP="00F23741">
            <w:pPr>
              <w:tabs>
                <w:tab w:val="left" w:pos="6804"/>
              </w:tabs>
              <w:jc w:val="both"/>
              <w:rPr>
                <w:rFonts w:ascii="Calibri" w:hAnsi="Calibri"/>
                <w:sz w:val="16"/>
                <w:szCs w:val="16"/>
              </w:rPr>
            </w:pPr>
            <w:r w:rsidRPr="0047131F">
              <w:rPr>
                <w:rFonts w:ascii="Calibri" w:hAnsi="Calibri"/>
                <w:color w:val="333333"/>
                <w:sz w:val="16"/>
                <w:szCs w:val="16"/>
              </w:rPr>
              <w:t xml:space="preserve">Opłaty z tyt. zakupu usług telekomu. telefonii komórkowej, stacjonarnej i </w:t>
            </w:r>
            <w:proofErr w:type="spellStart"/>
            <w:r w:rsidRPr="0047131F">
              <w:rPr>
                <w:rFonts w:ascii="Calibri" w:hAnsi="Calibri"/>
                <w:color w:val="333333"/>
                <w:sz w:val="16"/>
                <w:szCs w:val="16"/>
              </w:rPr>
              <w:t>internet</w:t>
            </w:r>
            <w:proofErr w:type="spellEnd"/>
          </w:p>
          <w:p w:rsidR="00F23741" w:rsidRDefault="00F23741" w:rsidP="00F23741">
            <w:pPr>
              <w:tabs>
                <w:tab w:val="left" w:pos="6804"/>
              </w:tabs>
              <w:jc w:val="both"/>
              <w:rPr>
                <w:rFonts w:ascii="Calibri" w:hAnsi="Calibri"/>
                <w:sz w:val="16"/>
                <w:szCs w:val="16"/>
              </w:rPr>
            </w:pPr>
            <w:r>
              <w:rPr>
                <w:rFonts w:ascii="Calibri" w:hAnsi="Calibri"/>
                <w:sz w:val="16"/>
                <w:szCs w:val="16"/>
              </w:rPr>
              <w:t xml:space="preserve">- 2 </w:t>
            </w:r>
            <w:proofErr w:type="spellStart"/>
            <w:r>
              <w:rPr>
                <w:rFonts w:ascii="Calibri" w:hAnsi="Calibri"/>
                <w:sz w:val="16"/>
                <w:szCs w:val="16"/>
              </w:rPr>
              <w:t>tel</w:t>
            </w:r>
            <w:proofErr w:type="spellEnd"/>
            <w:r>
              <w:rPr>
                <w:rFonts w:ascii="Calibri" w:hAnsi="Calibri"/>
                <w:sz w:val="16"/>
                <w:szCs w:val="16"/>
              </w:rPr>
              <w:t xml:space="preserve"> służbowe komórkowe</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4360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3 032,23</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3 032,23</w:t>
            </w:r>
          </w:p>
        </w:tc>
        <w:tc>
          <w:tcPr>
            <w:tcW w:w="1029" w:type="dxa"/>
            <w:vAlign w:val="center"/>
          </w:tcPr>
          <w:p w:rsidR="00F23741" w:rsidRDefault="00F23741" w:rsidP="00F23741">
            <w:pPr>
              <w:tabs>
                <w:tab w:val="left" w:pos="6804"/>
              </w:tabs>
              <w:jc w:val="right"/>
              <w:rPr>
                <w:rFonts w:ascii="Calibri" w:hAnsi="Calibri"/>
                <w:sz w:val="16"/>
                <w:szCs w:val="16"/>
              </w:rPr>
            </w:pPr>
          </w:p>
        </w:tc>
        <w:tc>
          <w:tcPr>
            <w:tcW w:w="951" w:type="dxa"/>
            <w:vAlign w:val="center"/>
          </w:tcPr>
          <w:p w:rsidR="00F23741" w:rsidRDefault="00F23741" w:rsidP="00F23741">
            <w:pPr>
              <w:tabs>
                <w:tab w:val="left" w:pos="6804"/>
              </w:tabs>
              <w:jc w:val="right"/>
              <w:rPr>
                <w:rFonts w:ascii="Calibri" w:hAnsi="Calibri"/>
                <w:sz w:val="16"/>
                <w:szCs w:val="16"/>
              </w:rPr>
            </w:pP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71,95</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71,95</w:t>
            </w:r>
          </w:p>
        </w:tc>
      </w:tr>
      <w:tr w:rsidR="00F23741" w:rsidTr="00F23741">
        <w:trPr>
          <w:trHeight w:val="454"/>
        </w:trPr>
        <w:tc>
          <w:tcPr>
            <w:tcW w:w="1908" w:type="dxa"/>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podróże służbowe krajowe</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4410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643,43</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643,43</w:t>
            </w:r>
          </w:p>
        </w:tc>
        <w:tc>
          <w:tcPr>
            <w:tcW w:w="1029" w:type="dxa"/>
            <w:vAlign w:val="center"/>
          </w:tcPr>
          <w:p w:rsidR="00F23741" w:rsidRDefault="00F23741" w:rsidP="00F23741">
            <w:pPr>
              <w:tabs>
                <w:tab w:val="left" w:pos="6804"/>
              </w:tabs>
              <w:jc w:val="right"/>
              <w:rPr>
                <w:rFonts w:ascii="Calibri" w:hAnsi="Calibri"/>
                <w:sz w:val="16"/>
                <w:szCs w:val="16"/>
              </w:rPr>
            </w:pPr>
          </w:p>
        </w:tc>
        <w:tc>
          <w:tcPr>
            <w:tcW w:w="951" w:type="dxa"/>
            <w:vAlign w:val="center"/>
          </w:tcPr>
          <w:p w:rsidR="00F23741" w:rsidRDefault="00F23741" w:rsidP="00F23741">
            <w:pPr>
              <w:tabs>
                <w:tab w:val="left" w:pos="6804"/>
              </w:tabs>
              <w:jc w:val="right"/>
              <w:rPr>
                <w:rFonts w:ascii="Calibri" w:hAnsi="Calibri"/>
                <w:sz w:val="16"/>
                <w:szCs w:val="16"/>
              </w:rPr>
            </w:pPr>
          </w:p>
        </w:tc>
        <w:tc>
          <w:tcPr>
            <w:tcW w:w="900"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700,00</w:t>
            </w:r>
          </w:p>
        </w:tc>
        <w:tc>
          <w:tcPr>
            <w:tcW w:w="1080"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133,72</w:t>
            </w: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11,80</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11,80</w:t>
            </w:r>
          </w:p>
        </w:tc>
      </w:tr>
      <w:tr w:rsidR="00F23741" w:rsidTr="00F23741">
        <w:trPr>
          <w:trHeight w:val="454"/>
        </w:trPr>
        <w:tc>
          <w:tcPr>
            <w:tcW w:w="1908" w:type="dxa"/>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różne opłaty i składki</w:t>
            </w:r>
          </w:p>
          <w:p w:rsidR="00F23741" w:rsidRDefault="00F23741" w:rsidP="00F23741">
            <w:pPr>
              <w:tabs>
                <w:tab w:val="left" w:pos="6804"/>
              </w:tabs>
              <w:jc w:val="both"/>
              <w:rPr>
                <w:rFonts w:ascii="Calibri" w:hAnsi="Calibri"/>
                <w:sz w:val="16"/>
                <w:szCs w:val="16"/>
              </w:rPr>
            </w:pPr>
            <w:r>
              <w:rPr>
                <w:rFonts w:ascii="Calibri" w:hAnsi="Calibri"/>
                <w:sz w:val="16"/>
                <w:szCs w:val="16"/>
              </w:rPr>
              <w:t xml:space="preserve">Ubezpieczenie od ognia i </w:t>
            </w:r>
            <w:proofErr w:type="spellStart"/>
            <w:r>
              <w:rPr>
                <w:rFonts w:ascii="Calibri" w:hAnsi="Calibri"/>
                <w:sz w:val="16"/>
                <w:szCs w:val="16"/>
              </w:rPr>
              <w:t>zd</w:t>
            </w:r>
            <w:proofErr w:type="spellEnd"/>
            <w:r>
              <w:rPr>
                <w:rFonts w:ascii="Calibri" w:hAnsi="Calibri"/>
                <w:sz w:val="16"/>
                <w:szCs w:val="16"/>
              </w:rPr>
              <w:t>. losowych</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4430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1 371,11</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1 371,11</w:t>
            </w:r>
          </w:p>
        </w:tc>
        <w:tc>
          <w:tcPr>
            <w:tcW w:w="1029" w:type="dxa"/>
            <w:vAlign w:val="center"/>
          </w:tcPr>
          <w:p w:rsidR="00F23741" w:rsidRDefault="00F23741" w:rsidP="00F23741">
            <w:pPr>
              <w:tabs>
                <w:tab w:val="left" w:pos="6804"/>
              </w:tabs>
              <w:jc w:val="right"/>
              <w:rPr>
                <w:rFonts w:ascii="Calibri" w:hAnsi="Calibri"/>
                <w:sz w:val="16"/>
                <w:szCs w:val="16"/>
              </w:rPr>
            </w:pPr>
          </w:p>
        </w:tc>
        <w:tc>
          <w:tcPr>
            <w:tcW w:w="951" w:type="dxa"/>
            <w:vAlign w:val="center"/>
          </w:tcPr>
          <w:p w:rsidR="00F23741" w:rsidRDefault="00F23741" w:rsidP="00F23741">
            <w:pPr>
              <w:tabs>
                <w:tab w:val="left" w:pos="6804"/>
              </w:tabs>
              <w:jc w:val="right"/>
              <w:rPr>
                <w:rFonts w:ascii="Calibri" w:hAnsi="Calibri"/>
                <w:sz w:val="16"/>
                <w:szCs w:val="16"/>
              </w:rPr>
            </w:pP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38,89</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38,89</w:t>
            </w:r>
          </w:p>
        </w:tc>
      </w:tr>
      <w:tr w:rsidR="00F23741" w:rsidTr="00F23741">
        <w:trPr>
          <w:trHeight w:val="454"/>
        </w:trPr>
        <w:tc>
          <w:tcPr>
            <w:tcW w:w="1908" w:type="dxa"/>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odpis na zakładowy fundusz socjalny</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4440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41 513,34</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41 513,34</w:t>
            </w:r>
          </w:p>
        </w:tc>
        <w:tc>
          <w:tcPr>
            <w:tcW w:w="1029" w:type="dxa"/>
            <w:vAlign w:val="center"/>
          </w:tcPr>
          <w:p w:rsidR="00F23741" w:rsidRPr="00A70462" w:rsidRDefault="00F23741" w:rsidP="00F23741">
            <w:pPr>
              <w:tabs>
                <w:tab w:val="left" w:pos="6804"/>
              </w:tabs>
              <w:jc w:val="right"/>
              <w:rPr>
                <w:rFonts w:ascii="Calibri" w:hAnsi="Calibri"/>
                <w:sz w:val="16"/>
                <w:szCs w:val="16"/>
              </w:rPr>
            </w:pPr>
            <w:r>
              <w:rPr>
                <w:rFonts w:ascii="Calibri" w:hAnsi="Calibri"/>
                <w:sz w:val="16"/>
                <w:szCs w:val="16"/>
              </w:rPr>
              <w:t>2 187,86</w:t>
            </w:r>
          </w:p>
        </w:tc>
        <w:tc>
          <w:tcPr>
            <w:tcW w:w="951" w:type="dxa"/>
            <w:vAlign w:val="center"/>
          </w:tcPr>
          <w:p w:rsidR="00F23741" w:rsidRPr="00A70462" w:rsidRDefault="00F23741" w:rsidP="00F23741">
            <w:pPr>
              <w:tabs>
                <w:tab w:val="left" w:pos="6804"/>
              </w:tabs>
              <w:jc w:val="right"/>
              <w:rPr>
                <w:rFonts w:ascii="Calibri" w:hAnsi="Calibri"/>
                <w:sz w:val="16"/>
                <w:szCs w:val="16"/>
              </w:rPr>
            </w:pPr>
            <w:r>
              <w:rPr>
                <w:rFonts w:ascii="Calibri" w:hAnsi="Calibri"/>
                <w:sz w:val="16"/>
                <w:szCs w:val="16"/>
              </w:rPr>
              <w:t>2 187,86</w:t>
            </w: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3 000,00</w:t>
            </w:r>
          </w:p>
        </w:tc>
        <w:tc>
          <w:tcPr>
            <w:tcW w:w="992"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3 000,00</w:t>
            </w:r>
          </w:p>
        </w:tc>
      </w:tr>
      <w:tr w:rsidR="00F23741" w:rsidTr="00F23741">
        <w:trPr>
          <w:trHeight w:val="454"/>
        </w:trPr>
        <w:tc>
          <w:tcPr>
            <w:tcW w:w="1908" w:type="dxa"/>
            <w:vAlign w:val="center"/>
          </w:tcPr>
          <w:p w:rsidR="00F23741" w:rsidRDefault="00F23741" w:rsidP="00F23741">
            <w:pPr>
              <w:tabs>
                <w:tab w:val="left" w:pos="6804"/>
              </w:tabs>
              <w:jc w:val="both"/>
              <w:rPr>
                <w:rFonts w:ascii="Calibri" w:hAnsi="Calibri"/>
                <w:sz w:val="16"/>
                <w:szCs w:val="16"/>
              </w:rPr>
            </w:pPr>
            <w:r>
              <w:rPr>
                <w:rFonts w:ascii="Calibri" w:hAnsi="Calibri"/>
                <w:sz w:val="16"/>
                <w:szCs w:val="16"/>
              </w:rPr>
              <w:t>Szkolenia pracowników</w:t>
            </w:r>
          </w:p>
        </w:tc>
        <w:tc>
          <w:tcPr>
            <w:tcW w:w="720" w:type="dxa"/>
            <w:vAlign w:val="center"/>
          </w:tcPr>
          <w:p w:rsidR="00F23741" w:rsidRDefault="00F23741" w:rsidP="00F23741">
            <w:pPr>
              <w:tabs>
                <w:tab w:val="left" w:pos="6804"/>
              </w:tabs>
              <w:jc w:val="center"/>
              <w:rPr>
                <w:rFonts w:ascii="Calibri" w:hAnsi="Calibri"/>
                <w:sz w:val="16"/>
                <w:szCs w:val="16"/>
              </w:rPr>
            </w:pPr>
            <w:r>
              <w:rPr>
                <w:rFonts w:ascii="Calibri" w:hAnsi="Calibri"/>
                <w:sz w:val="16"/>
                <w:szCs w:val="16"/>
              </w:rPr>
              <w:t>4700</w:t>
            </w:r>
          </w:p>
        </w:tc>
        <w:tc>
          <w:tcPr>
            <w:tcW w:w="1024"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316,86</w:t>
            </w:r>
          </w:p>
        </w:tc>
        <w:tc>
          <w:tcPr>
            <w:tcW w:w="956" w:type="dxa"/>
            <w:vAlign w:val="center"/>
          </w:tcPr>
          <w:p w:rsidR="00F23741" w:rsidRDefault="00F23741" w:rsidP="00F23741">
            <w:pPr>
              <w:tabs>
                <w:tab w:val="left" w:pos="6804"/>
              </w:tabs>
              <w:jc w:val="right"/>
              <w:rPr>
                <w:rFonts w:ascii="Calibri" w:hAnsi="Calibri"/>
                <w:sz w:val="16"/>
                <w:szCs w:val="16"/>
              </w:rPr>
            </w:pPr>
            <w:r>
              <w:rPr>
                <w:rFonts w:ascii="Calibri" w:hAnsi="Calibri"/>
                <w:sz w:val="16"/>
                <w:szCs w:val="16"/>
              </w:rPr>
              <w:t>316,86</w:t>
            </w:r>
          </w:p>
        </w:tc>
        <w:tc>
          <w:tcPr>
            <w:tcW w:w="1029" w:type="dxa"/>
            <w:vAlign w:val="center"/>
          </w:tcPr>
          <w:p w:rsidR="00F23741" w:rsidRDefault="00F23741" w:rsidP="00F23741">
            <w:pPr>
              <w:tabs>
                <w:tab w:val="left" w:pos="6804"/>
              </w:tabs>
              <w:jc w:val="right"/>
              <w:rPr>
                <w:rFonts w:ascii="Calibri" w:hAnsi="Calibri"/>
                <w:sz w:val="16"/>
                <w:szCs w:val="16"/>
              </w:rPr>
            </w:pPr>
          </w:p>
        </w:tc>
        <w:tc>
          <w:tcPr>
            <w:tcW w:w="951" w:type="dxa"/>
            <w:vAlign w:val="center"/>
          </w:tcPr>
          <w:p w:rsidR="00F23741" w:rsidRDefault="00F23741" w:rsidP="00F23741">
            <w:pPr>
              <w:tabs>
                <w:tab w:val="left" w:pos="6804"/>
              </w:tabs>
              <w:jc w:val="right"/>
              <w:rPr>
                <w:rFonts w:ascii="Calibri" w:hAnsi="Calibri"/>
                <w:sz w:val="16"/>
                <w:szCs w:val="16"/>
              </w:rPr>
            </w:pPr>
          </w:p>
        </w:tc>
        <w:tc>
          <w:tcPr>
            <w:tcW w:w="900" w:type="dxa"/>
            <w:vAlign w:val="center"/>
          </w:tcPr>
          <w:p w:rsidR="00F23741" w:rsidRDefault="00F23741" w:rsidP="00F23741">
            <w:pPr>
              <w:tabs>
                <w:tab w:val="left" w:pos="6804"/>
              </w:tabs>
              <w:jc w:val="right"/>
              <w:rPr>
                <w:rFonts w:ascii="Calibri" w:hAnsi="Calibri"/>
                <w:sz w:val="16"/>
                <w:szCs w:val="16"/>
              </w:rPr>
            </w:pPr>
          </w:p>
        </w:tc>
        <w:tc>
          <w:tcPr>
            <w:tcW w:w="1080" w:type="dxa"/>
            <w:vAlign w:val="center"/>
          </w:tcPr>
          <w:p w:rsidR="00F23741" w:rsidRDefault="00F23741" w:rsidP="00F23741">
            <w:pPr>
              <w:tabs>
                <w:tab w:val="left" w:pos="6804"/>
              </w:tabs>
              <w:jc w:val="right"/>
              <w:rPr>
                <w:rFonts w:ascii="Calibri" w:hAnsi="Calibri"/>
                <w:sz w:val="16"/>
                <w:szCs w:val="16"/>
              </w:rPr>
            </w:pPr>
          </w:p>
        </w:tc>
        <w:tc>
          <w:tcPr>
            <w:tcW w:w="1038" w:type="dxa"/>
            <w:vAlign w:val="center"/>
          </w:tcPr>
          <w:p w:rsidR="00F23741" w:rsidRDefault="00F23741" w:rsidP="00F23741">
            <w:pPr>
              <w:tabs>
                <w:tab w:val="left" w:pos="6804"/>
              </w:tabs>
              <w:jc w:val="right"/>
              <w:rPr>
                <w:rFonts w:ascii="Calibri" w:hAnsi="Calibri"/>
                <w:sz w:val="16"/>
                <w:szCs w:val="16"/>
              </w:rPr>
            </w:pPr>
          </w:p>
        </w:tc>
        <w:tc>
          <w:tcPr>
            <w:tcW w:w="992" w:type="dxa"/>
            <w:vAlign w:val="center"/>
          </w:tcPr>
          <w:p w:rsidR="00F23741" w:rsidRDefault="00F23741" w:rsidP="00F23741">
            <w:pPr>
              <w:tabs>
                <w:tab w:val="left" w:pos="6804"/>
              </w:tabs>
              <w:jc w:val="right"/>
              <w:rPr>
                <w:rFonts w:ascii="Calibri" w:hAnsi="Calibri"/>
                <w:sz w:val="16"/>
                <w:szCs w:val="16"/>
              </w:rPr>
            </w:pPr>
          </w:p>
        </w:tc>
      </w:tr>
      <w:tr w:rsidR="00F23741" w:rsidTr="00F23741">
        <w:trPr>
          <w:trHeight w:val="454"/>
        </w:trPr>
        <w:tc>
          <w:tcPr>
            <w:tcW w:w="1908" w:type="dxa"/>
            <w:vAlign w:val="center"/>
          </w:tcPr>
          <w:p w:rsidR="00F23741" w:rsidRDefault="00F23741" w:rsidP="00F23741">
            <w:pPr>
              <w:tabs>
                <w:tab w:val="left" w:pos="6804"/>
              </w:tabs>
              <w:jc w:val="center"/>
              <w:rPr>
                <w:rFonts w:ascii="Calibri" w:hAnsi="Calibri"/>
                <w:b/>
                <w:sz w:val="16"/>
                <w:szCs w:val="16"/>
              </w:rPr>
            </w:pPr>
            <w:r>
              <w:rPr>
                <w:rFonts w:ascii="Calibri" w:hAnsi="Calibri"/>
                <w:b/>
                <w:sz w:val="16"/>
                <w:szCs w:val="16"/>
              </w:rPr>
              <w:lastRenderedPageBreak/>
              <w:t>X</w:t>
            </w:r>
          </w:p>
        </w:tc>
        <w:tc>
          <w:tcPr>
            <w:tcW w:w="720" w:type="dxa"/>
            <w:vAlign w:val="center"/>
          </w:tcPr>
          <w:p w:rsidR="00F23741" w:rsidRDefault="00F23741" w:rsidP="00F23741">
            <w:pPr>
              <w:tabs>
                <w:tab w:val="left" w:pos="6804"/>
              </w:tabs>
              <w:jc w:val="right"/>
              <w:rPr>
                <w:rFonts w:ascii="Calibri" w:hAnsi="Calibri"/>
                <w:b/>
                <w:sz w:val="16"/>
                <w:szCs w:val="16"/>
              </w:rPr>
            </w:pPr>
          </w:p>
        </w:tc>
        <w:tc>
          <w:tcPr>
            <w:tcW w:w="1024" w:type="dxa"/>
            <w:vAlign w:val="center"/>
          </w:tcPr>
          <w:p w:rsidR="00F23741" w:rsidRDefault="00F23741" w:rsidP="00F23741">
            <w:pPr>
              <w:tabs>
                <w:tab w:val="left" w:pos="6804"/>
              </w:tabs>
              <w:jc w:val="right"/>
              <w:rPr>
                <w:rFonts w:ascii="Calibri" w:hAnsi="Calibri"/>
                <w:b/>
                <w:sz w:val="16"/>
                <w:szCs w:val="16"/>
              </w:rPr>
            </w:pPr>
            <w:r>
              <w:rPr>
                <w:rFonts w:ascii="Calibri" w:hAnsi="Calibri"/>
                <w:b/>
                <w:sz w:val="16"/>
                <w:szCs w:val="16"/>
              </w:rPr>
              <w:t>892 762,47</w:t>
            </w:r>
          </w:p>
        </w:tc>
        <w:tc>
          <w:tcPr>
            <w:tcW w:w="956" w:type="dxa"/>
            <w:vAlign w:val="center"/>
          </w:tcPr>
          <w:p w:rsidR="00F23741" w:rsidRDefault="00F23741" w:rsidP="00F23741">
            <w:pPr>
              <w:tabs>
                <w:tab w:val="left" w:pos="6804"/>
              </w:tabs>
              <w:jc w:val="right"/>
              <w:rPr>
                <w:rFonts w:ascii="Calibri" w:hAnsi="Calibri"/>
                <w:b/>
                <w:sz w:val="16"/>
                <w:szCs w:val="16"/>
              </w:rPr>
            </w:pPr>
            <w:r>
              <w:rPr>
                <w:rFonts w:ascii="Calibri" w:hAnsi="Calibri"/>
                <w:b/>
                <w:sz w:val="16"/>
                <w:szCs w:val="16"/>
              </w:rPr>
              <w:t>892 762,47</w:t>
            </w:r>
          </w:p>
        </w:tc>
        <w:tc>
          <w:tcPr>
            <w:tcW w:w="1029" w:type="dxa"/>
            <w:vAlign w:val="center"/>
          </w:tcPr>
          <w:p w:rsidR="00F23741" w:rsidRDefault="00F23741" w:rsidP="00F23741">
            <w:pPr>
              <w:tabs>
                <w:tab w:val="left" w:pos="6804"/>
              </w:tabs>
              <w:jc w:val="right"/>
              <w:rPr>
                <w:rFonts w:ascii="Calibri" w:hAnsi="Calibri"/>
                <w:b/>
                <w:sz w:val="16"/>
                <w:szCs w:val="16"/>
              </w:rPr>
            </w:pPr>
            <w:r>
              <w:rPr>
                <w:rFonts w:ascii="Calibri" w:hAnsi="Calibri"/>
                <w:b/>
                <w:sz w:val="16"/>
                <w:szCs w:val="16"/>
              </w:rPr>
              <w:t>170 489,36</w:t>
            </w:r>
          </w:p>
        </w:tc>
        <w:tc>
          <w:tcPr>
            <w:tcW w:w="951" w:type="dxa"/>
            <w:vAlign w:val="center"/>
          </w:tcPr>
          <w:p w:rsidR="00F23741" w:rsidRDefault="00F23741" w:rsidP="00F23741">
            <w:pPr>
              <w:tabs>
                <w:tab w:val="left" w:pos="6804"/>
              </w:tabs>
              <w:jc w:val="right"/>
              <w:rPr>
                <w:rFonts w:ascii="Calibri" w:hAnsi="Calibri"/>
                <w:b/>
                <w:sz w:val="16"/>
                <w:szCs w:val="16"/>
              </w:rPr>
            </w:pPr>
            <w:r>
              <w:rPr>
                <w:rFonts w:ascii="Calibri" w:hAnsi="Calibri"/>
                <w:b/>
                <w:sz w:val="16"/>
                <w:szCs w:val="16"/>
              </w:rPr>
              <w:t>164 148,37</w:t>
            </w:r>
          </w:p>
        </w:tc>
        <w:tc>
          <w:tcPr>
            <w:tcW w:w="900" w:type="dxa"/>
            <w:vAlign w:val="center"/>
          </w:tcPr>
          <w:p w:rsidR="00F23741" w:rsidRDefault="00F23741" w:rsidP="00F23741">
            <w:pPr>
              <w:tabs>
                <w:tab w:val="left" w:pos="6804"/>
              </w:tabs>
              <w:jc w:val="right"/>
              <w:rPr>
                <w:rFonts w:ascii="Calibri" w:hAnsi="Calibri"/>
                <w:b/>
                <w:sz w:val="16"/>
                <w:szCs w:val="16"/>
              </w:rPr>
            </w:pPr>
            <w:r>
              <w:rPr>
                <w:rFonts w:ascii="Calibri" w:hAnsi="Calibri"/>
                <w:b/>
                <w:sz w:val="16"/>
                <w:szCs w:val="16"/>
              </w:rPr>
              <w:t>2 286,00</w:t>
            </w:r>
          </w:p>
        </w:tc>
        <w:tc>
          <w:tcPr>
            <w:tcW w:w="1080" w:type="dxa"/>
            <w:vAlign w:val="center"/>
          </w:tcPr>
          <w:p w:rsidR="00F23741" w:rsidRDefault="00F23741" w:rsidP="00F23741">
            <w:pPr>
              <w:tabs>
                <w:tab w:val="left" w:pos="6804"/>
              </w:tabs>
              <w:jc w:val="right"/>
              <w:rPr>
                <w:rFonts w:ascii="Calibri" w:hAnsi="Calibri"/>
                <w:b/>
                <w:sz w:val="16"/>
                <w:szCs w:val="16"/>
              </w:rPr>
            </w:pPr>
            <w:r>
              <w:rPr>
                <w:rFonts w:ascii="Calibri" w:hAnsi="Calibri"/>
                <w:b/>
                <w:sz w:val="16"/>
                <w:szCs w:val="16"/>
              </w:rPr>
              <w:t>588,46</w:t>
            </w:r>
          </w:p>
        </w:tc>
        <w:tc>
          <w:tcPr>
            <w:tcW w:w="1038" w:type="dxa"/>
            <w:vAlign w:val="center"/>
          </w:tcPr>
          <w:p w:rsidR="00F23741" w:rsidRDefault="00F23741" w:rsidP="00F23741">
            <w:pPr>
              <w:tabs>
                <w:tab w:val="left" w:pos="6804"/>
              </w:tabs>
              <w:jc w:val="right"/>
              <w:rPr>
                <w:rFonts w:ascii="Calibri" w:hAnsi="Calibri"/>
                <w:b/>
                <w:sz w:val="16"/>
                <w:szCs w:val="16"/>
              </w:rPr>
            </w:pPr>
            <w:r>
              <w:rPr>
                <w:rFonts w:ascii="Calibri" w:hAnsi="Calibri"/>
                <w:b/>
                <w:sz w:val="16"/>
                <w:szCs w:val="16"/>
              </w:rPr>
              <w:t>102 017,17</w:t>
            </w:r>
          </w:p>
        </w:tc>
        <w:tc>
          <w:tcPr>
            <w:tcW w:w="992" w:type="dxa"/>
            <w:vAlign w:val="center"/>
          </w:tcPr>
          <w:p w:rsidR="00F23741" w:rsidRDefault="00F23741" w:rsidP="00F23741">
            <w:pPr>
              <w:tabs>
                <w:tab w:val="left" w:pos="6804"/>
              </w:tabs>
              <w:jc w:val="right"/>
              <w:rPr>
                <w:rFonts w:ascii="Calibri" w:hAnsi="Calibri"/>
                <w:b/>
                <w:sz w:val="16"/>
                <w:szCs w:val="16"/>
              </w:rPr>
            </w:pPr>
            <w:r>
              <w:rPr>
                <w:rFonts w:ascii="Calibri" w:hAnsi="Calibri"/>
                <w:b/>
                <w:sz w:val="16"/>
                <w:szCs w:val="16"/>
              </w:rPr>
              <w:t>102 017,17</w:t>
            </w:r>
          </w:p>
        </w:tc>
      </w:tr>
    </w:tbl>
    <w:p w:rsidR="00F23741" w:rsidRDefault="00F23741" w:rsidP="00F23741">
      <w:r>
        <w:t>W rozdziale 80149 – wynagrodzenia nauczycieli za indywidualne zajęcia z dziećmi posiadającymi orzeczenia do kształcenia specjalnego: rewalidacyjne; korekcyjno – kompensacyjne; logopedyczne i nauczyciela wspomagającego oraz proporcjonalne do czasu i liczby dzieci wynagrodzenia nauczycieli i pracowników pomocniczych. Proporcjonalne do liczby dzieci pozostałe koszty. Na koniec roku 2016 do przedszkola uczęszczało 3 dzieci z orzeczeniami do kształcenia specjalnego.</w:t>
      </w:r>
    </w:p>
    <w:p w:rsidR="00F23741" w:rsidRDefault="00F23741" w:rsidP="00F23741"/>
    <w:p w:rsidR="00F23741" w:rsidRPr="00074228" w:rsidRDefault="00F23741" w:rsidP="00BC06E8">
      <w:pPr>
        <w:spacing w:after="0"/>
        <w:rPr>
          <w:color w:val="FF0000"/>
        </w:rPr>
      </w:pPr>
      <w:r>
        <w:t>Średnia liczba dzieci: 152,16</w:t>
      </w:r>
    </w:p>
    <w:p w:rsidR="00F23741" w:rsidRPr="00D07D1B" w:rsidRDefault="00F23741" w:rsidP="00BC06E8">
      <w:pPr>
        <w:spacing w:after="0"/>
      </w:pPr>
      <w:r>
        <w:t>Liczba zatrudnionych osób : 22</w:t>
      </w:r>
    </w:p>
    <w:p w:rsidR="00F23741" w:rsidRPr="00D07D1B" w:rsidRDefault="00F23741" w:rsidP="00BC06E8">
      <w:pPr>
        <w:spacing w:after="0"/>
      </w:pPr>
      <w:r w:rsidRPr="00D07D1B">
        <w:t>Liczba osób korzystających z wyżywienia prowadzonego przez kuchnię przedszkolną: 75 dzieci i 4 pracowników.</w:t>
      </w:r>
    </w:p>
    <w:p w:rsidR="00F23741" w:rsidRPr="00D07D1B" w:rsidRDefault="00F23741" w:rsidP="00BC06E8">
      <w:pPr>
        <w:spacing w:after="0"/>
        <w:rPr>
          <w:b/>
        </w:rPr>
      </w:pPr>
      <w:r w:rsidRPr="00D07D1B">
        <w:t xml:space="preserve">Miesięczny koszt </w:t>
      </w:r>
      <w:r w:rsidRPr="00BC06E8">
        <w:t>utrzymania dziecka: 608,45 zł ( wykonanie z rozdziałów (80104 + 80146 +80149 + 80148  minus zakup artykułów spożywczych oraz opłata za żywienie dzieci z ul. Szkolnej ponieważ te wydatki są w 100% pokrywane przez rodziców)</w:t>
      </w:r>
    </w:p>
    <w:p w:rsidR="00F23741" w:rsidRPr="00BC06E8" w:rsidRDefault="00F23741" w:rsidP="00F23741">
      <w:pPr>
        <w:spacing w:after="0"/>
        <w:jc w:val="both"/>
        <w:rPr>
          <w:b/>
          <w:sz w:val="28"/>
          <w:szCs w:val="28"/>
        </w:rPr>
      </w:pPr>
    </w:p>
    <w:p w:rsidR="002B7E45" w:rsidRPr="00BC06E8" w:rsidRDefault="00483490" w:rsidP="00BC06E8">
      <w:pPr>
        <w:jc w:val="right"/>
        <w:rPr>
          <w:rFonts w:ascii="Calibri" w:eastAsia="Calibri" w:hAnsi="Calibri" w:cs="Times New Roman"/>
        </w:rPr>
      </w:pPr>
      <w:r w:rsidRPr="00BC06E8">
        <w:rPr>
          <w:i/>
        </w:rPr>
        <w:t xml:space="preserve">(Opracowała:  p. Teresa </w:t>
      </w:r>
      <w:proofErr w:type="spellStart"/>
      <w:r w:rsidRPr="00BC06E8">
        <w:rPr>
          <w:i/>
        </w:rPr>
        <w:t>Halasz</w:t>
      </w:r>
      <w:proofErr w:type="spellEnd"/>
      <w:r w:rsidRPr="00BC06E8">
        <w:rPr>
          <w:i/>
        </w:rPr>
        <w:t>- Dyrektor Przedszkola )</w:t>
      </w:r>
    </w:p>
    <w:p w:rsidR="00EB1229" w:rsidRPr="001D5817" w:rsidRDefault="00EB1229" w:rsidP="00EB1229">
      <w:pPr>
        <w:jc w:val="center"/>
        <w:rPr>
          <w:b/>
          <w:color w:val="FF0000"/>
        </w:rPr>
      </w:pPr>
    </w:p>
    <w:p w:rsidR="00EB1229" w:rsidRPr="00BC06E8" w:rsidRDefault="00EB1229" w:rsidP="00EB1229">
      <w:pPr>
        <w:rPr>
          <w:b/>
          <w:sz w:val="28"/>
          <w:szCs w:val="28"/>
        </w:rPr>
      </w:pPr>
      <w:r w:rsidRPr="00BC06E8">
        <w:rPr>
          <w:b/>
          <w:sz w:val="28"/>
          <w:szCs w:val="28"/>
        </w:rPr>
        <w:t xml:space="preserve">SPRAWOZDANIE GIMNAZJUM  im. Agaty </w:t>
      </w:r>
      <w:r w:rsidR="00B06A6D" w:rsidRPr="00BC06E8">
        <w:rPr>
          <w:b/>
          <w:sz w:val="28"/>
          <w:szCs w:val="28"/>
        </w:rPr>
        <w:t>Mróz – Olszewskiej w Bobolicach</w:t>
      </w:r>
    </w:p>
    <w:p w:rsidR="000B0450" w:rsidRPr="00096129" w:rsidRDefault="000B0450" w:rsidP="000B0450">
      <w:pPr>
        <w:spacing w:after="0"/>
        <w:jc w:val="both"/>
        <w:rPr>
          <w:rFonts w:ascii="Calibri" w:eastAsia="Calibri" w:hAnsi="Calibri" w:cs="Times New Roman"/>
        </w:rPr>
      </w:pPr>
      <w:r w:rsidRPr="00096129">
        <w:rPr>
          <w:rFonts w:ascii="Calibri" w:eastAsia="Calibri" w:hAnsi="Calibri" w:cs="Times New Roman"/>
        </w:rPr>
        <w:t>Plany finansowe gimnazjum na rok 2016</w:t>
      </w:r>
    </w:p>
    <w:p w:rsidR="000B0450" w:rsidRPr="00096129" w:rsidRDefault="000B0450" w:rsidP="000B0450">
      <w:pPr>
        <w:spacing w:after="0"/>
        <w:jc w:val="both"/>
        <w:rPr>
          <w:rFonts w:ascii="Calibri" w:eastAsia="Calibri" w:hAnsi="Calibri" w:cs="Times New Roman"/>
        </w:rPr>
      </w:pPr>
      <w:r w:rsidRPr="00096129">
        <w:rPr>
          <w:rFonts w:ascii="Calibri" w:eastAsia="Calibri" w:hAnsi="Calibri" w:cs="Times New Roman"/>
        </w:rPr>
        <w:t>Rozdział 80110</w:t>
      </w:r>
      <w:r>
        <w:rPr>
          <w:rFonts w:ascii="Calibri" w:eastAsia="Calibri" w:hAnsi="Calibri" w:cs="Times New Roman"/>
        </w:rPr>
        <w:t xml:space="preserve"> plan – 2 808 069,73</w:t>
      </w:r>
      <w:r>
        <w:rPr>
          <w:rFonts w:ascii="Calibri" w:eastAsia="Calibri" w:hAnsi="Calibri" w:cs="Times New Roman"/>
        </w:rPr>
        <w:tab/>
        <w:t>wykonanie</w:t>
      </w:r>
      <w:r w:rsidRPr="00096129">
        <w:rPr>
          <w:rFonts w:ascii="Calibri" w:eastAsia="Calibri" w:hAnsi="Calibri" w:cs="Times New Roman"/>
        </w:rPr>
        <w:t xml:space="preserve"> – 2</w:t>
      </w:r>
      <w:r>
        <w:rPr>
          <w:rFonts w:ascii="Calibri" w:eastAsia="Calibri" w:hAnsi="Calibri" w:cs="Times New Roman"/>
        </w:rPr>
        <w:t> 777 508,82</w:t>
      </w:r>
    </w:p>
    <w:p w:rsidR="000B0450" w:rsidRPr="00096129" w:rsidRDefault="000B0450" w:rsidP="000B0450">
      <w:pPr>
        <w:spacing w:after="0"/>
        <w:jc w:val="both"/>
        <w:rPr>
          <w:rFonts w:ascii="Calibri" w:eastAsia="Calibri" w:hAnsi="Calibri" w:cs="Times New Roman"/>
        </w:rPr>
      </w:pPr>
      <w:r w:rsidRPr="00096129">
        <w:rPr>
          <w:rFonts w:ascii="Calibri" w:eastAsia="Calibri" w:hAnsi="Calibri" w:cs="Times New Roman"/>
        </w:rPr>
        <w:t>Rozdział 80146 wydatki  - 5 390,00</w:t>
      </w:r>
      <w:r>
        <w:rPr>
          <w:rFonts w:ascii="Calibri" w:eastAsia="Calibri" w:hAnsi="Calibri" w:cs="Times New Roman"/>
        </w:rPr>
        <w:t xml:space="preserve"> </w:t>
      </w:r>
      <w:r>
        <w:rPr>
          <w:rFonts w:ascii="Calibri" w:eastAsia="Calibri" w:hAnsi="Calibri" w:cs="Times New Roman"/>
        </w:rPr>
        <w:tab/>
        <w:t>wykonanie – 5 381,61</w:t>
      </w:r>
    </w:p>
    <w:p w:rsidR="000B0450" w:rsidRPr="00096129" w:rsidRDefault="000B0450" w:rsidP="000B0450">
      <w:pPr>
        <w:spacing w:after="0"/>
        <w:jc w:val="both"/>
        <w:rPr>
          <w:rFonts w:ascii="Calibri" w:eastAsia="Calibri" w:hAnsi="Calibri" w:cs="Times New Roman"/>
        </w:rPr>
      </w:pPr>
      <w:r w:rsidRPr="00096129">
        <w:rPr>
          <w:rFonts w:ascii="Calibri" w:eastAsia="Calibri" w:hAnsi="Calibri" w:cs="Times New Roman"/>
        </w:rPr>
        <w:t>Rozdział 80150 wydatki – 101 303,67</w:t>
      </w:r>
      <w:r>
        <w:rPr>
          <w:rFonts w:ascii="Calibri" w:eastAsia="Calibri" w:hAnsi="Calibri" w:cs="Times New Roman"/>
        </w:rPr>
        <w:t xml:space="preserve"> </w:t>
      </w:r>
      <w:r>
        <w:rPr>
          <w:rFonts w:ascii="Calibri" w:eastAsia="Calibri" w:hAnsi="Calibri" w:cs="Times New Roman"/>
        </w:rPr>
        <w:tab/>
        <w:t>wykonanie – 101 157,06</w:t>
      </w:r>
    </w:p>
    <w:p w:rsidR="000B0450" w:rsidRPr="00096129" w:rsidRDefault="000B0450" w:rsidP="000B0450">
      <w:pPr>
        <w:spacing w:after="0"/>
        <w:jc w:val="both"/>
        <w:rPr>
          <w:rFonts w:ascii="Calibri" w:eastAsia="Calibri" w:hAnsi="Calibri" w:cs="Times New Roman"/>
        </w:rPr>
      </w:pPr>
      <w:r w:rsidRPr="00096129">
        <w:rPr>
          <w:rFonts w:ascii="Calibri" w:eastAsia="Calibri" w:hAnsi="Calibri" w:cs="Times New Roman"/>
        </w:rPr>
        <w:t>Rozdział 85401 wydatki 66 470,91</w:t>
      </w:r>
      <w:r>
        <w:rPr>
          <w:rFonts w:ascii="Calibri" w:eastAsia="Calibri" w:hAnsi="Calibri" w:cs="Times New Roman"/>
        </w:rPr>
        <w:t xml:space="preserve"> </w:t>
      </w:r>
      <w:r>
        <w:rPr>
          <w:rFonts w:ascii="Calibri" w:eastAsia="Calibri" w:hAnsi="Calibri" w:cs="Times New Roman"/>
        </w:rPr>
        <w:tab/>
        <w:t>wykonanie – 66 320,46</w:t>
      </w:r>
    </w:p>
    <w:p w:rsidR="000B0450" w:rsidRPr="00096129" w:rsidRDefault="000B0450" w:rsidP="000B0450">
      <w:pPr>
        <w:jc w:val="both"/>
        <w:rPr>
          <w:rFonts w:ascii="Calibri" w:eastAsia="Calibri" w:hAnsi="Calibri" w:cs="Times New Roman"/>
          <w:b/>
        </w:rPr>
      </w:pPr>
      <w:r w:rsidRPr="00096129">
        <w:rPr>
          <w:rFonts w:ascii="Calibri" w:eastAsia="Calibri" w:hAnsi="Calibri" w:cs="Times New Roman"/>
          <w:b/>
        </w:rPr>
        <w:t>Wydatki płacowe Rozdział 80110</w:t>
      </w:r>
    </w:p>
    <w:p w:rsidR="000B0450" w:rsidRPr="00096129" w:rsidRDefault="000B0450" w:rsidP="000B0450">
      <w:pPr>
        <w:ind w:right="-284"/>
        <w:jc w:val="both"/>
        <w:rPr>
          <w:rFonts w:ascii="Calibri" w:eastAsia="Calibri" w:hAnsi="Calibri" w:cs="Times New Roman"/>
        </w:rPr>
      </w:pPr>
      <w:r w:rsidRPr="00096129">
        <w:rPr>
          <w:rFonts w:ascii="Calibri" w:eastAsia="Calibri" w:hAnsi="Calibri" w:cs="Times New Roman"/>
        </w:rPr>
        <w:t xml:space="preserve">W paragrafach  3020, 4010, 4040, 4110, 4120, 4170, 4440 wydatki na kadrę pedagogiczną i obsługę wyniosły </w:t>
      </w:r>
      <w:r>
        <w:rPr>
          <w:rFonts w:ascii="Calibri" w:eastAsia="Calibri" w:hAnsi="Calibri" w:cs="Times New Roman"/>
        </w:rPr>
        <w:t>2 289 737,90 co stanowi 100</w:t>
      </w:r>
      <w:r w:rsidRPr="00096129">
        <w:rPr>
          <w:rFonts w:ascii="Calibri" w:eastAsia="Calibri" w:hAnsi="Calibri" w:cs="Times New Roman"/>
        </w:rPr>
        <w:t xml:space="preserve"> % planu. </w:t>
      </w:r>
    </w:p>
    <w:tbl>
      <w:tblPr>
        <w:tblW w:w="7953" w:type="dxa"/>
        <w:tblInd w:w="55" w:type="dxa"/>
        <w:tblCellMar>
          <w:left w:w="70" w:type="dxa"/>
          <w:right w:w="70" w:type="dxa"/>
        </w:tblCellMar>
        <w:tblLook w:val="04A0"/>
      </w:tblPr>
      <w:tblGrid>
        <w:gridCol w:w="1460"/>
        <w:gridCol w:w="2099"/>
        <w:gridCol w:w="2410"/>
        <w:gridCol w:w="1984"/>
      </w:tblGrid>
      <w:tr w:rsidR="000B0450" w:rsidRPr="00096129" w:rsidTr="000B0450">
        <w:trPr>
          <w:trHeight w:val="147"/>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b/>
                <w:bCs/>
              </w:rPr>
            </w:pPr>
            <w:r w:rsidRPr="00096129">
              <w:rPr>
                <w:rFonts w:ascii="Calibri" w:eastAsia="Calibri" w:hAnsi="Calibri" w:cs="Arial"/>
                <w:b/>
                <w:bCs/>
              </w:rPr>
              <w:t>paragraf</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b/>
                <w:bCs/>
              </w:rPr>
            </w:pPr>
            <w:r w:rsidRPr="00096129">
              <w:rPr>
                <w:rFonts w:ascii="Calibri" w:eastAsia="Calibri" w:hAnsi="Calibri" w:cs="Arial"/>
                <w:b/>
                <w:bCs/>
              </w:rPr>
              <w:t>plan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b/>
                <w:bCs/>
              </w:rPr>
            </w:pPr>
            <w:r w:rsidRPr="00096129">
              <w:rPr>
                <w:rFonts w:ascii="Calibri" w:eastAsia="Calibri" w:hAnsi="Calibri" w:cs="Arial"/>
                <w:b/>
                <w:bCs/>
              </w:rPr>
              <w:t>wydatki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b/>
                <w:bCs/>
              </w:rPr>
            </w:pPr>
            <w:r w:rsidRPr="00096129">
              <w:rPr>
                <w:rFonts w:ascii="Calibri" w:eastAsia="Calibri" w:hAnsi="Calibri" w:cs="Arial"/>
                <w:b/>
                <w:bCs/>
              </w:rPr>
              <w:t>wykonanie</w:t>
            </w:r>
          </w:p>
        </w:tc>
      </w:tr>
      <w:tr w:rsidR="000B0450" w:rsidRPr="00096129" w:rsidTr="000B0450">
        <w:trPr>
          <w:trHeight w:val="31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3020</w:t>
            </w:r>
          </w:p>
        </w:tc>
        <w:tc>
          <w:tcPr>
            <w:tcW w:w="2099"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98 003,42</w:t>
            </w:r>
          </w:p>
        </w:tc>
        <w:tc>
          <w:tcPr>
            <w:tcW w:w="2410"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 xml:space="preserve">98 003,42  </w:t>
            </w:r>
          </w:p>
        </w:tc>
        <w:tc>
          <w:tcPr>
            <w:tcW w:w="1984"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100 %</w:t>
            </w:r>
          </w:p>
        </w:tc>
      </w:tr>
      <w:tr w:rsidR="000B0450" w:rsidRPr="00096129" w:rsidTr="000B0450">
        <w:trPr>
          <w:trHeight w:val="31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4010</w:t>
            </w:r>
          </w:p>
        </w:tc>
        <w:tc>
          <w:tcPr>
            <w:tcW w:w="2099"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1 604 211,59</w:t>
            </w:r>
          </w:p>
        </w:tc>
        <w:tc>
          <w:tcPr>
            <w:tcW w:w="2410"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1 604 211,59</w:t>
            </w:r>
          </w:p>
        </w:tc>
        <w:tc>
          <w:tcPr>
            <w:tcW w:w="1984"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100 %</w:t>
            </w:r>
          </w:p>
        </w:tc>
      </w:tr>
      <w:tr w:rsidR="000B0450" w:rsidRPr="00096129" w:rsidTr="000B0450">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4040</w:t>
            </w:r>
          </w:p>
        </w:tc>
        <w:tc>
          <w:tcPr>
            <w:tcW w:w="2099"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127 003,55</w:t>
            </w:r>
          </w:p>
        </w:tc>
        <w:tc>
          <w:tcPr>
            <w:tcW w:w="2410"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127 003,55</w:t>
            </w:r>
          </w:p>
        </w:tc>
        <w:tc>
          <w:tcPr>
            <w:tcW w:w="1984"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100 %</w:t>
            </w:r>
          </w:p>
        </w:tc>
      </w:tr>
      <w:tr w:rsidR="000B0450" w:rsidRPr="00096129" w:rsidTr="000B0450">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4110</w:t>
            </w:r>
          </w:p>
        </w:tc>
        <w:tc>
          <w:tcPr>
            <w:tcW w:w="2099"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303 630,42</w:t>
            </w:r>
          </w:p>
        </w:tc>
        <w:tc>
          <w:tcPr>
            <w:tcW w:w="2410"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303 630,42</w:t>
            </w:r>
          </w:p>
        </w:tc>
        <w:tc>
          <w:tcPr>
            <w:tcW w:w="1984"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100 %</w:t>
            </w:r>
          </w:p>
        </w:tc>
      </w:tr>
      <w:tr w:rsidR="000B0450" w:rsidRPr="00096129" w:rsidTr="000B0450">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4120</w:t>
            </w:r>
          </w:p>
        </w:tc>
        <w:tc>
          <w:tcPr>
            <w:tcW w:w="2099"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36 014,71</w:t>
            </w:r>
          </w:p>
        </w:tc>
        <w:tc>
          <w:tcPr>
            <w:tcW w:w="2410"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36 014,71</w:t>
            </w:r>
          </w:p>
        </w:tc>
        <w:tc>
          <w:tcPr>
            <w:tcW w:w="1984"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100 %</w:t>
            </w:r>
          </w:p>
        </w:tc>
      </w:tr>
      <w:tr w:rsidR="000B0450" w:rsidRPr="00096129" w:rsidTr="000B0450">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4170</w:t>
            </w:r>
          </w:p>
        </w:tc>
        <w:tc>
          <w:tcPr>
            <w:tcW w:w="2099"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14 904,10</w:t>
            </w:r>
          </w:p>
        </w:tc>
        <w:tc>
          <w:tcPr>
            <w:tcW w:w="2410"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14 904,10</w:t>
            </w:r>
          </w:p>
        </w:tc>
        <w:tc>
          <w:tcPr>
            <w:tcW w:w="1984"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100 %</w:t>
            </w:r>
          </w:p>
        </w:tc>
      </w:tr>
      <w:tr w:rsidR="000B0450" w:rsidRPr="00096129" w:rsidTr="000B0450">
        <w:trPr>
          <w:trHeight w:val="14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4440</w:t>
            </w:r>
          </w:p>
        </w:tc>
        <w:tc>
          <w:tcPr>
            <w:tcW w:w="2099"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105 970,11</w:t>
            </w:r>
          </w:p>
        </w:tc>
        <w:tc>
          <w:tcPr>
            <w:tcW w:w="2410"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right"/>
              <w:rPr>
                <w:rFonts w:ascii="Calibri" w:eastAsia="Calibri" w:hAnsi="Calibri" w:cs="Arial"/>
              </w:rPr>
            </w:pPr>
            <w:r w:rsidRPr="00096129">
              <w:rPr>
                <w:rFonts w:ascii="Calibri" w:eastAsia="Calibri" w:hAnsi="Calibri" w:cs="Arial"/>
              </w:rPr>
              <w:t>105 970,11</w:t>
            </w:r>
          </w:p>
        </w:tc>
        <w:tc>
          <w:tcPr>
            <w:tcW w:w="1984" w:type="dxa"/>
            <w:tcBorders>
              <w:top w:val="nil"/>
              <w:left w:val="nil"/>
              <w:bottom w:val="single" w:sz="4" w:space="0" w:color="auto"/>
              <w:right w:val="single" w:sz="4" w:space="0" w:color="auto"/>
            </w:tcBorders>
            <w:shd w:val="clear" w:color="auto" w:fill="auto"/>
            <w:vAlign w:val="center"/>
            <w:hideMark/>
          </w:tcPr>
          <w:p w:rsidR="000B0450" w:rsidRPr="00096129" w:rsidRDefault="000B0450" w:rsidP="000B0450">
            <w:pPr>
              <w:jc w:val="center"/>
              <w:rPr>
                <w:rFonts w:ascii="Calibri" w:eastAsia="Calibri" w:hAnsi="Calibri" w:cs="Arial"/>
              </w:rPr>
            </w:pPr>
            <w:r w:rsidRPr="00096129">
              <w:rPr>
                <w:rFonts w:ascii="Calibri" w:eastAsia="Calibri" w:hAnsi="Calibri" w:cs="Arial"/>
              </w:rPr>
              <w:t>100 %</w:t>
            </w:r>
          </w:p>
        </w:tc>
      </w:tr>
      <w:tr w:rsidR="000B0450" w:rsidRPr="000B0450" w:rsidTr="000B0450">
        <w:trPr>
          <w:trHeight w:val="664"/>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0B0450" w:rsidRPr="000B0450" w:rsidRDefault="000B0450" w:rsidP="000B0450">
            <w:pPr>
              <w:jc w:val="right"/>
              <w:rPr>
                <w:rFonts w:ascii="Calibri" w:eastAsia="Calibri" w:hAnsi="Calibri" w:cs="Arial"/>
              </w:rPr>
            </w:pPr>
            <w:r w:rsidRPr="000B0450">
              <w:rPr>
                <w:rFonts w:ascii="Calibri" w:eastAsia="Calibri" w:hAnsi="Calibri" w:cs="Arial"/>
              </w:rPr>
              <w:lastRenderedPageBreak/>
              <w:t>razem</w:t>
            </w:r>
          </w:p>
        </w:tc>
        <w:tc>
          <w:tcPr>
            <w:tcW w:w="2099" w:type="dxa"/>
            <w:tcBorders>
              <w:top w:val="nil"/>
              <w:left w:val="nil"/>
              <w:bottom w:val="single" w:sz="4" w:space="0" w:color="auto"/>
              <w:right w:val="single" w:sz="4" w:space="0" w:color="auto"/>
            </w:tcBorders>
            <w:shd w:val="clear" w:color="auto" w:fill="auto"/>
            <w:noWrap/>
            <w:vAlign w:val="center"/>
            <w:hideMark/>
          </w:tcPr>
          <w:p w:rsidR="000B0450" w:rsidRPr="000B0450" w:rsidRDefault="000B0450" w:rsidP="000B0450">
            <w:pPr>
              <w:jc w:val="right"/>
              <w:rPr>
                <w:rFonts w:ascii="Calibri" w:eastAsia="Calibri" w:hAnsi="Calibri" w:cs="Arial"/>
              </w:rPr>
            </w:pPr>
            <w:r w:rsidRPr="000B0450">
              <w:rPr>
                <w:rFonts w:ascii="Calibri" w:eastAsia="Calibri" w:hAnsi="Calibri" w:cs="Arial"/>
              </w:rPr>
              <w:t>2 289 737,90</w:t>
            </w:r>
          </w:p>
        </w:tc>
        <w:tc>
          <w:tcPr>
            <w:tcW w:w="2410" w:type="dxa"/>
            <w:tcBorders>
              <w:top w:val="nil"/>
              <w:left w:val="nil"/>
              <w:bottom w:val="single" w:sz="4" w:space="0" w:color="auto"/>
              <w:right w:val="single" w:sz="4" w:space="0" w:color="auto"/>
            </w:tcBorders>
            <w:shd w:val="clear" w:color="auto" w:fill="auto"/>
            <w:noWrap/>
            <w:vAlign w:val="center"/>
            <w:hideMark/>
          </w:tcPr>
          <w:p w:rsidR="000B0450" w:rsidRPr="000B0450" w:rsidRDefault="000B0450" w:rsidP="000B0450">
            <w:pPr>
              <w:jc w:val="right"/>
              <w:rPr>
                <w:rFonts w:ascii="Calibri" w:eastAsia="Calibri" w:hAnsi="Calibri" w:cs="Arial"/>
              </w:rPr>
            </w:pPr>
            <w:r w:rsidRPr="000B0450">
              <w:rPr>
                <w:rFonts w:ascii="Calibri" w:eastAsia="Calibri" w:hAnsi="Calibri" w:cs="Arial"/>
              </w:rPr>
              <w:t>2 289 737,90</w:t>
            </w:r>
          </w:p>
        </w:tc>
        <w:tc>
          <w:tcPr>
            <w:tcW w:w="1984" w:type="dxa"/>
            <w:tcBorders>
              <w:top w:val="nil"/>
              <w:left w:val="nil"/>
              <w:bottom w:val="single" w:sz="4" w:space="0" w:color="auto"/>
              <w:right w:val="single" w:sz="4" w:space="0" w:color="auto"/>
            </w:tcBorders>
            <w:shd w:val="clear" w:color="auto" w:fill="auto"/>
            <w:vAlign w:val="center"/>
            <w:hideMark/>
          </w:tcPr>
          <w:p w:rsidR="000B0450" w:rsidRPr="000B0450" w:rsidRDefault="000B0450" w:rsidP="000B0450">
            <w:pPr>
              <w:jc w:val="center"/>
              <w:rPr>
                <w:rFonts w:ascii="Calibri" w:eastAsia="Calibri" w:hAnsi="Calibri" w:cs="Arial"/>
              </w:rPr>
            </w:pPr>
            <w:r w:rsidRPr="000B0450">
              <w:rPr>
                <w:rFonts w:ascii="Calibri" w:eastAsia="Calibri" w:hAnsi="Calibri" w:cs="Arial"/>
              </w:rPr>
              <w:t>100 %</w:t>
            </w:r>
          </w:p>
        </w:tc>
      </w:tr>
    </w:tbl>
    <w:p w:rsidR="000B0450" w:rsidRPr="000B0450" w:rsidRDefault="000B0450" w:rsidP="000B0450">
      <w:pPr>
        <w:jc w:val="both"/>
        <w:rPr>
          <w:rFonts w:ascii="Calibri" w:eastAsia="Calibri" w:hAnsi="Calibri" w:cs="Times New Roman"/>
        </w:rPr>
      </w:pPr>
      <w:r w:rsidRPr="000B0450">
        <w:rPr>
          <w:rFonts w:ascii="Calibri" w:eastAsia="Calibri" w:hAnsi="Calibri" w:cs="Times New Roman"/>
        </w:rPr>
        <w:t xml:space="preserve">Wydatki pozapłacowe Rozdział 80110 plan i zakres realizacji poszczególnych zadań wraz </w:t>
      </w:r>
      <w:r w:rsidRPr="000B0450">
        <w:rPr>
          <w:rFonts w:ascii="Calibri" w:eastAsia="Calibri" w:hAnsi="Calibri" w:cs="Times New Roman"/>
        </w:rPr>
        <w:br/>
        <w:t xml:space="preserve">z wysokością poniesionych wydatków </w:t>
      </w:r>
    </w:p>
    <w:p w:rsidR="000B0450" w:rsidRPr="000B0450" w:rsidRDefault="000B0450" w:rsidP="000B0450">
      <w:pPr>
        <w:spacing w:after="0"/>
        <w:jc w:val="both"/>
        <w:rPr>
          <w:rFonts w:ascii="Calibri" w:eastAsia="Calibri" w:hAnsi="Calibri" w:cs="Times New Roman"/>
        </w:rPr>
      </w:pPr>
      <w:r w:rsidRPr="000B0450">
        <w:rPr>
          <w:rFonts w:ascii="Calibri" w:eastAsia="Calibri" w:hAnsi="Calibri" w:cs="Times New Roman"/>
        </w:rPr>
        <w:t>Paragraf 3240</w:t>
      </w:r>
    </w:p>
    <w:p w:rsidR="000B0450" w:rsidRPr="000B0450" w:rsidRDefault="000B0450" w:rsidP="000B0450">
      <w:pPr>
        <w:spacing w:after="0"/>
        <w:jc w:val="both"/>
        <w:rPr>
          <w:rFonts w:ascii="Calibri" w:eastAsia="Calibri" w:hAnsi="Calibri" w:cs="Times New Roman"/>
        </w:rPr>
      </w:pPr>
      <w:r w:rsidRPr="000B0450">
        <w:rPr>
          <w:rFonts w:ascii="Calibri" w:eastAsia="Calibri" w:hAnsi="Calibri" w:cs="Times New Roman"/>
        </w:rPr>
        <w:t>Stypendia oraz inne formy pomocy dla uczniów</w:t>
      </w:r>
    </w:p>
    <w:p w:rsidR="000B0450" w:rsidRPr="00493502" w:rsidRDefault="000B0450" w:rsidP="000B0450">
      <w:pPr>
        <w:spacing w:after="0"/>
        <w:rPr>
          <w:rFonts w:ascii="Calibri" w:eastAsia="Calibri" w:hAnsi="Calibri" w:cs="Arial"/>
          <w:lang w:eastAsia="pl-PL"/>
        </w:rPr>
      </w:pPr>
      <w:r w:rsidRPr="00493502">
        <w:rPr>
          <w:rFonts w:ascii="Calibri" w:eastAsia="Calibri" w:hAnsi="Calibri" w:cs="Times New Roman"/>
        </w:rPr>
        <w:t xml:space="preserve"> </w:t>
      </w:r>
      <w:r w:rsidRPr="00493502">
        <w:rPr>
          <w:rFonts w:ascii="Calibri" w:eastAsia="Calibri" w:hAnsi="Calibri" w:cs="Arial"/>
          <w:lang w:eastAsia="pl-PL"/>
        </w:rPr>
        <w:t xml:space="preserve">W roku 2016 stypendium otrzymało: </w:t>
      </w:r>
    </w:p>
    <w:p w:rsidR="000B0450" w:rsidRPr="00493502" w:rsidRDefault="000B0450" w:rsidP="000B0450">
      <w:pPr>
        <w:spacing w:after="0"/>
        <w:rPr>
          <w:rFonts w:ascii="Calibri" w:eastAsia="Calibri" w:hAnsi="Calibri" w:cs="Arial"/>
          <w:lang w:eastAsia="pl-PL"/>
        </w:rPr>
      </w:pPr>
      <w:r w:rsidRPr="00493502">
        <w:rPr>
          <w:rFonts w:ascii="Calibri" w:eastAsia="Calibri" w:hAnsi="Calibri" w:cs="Arial"/>
          <w:lang w:eastAsia="pl-PL"/>
        </w:rPr>
        <w:t>11 uczniów (11 x 356,00 zł = 3.916,00zł) w I semestrze roku szkolnego 2015/2016</w:t>
      </w:r>
    </w:p>
    <w:p w:rsidR="000B0450" w:rsidRPr="00493502" w:rsidRDefault="000B0450" w:rsidP="000B0450">
      <w:pPr>
        <w:spacing w:after="0"/>
        <w:rPr>
          <w:rFonts w:ascii="Calibri" w:eastAsia="Calibri" w:hAnsi="Calibri" w:cs="Arial"/>
          <w:lang w:eastAsia="pl-PL"/>
        </w:rPr>
      </w:pPr>
      <w:r w:rsidRPr="00493502">
        <w:rPr>
          <w:rFonts w:ascii="Calibri" w:eastAsia="Calibri" w:hAnsi="Calibri" w:cs="Arial"/>
          <w:lang w:eastAsia="pl-PL"/>
        </w:rPr>
        <w:t xml:space="preserve"> 16 uczniów (16 x 472,00 zł = 7 552,00) w II semestrze roku szkolnego 2015/2016</w:t>
      </w:r>
    </w:p>
    <w:p w:rsidR="000B0450" w:rsidRPr="00493502" w:rsidRDefault="000B0450" w:rsidP="000B0450">
      <w:pPr>
        <w:spacing w:after="0"/>
        <w:rPr>
          <w:rFonts w:ascii="Calibri" w:eastAsia="Calibri" w:hAnsi="Calibri" w:cs="Times New Roman"/>
          <w:b/>
        </w:rPr>
      </w:pPr>
    </w:p>
    <w:tbl>
      <w:tblPr>
        <w:tblW w:w="5041" w:type="dxa"/>
        <w:tblInd w:w="55" w:type="dxa"/>
        <w:tblCellMar>
          <w:left w:w="70" w:type="dxa"/>
          <w:right w:w="70" w:type="dxa"/>
        </w:tblCellMar>
        <w:tblLook w:val="04A0"/>
      </w:tblPr>
      <w:tblGrid>
        <w:gridCol w:w="1340"/>
        <w:gridCol w:w="1227"/>
        <w:gridCol w:w="1276"/>
        <w:gridCol w:w="1198"/>
      </w:tblGrid>
      <w:tr w:rsidR="000B0450" w:rsidRPr="00493502" w:rsidTr="000B0450">
        <w:trPr>
          <w:trHeight w:val="600"/>
        </w:trPr>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0B0450" w:rsidRPr="00493502" w:rsidRDefault="000B0450" w:rsidP="000B0450">
            <w:pPr>
              <w:spacing w:after="0" w:line="240" w:lineRule="auto"/>
              <w:jc w:val="center"/>
              <w:rPr>
                <w:rFonts w:ascii="Calibri" w:eastAsia="Times New Roman" w:hAnsi="Calibri" w:cs="Times New Roman"/>
                <w:b/>
                <w:bCs/>
                <w:lang w:eastAsia="pl-PL"/>
              </w:rPr>
            </w:pPr>
            <w:r w:rsidRPr="00493502">
              <w:rPr>
                <w:rFonts w:ascii="Calibri" w:eastAsia="Times New Roman" w:hAnsi="Calibri" w:cs="Times New Roman"/>
                <w:b/>
                <w:bCs/>
                <w:lang w:eastAsia="pl-PL"/>
              </w:rPr>
              <w:t>3240</w:t>
            </w:r>
          </w:p>
        </w:tc>
        <w:tc>
          <w:tcPr>
            <w:tcW w:w="1227" w:type="dxa"/>
            <w:tcBorders>
              <w:top w:val="single" w:sz="4" w:space="0" w:color="auto"/>
              <w:left w:val="nil"/>
              <w:bottom w:val="single" w:sz="4" w:space="0" w:color="auto"/>
              <w:right w:val="single" w:sz="4" w:space="0" w:color="auto"/>
            </w:tcBorders>
            <w:shd w:val="clear" w:color="auto" w:fill="auto"/>
            <w:hideMark/>
          </w:tcPr>
          <w:p w:rsidR="000B0450" w:rsidRPr="00493502" w:rsidRDefault="000B0450" w:rsidP="000B0450">
            <w:pPr>
              <w:spacing w:after="0" w:line="240" w:lineRule="auto"/>
              <w:jc w:val="center"/>
              <w:rPr>
                <w:rFonts w:ascii="Calibri" w:eastAsia="Times New Roman" w:hAnsi="Calibri" w:cs="Times New Roman"/>
                <w:b/>
                <w:bCs/>
                <w:lang w:eastAsia="pl-PL"/>
              </w:rPr>
            </w:pPr>
            <w:r w:rsidRPr="00493502">
              <w:rPr>
                <w:rFonts w:ascii="Calibri" w:eastAsia="Times New Roman" w:hAnsi="Calibri" w:cs="Times New Roman"/>
                <w:b/>
                <w:bCs/>
                <w:lang w:eastAsia="pl-PL"/>
              </w:rPr>
              <w:t>plan</w:t>
            </w:r>
          </w:p>
        </w:tc>
        <w:tc>
          <w:tcPr>
            <w:tcW w:w="1276" w:type="dxa"/>
            <w:tcBorders>
              <w:top w:val="single" w:sz="4" w:space="0" w:color="auto"/>
              <w:left w:val="nil"/>
              <w:bottom w:val="single" w:sz="4" w:space="0" w:color="auto"/>
              <w:right w:val="single" w:sz="4" w:space="0" w:color="auto"/>
            </w:tcBorders>
            <w:shd w:val="clear" w:color="auto" w:fill="auto"/>
            <w:hideMark/>
          </w:tcPr>
          <w:p w:rsidR="000B0450" w:rsidRPr="00493502" w:rsidRDefault="000B0450" w:rsidP="000B0450">
            <w:pPr>
              <w:spacing w:after="0" w:line="240" w:lineRule="auto"/>
              <w:jc w:val="center"/>
              <w:rPr>
                <w:rFonts w:ascii="Calibri" w:eastAsia="Times New Roman" w:hAnsi="Calibri" w:cs="Times New Roman"/>
                <w:b/>
                <w:bCs/>
                <w:lang w:eastAsia="pl-PL"/>
              </w:rPr>
            </w:pPr>
            <w:r w:rsidRPr="00493502">
              <w:rPr>
                <w:rFonts w:ascii="Calibri" w:eastAsia="Times New Roman" w:hAnsi="Calibri" w:cs="Times New Roman"/>
                <w:b/>
                <w:bCs/>
                <w:lang w:eastAsia="pl-PL"/>
              </w:rPr>
              <w:t>wydatki</w:t>
            </w:r>
          </w:p>
        </w:tc>
        <w:tc>
          <w:tcPr>
            <w:tcW w:w="1198" w:type="dxa"/>
            <w:tcBorders>
              <w:top w:val="single" w:sz="4" w:space="0" w:color="auto"/>
              <w:left w:val="nil"/>
              <w:bottom w:val="single" w:sz="4" w:space="0" w:color="auto"/>
              <w:right w:val="single" w:sz="4" w:space="0" w:color="auto"/>
            </w:tcBorders>
            <w:shd w:val="clear" w:color="auto" w:fill="auto"/>
            <w:hideMark/>
          </w:tcPr>
          <w:p w:rsidR="000B0450" w:rsidRPr="00493502" w:rsidRDefault="000B0450" w:rsidP="000B0450">
            <w:pPr>
              <w:spacing w:after="0" w:line="240" w:lineRule="auto"/>
              <w:jc w:val="center"/>
              <w:rPr>
                <w:rFonts w:ascii="Calibri" w:eastAsia="Times New Roman" w:hAnsi="Calibri" w:cs="Times New Roman"/>
                <w:b/>
                <w:bCs/>
                <w:lang w:eastAsia="pl-PL"/>
              </w:rPr>
            </w:pPr>
            <w:r w:rsidRPr="00493502">
              <w:rPr>
                <w:rFonts w:ascii="Calibri" w:eastAsia="Times New Roman" w:hAnsi="Calibri" w:cs="Times New Roman"/>
                <w:b/>
                <w:bCs/>
                <w:lang w:eastAsia="pl-PL"/>
              </w:rPr>
              <w:t>wykonanie</w:t>
            </w:r>
          </w:p>
        </w:tc>
      </w:tr>
      <w:tr w:rsidR="000B0450" w:rsidRPr="00493502" w:rsidTr="000B0450">
        <w:trPr>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0B0450" w:rsidRPr="00493502" w:rsidRDefault="000B0450" w:rsidP="000B0450">
            <w:pPr>
              <w:spacing w:after="0" w:line="240" w:lineRule="auto"/>
              <w:rPr>
                <w:rFonts w:ascii="Calibri" w:eastAsia="Times New Roman" w:hAnsi="Calibri" w:cs="Times New Roman"/>
                <w:lang w:eastAsia="pl-PL"/>
              </w:rPr>
            </w:pPr>
            <w:r w:rsidRPr="00493502">
              <w:rPr>
                <w:rFonts w:ascii="Calibri" w:eastAsia="Times New Roman" w:hAnsi="Calibri" w:cs="Times New Roman"/>
                <w:lang w:eastAsia="pl-PL"/>
              </w:rPr>
              <w:t>GIMNAZJUM</w:t>
            </w:r>
          </w:p>
        </w:tc>
        <w:tc>
          <w:tcPr>
            <w:tcW w:w="1227" w:type="dxa"/>
            <w:tcBorders>
              <w:top w:val="nil"/>
              <w:left w:val="nil"/>
              <w:bottom w:val="single" w:sz="4" w:space="0" w:color="auto"/>
              <w:right w:val="single" w:sz="4" w:space="0" w:color="auto"/>
            </w:tcBorders>
            <w:shd w:val="clear" w:color="auto" w:fill="auto"/>
            <w:vAlign w:val="center"/>
            <w:hideMark/>
          </w:tcPr>
          <w:p w:rsidR="000B0450" w:rsidRPr="00493502" w:rsidRDefault="000B0450" w:rsidP="000B0450">
            <w:pPr>
              <w:spacing w:after="0" w:line="240" w:lineRule="auto"/>
              <w:jc w:val="center"/>
              <w:rPr>
                <w:rFonts w:ascii="Calibri" w:eastAsia="Times New Roman" w:hAnsi="Calibri" w:cs="Times New Roman"/>
                <w:lang w:eastAsia="pl-PL"/>
              </w:rPr>
            </w:pPr>
            <w:r w:rsidRPr="00493502">
              <w:rPr>
                <w:rFonts w:ascii="Calibri" w:eastAsia="Times New Roman" w:hAnsi="Calibri" w:cs="Times New Roman"/>
                <w:lang w:eastAsia="pl-PL"/>
              </w:rPr>
              <w:t>11 468,00 zł</w:t>
            </w:r>
          </w:p>
        </w:tc>
        <w:tc>
          <w:tcPr>
            <w:tcW w:w="1276" w:type="dxa"/>
            <w:tcBorders>
              <w:top w:val="nil"/>
              <w:left w:val="nil"/>
              <w:bottom w:val="single" w:sz="4" w:space="0" w:color="auto"/>
              <w:right w:val="single" w:sz="4" w:space="0" w:color="auto"/>
            </w:tcBorders>
            <w:shd w:val="clear" w:color="auto" w:fill="auto"/>
            <w:noWrap/>
            <w:vAlign w:val="center"/>
            <w:hideMark/>
          </w:tcPr>
          <w:p w:rsidR="000B0450" w:rsidRPr="00493502" w:rsidRDefault="000B0450" w:rsidP="000B0450">
            <w:pPr>
              <w:spacing w:after="0" w:line="240" w:lineRule="auto"/>
              <w:jc w:val="center"/>
              <w:rPr>
                <w:rFonts w:ascii="Calibri" w:eastAsia="Times New Roman" w:hAnsi="Calibri" w:cs="Times New Roman"/>
                <w:lang w:eastAsia="pl-PL"/>
              </w:rPr>
            </w:pPr>
            <w:r w:rsidRPr="00493502">
              <w:rPr>
                <w:rFonts w:ascii="Calibri" w:eastAsia="Times New Roman" w:hAnsi="Calibri" w:cs="Times New Roman"/>
                <w:lang w:eastAsia="pl-PL"/>
              </w:rPr>
              <w:t>11 468,00 zł</w:t>
            </w:r>
          </w:p>
        </w:tc>
        <w:tc>
          <w:tcPr>
            <w:tcW w:w="1198" w:type="dxa"/>
            <w:tcBorders>
              <w:top w:val="nil"/>
              <w:left w:val="nil"/>
              <w:bottom w:val="single" w:sz="4" w:space="0" w:color="auto"/>
              <w:right w:val="single" w:sz="4" w:space="0" w:color="auto"/>
            </w:tcBorders>
            <w:shd w:val="clear" w:color="auto" w:fill="auto"/>
            <w:vAlign w:val="center"/>
            <w:hideMark/>
          </w:tcPr>
          <w:p w:rsidR="000B0450" w:rsidRPr="00493502" w:rsidRDefault="000B0450" w:rsidP="000B0450">
            <w:pPr>
              <w:spacing w:after="0" w:line="240" w:lineRule="auto"/>
              <w:jc w:val="center"/>
              <w:rPr>
                <w:rFonts w:ascii="Calibri" w:eastAsia="Times New Roman" w:hAnsi="Calibri" w:cs="Times New Roman"/>
                <w:lang w:eastAsia="pl-PL"/>
              </w:rPr>
            </w:pPr>
            <w:r w:rsidRPr="00493502">
              <w:rPr>
                <w:rFonts w:ascii="Calibri" w:eastAsia="Times New Roman" w:hAnsi="Calibri" w:cs="Times New Roman"/>
                <w:lang w:eastAsia="pl-PL"/>
              </w:rPr>
              <w:t>100 %</w:t>
            </w:r>
          </w:p>
        </w:tc>
      </w:tr>
      <w:tr w:rsidR="000B0450" w:rsidRPr="00493502" w:rsidTr="000B0450">
        <w:trPr>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0B0450" w:rsidRPr="00493502" w:rsidRDefault="000B0450" w:rsidP="000B0450">
            <w:pPr>
              <w:spacing w:after="0" w:line="240" w:lineRule="auto"/>
              <w:jc w:val="right"/>
              <w:rPr>
                <w:rFonts w:ascii="Calibri" w:eastAsia="Times New Roman" w:hAnsi="Calibri" w:cs="Times New Roman"/>
                <w:b/>
                <w:bCs/>
                <w:lang w:eastAsia="pl-PL"/>
              </w:rPr>
            </w:pPr>
            <w:r w:rsidRPr="00493502">
              <w:rPr>
                <w:rFonts w:ascii="Calibri" w:eastAsia="Times New Roman" w:hAnsi="Calibri" w:cs="Times New Roman"/>
                <w:b/>
                <w:bCs/>
                <w:lang w:eastAsia="pl-PL"/>
              </w:rPr>
              <w:t>razem</w:t>
            </w:r>
          </w:p>
        </w:tc>
        <w:tc>
          <w:tcPr>
            <w:tcW w:w="1227" w:type="dxa"/>
            <w:tcBorders>
              <w:top w:val="nil"/>
              <w:left w:val="nil"/>
              <w:bottom w:val="single" w:sz="4" w:space="0" w:color="auto"/>
              <w:right w:val="single" w:sz="4" w:space="0" w:color="auto"/>
            </w:tcBorders>
            <w:shd w:val="clear" w:color="auto" w:fill="auto"/>
            <w:vAlign w:val="center"/>
            <w:hideMark/>
          </w:tcPr>
          <w:p w:rsidR="000B0450" w:rsidRPr="00493502" w:rsidRDefault="000B0450" w:rsidP="000B0450">
            <w:pPr>
              <w:spacing w:after="0" w:line="240" w:lineRule="auto"/>
              <w:jc w:val="center"/>
              <w:rPr>
                <w:rFonts w:ascii="Calibri" w:eastAsia="Times New Roman" w:hAnsi="Calibri" w:cs="Times New Roman"/>
                <w:b/>
                <w:bCs/>
                <w:lang w:eastAsia="pl-PL"/>
              </w:rPr>
            </w:pPr>
            <w:r w:rsidRPr="00493502">
              <w:rPr>
                <w:rFonts w:ascii="Calibri" w:eastAsia="Times New Roman" w:hAnsi="Calibri" w:cs="Times New Roman"/>
                <w:b/>
                <w:bCs/>
                <w:lang w:eastAsia="pl-PL"/>
              </w:rPr>
              <w:t>11 468,00 zł</w:t>
            </w:r>
          </w:p>
        </w:tc>
        <w:tc>
          <w:tcPr>
            <w:tcW w:w="1276" w:type="dxa"/>
            <w:tcBorders>
              <w:top w:val="nil"/>
              <w:left w:val="nil"/>
              <w:bottom w:val="single" w:sz="4" w:space="0" w:color="auto"/>
              <w:right w:val="single" w:sz="4" w:space="0" w:color="auto"/>
            </w:tcBorders>
            <w:shd w:val="clear" w:color="auto" w:fill="auto"/>
            <w:vAlign w:val="center"/>
            <w:hideMark/>
          </w:tcPr>
          <w:p w:rsidR="000B0450" w:rsidRPr="00493502" w:rsidRDefault="000B0450" w:rsidP="000B0450">
            <w:pPr>
              <w:spacing w:after="0" w:line="240" w:lineRule="auto"/>
              <w:jc w:val="center"/>
              <w:rPr>
                <w:rFonts w:ascii="Calibri" w:eastAsia="Times New Roman" w:hAnsi="Calibri" w:cs="Times New Roman"/>
                <w:b/>
                <w:bCs/>
                <w:lang w:eastAsia="pl-PL"/>
              </w:rPr>
            </w:pPr>
            <w:r w:rsidRPr="00493502">
              <w:rPr>
                <w:rFonts w:ascii="Calibri" w:eastAsia="Times New Roman" w:hAnsi="Calibri" w:cs="Times New Roman"/>
                <w:b/>
                <w:bCs/>
                <w:lang w:eastAsia="pl-PL"/>
              </w:rPr>
              <w:t xml:space="preserve">11 468,00 zł    </w:t>
            </w:r>
          </w:p>
        </w:tc>
        <w:tc>
          <w:tcPr>
            <w:tcW w:w="1198" w:type="dxa"/>
            <w:tcBorders>
              <w:top w:val="nil"/>
              <w:left w:val="nil"/>
              <w:bottom w:val="single" w:sz="4" w:space="0" w:color="auto"/>
              <w:right w:val="single" w:sz="4" w:space="0" w:color="auto"/>
            </w:tcBorders>
            <w:shd w:val="clear" w:color="auto" w:fill="auto"/>
            <w:vAlign w:val="center"/>
            <w:hideMark/>
          </w:tcPr>
          <w:p w:rsidR="000B0450" w:rsidRPr="00493502" w:rsidRDefault="000B0450" w:rsidP="000B0450">
            <w:pPr>
              <w:spacing w:after="0" w:line="240" w:lineRule="auto"/>
              <w:jc w:val="center"/>
              <w:rPr>
                <w:rFonts w:ascii="Calibri" w:eastAsia="Times New Roman" w:hAnsi="Calibri" w:cs="Times New Roman"/>
                <w:b/>
                <w:lang w:eastAsia="pl-PL"/>
              </w:rPr>
            </w:pPr>
            <w:r w:rsidRPr="00493502">
              <w:rPr>
                <w:rFonts w:ascii="Calibri" w:eastAsia="Times New Roman" w:hAnsi="Calibri" w:cs="Times New Roman"/>
                <w:b/>
                <w:lang w:eastAsia="pl-PL"/>
              </w:rPr>
              <w:t>100 %</w:t>
            </w:r>
          </w:p>
        </w:tc>
      </w:tr>
    </w:tbl>
    <w:p w:rsidR="000B0450" w:rsidRPr="00AF78ED" w:rsidRDefault="000B0450" w:rsidP="000B0450">
      <w:pPr>
        <w:jc w:val="both"/>
        <w:rPr>
          <w:rFonts w:ascii="Calibri" w:eastAsia="Calibri" w:hAnsi="Calibri" w:cs="Times New Roman"/>
        </w:rPr>
      </w:pPr>
    </w:p>
    <w:p w:rsidR="000B0450" w:rsidRPr="00493502" w:rsidRDefault="000B0450" w:rsidP="000B0450">
      <w:pPr>
        <w:spacing w:after="0"/>
        <w:jc w:val="both"/>
        <w:rPr>
          <w:rFonts w:ascii="Calibri" w:eastAsia="Calibri" w:hAnsi="Calibri" w:cs="Times New Roman"/>
          <w:b/>
        </w:rPr>
      </w:pPr>
    </w:p>
    <w:tbl>
      <w:tblPr>
        <w:tblpPr w:leftFromText="141" w:rightFromText="141" w:vertAnchor="page" w:horzAnchor="margin" w:tblpY="1666"/>
        <w:tblW w:w="5041" w:type="dxa"/>
        <w:tblCellMar>
          <w:left w:w="70" w:type="dxa"/>
          <w:right w:w="70" w:type="dxa"/>
        </w:tblCellMar>
        <w:tblLook w:val="04A0"/>
      </w:tblPr>
      <w:tblGrid>
        <w:gridCol w:w="1340"/>
        <w:gridCol w:w="1227"/>
        <w:gridCol w:w="1134"/>
        <w:gridCol w:w="1340"/>
      </w:tblGrid>
      <w:tr w:rsidR="000B0450" w:rsidRPr="00493502" w:rsidTr="000B0450">
        <w:trPr>
          <w:trHeight w:val="600"/>
        </w:trPr>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0B0450" w:rsidRPr="00493502" w:rsidRDefault="000B0450" w:rsidP="000B0450">
            <w:pPr>
              <w:spacing w:after="0" w:line="240" w:lineRule="auto"/>
              <w:jc w:val="center"/>
              <w:rPr>
                <w:rFonts w:ascii="Calibri" w:eastAsia="Times New Roman" w:hAnsi="Calibri" w:cs="Times New Roman"/>
                <w:b/>
                <w:bCs/>
                <w:lang w:eastAsia="pl-PL"/>
              </w:rPr>
            </w:pPr>
            <w:r w:rsidRPr="00493502">
              <w:rPr>
                <w:rFonts w:ascii="Calibri" w:eastAsia="Times New Roman" w:hAnsi="Calibri" w:cs="Times New Roman"/>
                <w:b/>
                <w:bCs/>
                <w:lang w:eastAsia="pl-PL"/>
              </w:rPr>
              <w:t>4190</w:t>
            </w:r>
          </w:p>
        </w:tc>
        <w:tc>
          <w:tcPr>
            <w:tcW w:w="1227" w:type="dxa"/>
            <w:tcBorders>
              <w:top w:val="single" w:sz="4" w:space="0" w:color="auto"/>
              <w:left w:val="nil"/>
              <w:bottom w:val="single" w:sz="4" w:space="0" w:color="auto"/>
              <w:right w:val="single" w:sz="4" w:space="0" w:color="auto"/>
            </w:tcBorders>
            <w:shd w:val="clear" w:color="auto" w:fill="auto"/>
            <w:hideMark/>
          </w:tcPr>
          <w:p w:rsidR="000B0450" w:rsidRPr="00493502" w:rsidRDefault="000B0450" w:rsidP="000B0450">
            <w:pPr>
              <w:spacing w:after="0" w:line="240" w:lineRule="auto"/>
              <w:jc w:val="center"/>
              <w:rPr>
                <w:rFonts w:ascii="Calibri" w:eastAsia="Times New Roman" w:hAnsi="Calibri" w:cs="Times New Roman"/>
                <w:b/>
                <w:bCs/>
                <w:lang w:eastAsia="pl-PL"/>
              </w:rPr>
            </w:pPr>
            <w:r w:rsidRPr="00493502">
              <w:rPr>
                <w:rFonts w:ascii="Calibri" w:eastAsia="Times New Roman" w:hAnsi="Calibri" w:cs="Times New Roman"/>
                <w:b/>
                <w:bCs/>
                <w:lang w:eastAsia="pl-PL"/>
              </w:rPr>
              <w:t>plan</w:t>
            </w:r>
          </w:p>
        </w:tc>
        <w:tc>
          <w:tcPr>
            <w:tcW w:w="1134" w:type="dxa"/>
            <w:tcBorders>
              <w:top w:val="single" w:sz="4" w:space="0" w:color="auto"/>
              <w:left w:val="nil"/>
              <w:bottom w:val="single" w:sz="4" w:space="0" w:color="auto"/>
              <w:right w:val="single" w:sz="4" w:space="0" w:color="auto"/>
            </w:tcBorders>
            <w:shd w:val="clear" w:color="auto" w:fill="auto"/>
            <w:hideMark/>
          </w:tcPr>
          <w:p w:rsidR="000B0450" w:rsidRPr="00493502" w:rsidRDefault="000B0450" w:rsidP="000B0450">
            <w:pPr>
              <w:spacing w:after="0" w:line="240" w:lineRule="auto"/>
              <w:jc w:val="center"/>
              <w:rPr>
                <w:rFonts w:ascii="Calibri" w:eastAsia="Times New Roman" w:hAnsi="Calibri" w:cs="Times New Roman"/>
                <w:b/>
                <w:bCs/>
                <w:lang w:eastAsia="pl-PL"/>
              </w:rPr>
            </w:pPr>
            <w:r w:rsidRPr="00493502">
              <w:rPr>
                <w:rFonts w:ascii="Calibri" w:eastAsia="Times New Roman" w:hAnsi="Calibri" w:cs="Times New Roman"/>
                <w:b/>
                <w:bCs/>
                <w:lang w:eastAsia="pl-PL"/>
              </w:rPr>
              <w:t xml:space="preserve">wydatki </w:t>
            </w:r>
          </w:p>
        </w:tc>
        <w:tc>
          <w:tcPr>
            <w:tcW w:w="1340" w:type="dxa"/>
            <w:tcBorders>
              <w:top w:val="single" w:sz="4" w:space="0" w:color="auto"/>
              <w:left w:val="nil"/>
              <w:bottom w:val="single" w:sz="4" w:space="0" w:color="auto"/>
              <w:right w:val="single" w:sz="4" w:space="0" w:color="auto"/>
            </w:tcBorders>
            <w:shd w:val="clear" w:color="auto" w:fill="auto"/>
            <w:hideMark/>
          </w:tcPr>
          <w:p w:rsidR="000B0450" w:rsidRPr="00493502" w:rsidRDefault="000B0450" w:rsidP="000B0450">
            <w:pPr>
              <w:spacing w:after="0" w:line="240" w:lineRule="auto"/>
              <w:jc w:val="center"/>
              <w:rPr>
                <w:rFonts w:ascii="Calibri" w:eastAsia="Times New Roman" w:hAnsi="Calibri" w:cs="Times New Roman"/>
                <w:b/>
                <w:bCs/>
                <w:lang w:eastAsia="pl-PL"/>
              </w:rPr>
            </w:pPr>
            <w:r w:rsidRPr="00493502">
              <w:rPr>
                <w:rFonts w:ascii="Calibri" w:eastAsia="Times New Roman" w:hAnsi="Calibri" w:cs="Times New Roman"/>
                <w:b/>
                <w:bCs/>
                <w:lang w:eastAsia="pl-PL"/>
              </w:rPr>
              <w:t>wykonanie</w:t>
            </w:r>
          </w:p>
        </w:tc>
      </w:tr>
      <w:tr w:rsidR="000B0450" w:rsidRPr="00493502" w:rsidTr="000B0450">
        <w:trPr>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0B0450" w:rsidRPr="00493502" w:rsidRDefault="000B0450" w:rsidP="000B0450">
            <w:pPr>
              <w:spacing w:after="0" w:line="240" w:lineRule="auto"/>
              <w:rPr>
                <w:rFonts w:ascii="Calibri" w:eastAsia="Times New Roman" w:hAnsi="Calibri" w:cs="Times New Roman"/>
                <w:lang w:eastAsia="pl-PL"/>
              </w:rPr>
            </w:pPr>
            <w:r w:rsidRPr="00493502">
              <w:rPr>
                <w:rFonts w:ascii="Calibri" w:eastAsia="Times New Roman" w:hAnsi="Calibri" w:cs="Times New Roman"/>
                <w:lang w:eastAsia="pl-PL"/>
              </w:rPr>
              <w:t>GIMNAZJUM</w:t>
            </w:r>
          </w:p>
        </w:tc>
        <w:tc>
          <w:tcPr>
            <w:tcW w:w="1227" w:type="dxa"/>
            <w:tcBorders>
              <w:top w:val="nil"/>
              <w:left w:val="nil"/>
              <w:bottom w:val="single" w:sz="4" w:space="0" w:color="auto"/>
              <w:right w:val="single" w:sz="4" w:space="0" w:color="auto"/>
            </w:tcBorders>
            <w:shd w:val="clear" w:color="auto" w:fill="auto"/>
            <w:vAlign w:val="center"/>
            <w:hideMark/>
          </w:tcPr>
          <w:p w:rsidR="000B0450" w:rsidRPr="00493502" w:rsidRDefault="000B0450" w:rsidP="000B0450">
            <w:pPr>
              <w:spacing w:after="0" w:line="240" w:lineRule="auto"/>
              <w:jc w:val="right"/>
              <w:rPr>
                <w:rFonts w:ascii="Calibri" w:eastAsia="Times New Roman" w:hAnsi="Calibri" w:cs="Times New Roman"/>
                <w:lang w:eastAsia="pl-PL"/>
              </w:rPr>
            </w:pPr>
            <w:r w:rsidRPr="00493502">
              <w:rPr>
                <w:rFonts w:ascii="Calibri" w:eastAsia="Times New Roman" w:hAnsi="Calibri" w:cs="Times New Roman"/>
                <w:lang w:eastAsia="pl-PL"/>
              </w:rPr>
              <w:t>6 604,00</w:t>
            </w:r>
          </w:p>
        </w:tc>
        <w:tc>
          <w:tcPr>
            <w:tcW w:w="1134" w:type="dxa"/>
            <w:tcBorders>
              <w:top w:val="nil"/>
              <w:left w:val="nil"/>
              <w:bottom w:val="single" w:sz="4" w:space="0" w:color="auto"/>
              <w:right w:val="single" w:sz="4" w:space="0" w:color="auto"/>
            </w:tcBorders>
            <w:shd w:val="clear" w:color="auto" w:fill="auto"/>
            <w:noWrap/>
            <w:vAlign w:val="center"/>
            <w:hideMark/>
          </w:tcPr>
          <w:p w:rsidR="000B0450" w:rsidRPr="00493502" w:rsidRDefault="000B0450" w:rsidP="000B0450">
            <w:pPr>
              <w:spacing w:after="0" w:line="240" w:lineRule="auto"/>
              <w:jc w:val="right"/>
              <w:rPr>
                <w:rFonts w:ascii="Calibri" w:eastAsia="Times New Roman" w:hAnsi="Calibri" w:cs="Times New Roman"/>
                <w:lang w:eastAsia="pl-PL"/>
              </w:rPr>
            </w:pPr>
            <w:r w:rsidRPr="00493502">
              <w:rPr>
                <w:rFonts w:ascii="Calibri" w:eastAsia="Times New Roman" w:hAnsi="Calibri" w:cs="Times New Roman"/>
                <w:lang w:eastAsia="pl-PL"/>
              </w:rPr>
              <w:t>6 600,23</w:t>
            </w:r>
          </w:p>
        </w:tc>
        <w:tc>
          <w:tcPr>
            <w:tcW w:w="1340" w:type="dxa"/>
            <w:tcBorders>
              <w:top w:val="nil"/>
              <w:left w:val="nil"/>
              <w:bottom w:val="single" w:sz="4" w:space="0" w:color="auto"/>
              <w:right w:val="single" w:sz="4" w:space="0" w:color="auto"/>
            </w:tcBorders>
            <w:shd w:val="clear" w:color="auto" w:fill="auto"/>
            <w:vAlign w:val="center"/>
            <w:hideMark/>
          </w:tcPr>
          <w:p w:rsidR="000B0450" w:rsidRPr="00493502" w:rsidRDefault="000B0450" w:rsidP="000B0450">
            <w:pPr>
              <w:spacing w:after="0" w:line="240" w:lineRule="auto"/>
              <w:jc w:val="center"/>
              <w:rPr>
                <w:rFonts w:ascii="Calibri" w:eastAsia="Times New Roman" w:hAnsi="Calibri" w:cs="Times New Roman"/>
                <w:lang w:eastAsia="pl-PL"/>
              </w:rPr>
            </w:pPr>
            <w:r w:rsidRPr="00493502">
              <w:rPr>
                <w:rFonts w:ascii="Calibri" w:eastAsia="Times New Roman" w:hAnsi="Calibri" w:cs="Times New Roman"/>
                <w:lang w:eastAsia="pl-PL"/>
              </w:rPr>
              <w:t>100 %</w:t>
            </w:r>
          </w:p>
        </w:tc>
      </w:tr>
      <w:tr w:rsidR="000B0450" w:rsidRPr="00493502" w:rsidTr="000B0450">
        <w:trPr>
          <w:trHeight w:val="300"/>
        </w:trPr>
        <w:tc>
          <w:tcPr>
            <w:tcW w:w="1340" w:type="dxa"/>
            <w:tcBorders>
              <w:top w:val="nil"/>
              <w:left w:val="single" w:sz="4" w:space="0" w:color="auto"/>
              <w:bottom w:val="single" w:sz="4" w:space="0" w:color="auto"/>
              <w:right w:val="single" w:sz="4" w:space="0" w:color="auto"/>
            </w:tcBorders>
            <w:shd w:val="clear" w:color="auto" w:fill="auto"/>
            <w:hideMark/>
          </w:tcPr>
          <w:p w:rsidR="000B0450" w:rsidRPr="00493502" w:rsidRDefault="000B0450" w:rsidP="000B0450">
            <w:pPr>
              <w:spacing w:after="0" w:line="240" w:lineRule="auto"/>
              <w:jc w:val="right"/>
              <w:rPr>
                <w:rFonts w:ascii="Calibri" w:eastAsia="Times New Roman" w:hAnsi="Calibri" w:cs="Times New Roman"/>
                <w:b/>
                <w:bCs/>
                <w:lang w:eastAsia="pl-PL"/>
              </w:rPr>
            </w:pPr>
            <w:r w:rsidRPr="00493502">
              <w:rPr>
                <w:rFonts w:ascii="Calibri" w:eastAsia="Times New Roman" w:hAnsi="Calibri" w:cs="Times New Roman"/>
                <w:b/>
                <w:bCs/>
                <w:lang w:eastAsia="pl-PL"/>
              </w:rPr>
              <w:t>razem</w:t>
            </w:r>
          </w:p>
        </w:tc>
        <w:tc>
          <w:tcPr>
            <w:tcW w:w="1227" w:type="dxa"/>
            <w:tcBorders>
              <w:top w:val="nil"/>
              <w:left w:val="nil"/>
              <w:bottom w:val="single" w:sz="4" w:space="0" w:color="auto"/>
              <w:right w:val="single" w:sz="4" w:space="0" w:color="auto"/>
            </w:tcBorders>
            <w:shd w:val="clear" w:color="auto" w:fill="auto"/>
            <w:vAlign w:val="center"/>
            <w:hideMark/>
          </w:tcPr>
          <w:p w:rsidR="000B0450" w:rsidRPr="00493502" w:rsidRDefault="000B0450" w:rsidP="000B0450">
            <w:pPr>
              <w:spacing w:after="0" w:line="240" w:lineRule="auto"/>
              <w:jc w:val="right"/>
              <w:rPr>
                <w:rFonts w:ascii="Calibri" w:eastAsia="Times New Roman" w:hAnsi="Calibri" w:cs="Times New Roman"/>
                <w:b/>
                <w:lang w:eastAsia="pl-PL"/>
              </w:rPr>
            </w:pPr>
            <w:r w:rsidRPr="00493502">
              <w:rPr>
                <w:rFonts w:ascii="Calibri" w:eastAsia="Times New Roman" w:hAnsi="Calibri" w:cs="Times New Roman"/>
                <w:b/>
                <w:lang w:eastAsia="pl-PL"/>
              </w:rPr>
              <w:t>6 604,00</w:t>
            </w:r>
          </w:p>
        </w:tc>
        <w:tc>
          <w:tcPr>
            <w:tcW w:w="1134" w:type="dxa"/>
            <w:tcBorders>
              <w:top w:val="nil"/>
              <w:left w:val="nil"/>
              <w:bottom w:val="single" w:sz="4" w:space="0" w:color="auto"/>
              <w:right w:val="single" w:sz="4" w:space="0" w:color="auto"/>
            </w:tcBorders>
            <w:shd w:val="clear" w:color="auto" w:fill="auto"/>
            <w:vAlign w:val="center"/>
            <w:hideMark/>
          </w:tcPr>
          <w:p w:rsidR="000B0450" w:rsidRPr="00493502" w:rsidRDefault="000B0450" w:rsidP="000B0450">
            <w:pPr>
              <w:spacing w:after="0" w:line="240" w:lineRule="auto"/>
              <w:jc w:val="right"/>
              <w:rPr>
                <w:rFonts w:ascii="Calibri" w:eastAsia="Times New Roman" w:hAnsi="Calibri" w:cs="Times New Roman"/>
                <w:b/>
                <w:lang w:eastAsia="pl-PL"/>
              </w:rPr>
            </w:pPr>
            <w:r w:rsidRPr="00493502">
              <w:rPr>
                <w:rFonts w:ascii="Calibri" w:eastAsia="Times New Roman" w:hAnsi="Calibri" w:cs="Times New Roman"/>
                <w:b/>
                <w:lang w:eastAsia="pl-PL"/>
              </w:rPr>
              <w:t>6 600,23</w:t>
            </w:r>
          </w:p>
        </w:tc>
        <w:tc>
          <w:tcPr>
            <w:tcW w:w="1340" w:type="dxa"/>
            <w:tcBorders>
              <w:top w:val="nil"/>
              <w:left w:val="nil"/>
              <w:bottom w:val="single" w:sz="4" w:space="0" w:color="auto"/>
              <w:right w:val="single" w:sz="4" w:space="0" w:color="auto"/>
            </w:tcBorders>
            <w:shd w:val="clear" w:color="auto" w:fill="auto"/>
            <w:vAlign w:val="center"/>
            <w:hideMark/>
          </w:tcPr>
          <w:p w:rsidR="000B0450" w:rsidRPr="00493502" w:rsidRDefault="000B0450" w:rsidP="000B0450">
            <w:pPr>
              <w:spacing w:after="0" w:line="240" w:lineRule="auto"/>
              <w:jc w:val="center"/>
              <w:rPr>
                <w:rFonts w:ascii="Calibri" w:eastAsia="Times New Roman" w:hAnsi="Calibri" w:cs="Times New Roman"/>
                <w:b/>
                <w:lang w:eastAsia="pl-PL"/>
              </w:rPr>
            </w:pPr>
            <w:r w:rsidRPr="00493502">
              <w:rPr>
                <w:rFonts w:ascii="Calibri" w:eastAsia="Times New Roman" w:hAnsi="Calibri" w:cs="Times New Roman"/>
                <w:b/>
                <w:lang w:eastAsia="pl-PL"/>
              </w:rPr>
              <w:t>100 %</w:t>
            </w:r>
          </w:p>
        </w:tc>
      </w:tr>
    </w:tbl>
    <w:p w:rsidR="000B0450" w:rsidRPr="00AF78ED" w:rsidRDefault="000B0450" w:rsidP="000B0450">
      <w:pPr>
        <w:spacing w:after="0"/>
        <w:jc w:val="both"/>
        <w:rPr>
          <w:rFonts w:ascii="Calibri" w:eastAsia="Calibri" w:hAnsi="Calibri" w:cs="Times New Roman"/>
          <w:b/>
        </w:rPr>
      </w:pPr>
      <w:r w:rsidRPr="00AF78ED">
        <w:rPr>
          <w:rFonts w:ascii="Calibri" w:eastAsia="Calibri" w:hAnsi="Calibri" w:cs="Times New Roman"/>
          <w:b/>
        </w:rPr>
        <w:t xml:space="preserve">Paragraf 4210 Zakup materiałów </w:t>
      </w:r>
    </w:p>
    <w:tbl>
      <w:tblPr>
        <w:tblW w:w="6647" w:type="dxa"/>
        <w:tblInd w:w="55" w:type="dxa"/>
        <w:tblCellMar>
          <w:left w:w="70" w:type="dxa"/>
          <w:right w:w="70" w:type="dxa"/>
        </w:tblCellMar>
        <w:tblLook w:val="04A0"/>
      </w:tblPr>
      <w:tblGrid>
        <w:gridCol w:w="2684"/>
        <w:gridCol w:w="1342"/>
        <w:gridCol w:w="1448"/>
        <w:gridCol w:w="1173"/>
      </w:tblGrid>
      <w:tr w:rsidR="000B0450" w:rsidRPr="00AF78ED" w:rsidTr="000B0450">
        <w:trPr>
          <w:trHeight w:val="349"/>
        </w:trPr>
        <w:tc>
          <w:tcPr>
            <w:tcW w:w="2684" w:type="dxa"/>
            <w:tcBorders>
              <w:top w:val="single" w:sz="4" w:space="0" w:color="auto"/>
              <w:left w:val="single" w:sz="4" w:space="0" w:color="auto"/>
              <w:bottom w:val="single" w:sz="4" w:space="0" w:color="auto"/>
              <w:right w:val="single" w:sz="4" w:space="0" w:color="auto"/>
            </w:tcBorders>
            <w:shd w:val="clear" w:color="auto" w:fill="auto"/>
            <w:hideMark/>
          </w:tcPr>
          <w:p w:rsidR="000B0450" w:rsidRPr="00AF78ED" w:rsidRDefault="000B0450" w:rsidP="000B0450">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4210</w:t>
            </w:r>
          </w:p>
        </w:tc>
        <w:tc>
          <w:tcPr>
            <w:tcW w:w="1342" w:type="dxa"/>
            <w:tcBorders>
              <w:top w:val="single" w:sz="4" w:space="0" w:color="auto"/>
              <w:left w:val="nil"/>
              <w:bottom w:val="single" w:sz="4" w:space="0" w:color="auto"/>
              <w:right w:val="single" w:sz="4" w:space="0" w:color="auto"/>
            </w:tcBorders>
            <w:shd w:val="clear" w:color="auto" w:fill="auto"/>
            <w:hideMark/>
          </w:tcPr>
          <w:p w:rsidR="000B0450" w:rsidRPr="00AF78ED" w:rsidRDefault="000B0450" w:rsidP="000B0450">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plan</w:t>
            </w:r>
          </w:p>
        </w:tc>
        <w:tc>
          <w:tcPr>
            <w:tcW w:w="1448" w:type="dxa"/>
            <w:tcBorders>
              <w:top w:val="single" w:sz="4" w:space="0" w:color="auto"/>
              <w:left w:val="nil"/>
              <w:bottom w:val="single" w:sz="4" w:space="0" w:color="auto"/>
              <w:right w:val="single" w:sz="4" w:space="0" w:color="auto"/>
            </w:tcBorders>
            <w:shd w:val="clear" w:color="auto" w:fill="auto"/>
            <w:hideMark/>
          </w:tcPr>
          <w:p w:rsidR="000B0450" w:rsidRPr="00AF78ED" w:rsidRDefault="000B0450" w:rsidP="000B0450">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 xml:space="preserve">wydatki </w:t>
            </w:r>
          </w:p>
        </w:tc>
        <w:tc>
          <w:tcPr>
            <w:tcW w:w="1173" w:type="dxa"/>
            <w:tcBorders>
              <w:top w:val="single" w:sz="4" w:space="0" w:color="auto"/>
              <w:left w:val="nil"/>
              <w:bottom w:val="single" w:sz="4" w:space="0" w:color="auto"/>
              <w:right w:val="single" w:sz="4" w:space="0" w:color="auto"/>
            </w:tcBorders>
            <w:shd w:val="clear" w:color="auto" w:fill="auto"/>
            <w:hideMark/>
          </w:tcPr>
          <w:p w:rsidR="000B0450" w:rsidRPr="00AF78ED" w:rsidRDefault="000B0450" w:rsidP="000B0450">
            <w:pPr>
              <w:spacing w:after="0" w:line="240" w:lineRule="auto"/>
              <w:jc w:val="center"/>
              <w:rPr>
                <w:rFonts w:ascii="Calibri" w:eastAsia="Times New Roman" w:hAnsi="Calibri" w:cs="Arial"/>
                <w:b/>
                <w:bCs/>
                <w:lang w:eastAsia="pl-PL"/>
              </w:rPr>
            </w:pPr>
            <w:r w:rsidRPr="00AF78ED">
              <w:rPr>
                <w:rFonts w:ascii="Calibri" w:eastAsia="Times New Roman" w:hAnsi="Calibri" w:cs="Arial"/>
                <w:b/>
                <w:bCs/>
                <w:lang w:eastAsia="pl-PL"/>
              </w:rPr>
              <w:t>wykonanie</w:t>
            </w:r>
          </w:p>
        </w:tc>
      </w:tr>
      <w:tr w:rsidR="000B0450" w:rsidRPr="00AF78ED" w:rsidTr="000B0450">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B0450" w:rsidRPr="00AF78ED" w:rsidRDefault="000B0450" w:rsidP="000B0450">
            <w:pPr>
              <w:spacing w:after="0" w:line="240" w:lineRule="auto"/>
              <w:rPr>
                <w:rFonts w:ascii="Calibri" w:eastAsia="Times New Roman" w:hAnsi="Calibri" w:cs="Arial"/>
                <w:lang w:eastAsia="pl-PL"/>
              </w:rPr>
            </w:pPr>
            <w:r w:rsidRPr="00AF78ED">
              <w:rPr>
                <w:rFonts w:ascii="Calibri" w:eastAsia="Times New Roman" w:hAnsi="Calibri" w:cs="Arial"/>
                <w:lang w:eastAsia="pl-PL"/>
              </w:rPr>
              <w:t xml:space="preserve">Gimnazjum       </w:t>
            </w:r>
          </w:p>
        </w:tc>
        <w:tc>
          <w:tcPr>
            <w:tcW w:w="1342" w:type="dxa"/>
            <w:tcBorders>
              <w:top w:val="nil"/>
              <w:left w:val="nil"/>
              <w:bottom w:val="nil"/>
              <w:right w:val="nil"/>
            </w:tcBorders>
            <w:shd w:val="clear" w:color="auto" w:fill="auto"/>
            <w:vAlign w:val="center"/>
            <w:hideMark/>
          </w:tcPr>
          <w:p w:rsidR="000B0450" w:rsidRPr="00AF78ED" w:rsidRDefault="000B0450" w:rsidP="000B0450">
            <w:pPr>
              <w:spacing w:after="0" w:line="240" w:lineRule="auto"/>
              <w:jc w:val="right"/>
              <w:rPr>
                <w:rFonts w:ascii="Calibri" w:eastAsia="Times New Roman" w:hAnsi="Calibri" w:cs="Arial"/>
                <w:lang w:eastAsia="pl-PL"/>
              </w:rPr>
            </w:pPr>
            <w:r>
              <w:rPr>
                <w:rFonts w:ascii="Calibri" w:eastAsia="Times New Roman" w:hAnsi="Calibri" w:cs="Arial"/>
                <w:lang w:eastAsia="pl-PL"/>
              </w:rPr>
              <w:t>25 797,55</w:t>
            </w:r>
          </w:p>
        </w:tc>
        <w:tc>
          <w:tcPr>
            <w:tcW w:w="1448" w:type="dxa"/>
            <w:tcBorders>
              <w:top w:val="nil"/>
              <w:left w:val="single" w:sz="4" w:space="0" w:color="auto"/>
              <w:bottom w:val="single" w:sz="4" w:space="0" w:color="auto"/>
              <w:right w:val="single" w:sz="4" w:space="0" w:color="auto"/>
            </w:tcBorders>
            <w:shd w:val="clear" w:color="auto" w:fill="auto"/>
            <w:vAlign w:val="center"/>
            <w:hideMark/>
          </w:tcPr>
          <w:p w:rsidR="000B0450" w:rsidRPr="00AF78ED" w:rsidRDefault="000B0450" w:rsidP="000B0450">
            <w:pPr>
              <w:spacing w:after="0" w:line="240" w:lineRule="auto"/>
              <w:jc w:val="right"/>
              <w:rPr>
                <w:rFonts w:ascii="Calibri" w:eastAsia="Times New Roman" w:hAnsi="Calibri" w:cs="Arial"/>
                <w:lang w:eastAsia="pl-PL"/>
              </w:rPr>
            </w:pPr>
            <w:r>
              <w:rPr>
                <w:rFonts w:ascii="Calibri" w:eastAsia="Times New Roman" w:hAnsi="Calibri" w:cs="Arial"/>
                <w:lang w:eastAsia="pl-PL"/>
              </w:rPr>
              <w:t>25 797,55</w:t>
            </w:r>
          </w:p>
        </w:tc>
        <w:tc>
          <w:tcPr>
            <w:tcW w:w="1173" w:type="dxa"/>
            <w:tcBorders>
              <w:top w:val="nil"/>
              <w:left w:val="nil"/>
              <w:bottom w:val="single" w:sz="4" w:space="0" w:color="auto"/>
              <w:right w:val="single" w:sz="4" w:space="0" w:color="auto"/>
            </w:tcBorders>
            <w:shd w:val="clear" w:color="auto" w:fill="auto"/>
            <w:hideMark/>
          </w:tcPr>
          <w:p w:rsidR="000B0450" w:rsidRPr="00AF78ED" w:rsidRDefault="000B0450" w:rsidP="000B0450">
            <w:pPr>
              <w:spacing w:after="0" w:line="240" w:lineRule="auto"/>
              <w:jc w:val="center"/>
              <w:rPr>
                <w:rFonts w:ascii="Calibri" w:eastAsia="Times New Roman" w:hAnsi="Calibri" w:cs="Arial"/>
                <w:lang w:eastAsia="pl-PL"/>
              </w:rPr>
            </w:pPr>
            <w:r>
              <w:rPr>
                <w:rFonts w:ascii="Calibri" w:eastAsia="Times New Roman" w:hAnsi="Calibri" w:cs="Arial"/>
                <w:lang w:eastAsia="pl-PL"/>
              </w:rPr>
              <w:t>100 %</w:t>
            </w:r>
          </w:p>
        </w:tc>
      </w:tr>
      <w:tr w:rsidR="000B0450" w:rsidRPr="00AF78ED" w:rsidTr="000B0450">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B0450" w:rsidRPr="00AF78ED" w:rsidRDefault="000B0450" w:rsidP="000B0450">
            <w:pPr>
              <w:spacing w:after="0" w:line="240" w:lineRule="auto"/>
              <w:jc w:val="both"/>
              <w:rPr>
                <w:rFonts w:ascii="Calibri" w:eastAsia="Times New Roman" w:hAnsi="Calibri" w:cs="Arial"/>
                <w:lang w:eastAsia="pl-PL"/>
              </w:rPr>
            </w:pPr>
            <w:r w:rsidRPr="00AF78ED">
              <w:rPr>
                <w:rFonts w:ascii="Calibri" w:eastAsia="Times New Roman" w:hAnsi="Calibri" w:cs="Arial"/>
                <w:lang w:eastAsia="pl-PL"/>
              </w:rPr>
              <w:t xml:space="preserve">Hala sportowa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0B0450" w:rsidRPr="00AF78ED" w:rsidRDefault="000B0450" w:rsidP="000B0450">
            <w:pPr>
              <w:spacing w:after="0" w:line="240" w:lineRule="auto"/>
              <w:jc w:val="right"/>
              <w:rPr>
                <w:rFonts w:ascii="Calibri" w:eastAsia="Times New Roman" w:hAnsi="Calibri" w:cs="Arial"/>
                <w:lang w:eastAsia="pl-PL"/>
              </w:rPr>
            </w:pPr>
            <w:r>
              <w:rPr>
                <w:rFonts w:ascii="Calibri" w:eastAsia="Times New Roman" w:hAnsi="Calibri" w:cs="Arial"/>
                <w:lang w:eastAsia="pl-PL"/>
              </w:rPr>
              <w:t>36 279,50</w:t>
            </w:r>
          </w:p>
        </w:tc>
        <w:tc>
          <w:tcPr>
            <w:tcW w:w="1448" w:type="dxa"/>
            <w:tcBorders>
              <w:top w:val="nil"/>
              <w:left w:val="nil"/>
              <w:bottom w:val="single" w:sz="4" w:space="0" w:color="auto"/>
              <w:right w:val="single" w:sz="4" w:space="0" w:color="auto"/>
            </w:tcBorders>
            <w:shd w:val="clear" w:color="auto" w:fill="auto"/>
            <w:vAlign w:val="center"/>
            <w:hideMark/>
          </w:tcPr>
          <w:p w:rsidR="000B0450" w:rsidRPr="00AF78ED" w:rsidRDefault="000B0450" w:rsidP="000B0450">
            <w:pPr>
              <w:spacing w:after="0" w:line="240" w:lineRule="auto"/>
              <w:jc w:val="right"/>
              <w:rPr>
                <w:rFonts w:ascii="Calibri" w:eastAsia="Times New Roman" w:hAnsi="Calibri" w:cs="Arial"/>
                <w:lang w:eastAsia="pl-PL"/>
              </w:rPr>
            </w:pPr>
            <w:r>
              <w:rPr>
                <w:rFonts w:ascii="Calibri" w:eastAsia="Times New Roman" w:hAnsi="Calibri" w:cs="Arial"/>
                <w:lang w:eastAsia="pl-PL"/>
              </w:rPr>
              <w:t>36 279,50</w:t>
            </w:r>
          </w:p>
        </w:tc>
        <w:tc>
          <w:tcPr>
            <w:tcW w:w="1173" w:type="dxa"/>
            <w:tcBorders>
              <w:top w:val="nil"/>
              <w:left w:val="nil"/>
              <w:bottom w:val="single" w:sz="4" w:space="0" w:color="auto"/>
              <w:right w:val="single" w:sz="4" w:space="0" w:color="auto"/>
            </w:tcBorders>
            <w:shd w:val="clear" w:color="auto" w:fill="auto"/>
            <w:hideMark/>
          </w:tcPr>
          <w:p w:rsidR="000B0450" w:rsidRPr="00AF78ED" w:rsidRDefault="000B0450" w:rsidP="000B0450">
            <w:pPr>
              <w:spacing w:after="0" w:line="240" w:lineRule="auto"/>
              <w:jc w:val="center"/>
              <w:rPr>
                <w:rFonts w:ascii="Calibri" w:eastAsia="Times New Roman" w:hAnsi="Calibri" w:cs="Arial"/>
                <w:lang w:eastAsia="pl-PL"/>
              </w:rPr>
            </w:pPr>
            <w:r>
              <w:rPr>
                <w:rFonts w:ascii="Calibri" w:eastAsia="Times New Roman" w:hAnsi="Calibri" w:cs="Arial"/>
                <w:lang w:eastAsia="pl-PL"/>
              </w:rPr>
              <w:t>100 %</w:t>
            </w:r>
          </w:p>
        </w:tc>
      </w:tr>
      <w:tr w:rsidR="000B0450" w:rsidRPr="00AF78ED" w:rsidTr="000B0450">
        <w:trPr>
          <w:trHeight w:val="305"/>
        </w:trPr>
        <w:tc>
          <w:tcPr>
            <w:tcW w:w="2684" w:type="dxa"/>
            <w:tcBorders>
              <w:top w:val="nil"/>
              <w:left w:val="single" w:sz="4" w:space="0" w:color="auto"/>
              <w:bottom w:val="single" w:sz="4" w:space="0" w:color="auto"/>
              <w:right w:val="single" w:sz="4" w:space="0" w:color="auto"/>
            </w:tcBorders>
            <w:shd w:val="clear" w:color="auto" w:fill="auto"/>
            <w:hideMark/>
          </w:tcPr>
          <w:p w:rsidR="000B0450" w:rsidRPr="00AF78ED" w:rsidRDefault="000B0450" w:rsidP="000B0450">
            <w:pPr>
              <w:spacing w:after="0" w:line="240" w:lineRule="auto"/>
              <w:jc w:val="both"/>
              <w:rPr>
                <w:rFonts w:ascii="Calibri" w:eastAsia="Times New Roman" w:hAnsi="Calibri" w:cs="Arial"/>
                <w:lang w:eastAsia="pl-PL"/>
              </w:rPr>
            </w:pPr>
            <w:r w:rsidRPr="00AF78ED">
              <w:rPr>
                <w:rFonts w:ascii="Calibri" w:eastAsia="Times New Roman" w:hAnsi="Calibri" w:cs="Arial"/>
                <w:lang w:eastAsia="pl-PL"/>
              </w:rPr>
              <w:t xml:space="preserve">Orlik 2012          </w:t>
            </w:r>
          </w:p>
        </w:tc>
        <w:tc>
          <w:tcPr>
            <w:tcW w:w="1342" w:type="dxa"/>
            <w:tcBorders>
              <w:top w:val="nil"/>
              <w:left w:val="nil"/>
              <w:bottom w:val="single" w:sz="4" w:space="0" w:color="auto"/>
              <w:right w:val="single" w:sz="4" w:space="0" w:color="auto"/>
            </w:tcBorders>
            <w:shd w:val="clear" w:color="auto" w:fill="auto"/>
            <w:vAlign w:val="center"/>
            <w:hideMark/>
          </w:tcPr>
          <w:p w:rsidR="000B0450" w:rsidRPr="00AF78ED" w:rsidRDefault="000B0450" w:rsidP="000B0450">
            <w:pPr>
              <w:spacing w:after="0" w:line="240" w:lineRule="auto"/>
              <w:jc w:val="right"/>
              <w:rPr>
                <w:rFonts w:ascii="Calibri" w:eastAsia="Times New Roman" w:hAnsi="Calibri" w:cs="Arial"/>
                <w:lang w:eastAsia="pl-PL"/>
              </w:rPr>
            </w:pPr>
            <w:r>
              <w:rPr>
                <w:rFonts w:ascii="Calibri" w:eastAsia="Times New Roman" w:hAnsi="Calibri" w:cs="Arial"/>
                <w:lang w:eastAsia="pl-PL"/>
              </w:rPr>
              <w:t>417,68</w:t>
            </w:r>
          </w:p>
        </w:tc>
        <w:tc>
          <w:tcPr>
            <w:tcW w:w="1448" w:type="dxa"/>
            <w:tcBorders>
              <w:top w:val="nil"/>
              <w:left w:val="nil"/>
              <w:bottom w:val="single" w:sz="4" w:space="0" w:color="auto"/>
              <w:right w:val="single" w:sz="4" w:space="0" w:color="auto"/>
            </w:tcBorders>
            <w:shd w:val="clear" w:color="auto" w:fill="auto"/>
            <w:vAlign w:val="center"/>
            <w:hideMark/>
          </w:tcPr>
          <w:p w:rsidR="000B0450" w:rsidRPr="00AF78ED" w:rsidRDefault="000B0450" w:rsidP="000B0450">
            <w:pPr>
              <w:spacing w:after="0" w:line="240" w:lineRule="auto"/>
              <w:jc w:val="right"/>
              <w:rPr>
                <w:rFonts w:ascii="Calibri" w:eastAsia="Times New Roman" w:hAnsi="Calibri" w:cs="Arial"/>
                <w:lang w:eastAsia="pl-PL"/>
              </w:rPr>
            </w:pPr>
            <w:r>
              <w:rPr>
                <w:rFonts w:ascii="Calibri" w:eastAsia="Times New Roman" w:hAnsi="Calibri" w:cs="Arial"/>
                <w:lang w:eastAsia="pl-PL"/>
              </w:rPr>
              <w:t>417,68</w:t>
            </w:r>
          </w:p>
        </w:tc>
        <w:tc>
          <w:tcPr>
            <w:tcW w:w="1173" w:type="dxa"/>
            <w:tcBorders>
              <w:top w:val="nil"/>
              <w:left w:val="nil"/>
              <w:bottom w:val="single" w:sz="4" w:space="0" w:color="auto"/>
              <w:right w:val="single" w:sz="4" w:space="0" w:color="auto"/>
            </w:tcBorders>
            <w:shd w:val="clear" w:color="auto" w:fill="auto"/>
            <w:hideMark/>
          </w:tcPr>
          <w:p w:rsidR="000B0450" w:rsidRPr="00AF78ED" w:rsidRDefault="000B0450" w:rsidP="000B0450">
            <w:pPr>
              <w:spacing w:after="0" w:line="240" w:lineRule="auto"/>
              <w:jc w:val="center"/>
              <w:rPr>
                <w:rFonts w:ascii="Calibri" w:eastAsia="Times New Roman" w:hAnsi="Calibri" w:cs="Arial"/>
                <w:lang w:eastAsia="pl-PL"/>
              </w:rPr>
            </w:pPr>
            <w:r>
              <w:rPr>
                <w:rFonts w:ascii="Calibri" w:eastAsia="Times New Roman" w:hAnsi="Calibri" w:cs="Arial"/>
                <w:lang w:eastAsia="pl-PL"/>
              </w:rPr>
              <w:t>100 %</w:t>
            </w:r>
          </w:p>
        </w:tc>
      </w:tr>
      <w:tr w:rsidR="000B0450" w:rsidRPr="00AF78ED" w:rsidTr="000B0450">
        <w:trPr>
          <w:trHeight w:val="305"/>
        </w:trPr>
        <w:tc>
          <w:tcPr>
            <w:tcW w:w="2684" w:type="dxa"/>
            <w:tcBorders>
              <w:top w:val="nil"/>
              <w:left w:val="single" w:sz="4" w:space="0" w:color="auto"/>
              <w:bottom w:val="single" w:sz="4" w:space="0" w:color="auto"/>
              <w:right w:val="single" w:sz="4" w:space="0" w:color="auto"/>
            </w:tcBorders>
            <w:shd w:val="clear" w:color="auto" w:fill="auto"/>
            <w:noWrap/>
            <w:vAlign w:val="bottom"/>
            <w:hideMark/>
          </w:tcPr>
          <w:p w:rsidR="000B0450" w:rsidRPr="00AF78ED" w:rsidRDefault="000B0450" w:rsidP="000B0450">
            <w:pPr>
              <w:spacing w:after="0" w:line="240" w:lineRule="auto"/>
              <w:jc w:val="right"/>
              <w:rPr>
                <w:rFonts w:ascii="Calibri" w:eastAsia="Times New Roman" w:hAnsi="Calibri" w:cs="Arial"/>
                <w:b/>
                <w:bCs/>
                <w:lang w:eastAsia="pl-PL"/>
              </w:rPr>
            </w:pPr>
            <w:r w:rsidRPr="00AF78ED">
              <w:rPr>
                <w:rFonts w:ascii="Calibri" w:eastAsia="Times New Roman" w:hAnsi="Calibri" w:cs="Arial"/>
                <w:b/>
                <w:bCs/>
                <w:lang w:eastAsia="pl-PL"/>
              </w:rPr>
              <w:t>razem</w:t>
            </w:r>
          </w:p>
        </w:tc>
        <w:tc>
          <w:tcPr>
            <w:tcW w:w="1342" w:type="dxa"/>
            <w:tcBorders>
              <w:top w:val="nil"/>
              <w:left w:val="nil"/>
              <w:bottom w:val="single" w:sz="4" w:space="0" w:color="auto"/>
              <w:right w:val="single" w:sz="4" w:space="0" w:color="auto"/>
            </w:tcBorders>
            <w:shd w:val="clear" w:color="auto" w:fill="auto"/>
            <w:noWrap/>
            <w:vAlign w:val="center"/>
            <w:hideMark/>
          </w:tcPr>
          <w:p w:rsidR="000B0450" w:rsidRPr="00AF78ED" w:rsidRDefault="000B0450" w:rsidP="000B0450">
            <w:pPr>
              <w:spacing w:after="0" w:line="240" w:lineRule="auto"/>
              <w:jc w:val="right"/>
              <w:rPr>
                <w:rFonts w:ascii="Calibri" w:eastAsia="Times New Roman" w:hAnsi="Calibri" w:cs="Arial"/>
                <w:b/>
                <w:lang w:eastAsia="pl-PL"/>
              </w:rPr>
            </w:pPr>
            <w:r>
              <w:rPr>
                <w:rFonts w:ascii="Calibri" w:eastAsia="Times New Roman" w:hAnsi="Calibri" w:cs="Arial"/>
                <w:b/>
                <w:lang w:eastAsia="pl-PL"/>
              </w:rPr>
              <w:t>62 494,73</w:t>
            </w:r>
          </w:p>
        </w:tc>
        <w:tc>
          <w:tcPr>
            <w:tcW w:w="1448" w:type="dxa"/>
            <w:tcBorders>
              <w:top w:val="nil"/>
              <w:left w:val="nil"/>
              <w:bottom w:val="single" w:sz="4" w:space="0" w:color="auto"/>
              <w:right w:val="single" w:sz="4" w:space="0" w:color="auto"/>
            </w:tcBorders>
            <w:shd w:val="clear" w:color="auto" w:fill="auto"/>
            <w:noWrap/>
            <w:vAlign w:val="center"/>
            <w:hideMark/>
          </w:tcPr>
          <w:p w:rsidR="000B0450" w:rsidRPr="00AF78ED" w:rsidRDefault="000B0450" w:rsidP="000B0450">
            <w:pPr>
              <w:spacing w:after="0" w:line="240" w:lineRule="auto"/>
              <w:jc w:val="right"/>
              <w:rPr>
                <w:rFonts w:ascii="Calibri" w:eastAsia="Times New Roman" w:hAnsi="Calibri" w:cs="Arial"/>
                <w:b/>
                <w:lang w:eastAsia="pl-PL"/>
              </w:rPr>
            </w:pPr>
            <w:r>
              <w:rPr>
                <w:rFonts w:ascii="Calibri" w:eastAsia="Times New Roman" w:hAnsi="Calibri" w:cs="Arial"/>
                <w:b/>
                <w:lang w:eastAsia="pl-PL"/>
              </w:rPr>
              <w:t>62 494,73</w:t>
            </w:r>
          </w:p>
        </w:tc>
        <w:tc>
          <w:tcPr>
            <w:tcW w:w="1173" w:type="dxa"/>
            <w:tcBorders>
              <w:top w:val="nil"/>
              <w:left w:val="nil"/>
              <w:bottom w:val="single" w:sz="4" w:space="0" w:color="auto"/>
              <w:right w:val="single" w:sz="4" w:space="0" w:color="auto"/>
            </w:tcBorders>
            <w:shd w:val="clear" w:color="auto" w:fill="auto"/>
            <w:hideMark/>
          </w:tcPr>
          <w:p w:rsidR="000B0450" w:rsidRPr="00AF78ED" w:rsidRDefault="000B0450" w:rsidP="000B0450">
            <w:pPr>
              <w:spacing w:after="0" w:line="240" w:lineRule="auto"/>
              <w:jc w:val="center"/>
              <w:rPr>
                <w:rFonts w:ascii="Calibri" w:eastAsia="Times New Roman" w:hAnsi="Calibri" w:cs="Arial"/>
                <w:b/>
                <w:lang w:eastAsia="pl-PL"/>
              </w:rPr>
            </w:pPr>
            <w:r>
              <w:rPr>
                <w:rFonts w:ascii="Calibri" w:eastAsia="Times New Roman" w:hAnsi="Calibri" w:cs="Arial"/>
                <w:b/>
                <w:lang w:eastAsia="pl-PL"/>
              </w:rPr>
              <w:t>100 %</w:t>
            </w:r>
          </w:p>
        </w:tc>
      </w:tr>
    </w:tbl>
    <w:p w:rsidR="000B0450" w:rsidRPr="00AF78ED" w:rsidRDefault="000B0450" w:rsidP="000B0450">
      <w:pPr>
        <w:spacing w:after="0"/>
        <w:jc w:val="both"/>
        <w:rPr>
          <w:rFonts w:ascii="Calibri" w:eastAsia="Calibri" w:hAnsi="Calibri" w:cs="Times New Roman"/>
          <w:b/>
        </w:rPr>
      </w:pPr>
    </w:p>
    <w:tbl>
      <w:tblPr>
        <w:tblW w:w="8379" w:type="dxa"/>
        <w:tblInd w:w="55" w:type="dxa"/>
        <w:tblCellMar>
          <w:left w:w="70" w:type="dxa"/>
          <w:right w:w="70" w:type="dxa"/>
        </w:tblCellMar>
        <w:tblLook w:val="04A0"/>
      </w:tblPr>
      <w:tblGrid>
        <w:gridCol w:w="4410"/>
        <w:gridCol w:w="1559"/>
        <w:gridCol w:w="1276"/>
        <w:gridCol w:w="1134"/>
      </w:tblGrid>
      <w:tr w:rsidR="000B0450" w:rsidRPr="00AF78ED" w:rsidTr="000B0450">
        <w:trPr>
          <w:trHeight w:val="449"/>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0B0450" w:rsidRPr="00AF78ED" w:rsidRDefault="000B0450" w:rsidP="000B0450">
            <w:pPr>
              <w:spacing w:after="0" w:line="240" w:lineRule="auto"/>
              <w:rPr>
                <w:rFonts w:ascii="Calibri" w:eastAsia="Times New Roman" w:hAnsi="Calibri" w:cs="Times New Roman"/>
                <w:lang w:eastAsia="pl-PL"/>
              </w:rPr>
            </w:pPr>
            <w:r w:rsidRPr="00AF78ED">
              <w:rPr>
                <w:rFonts w:ascii="Calibri" w:eastAsia="Times New Roman" w:hAnsi="Calibri" w:cs="Times New Roman"/>
                <w:lang w:eastAsia="pl-PL"/>
              </w:rPr>
              <w:t>RODZAJ WYDATKÓW</w:t>
            </w:r>
          </w:p>
        </w:tc>
        <w:tc>
          <w:tcPr>
            <w:tcW w:w="1559" w:type="dxa"/>
            <w:tcBorders>
              <w:top w:val="single" w:sz="4" w:space="0" w:color="auto"/>
              <w:left w:val="nil"/>
              <w:bottom w:val="single" w:sz="4" w:space="0" w:color="auto"/>
              <w:right w:val="single" w:sz="4" w:space="0" w:color="auto"/>
            </w:tcBorders>
            <w:shd w:val="clear" w:color="auto" w:fill="FFFFFF"/>
            <w:hideMark/>
          </w:tcPr>
          <w:p w:rsidR="000B0450" w:rsidRPr="00AF78ED" w:rsidRDefault="000B0450" w:rsidP="000B0450">
            <w:pPr>
              <w:spacing w:after="0" w:line="240" w:lineRule="auto"/>
              <w:jc w:val="center"/>
              <w:rPr>
                <w:rFonts w:ascii="Calibri" w:eastAsia="Times New Roman" w:hAnsi="Calibri" w:cs="Times New Roman"/>
                <w:lang w:eastAsia="pl-PL"/>
              </w:rPr>
            </w:pPr>
            <w:r w:rsidRPr="00AF78ED">
              <w:rPr>
                <w:rFonts w:ascii="Calibri" w:eastAsia="Times New Roman" w:hAnsi="Calibri" w:cs="Times New Roman"/>
                <w:lang w:eastAsia="pl-PL"/>
              </w:rPr>
              <w:t xml:space="preserve">GIMNAZJUM </w:t>
            </w:r>
          </w:p>
        </w:tc>
        <w:tc>
          <w:tcPr>
            <w:tcW w:w="1276" w:type="dxa"/>
            <w:tcBorders>
              <w:top w:val="single" w:sz="4" w:space="0" w:color="auto"/>
              <w:left w:val="nil"/>
              <w:bottom w:val="single" w:sz="4" w:space="0" w:color="auto"/>
              <w:right w:val="single" w:sz="4" w:space="0" w:color="auto"/>
            </w:tcBorders>
            <w:shd w:val="clear" w:color="auto" w:fill="FFFFFF"/>
            <w:hideMark/>
          </w:tcPr>
          <w:p w:rsidR="000B0450" w:rsidRPr="00AF78ED" w:rsidRDefault="000B0450" w:rsidP="000B0450">
            <w:pPr>
              <w:spacing w:after="0" w:line="240" w:lineRule="auto"/>
              <w:jc w:val="center"/>
              <w:rPr>
                <w:rFonts w:ascii="Calibri" w:eastAsia="Times New Roman" w:hAnsi="Calibri" w:cs="Times New Roman"/>
                <w:lang w:eastAsia="pl-PL"/>
              </w:rPr>
            </w:pPr>
            <w:r w:rsidRPr="00AF78ED">
              <w:rPr>
                <w:rFonts w:ascii="Calibri" w:eastAsia="Times New Roman" w:hAnsi="Calibri" w:cs="Times New Roman"/>
                <w:lang w:eastAsia="pl-PL"/>
              </w:rPr>
              <w:t>HALA</w:t>
            </w:r>
          </w:p>
        </w:tc>
        <w:tc>
          <w:tcPr>
            <w:tcW w:w="1134" w:type="dxa"/>
            <w:tcBorders>
              <w:top w:val="single" w:sz="4" w:space="0" w:color="auto"/>
              <w:left w:val="nil"/>
              <w:bottom w:val="single" w:sz="4" w:space="0" w:color="auto"/>
              <w:right w:val="single" w:sz="4" w:space="0" w:color="auto"/>
            </w:tcBorders>
            <w:shd w:val="clear" w:color="auto" w:fill="FFFFFF"/>
            <w:hideMark/>
          </w:tcPr>
          <w:p w:rsidR="000B0450" w:rsidRPr="00AF78ED" w:rsidRDefault="000B0450" w:rsidP="000B0450">
            <w:pPr>
              <w:spacing w:after="0" w:line="240" w:lineRule="auto"/>
              <w:jc w:val="center"/>
              <w:rPr>
                <w:rFonts w:ascii="Calibri" w:eastAsia="Times New Roman" w:hAnsi="Calibri" w:cs="Times New Roman"/>
                <w:lang w:eastAsia="pl-PL"/>
              </w:rPr>
            </w:pPr>
            <w:r w:rsidRPr="00AF78ED">
              <w:rPr>
                <w:rFonts w:ascii="Calibri" w:eastAsia="Times New Roman" w:hAnsi="Calibri" w:cs="Times New Roman"/>
                <w:lang w:eastAsia="pl-PL"/>
              </w:rPr>
              <w:t>ORLIK</w:t>
            </w:r>
          </w:p>
        </w:tc>
      </w:tr>
      <w:tr w:rsidR="000B0450" w:rsidRPr="00AF78ED" w:rsidTr="000B0450">
        <w:trPr>
          <w:trHeight w:val="300"/>
        </w:trPr>
        <w:tc>
          <w:tcPr>
            <w:tcW w:w="4410" w:type="dxa"/>
            <w:tcBorders>
              <w:top w:val="nil"/>
              <w:left w:val="single" w:sz="4" w:space="0" w:color="auto"/>
              <w:bottom w:val="single" w:sz="4" w:space="0" w:color="auto"/>
              <w:right w:val="single" w:sz="4" w:space="0" w:color="auto"/>
            </w:tcBorders>
            <w:shd w:val="clear" w:color="auto" w:fill="auto"/>
            <w:hideMark/>
          </w:tcPr>
          <w:p w:rsidR="000B0450" w:rsidRPr="00615038" w:rsidRDefault="000B0450" w:rsidP="000B0450">
            <w:pPr>
              <w:spacing w:after="0" w:line="240" w:lineRule="auto"/>
              <w:rPr>
                <w:rFonts w:ascii="Calibri" w:eastAsia="Times New Roman" w:hAnsi="Calibri" w:cs="Times New Roman"/>
                <w:lang w:eastAsia="pl-PL"/>
              </w:rPr>
            </w:pPr>
            <w:r w:rsidRPr="00615038">
              <w:rPr>
                <w:rFonts w:ascii="Calibri" w:eastAsia="Times New Roman" w:hAnsi="Calibri" w:cs="Times New Roman"/>
                <w:lang w:eastAsia="pl-PL"/>
              </w:rPr>
              <w:t>środki czystości</w:t>
            </w:r>
          </w:p>
        </w:tc>
        <w:tc>
          <w:tcPr>
            <w:tcW w:w="1559" w:type="dxa"/>
            <w:tcBorders>
              <w:top w:val="nil"/>
              <w:left w:val="nil"/>
              <w:bottom w:val="single" w:sz="4" w:space="0" w:color="auto"/>
              <w:right w:val="single" w:sz="4" w:space="0" w:color="auto"/>
            </w:tcBorders>
            <w:shd w:val="clear" w:color="auto" w:fill="FFFFFF"/>
            <w:vAlign w:val="center"/>
            <w:hideMark/>
          </w:tcPr>
          <w:p w:rsidR="000B0450" w:rsidRPr="00493502" w:rsidRDefault="000B0450" w:rsidP="000B0450">
            <w:pPr>
              <w:spacing w:after="0" w:line="240" w:lineRule="auto"/>
              <w:jc w:val="right"/>
              <w:rPr>
                <w:rFonts w:ascii="Calibri" w:eastAsia="Times New Roman" w:hAnsi="Calibri" w:cs="Times New Roman"/>
                <w:lang w:eastAsia="pl-PL"/>
              </w:rPr>
            </w:pPr>
            <w:r w:rsidRPr="00493502">
              <w:rPr>
                <w:rFonts w:ascii="Calibri" w:eastAsia="Times New Roman" w:hAnsi="Calibri" w:cs="Times New Roman"/>
                <w:lang w:eastAsia="pl-PL"/>
              </w:rPr>
              <w:t>1 772,86</w:t>
            </w:r>
          </w:p>
        </w:tc>
        <w:tc>
          <w:tcPr>
            <w:tcW w:w="1276" w:type="dxa"/>
            <w:tcBorders>
              <w:top w:val="nil"/>
              <w:left w:val="nil"/>
              <w:bottom w:val="single" w:sz="4" w:space="0" w:color="auto"/>
              <w:right w:val="single" w:sz="4" w:space="0" w:color="auto"/>
            </w:tcBorders>
            <w:shd w:val="clear" w:color="auto" w:fill="FFFFFF"/>
            <w:vAlign w:val="center"/>
            <w:hideMark/>
          </w:tcPr>
          <w:p w:rsidR="000B0450" w:rsidRPr="00615038"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10 360,32</w:t>
            </w:r>
          </w:p>
        </w:tc>
        <w:tc>
          <w:tcPr>
            <w:tcW w:w="1134" w:type="dxa"/>
            <w:tcBorders>
              <w:top w:val="nil"/>
              <w:left w:val="nil"/>
              <w:bottom w:val="single" w:sz="4" w:space="0" w:color="auto"/>
              <w:right w:val="single" w:sz="4" w:space="0" w:color="auto"/>
            </w:tcBorders>
            <w:shd w:val="clear" w:color="auto" w:fill="FFFFFF"/>
            <w:vAlign w:val="center"/>
            <w:hideMark/>
          </w:tcPr>
          <w:p w:rsidR="000B0450" w:rsidRPr="00615038"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300"/>
        </w:trPr>
        <w:tc>
          <w:tcPr>
            <w:tcW w:w="4410" w:type="dxa"/>
            <w:tcBorders>
              <w:top w:val="nil"/>
              <w:left w:val="single" w:sz="4" w:space="0" w:color="auto"/>
              <w:bottom w:val="single" w:sz="4" w:space="0" w:color="auto"/>
              <w:right w:val="single" w:sz="4" w:space="0" w:color="auto"/>
            </w:tcBorders>
            <w:shd w:val="clear" w:color="000000" w:fill="FFFFFF"/>
            <w:hideMark/>
          </w:tcPr>
          <w:p w:rsidR="000B0450" w:rsidRPr="00615038" w:rsidRDefault="000B0450" w:rsidP="000B0450">
            <w:pPr>
              <w:spacing w:after="0" w:line="240" w:lineRule="auto"/>
              <w:rPr>
                <w:rFonts w:ascii="Calibri" w:eastAsia="Times New Roman" w:hAnsi="Calibri" w:cs="Times New Roman"/>
                <w:lang w:eastAsia="pl-PL"/>
              </w:rPr>
            </w:pPr>
            <w:r w:rsidRPr="00615038">
              <w:rPr>
                <w:rFonts w:ascii="Calibri" w:eastAsia="Times New Roman" w:hAnsi="Calibri" w:cs="Times New Roman"/>
                <w:lang w:eastAsia="pl-PL"/>
              </w:rPr>
              <w:t>materiały biurowe, gilosze, dyplomy</w:t>
            </w:r>
          </w:p>
        </w:tc>
        <w:tc>
          <w:tcPr>
            <w:tcW w:w="1559" w:type="dxa"/>
            <w:tcBorders>
              <w:top w:val="nil"/>
              <w:left w:val="nil"/>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1 542,90</w:t>
            </w:r>
          </w:p>
        </w:tc>
        <w:tc>
          <w:tcPr>
            <w:tcW w:w="1276" w:type="dxa"/>
            <w:tcBorders>
              <w:top w:val="nil"/>
              <w:left w:val="nil"/>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1 210,13</w:t>
            </w:r>
          </w:p>
        </w:tc>
        <w:tc>
          <w:tcPr>
            <w:tcW w:w="1134" w:type="dxa"/>
            <w:tcBorders>
              <w:top w:val="nil"/>
              <w:left w:val="nil"/>
              <w:bottom w:val="single" w:sz="4" w:space="0" w:color="auto"/>
              <w:right w:val="single" w:sz="4" w:space="0" w:color="auto"/>
            </w:tcBorders>
            <w:shd w:val="clear" w:color="auto" w:fill="FFFFFF"/>
            <w:vAlign w:val="center"/>
            <w:hideMark/>
          </w:tcPr>
          <w:p w:rsidR="000B0450" w:rsidRPr="00615038"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301"/>
        </w:trPr>
        <w:tc>
          <w:tcPr>
            <w:tcW w:w="4410" w:type="dxa"/>
            <w:tcBorders>
              <w:top w:val="nil"/>
              <w:left w:val="single" w:sz="4" w:space="0" w:color="auto"/>
              <w:bottom w:val="single" w:sz="4" w:space="0" w:color="auto"/>
              <w:right w:val="single" w:sz="4" w:space="0" w:color="auto"/>
            </w:tcBorders>
            <w:shd w:val="clear" w:color="000000" w:fill="FFFFFF"/>
            <w:hideMark/>
          </w:tcPr>
          <w:p w:rsidR="000B0450" w:rsidRPr="00615038" w:rsidRDefault="000B0450" w:rsidP="000B0450">
            <w:pPr>
              <w:spacing w:after="0" w:line="240" w:lineRule="auto"/>
              <w:rPr>
                <w:rFonts w:ascii="Calibri" w:eastAsia="Times New Roman" w:hAnsi="Calibri" w:cs="Times New Roman"/>
                <w:lang w:eastAsia="pl-PL"/>
              </w:rPr>
            </w:pPr>
            <w:r w:rsidRPr="00615038">
              <w:rPr>
                <w:rFonts w:ascii="Calibri" w:eastAsia="Times New Roman" w:hAnsi="Calibri" w:cs="Times New Roman"/>
                <w:lang w:eastAsia="pl-PL"/>
              </w:rPr>
              <w:t>prasa i czasopisma do biblioteki</w:t>
            </w:r>
          </w:p>
        </w:tc>
        <w:tc>
          <w:tcPr>
            <w:tcW w:w="1559" w:type="dxa"/>
            <w:tcBorders>
              <w:top w:val="nil"/>
              <w:left w:val="nil"/>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r w:rsidRPr="00AF78ED">
              <w:rPr>
                <w:rFonts w:ascii="Calibri" w:eastAsia="Times New Roman" w:hAnsi="Calibri" w:cs="Times New Roman"/>
                <w:lang w:eastAsia="pl-PL"/>
              </w:rPr>
              <w:t>680,50</w:t>
            </w:r>
          </w:p>
        </w:tc>
        <w:tc>
          <w:tcPr>
            <w:tcW w:w="1276" w:type="dxa"/>
            <w:tcBorders>
              <w:top w:val="nil"/>
              <w:left w:val="nil"/>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p>
        </w:tc>
        <w:tc>
          <w:tcPr>
            <w:tcW w:w="1134" w:type="dxa"/>
            <w:tcBorders>
              <w:top w:val="nil"/>
              <w:left w:val="nil"/>
              <w:bottom w:val="single" w:sz="4" w:space="0" w:color="auto"/>
              <w:right w:val="single" w:sz="4" w:space="0" w:color="auto"/>
            </w:tcBorders>
            <w:shd w:val="clear" w:color="auto" w:fill="FFFFFF"/>
            <w:vAlign w:val="center"/>
            <w:hideMark/>
          </w:tcPr>
          <w:p w:rsidR="000B0450" w:rsidRPr="00615038"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300"/>
        </w:trPr>
        <w:tc>
          <w:tcPr>
            <w:tcW w:w="4410" w:type="dxa"/>
            <w:tcBorders>
              <w:top w:val="single" w:sz="4" w:space="0" w:color="auto"/>
              <w:left w:val="single" w:sz="4" w:space="0" w:color="auto"/>
              <w:bottom w:val="single" w:sz="4" w:space="0" w:color="auto"/>
              <w:right w:val="nil"/>
            </w:tcBorders>
            <w:shd w:val="clear" w:color="auto" w:fill="auto"/>
            <w:noWrap/>
            <w:vAlign w:val="bottom"/>
            <w:hideMark/>
          </w:tcPr>
          <w:p w:rsidR="000B0450" w:rsidRPr="00615038" w:rsidRDefault="000B0450" w:rsidP="000B0450">
            <w:pPr>
              <w:spacing w:after="0" w:line="240" w:lineRule="auto"/>
              <w:rPr>
                <w:rFonts w:ascii="Calibri" w:eastAsia="Times New Roman" w:hAnsi="Calibri" w:cs="Times New Roman"/>
                <w:lang w:eastAsia="pl-PL"/>
              </w:rPr>
            </w:pPr>
            <w:r w:rsidRPr="00615038">
              <w:rPr>
                <w:rFonts w:ascii="Calibri" w:eastAsia="Times New Roman" w:hAnsi="Calibri" w:cs="Times New Roman"/>
                <w:lang w:eastAsia="pl-PL"/>
              </w:rPr>
              <w:t>paliwo do kosiarki</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196,64</w:t>
            </w:r>
          </w:p>
        </w:tc>
        <w:tc>
          <w:tcPr>
            <w:tcW w:w="1276" w:type="dxa"/>
            <w:tcBorders>
              <w:top w:val="nil"/>
              <w:left w:val="nil"/>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805,87</w:t>
            </w:r>
          </w:p>
        </w:tc>
        <w:tc>
          <w:tcPr>
            <w:tcW w:w="1134" w:type="dxa"/>
            <w:tcBorders>
              <w:top w:val="nil"/>
              <w:left w:val="nil"/>
              <w:bottom w:val="single" w:sz="4" w:space="0" w:color="auto"/>
              <w:right w:val="single" w:sz="4" w:space="0" w:color="auto"/>
            </w:tcBorders>
            <w:shd w:val="clear" w:color="auto" w:fill="FFFFFF"/>
            <w:vAlign w:val="center"/>
            <w:hideMark/>
          </w:tcPr>
          <w:p w:rsidR="000B0450" w:rsidRPr="00615038"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87,69</w:t>
            </w:r>
          </w:p>
        </w:tc>
      </w:tr>
      <w:tr w:rsidR="000B0450" w:rsidRPr="00AF78ED" w:rsidTr="000B0450">
        <w:trPr>
          <w:trHeight w:val="360"/>
        </w:trPr>
        <w:tc>
          <w:tcPr>
            <w:tcW w:w="4410" w:type="dxa"/>
            <w:tcBorders>
              <w:top w:val="single" w:sz="4" w:space="0" w:color="auto"/>
              <w:left w:val="single" w:sz="4" w:space="0" w:color="auto"/>
              <w:bottom w:val="single" w:sz="4" w:space="0" w:color="auto"/>
              <w:right w:val="single" w:sz="4" w:space="0" w:color="auto"/>
            </w:tcBorders>
            <w:shd w:val="clear" w:color="000000" w:fill="FFFFFF"/>
            <w:hideMark/>
          </w:tcPr>
          <w:p w:rsidR="000B0450" w:rsidRPr="00615038" w:rsidRDefault="000B0450" w:rsidP="000B0450">
            <w:pPr>
              <w:spacing w:after="0" w:line="240" w:lineRule="auto"/>
              <w:rPr>
                <w:rFonts w:ascii="Calibri" w:eastAsia="Times New Roman" w:hAnsi="Calibri" w:cs="Times New Roman"/>
                <w:lang w:eastAsia="pl-PL"/>
              </w:rPr>
            </w:pPr>
            <w:r w:rsidRPr="00615038">
              <w:rPr>
                <w:rFonts w:ascii="Calibri" w:eastAsia="Times New Roman" w:hAnsi="Calibri" w:cs="Times New Roman"/>
                <w:lang w:eastAsia="pl-PL"/>
              </w:rPr>
              <w:t>materiały do napraw, remontów i konserwacji</w:t>
            </w:r>
          </w:p>
        </w:tc>
        <w:tc>
          <w:tcPr>
            <w:tcW w:w="1559" w:type="dxa"/>
            <w:tcBorders>
              <w:top w:val="nil"/>
              <w:left w:val="nil"/>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3 716,14</w:t>
            </w:r>
          </w:p>
        </w:tc>
        <w:tc>
          <w:tcPr>
            <w:tcW w:w="1276" w:type="dxa"/>
            <w:tcBorders>
              <w:top w:val="nil"/>
              <w:left w:val="nil"/>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5 460,47</w:t>
            </w:r>
          </w:p>
        </w:tc>
        <w:tc>
          <w:tcPr>
            <w:tcW w:w="1134" w:type="dxa"/>
            <w:tcBorders>
              <w:top w:val="nil"/>
              <w:left w:val="nil"/>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300"/>
        </w:trPr>
        <w:tc>
          <w:tcPr>
            <w:tcW w:w="4410" w:type="dxa"/>
            <w:tcBorders>
              <w:top w:val="nil"/>
              <w:left w:val="single" w:sz="4" w:space="0" w:color="auto"/>
              <w:bottom w:val="single" w:sz="4" w:space="0" w:color="auto"/>
              <w:right w:val="single" w:sz="4" w:space="0" w:color="auto"/>
            </w:tcBorders>
            <w:shd w:val="clear" w:color="000000" w:fill="FFFFFF"/>
            <w:hideMark/>
          </w:tcPr>
          <w:p w:rsidR="000B0450" w:rsidRPr="00615038" w:rsidRDefault="000B0450" w:rsidP="000B0450">
            <w:pPr>
              <w:spacing w:after="0" w:line="240" w:lineRule="auto"/>
              <w:rPr>
                <w:rFonts w:ascii="Calibri" w:eastAsia="Times New Roman" w:hAnsi="Calibri" w:cs="Times New Roman"/>
                <w:lang w:eastAsia="pl-PL"/>
              </w:rPr>
            </w:pPr>
            <w:r w:rsidRPr="00615038">
              <w:rPr>
                <w:rFonts w:ascii="Calibri" w:eastAsia="Times New Roman" w:hAnsi="Calibri" w:cs="Times New Roman"/>
                <w:lang w:eastAsia="pl-PL"/>
              </w:rPr>
              <w:t>nagrody za konkursy</w:t>
            </w:r>
          </w:p>
        </w:tc>
        <w:tc>
          <w:tcPr>
            <w:tcW w:w="1559" w:type="dxa"/>
            <w:tcBorders>
              <w:top w:val="nil"/>
              <w:left w:val="nil"/>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r w:rsidRPr="00AF78ED">
              <w:rPr>
                <w:rFonts w:ascii="Calibri" w:eastAsia="Times New Roman" w:hAnsi="Calibri" w:cs="Times New Roman"/>
                <w:lang w:eastAsia="pl-PL"/>
              </w:rPr>
              <w:t>632,58</w:t>
            </w:r>
          </w:p>
        </w:tc>
        <w:tc>
          <w:tcPr>
            <w:tcW w:w="1276" w:type="dxa"/>
            <w:tcBorders>
              <w:top w:val="nil"/>
              <w:left w:val="nil"/>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p>
        </w:tc>
        <w:tc>
          <w:tcPr>
            <w:tcW w:w="1134" w:type="dxa"/>
            <w:tcBorders>
              <w:top w:val="nil"/>
              <w:left w:val="nil"/>
              <w:bottom w:val="single" w:sz="4" w:space="0" w:color="auto"/>
              <w:right w:val="single" w:sz="4" w:space="0" w:color="auto"/>
            </w:tcBorders>
            <w:shd w:val="clear" w:color="auto" w:fill="FFFFFF"/>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300"/>
        </w:trPr>
        <w:tc>
          <w:tcPr>
            <w:tcW w:w="4410" w:type="dxa"/>
            <w:tcBorders>
              <w:top w:val="nil"/>
              <w:left w:val="single" w:sz="4" w:space="0" w:color="auto"/>
              <w:bottom w:val="single" w:sz="4" w:space="0" w:color="auto"/>
              <w:right w:val="single" w:sz="4" w:space="0" w:color="auto"/>
            </w:tcBorders>
            <w:shd w:val="clear" w:color="000000" w:fill="FFFFFF"/>
          </w:tcPr>
          <w:p w:rsidR="000B0450" w:rsidRPr="00615038" w:rsidRDefault="000B0450" w:rsidP="000B0450">
            <w:pPr>
              <w:spacing w:after="0" w:line="240" w:lineRule="auto"/>
              <w:rPr>
                <w:rFonts w:ascii="Calibri" w:eastAsia="Times New Roman" w:hAnsi="Calibri" w:cs="Times New Roman"/>
                <w:lang w:eastAsia="pl-PL"/>
              </w:rPr>
            </w:pPr>
            <w:r w:rsidRPr="00615038">
              <w:rPr>
                <w:rFonts w:ascii="Calibri" w:eastAsia="Times New Roman" w:hAnsi="Calibri" w:cs="Times New Roman"/>
                <w:lang w:eastAsia="pl-PL"/>
              </w:rPr>
              <w:t xml:space="preserve">tusze, tonery i części eksploatacyjne do </w:t>
            </w:r>
            <w:proofErr w:type="spellStart"/>
            <w:r w:rsidRPr="00615038">
              <w:rPr>
                <w:rFonts w:ascii="Calibri" w:eastAsia="Times New Roman" w:hAnsi="Calibri" w:cs="Times New Roman"/>
                <w:lang w:eastAsia="pl-PL"/>
              </w:rPr>
              <w:t>xeroxa</w:t>
            </w:r>
            <w:proofErr w:type="spellEnd"/>
          </w:p>
        </w:tc>
        <w:tc>
          <w:tcPr>
            <w:tcW w:w="1559" w:type="dxa"/>
            <w:tcBorders>
              <w:top w:val="nil"/>
              <w:left w:val="nil"/>
              <w:bottom w:val="single" w:sz="4" w:space="0" w:color="auto"/>
              <w:right w:val="single" w:sz="4" w:space="0" w:color="auto"/>
            </w:tcBorders>
            <w:shd w:val="clear" w:color="auto" w:fill="FFFFFF"/>
            <w:vAlign w:val="center"/>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3 427,53</w:t>
            </w:r>
          </w:p>
        </w:tc>
        <w:tc>
          <w:tcPr>
            <w:tcW w:w="1276" w:type="dxa"/>
            <w:tcBorders>
              <w:top w:val="nil"/>
              <w:left w:val="nil"/>
              <w:bottom w:val="single" w:sz="4" w:space="0" w:color="auto"/>
              <w:right w:val="single" w:sz="4" w:space="0" w:color="auto"/>
            </w:tcBorders>
            <w:shd w:val="clear" w:color="auto" w:fill="FFFFFF"/>
            <w:vAlign w:val="center"/>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664,20</w:t>
            </w:r>
          </w:p>
        </w:tc>
        <w:tc>
          <w:tcPr>
            <w:tcW w:w="1134" w:type="dxa"/>
            <w:tcBorders>
              <w:top w:val="nil"/>
              <w:left w:val="nil"/>
              <w:bottom w:val="single" w:sz="4" w:space="0" w:color="auto"/>
              <w:right w:val="single" w:sz="4" w:space="0" w:color="auto"/>
            </w:tcBorders>
            <w:shd w:val="clear" w:color="auto" w:fill="FFFFFF"/>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300"/>
        </w:trPr>
        <w:tc>
          <w:tcPr>
            <w:tcW w:w="4410" w:type="dxa"/>
            <w:tcBorders>
              <w:top w:val="nil"/>
              <w:left w:val="single" w:sz="4" w:space="0" w:color="auto"/>
              <w:bottom w:val="single" w:sz="4" w:space="0" w:color="auto"/>
              <w:right w:val="single" w:sz="4" w:space="0" w:color="auto"/>
            </w:tcBorders>
            <w:shd w:val="clear" w:color="000000" w:fill="FFFFFF"/>
          </w:tcPr>
          <w:p w:rsidR="000B0450" w:rsidRPr="00615038" w:rsidRDefault="000B0450" w:rsidP="000B0450">
            <w:pPr>
              <w:spacing w:after="0" w:line="240" w:lineRule="auto"/>
              <w:rPr>
                <w:rFonts w:ascii="Calibri" w:eastAsia="Times New Roman" w:hAnsi="Calibri" w:cs="Times New Roman"/>
                <w:lang w:eastAsia="pl-PL"/>
              </w:rPr>
            </w:pPr>
            <w:r w:rsidRPr="00615038">
              <w:rPr>
                <w:rFonts w:ascii="Calibri" w:eastAsia="Times New Roman" w:hAnsi="Calibri" w:cs="Times New Roman"/>
                <w:lang w:eastAsia="pl-PL"/>
              </w:rPr>
              <w:t>laptop do gabinetu kierownika obiektów sportowych</w:t>
            </w:r>
          </w:p>
        </w:tc>
        <w:tc>
          <w:tcPr>
            <w:tcW w:w="1559" w:type="dxa"/>
            <w:tcBorders>
              <w:top w:val="nil"/>
              <w:left w:val="nil"/>
              <w:bottom w:val="single" w:sz="4" w:space="0" w:color="auto"/>
              <w:right w:val="single" w:sz="4" w:space="0" w:color="auto"/>
            </w:tcBorders>
            <w:shd w:val="clear" w:color="auto" w:fill="FFFFFF"/>
            <w:vAlign w:val="center"/>
          </w:tcPr>
          <w:p w:rsidR="000B0450" w:rsidRPr="00AF78ED" w:rsidRDefault="000B0450" w:rsidP="000B0450">
            <w:pPr>
              <w:spacing w:after="0" w:line="240" w:lineRule="auto"/>
              <w:jc w:val="right"/>
              <w:rPr>
                <w:rFonts w:ascii="Calibri" w:eastAsia="Times New Roman" w:hAnsi="Calibri" w:cs="Times New Roman"/>
                <w:lang w:eastAsia="pl-PL"/>
              </w:rPr>
            </w:pPr>
            <w:r w:rsidRPr="00AF78ED">
              <w:rPr>
                <w:rFonts w:ascii="Calibri" w:eastAsia="Times New Roman" w:hAnsi="Calibri" w:cs="Times New Roman"/>
                <w:lang w:eastAsia="pl-PL"/>
              </w:rPr>
              <w:t>2</w:t>
            </w:r>
            <w:r>
              <w:rPr>
                <w:rFonts w:ascii="Calibri" w:eastAsia="Times New Roman" w:hAnsi="Calibri" w:cs="Times New Roman"/>
                <w:lang w:eastAsia="pl-PL"/>
              </w:rPr>
              <w:t xml:space="preserve"> </w:t>
            </w:r>
            <w:r w:rsidRPr="00AF78ED">
              <w:rPr>
                <w:rFonts w:ascii="Calibri" w:eastAsia="Times New Roman" w:hAnsi="Calibri" w:cs="Times New Roman"/>
                <w:lang w:eastAsia="pl-PL"/>
              </w:rPr>
              <w:t>638,00</w:t>
            </w:r>
          </w:p>
        </w:tc>
        <w:tc>
          <w:tcPr>
            <w:tcW w:w="1276" w:type="dxa"/>
            <w:tcBorders>
              <w:top w:val="nil"/>
              <w:left w:val="nil"/>
              <w:bottom w:val="single" w:sz="4" w:space="0" w:color="auto"/>
              <w:right w:val="single" w:sz="4" w:space="0" w:color="auto"/>
            </w:tcBorders>
            <w:shd w:val="clear" w:color="auto" w:fill="FFFFFF"/>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c>
          <w:tcPr>
            <w:tcW w:w="1134" w:type="dxa"/>
            <w:tcBorders>
              <w:top w:val="nil"/>
              <w:left w:val="nil"/>
              <w:bottom w:val="single" w:sz="4" w:space="0" w:color="auto"/>
              <w:right w:val="single" w:sz="4" w:space="0" w:color="auto"/>
            </w:tcBorders>
            <w:shd w:val="clear" w:color="auto" w:fill="FFFFFF"/>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rsidR="000B0450" w:rsidRPr="00615038" w:rsidRDefault="000B0450" w:rsidP="000B0450">
            <w:pPr>
              <w:spacing w:after="0" w:line="240" w:lineRule="auto"/>
              <w:rPr>
                <w:rFonts w:ascii="Calibri" w:eastAsia="Times New Roman" w:hAnsi="Calibri" w:cs="Times New Roman"/>
                <w:lang w:eastAsia="pl-PL"/>
              </w:rPr>
            </w:pPr>
            <w:r w:rsidRPr="00615038">
              <w:rPr>
                <w:rFonts w:ascii="Calibri" w:eastAsia="Times New Roman" w:hAnsi="Calibri" w:cs="Times New Roman"/>
                <w:lang w:eastAsia="pl-PL"/>
              </w:rPr>
              <w:t>żarówki</w:t>
            </w:r>
          </w:p>
        </w:tc>
        <w:tc>
          <w:tcPr>
            <w:tcW w:w="1559" w:type="dxa"/>
            <w:tcBorders>
              <w:top w:val="nil"/>
              <w:left w:val="nil"/>
              <w:bottom w:val="single" w:sz="4" w:space="0" w:color="auto"/>
              <w:right w:val="single" w:sz="4" w:space="0" w:color="auto"/>
            </w:tcBorders>
            <w:shd w:val="clear" w:color="auto" w:fill="FFFFFF"/>
            <w:noWrap/>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690,36</w:t>
            </w:r>
          </w:p>
        </w:tc>
        <w:tc>
          <w:tcPr>
            <w:tcW w:w="1276" w:type="dxa"/>
            <w:tcBorders>
              <w:top w:val="nil"/>
              <w:left w:val="nil"/>
              <w:bottom w:val="single" w:sz="4" w:space="0" w:color="auto"/>
              <w:right w:val="single" w:sz="4" w:space="0" w:color="auto"/>
            </w:tcBorders>
            <w:shd w:val="clear" w:color="auto" w:fill="FFFFFF"/>
            <w:noWrap/>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1 520,93</w:t>
            </w:r>
          </w:p>
        </w:tc>
        <w:tc>
          <w:tcPr>
            <w:tcW w:w="1134" w:type="dxa"/>
            <w:tcBorders>
              <w:top w:val="nil"/>
              <w:left w:val="nil"/>
              <w:bottom w:val="single" w:sz="4" w:space="0" w:color="auto"/>
              <w:right w:val="single" w:sz="4" w:space="0" w:color="auto"/>
            </w:tcBorders>
            <w:shd w:val="clear" w:color="auto" w:fill="FFFFFF"/>
            <w:noWrap/>
            <w:vAlign w:val="center"/>
            <w:hideMark/>
          </w:tcPr>
          <w:p w:rsidR="000B0450" w:rsidRPr="00AF78ED"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B0450" w:rsidRPr="00615038" w:rsidRDefault="000B0450" w:rsidP="000B0450">
            <w:pPr>
              <w:spacing w:after="0" w:line="240" w:lineRule="auto"/>
              <w:rPr>
                <w:rFonts w:ascii="Calibri" w:eastAsia="Times New Roman" w:hAnsi="Calibri" w:cs="Times New Roman"/>
                <w:lang w:eastAsia="pl-PL"/>
              </w:rPr>
            </w:pPr>
            <w:r w:rsidRPr="00615038">
              <w:rPr>
                <w:rFonts w:ascii="Calibri" w:eastAsia="Times New Roman" w:hAnsi="Calibri" w:cs="Times New Roman"/>
                <w:lang w:eastAsia="pl-PL"/>
              </w:rPr>
              <w:t>Art. Spożywcze dla osadzonego</w:t>
            </w:r>
          </w:p>
        </w:tc>
        <w:tc>
          <w:tcPr>
            <w:tcW w:w="1559"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706,80</w:t>
            </w:r>
          </w:p>
        </w:tc>
        <w:tc>
          <w:tcPr>
            <w:tcW w:w="1134"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B0450" w:rsidRPr="00AF78ED" w:rsidRDefault="000B0450" w:rsidP="000B0450">
            <w:pPr>
              <w:spacing w:after="0" w:line="240" w:lineRule="auto"/>
              <w:rPr>
                <w:rFonts w:ascii="Calibri" w:eastAsia="Times New Roman" w:hAnsi="Calibri" w:cs="Times New Roman"/>
                <w:lang w:eastAsia="pl-PL"/>
              </w:rPr>
            </w:pPr>
            <w:r w:rsidRPr="00AF78ED">
              <w:rPr>
                <w:rFonts w:ascii="Calibri" w:eastAsia="Times New Roman" w:hAnsi="Calibri" w:cs="Times New Roman"/>
                <w:lang w:eastAsia="pl-PL"/>
              </w:rPr>
              <w:t>Materiały papiernicze, drukarskie, kserograficzne do promocji hali</w:t>
            </w:r>
          </w:p>
        </w:tc>
        <w:tc>
          <w:tcPr>
            <w:tcW w:w="1559"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r w:rsidRPr="00AF78ED">
              <w:rPr>
                <w:rFonts w:ascii="Calibri" w:eastAsia="Times New Roman" w:hAnsi="Calibri" w:cs="Times New Roman"/>
                <w:lang w:eastAsia="pl-PL"/>
              </w:rPr>
              <w:t>362,48</w:t>
            </w:r>
          </w:p>
        </w:tc>
        <w:tc>
          <w:tcPr>
            <w:tcW w:w="1134"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B0450" w:rsidRPr="00AF78ED" w:rsidRDefault="000B0450" w:rsidP="000B0450">
            <w:pPr>
              <w:spacing w:after="0" w:line="240" w:lineRule="auto"/>
              <w:rPr>
                <w:rFonts w:ascii="Calibri" w:eastAsia="Times New Roman" w:hAnsi="Calibri" w:cs="Times New Roman"/>
                <w:lang w:eastAsia="pl-PL"/>
              </w:rPr>
            </w:pPr>
            <w:r w:rsidRPr="00AF78ED">
              <w:rPr>
                <w:rFonts w:ascii="Calibri" w:eastAsia="Times New Roman" w:hAnsi="Calibri" w:cs="Times New Roman"/>
                <w:lang w:eastAsia="pl-PL"/>
              </w:rPr>
              <w:t>Kubki i woda do sauny</w:t>
            </w:r>
          </w:p>
        </w:tc>
        <w:tc>
          <w:tcPr>
            <w:tcW w:w="1559"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411,83</w:t>
            </w:r>
          </w:p>
        </w:tc>
        <w:tc>
          <w:tcPr>
            <w:tcW w:w="1134"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B0450" w:rsidRPr="00AF78ED" w:rsidRDefault="000B0450" w:rsidP="000B0450">
            <w:pPr>
              <w:spacing w:after="0" w:line="240" w:lineRule="auto"/>
              <w:rPr>
                <w:rFonts w:ascii="Calibri" w:eastAsia="Times New Roman" w:hAnsi="Calibri" w:cs="Times New Roman"/>
                <w:lang w:eastAsia="pl-PL"/>
              </w:rPr>
            </w:pPr>
            <w:r w:rsidRPr="00AF78ED">
              <w:rPr>
                <w:rFonts w:ascii="Calibri" w:eastAsia="Times New Roman" w:hAnsi="Calibri" w:cs="Times New Roman"/>
                <w:lang w:eastAsia="pl-PL"/>
              </w:rPr>
              <w:t>kwiaty, nawozy,</w:t>
            </w:r>
            <w:r>
              <w:rPr>
                <w:rFonts w:ascii="Calibri" w:eastAsia="Times New Roman" w:hAnsi="Calibri" w:cs="Times New Roman"/>
                <w:lang w:eastAsia="pl-PL"/>
              </w:rPr>
              <w:t xml:space="preserve"> </w:t>
            </w:r>
            <w:r w:rsidRPr="00AF78ED">
              <w:rPr>
                <w:rFonts w:ascii="Calibri" w:eastAsia="Times New Roman" w:hAnsi="Calibri" w:cs="Times New Roman"/>
                <w:lang w:eastAsia="pl-PL"/>
              </w:rPr>
              <w:t>art. ogrodnicze,</w:t>
            </w:r>
            <w:r>
              <w:rPr>
                <w:rFonts w:ascii="Calibri" w:eastAsia="Times New Roman" w:hAnsi="Calibri" w:cs="Times New Roman"/>
                <w:lang w:eastAsia="pl-PL"/>
              </w:rPr>
              <w:t xml:space="preserve"> </w:t>
            </w:r>
            <w:r w:rsidRPr="00AF78ED">
              <w:rPr>
                <w:rFonts w:ascii="Calibri" w:eastAsia="Times New Roman" w:hAnsi="Calibri" w:cs="Times New Roman"/>
                <w:lang w:eastAsia="pl-PL"/>
              </w:rPr>
              <w:t>donice</w:t>
            </w:r>
          </w:p>
        </w:tc>
        <w:tc>
          <w:tcPr>
            <w:tcW w:w="1559"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216,18</w:t>
            </w:r>
          </w:p>
        </w:tc>
        <w:tc>
          <w:tcPr>
            <w:tcW w:w="1276"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565,66</w:t>
            </w:r>
          </w:p>
        </w:tc>
        <w:tc>
          <w:tcPr>
            <w:tcW w:w="1134"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B0450" w:rsidRPr="00AF78ED" w:rsidRDefault="000B0450" w:rsidP="000B0450">
            <w:pPr>
              <w:spacing w:after="0" w:line="240" w:lineRule="auto"/>
              <w:rPr>
                <w:rFonts w:ascii="Calibri" w:eastAsia="Times New Roman" w:hAnsi="Calibri" w:cs="Times New Roman"/>
                <w:lang w:eastAsia="pl-PL"/>
              </w:rPr>
            </w:pPr>
            <w:r w:rsidRPr="00AF78ED">
              <w:rPr>
                <w:rFonts w:ascii="Calibri" w:eastAsia="Times New Roman" w:hAnsi="Calibri" w:cs="Times New Roman"/>
                <w:lang w:eastAsia="pl-PL"/>
              </w:rPr>
              <w:lastRenderedPageBreak/>
              <w:t>kosiarka</w:t>
            </w:r>
          </w:p>
        </w:tc>
        <w:tc>
          <w:tcPr>
            <w:tcW w:w="1559"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2 230,05</w:t>
            </w:r>
          </w:p>
        </w:tc>
        <w:tc>
          <w:tcPr>
            <w:tcW w:w="1134"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B0450" w:rsidRPr="00AF78ED" w:rsidRDefault="000B0450" w:rsidP="000B0450">
            <w:pPr>
              <w:spacing w:after="0" w:line="240" w:lineRule="auto"/>
              <w:rPr>
                <w:rFonts w:ascii="Calibri" w:eastAsia="Times New Roman" w:hAnsi="Calibri" w:cs="Times New Roman"/>
                <w:lang w:eastAsia="pl-PL"/>
              </w:rPr>
            </w:pPr>
            <w:r w:rsidRPr="00AF78ED">
              <w:rPr>
                <w:rFonts w:ascii="Calibri" w:eastAsia="Times New Roman" w:hAnsi="Calibri" w:cs="Times New Roman"/>
                <w:lang w:eastAsia="pl-PL"/>
              </w:rPr>
              <w:t xml:space="preserve">sprzęt do </w:t>
            </w:r>
            <w:r>
              <w:rPr>
                <w:rFonts w:ascii="Calibri" w:eastAsia="Times New Roman" w:hAnsi="Calibri" w:cs="Times New Roman"/>
                <w:lang w:eastAsia="pl-PL"/>
              </w:rPr>
              <w:t xml:space="preserve">siłowni  i </w:t>
            </w:r>
            <w:r w:rsidRPr="00AF78ED">
              <w:rPr>
                <w:rFonts w:ascii="Calibri" w:eastAsia="Times New Roman" w:hAnsi="Calibri" w:cs="Times New Roman"/>
                <w:lang w:eastAsia="pl-PL"/>
              </w:rPr>
              <w:t>mini siłowni</w:t>
            </w:r>
          </w:p>
        </w:tc>
        <w:tc>
          <w:tcPr>
            <w:tcW w:w="1559"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r>
              <w:rPr>
                <w:rFonts w:ascii="Calibri" w:eastAsia="Times New Roman" w:hAnsi="Calibri" w:cs="Times New Roman"/>
                <w:lang w:eastAsia="pl-PL"/>
              </w:rPr>
              <w:t>3 501,65</w:t>
            </w:r>
          </w:p>
        </w:tc>
        <w:tc>
          <w:tcPr>
            <w:tcW w:w="1134"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B0450" w:rsidRPr="00AF78ED" w:rsidRDefault="000B0450" w:rsidP="000B0450">
            <w:pPr>
              <w:spacing w:after="0" w:line="240" w:lineRule="auto"/>
              <w:rPr>
                <w:rFonts w:ascii="Calibri" w:eastAsia="Times New Roman" w:hAnsi="Calibri" w:cs="Times New Roman"/>
                <w:lang w:eastAsia="pl-PL"/>
              </w:rPr>
            </w:pPr>
            <w:r w:rsidRPr="00AF78ED">
              <w:rPr>
                <w:rFonts w:ascii="Calibri" w:eastAsia="Times New Roman" w:hAnsi="Calibri" w:cs="Times New Roman"/>
                <w:lang w:eastAsia="pl-PL"/>
              </w:rPr>
              <w:t>Siatki do bramki</w:t>
            </w:r>
          </w:p>
        </w:tc>
        <w:tc>
          <w:tcPr>
            <w:tcW w:w="1559"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c>
          <w:tcPr>
            <w:tcW w:w="1134"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r w:rsidRPr="00AF78ED">
              <w:rPr>
                <w:rFonts w:ascii="Calibri" w:eastAsia="Times New Roman" w:hAnsi="Calibri" w:cs="Times New Roman"/>
                <w:lang w:eastAsia="pl-PL"/>
              </w:rPr>
              <w:t>305,00</w:t>
            </w:r>
          </w:p>
        </w:tc>
      </w:tr>
      <w:tr w:rsidR="000B0450" w:rsidRPr="00AF78ED" w:rsidTr="000B0450">
        <w:trPr>
          <w:trHeight w:val="285"/>
        </w:trPr>
        <w:tc>
          <w:tcPr>
            <w:tcW w:w="4410" w:type="dxa"/>
            <w:tcBorders>
              <w:top w:val="nil"/>
              <w:left w:val="single" w:sz="4" w:space="0" w:color="auto"/>
              <w:bottom w:val="single" w:sz="4" w:space="0" w:color="auto"/>
              <w:right w:val="single" w:sz="4" w:space="0" w:color="auto"/>
            </w:tcBorders>
            <w:shd w:val="clear" w:color="auto" w:fill="auto"/>
            <w:noWrap/>
            <w:vAlign w:val="center"/>
          </w:tcPr>
          <w:p w:rsidR="000B0450" w:rsidRPr="00AF78ED" w:rsidRDefault="000B0450" w:rsidP="000B0450">
            <w:pPr>
              <w:spacing w:after="0" w:line="240" w:lineRule="auto"/>
              <w:rPr>
                <w:rFonts w:ascii="Calibri" w:eastAsia="Times New Roman" w:hAnsi="Calibri" w:cs="Times New Roman"/>
                <w:lang w:eastAsia="pl-PL"/>
              </w:rPr>
            </w:pPr>
            <w:r>
              <w:rPr>
                <w:rFonts w:ascii="Calibri" w:eastAsia="Times New Roman" w:hAnsi="Calibri" w:cs="Times New Roman"/>
                <w:lang w:eastAsia="pl-PL"/>
              </w:rPr>
              <w:t>turniej piłki siatkowej</w:t>
            </w:r>
          </w:p>
        </w:tc>
        <w:tc>
          <w:tcPr>
            <w:tcW w:w="1559" w:type="dxa"/>
            <w:tcBorders>
              <w:top w:val="nil"/>
              <w:left w:val="nil"/>
              <w:bottom w:val="single" w:sz="4" w:space="0" w:color="auto"/>
              <w:right w:val="single" w:sz="4" w:space="0" w:color="auto"/>
            </w:tcBorders>
            <w:shd w:val="clear" w:color="auto" w:fill="FFFFFF"/>
            <w:noWrap/>
            <w:vAlign w:val="center"/>
          </w:tcPr>
          <w:p w:rsidR="000B0450" w:rsidRPr="00AF78ED" w:rsidRDefault="000B0450" w:rsidP="000B0450">
            <w:pPr>
              <w:spacing w:after="0" w:line="240" w:lineRule="auto"/>
              <w:jc w:val="right"/>
              <w:rPr>
                <w:rFonts w:ascii="Calibri" w:eastAsia="Times New Roman" w:hAnsi="Calibri" w:cs="Times New Roman"/>
                <w:lang w:eastAsia="pl-PL"/>
              </w:rPr>
            </w:pPr>
          </w:p>
        </w:tc>
        <w:tc>
          <w:tcPr>
            <w:tcW w:w="1276" w:type="dxa"/>
            <w:tcBorders>
              <w:top w:val="nil"/>
              <w:left w:val="nil"/>
              <w:bottom w:val="single" w:sz="4" w:space="0" w:color="auto"/>
              <w:right w:val="single" w:sz="4" w:space="0" w:color="auto"/>
            </w:tcBorders>
            <w:shd w:val="clear" w:color="auto" w:fill="FFFFFF"/>
            <w:noWrap/>
            <w:vAlign w:val="center"/>
          </w:tcPr>
          <w:p w:rsidR="000B0450" w:rsidRPr="009F5740" w:rsidRDefault="000B0450" w:rsidP="000B0450">
            <w:pPr>
              <w:spacing w:after="0" w:line="240" w:lineRule="auto"/>
              <w:jc w:val="right"/>
              <w:rPr>
                <w:rFonts w:ascii="Calibri" w:eastAsia="Times New Roman" w:hAnsi="Calibri" w:cs="Times New Roman"/>
                <w:lang w:eastAsia="pl-PL"/>
              </w:rPr>
            </w:pPr>
            <w:r w:rsidRPr="009F5740">
              <w:rPr>
                <w:rFonts w:ascii="Calibri" w:eastAsia="Times New Roman" w:hAnsi="Calibri" w:cs="Times New Roman"/>
                <w:lang w:eastAsia="pl-PL"/>
              </w:rPr>
              <w:t>4 855,88</w:t>
            </w:r>
          </w:p>
        </w:tc>
        <w:tc>
          <w:tcPr>
            <w:tcW w:w="1134" w:type="dxa"/>
            <w:tcBorders>
              <w:top w:val="nil"/>
              <w:left w:val="nil"/>
              <w:bottom w:val="single" w:sz="4" w:space="0" w:color="auto"/>
              <w:right w:val="single" w:sz="4" w:space="0" w:color="auto"/>
            </w:tcBorders>
            <w:shd w:val="clear" w:color="auto" w:fill="FFFFFF"/>
            <w:noWrap/>
            <w:vAlign w:val="center"/>
          </w:tcPr>
          <w:p w:rsidR="000B0450" w:rsidRPr="009F5740" w:rsidRDefault="000B0450" w:rsidP="000B0450">
            <w:pPr>
              <w:spacing w:after="0" w:line="240" w:lineRule="auto"/>
              <w:jc w:val="right"/>
              <w:rPr>
                <w:rFonts w:ascii="Calibri" w:eastAsia="Times New Roman" w:hAnsi="Calibri" w:cs="Times New Roman"/>
                <w:lang w:eastAsia="pl-PL"/>
              </w:rPr>
            </w:pPr>
          </w:p>
        </w:tc>
      </w:tr>
      <w:tr w:rsidR="000B0450" w:rsidRPr="00AF78ED" w:rsidTr="000B0450">
        <w:trPr>
          <w:trHeight w:val="1815"/>
        </w:trPr>
        <w:tc>
          <w:tcPr>
            <w:tcW w:w="4410" w:type="dxa"/>
            <w:tcBorders>
              <w:top w:val="nil"/>
              <w:left w:val="single" w:sz="4" w:space="0" w:color="auto"/>
              <w:bottom w:val="single" w:sz="4" w:space="0" w:color="auto"/>
              <w:right w:val="single" w:sz="4" w:space="0" w:color="auto"/>
            </w:tcBorders>
            <w:shd w:val="clear" w:color="auto" w:fill="auto"/>
            <w:vAlign w:val="center"/>
          </w:tcPr>
          <w:p w:rsidR="000B0450" w:rsidRPr="00AF78ED" w:rsidRDefault="000B0450" w:rsidP="000B0450">
            <w:pPr>
              <w:spacing w:after="0" w:line="240" w:lineRule="auto"/>
              <w:rPr>
                <w:rFonts w:ascii="Calibri" w:eastAsia="Times New Roman" w:hAnsi="Calibri" w:cs="Times New Roman"/>
                <w:lang w:eastAsia="pl-PL"/>
              </w:rPr>
            </w:pPr>
            <w:r w:rsidRPr="00AF78ED">
              <w:rPr>
                <w:rFonts w:ascii="Calibri" w:eastAsia="Times New Roman" w:hAnsi="Calibri" w:cs="Times New Roman"/>
                <w:lang w:eastAsia="pl-PL"/>
              </w:rPr>
              <w:t>inne: wkładki filcowe</w:t>
            </w:r>
            <w:r>
              <w:rPr>
                <w:rFonts w:eastAsia="Times New Roman"/>
                <w:lang w:eastAsia="pl-PL"/>
              </w:rPr>
              <w:t xml:space="preserve"> do butów, warsztaty</w:t>
            </w:r>
            <w:r w:rsidRPr="00AF78ED">
              <w:rPr>
                <w:rFonts w:ascii="Calibri" w:eastAsia="Times New Roman" w:hAnsi="Calibri" w:cs="Times New Roman"/>
                <w:lang w:eastAsia="pl-PL"/>
              </w:rPr>
              <w:t>, tone</w:t>
            </w:r>
            <w:r>
              <w:rPr>
                <w:rFonts w:eastAsia="Times New Roman"/>
                <w:lang w:eastAsia="pl-PL"/>
              </w:rPr>
              <w:t>ry do drukarki</w:t>
            </w:r>
            <w:r w:rsidRPr="00AF78ED">
              <w:rPr>
                <w:rFonts w:ascii="Calibri" w:eastAsia="Times New Roman" w:hAnsi="Calibri" w:cs="Times New Roman"/>
                <w:lang w:eastAsia="pl-PL"/>
              </w:rPr>
              <w:t xml:space="preserve">, oprawki do żarówek, dopłata do książki dla ZUKiO, </w:t>
            </w:r>
            <w:r>
              <w:rPr>
                <w:rFonts w:ascii="Calibri" w:eastAsia="Times New Roman" w:hAnsi="Calibri" w:cs="Times New Roman"/>
                <w:lang w:eastAsia="pl-PL"/>
              </w:rPr>
              <w:t>dopłaty</w:t>
            </w:r>
            <w:r w:rsidRPr="00AF78ED">
              <w:rPr>
                <w:rFonts w:ascii="Calibri" w:eastAsia="Times New Roman" w:hAnsi="Calibri" w:cs="Times New Roman"/>
                <w:lang w:eastAsia="pl-PL"/>
              </w:rPr>
              <w:t xml:space="preserve"> do prezentu SP Drzewiany,</w:t>
            </w:r>
            <w:r>
              <w:rPr>
                <w:rFonts w:ascii="Calibri" w:eastAsia="Times New Roman" w:hAnsi="Calibri" w:cs="Times New Roman"/>
                <w:lang w:eastAsia="pl-PL"/>
              </w:rPr>
              <w:t xml:space="preserve"> SP Bobolice, ŚDS Odnowa, </w:t>
            </w:r>
            <w:r w:rsidRPr="00AF78ED">
              <w:rPr>
                <w:rFonts w:ascii="Calibri" w:eastAsia="Times New Roman" w:hAnsi="Calibri" w:cs="Times New Roman"/>
                <w:lang w:eastAsia="pl-PL"/>
              </w:rPr>
              <w:t xml:space="preserve">wkłady laserowe do drukarki kierownika obiektów sportowych, art. Spożywcze na turniej tenisa stołowego, uchwyt do atlasu, artykuły medyczne, </w:t>
            </w:r>
            <w:r>
              <w:rPr>
                <w:rFonts w:ascii="Calibri" w:eastAsia="Times New Roman" w:hAnsi="Calibri" w:cs="Times New Roman"/>
                <w:lang w:eastAsia="pl-PL"/>
              </w:rPr>
              <w:t xml:space="preserve">wyposażenie gabinetu profilaktyki, </w:t>
            </w:r>
            <w:r w:rsidRPr="00AF78ED">
              <w:rPr>
                <w:rFonts w:ascii="Calibri" w:eastAsia="Times New Roman" w:hAnsi="Calibri" w:cs="Times New Roman"/>
                <w:lang w:eastAsia="pl-PL"/>
              </w:rPr>
              <w:t>worki foliowe</w:t>
            </w:r>
            <w:r>
              <w:rPr>
                <w:rFonts w:ascii="Calibri" w:eastAsia="Times New Roman" w:hAnsi="Calibri" w:cs="Times New Roman"/>
                <w:lang w:eastAsia="pl-PL"/>
              </w:rPr>
              <w:t xml:space="preserve">, moduły lamp awaryjnych, ozdoby choinkowe, baterie do telefonów, pamięć do laptopów, dysk twardy, baterie do UPS, do </w:t>
            </w:r>
            <w:r w:rsidRPr="009F5740">
              <w:rPr>
                <w:rFonts w:ascii="Calibri" w:eastAsia="Times New Roman" w:hAnsi="Calibri" w:cs="Times New Roman"/>
                <w:lang w:eastAsia="pl-PL"/>
              </w:rPr>
              <w:t>laptopa, 1% podręczniki(art. biurowe) ,kasa fiskalna, części do sauny</w:t>
            </w:r>
          </w:p>
        </w:tc>
        <w:tc>
          <w:tcPr>
            <w:tcW w:w="1559" w:type="dxa"/>
            <w:tcBorders>
              <w:top w:val="nil"/>
              <w:left w:val="nil"/>
              <w:bottom w:val="single" w:sz="4" w:space="0" w:color="auto"/>
              <w:right w:val="single" w:sz="4" w:space="0" w:color="auto"/>
            </w:tcBorders>
            <w:shd w:val="clear" w:color="auto" w:fill="FFFFFF"/>
            <w:noWrap/>
            <w:vAlign w:val="center"/>
          </w:tcPr>
          <w:p w:rsidR="000B0450" w:rsidRPr="009F5740" w:rsidRDefault="000B0450" w:rsidP="000B0450">
            <w:pPr>
              <w:spacing w:after="0" w:line="240" w:lineRule="auto"/>
              <w:jc w:val="right"/>
              <w:rPr>
                <w:rFonts w:ascii="Calibri" w:eastAsia="Times New Roman" w:hAnsi="Calibri" w:cs="Times New Roman"/>
                <w:lang w:eastAsia="pl-PL"/>
              </w:rPr>
            </w:pPr>
            <w:r w:rsidRPr="009F5740">
              <w:rPr>
                <w:rFonts w:ascii="Calibri" w:eastAsia="Times New Roman" w:hAnsi="Calibri" w:cs="Times New Roman"/>
                <w:lang w:eastAsia="pl-PL"/>
              </w:rPr>
              <w:t>10 283,86</w:t>
            </w:r>
          </w:p>
        </w:tc>
        <w:tc>
          <w:tcPr>
            <w:tcW w:w="1276" w:type="dxa"/>
            <w:tcBorders>
              <w:top w:val="nil"/>
              <w:left w:val="nil"/>
              <w:bottom w:val="single" w:sz="4" w:space="0" w:color="auto"/>
              <w:right w:val="single" w:sz="4" w:space="0" w:color="auto"/>
            </w:tcBorders>
            <w:shd w:val="clear" w:color="auto" w:fill="FFFFFF"/>
            <w:noWrap/>
            <w:vAlign w:val="center"/>
          </w:tcPr>
          <w:p w:rsidR="000B0450" w:rsidRPr="009F5740" w:rsidRDefault="000B0450" w:rsidP="000B0450">
            <w:pPr>
              <w:spacing w:after="0" w:line="240" w:lineRule="auto"/>
              <w:jc w:val="right"/>
              <w:rPr>
                <w:rFonts w:ascii="Calibri" w:eastAsia="Times New Roman" w:hAnsi="Calibri" w:cs="Times New Roman"/>
                <w:lang w:eastAsia="pl-PL"/>
              </w:rPr>
            </w:pPr>
            <w:r w:rsidRPr="009F5740">
              <w:rPr>
                <w:rFonts w:ascii="Calibri" w:eastAsia="Times New Roman" w:hAnsi="Calibri" w:cs="Times New Roman"/>
                <w:lang w:eastAsia="pl-PL"/>
              </w:rPr>
              <w:t>3 623,23</w:t>
            </w:r>
          </w:p>
        </w:tc>
        <w:tc>
          <w:tcPr>
            <w:tcW w:w="1134" w:type="dxa"/>
            <w:tcBorders>
              <w:top w:val="nil"/>
              <w:left w:val="nil"/>
              <w:bottom w:val="single" w:sz="4" w:space="0" w:color="auto"/>
              <w:right w:val="single" w:sz="4" w:space="0" w:color="auto"/>
            </w:tcBorders>
            <w:shd w:val="clear" w:color="auto" w:fill="FFFFFF"/>
            <w:noWrap/>
            <w:vAlign w:val="center"/>
          </w:tcPr>
          <w:p w:rsidR="000B0450" w:rsidRPr="009F5740" w:rsidRDefault="000B0450" w:rsidP="000B0450">
            <w:pPr>
              <w:spacing w:after="0" w:line="240" w:lineRule="auto"/>
              <w:jc w:val="right"/>
              <w:rPr>
                <w:rFonts w:ascii="Calibri" w:eastAsia="Times New Roman" w:hAnsi="Calibri" w:cs="Times New Roman"/>
                <w:lang w:eastAsia="pl-PL"/>
              </w:rPr>
            </w:pPr>
            <w:r w:rsidRPr="009F5740">
              <w:rPr>
                <w:rFonts w:ascii="Calibri" w:eastAsia="Times New Roman" w:hAnsi="Calibri" w:cs="Times New Roman"/>
                <w:lang w:eastAsia="pl-PL"/>
              </w:rPr>
              <w:t>24,99</w:t>
            </w:r>
          </w:p>
        </w:tc>
      </w:tr>
      <w:tr w:rsidR="000B0450" w:rsidRPr="00AF78ED" w:rsidTr="000B0450">
        <w:trPr>
          <w:trHeight w:val="300"/>
        </w:trPr>
        <w:tc>
          <w:tcPr>
            <w:tcW w:w="4410" w:type="dxa"/>
            <w:tcBorders>
              <w:top w:val="nil"/>
              <w:left w:val="single" w:sz="4" w:space="0" w:color="auto"/>
              <w:bottom w:val="single" w:sz="4" w:space="0" w:color="auto"/>
              <w:right w:val="single" w:sz="4" w:space="0" w:color="auto"/>
            </w:tcBorders>
            <w:shd w:val="clear" w:color="auto" w:fill="auto"/>
            <w:hideMark/>
          </w:tcPr>
          <w:p w:rsidR="000B0450" w:rsidRPr="00AF78ED" w:rsidRDefault="000B0450" w:rsidP="000B0450">
            <w:pPr>
              <w:spacing w:after="0" w:line="240" w:lineRule="auto"/>
              <w:jc w:val="right"/>
              <w:rPr>
                <w:rFonts w:ascii="Calibri" w:eastAsia="Times New Roman" w:hAnsi="Calibri" w:cs="Times New Roman"/>
                <w:b/>
                <w:lang w:eastAsia="pl-PL"/>
              </w:rPr>
            </w:pPr>
            <w:r w:rsidRPr="00AF78ED">
              <w:rPr>
                <w:rFonts w:ascii="Calibri" w:eastAsia="Times New Roman" w:hAnsi="Calibri" w:cs="Times New Roman"/>
                <w:b/>
                <w:lang w:eastAsia="pl-PL"/>
              </w:rPr>
              <w:t>razem</w:t>
            </w:r>
          </w:p>
        </w:tc>
        <w:tc>
          <w:tcPr>
            <w:tcW w:w="1559" w:type="dxa"/>
            <w:tcBorders>
              <w:top w:val="nil"/>
              <w:left w:val="nil"/>
              <w:bottom w:val="single" w:sz="4" w:space="0" w:color="auto"/>
              <w:right w:val="single" w:sz="4" w:space="0" w:color="auto"/>
            </w:tcBorders>
            <w:shd w:val="clear" w:color="000000" w:fill="FFFFFF"/>
            <w:noWrap/>
            <w:vAlign w:val="center"/>
            <w:hideMark/>
          </w:tcPr>
          <w:p w:rsidR="000B0450" w:rsidRPr="00AF78ED" w:rsidRDefault="000B0450" w:rsidP="000B0450">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25 797,55</w:t>
            </w:r>
          </w:p>
        </w:tc>
        <w:tc>
          <w:tcPr>
            <w:tcW w:w="1276" w:type="dxa"/>
            <w:tcBorders>
              <w:top w:val="nil"/>
              <w:left w:val="nil"/>
              <w:bottom w:val="single" w:sz="4" w:space="0" w:color="auto"/>
              <w:right w:val="single" w:sz="4" w:space="0" w:color="auto"/>
            </w:tcBorders>
            <w:shd w:val="clear" w:color="000000" w:fill="FFFFFF"/>
            <w:noWrap/>
            <w:vAlign w:val="center"/>
            <w:hideMark/>
          </w:tcPr>
          <w:p w:rsidR="000B0450" w:rsidRPr="00AF78ED" w:rsidRDefault="000B0450" w:rsidP="000B0450">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36 279,50</w:t>
            </w:r>
          </w:p>
        </w:tc>
        <w:tc>
          <w:tcPr>
            <w:tcW w:w="1134" w:type="dxa"/>
            <w:tcBorders>
              <w:top w:val="nil"/>
              <w:left w:val="nil"/>
              <w:bottom w:val="single" w:sz="4" w:space="0" w:color="auto"/>
              <w:right w:val="single" w:sz="4" w:space="0" w:color="auto"/>
            </w:tcBorders>
            <w:shd w:val="clear" w:color="auto" w:fill="auto"/>
            <w:noWrap/>
            <w:vAlign w:val="center"/>
            <w:hideMark/>
          </w:tcPr>
          <w:p w:rsidR="000B0450" w:rsidRPr="00AF78ED" w:rsidRDefault="000B0450" w:rsidP="000B0450">
            <w:pPr>
              <w:spacing w:after="0" w:line="240" w:lineRule="auto"/>
              <w:jc w:val="right"/>
              <w:rPr>
                <w:rFonts w:ascii="Calibri" w:eastAsia="Times New Roman" w:hAnsi="Calibri" w:cs="Times New Roman"/>
                <w:b/>
                <w:bCs/>
                <w:lang w:eastAsia="pl-PL"/>
              </w:rPr>
            </w:pPr>
            <w:r>
              <w:rPr>
                <w:rFonts w:ascii="Calibri" w:eastAsia="Times New Roman" w:hAnsi="Calibri" w:cs="Times New Roman"/>
                <w:b/>
                <w:bCs/>
                <w:lang w:eastAsia="pl-PL"/>
              </w:rPr>
              <w:t>417,68</w:t>
            </w:r>
          </w:p>
        </w:tc>
      </w:tr>
    </w:tbl>
    <w:p w:rsidR="000B0450" w:rsidRPr="00AF78ED" w:rsidRDefault="000B0450" w:rsidP="000B0450">
      <w:pPr>
        <w:spacing w:after="0"/>
        <w:jc w:val="both"/>
        <w:rPr>
          <w:rFonts w:ascii="Calibri" w:eastAsia="Calibri" w:hAnsi="Calibri" w:cs="Times New Roman"/>
          <w:b/>
        </w:rPr>
      </w:pPr>
    </w:p>
    <w:p w:rsidR="000B0450" w:rsidRPr="00E52134" w:rsidRDefault="000B0450" w:rsidP="000B0450">
      <w:pPr>
        <w:spacing w:after="0"/>
        <w:jc w:val="both"/>
        <w:rPr>
          <w:rFonts w:ascii="Calibri" w:eastAsia="Calibri" w:hAnsi="Calibri" w:cs="Times New Roman"/>
        </w:rPr>
      </w:pPr>
      <w:r w:rsidRPr="00E52134">
        <w:rPr>
          <w:rFonts w:ascii="Calibri" w:eastAsia="Calibri" w:hAnsi="Calibri" w:cs="Times New Roman"/>
        </w:rPr>
        <w:t>W paragrafie 4210 błędnie zaksięgowano przelew składki – 454,50</w:t>
      </w:r>
    </w:p>
    <w:p w:rsidR="000B0450" w:rsidRDefault="000B0450" w:rsidP="000B0450">
      <w:pPr>
        <w:spacing w:after="0"/>
        <w:jc w:val="both"/>
        <w:rPr>
          <w:rFonts w:ascii="Calibri" w:eastAsia="Calibri" w:hAnsi="Calibri" w:cs="Times New Roman"/>
          <w:b/>
        </w:rPr>
      </w:pPr>
    </w:p>
    <w:p w:rsidR="000B0450" w:rsidRPr="003B2455" w:rsidRDefault="000B0450" w:rsidP="000B0450">
      <w:pPr>
        <w:spacing w:after="0"/>
        <w:jc w:val="both"/>
        <w:rPr>
          <w:rFonts w:ascii="Calibri" w:eastAsia="Calibri" w:hAnsi="Calibri" w:cs="Times New Roman"/>
          <w:b/>
        </w:rPr>
      </w:pPr>
      <w:r w:rsidRPr="003B2455">
        <w:rPr>
          <w:rFonts w:ascii="Calibri" w:eastAsia="Calibri" w:hAnsi="Calibri" w:cs="Times New Roman"/>
          <w:b/>
        </w:rPr>
        <w:t>Paragraf 4240 Zakup pomocy naukowych, dydaktycznych i książek</w:t>
      </w:r>
    </w:p>
    <w:tbl>
      <w:tblPr>
        <w:tblW w:w="5969" w:type="dxa"/>
        <w:tblInd w:w="55" w:type="dxa"/>
        <w:tblLayout w:type="fixed"/>
        <w:tblCellMar>
          <w:left w:w="70" w:type="dxa"/>
          <w:right w:w="70" w:type="dxa"/>
        </w:tblCellMar>
        <w:tblLook w:val="04A0"/>
      </w:tblPr>
      <w:tblGrid>
        <w:gridCol w:w="1575"/>
        <w:gridCol w:w="1559"/>
        <w:gridCol w:w="1417"/>
        <w:gridCol w:w="1418"/>
      </w:tblGrid>
      <w:tr w:rsidR="000B0450" w:rsidRPr="003B2455" w:rsidTr="000B0450">
        <w:trPr>
          <w:trHeight w:val="600"/>
        </w:trPr>
        <w:tc>
          <w:tcPr>
            <w:tcW w:w="1575"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4240</w:t>
            </w:r>
          </w:p>
        </w:tc>
        <w:tc>
          <w:tcPr>
            <w:tcW w:w="1559"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417"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1418"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B0450" w:rsidRPr="003B2455" w:rsidTr="000B0450">
        <w:trPr>
          <w:trHeight w:val="300"/>
        </w:trPr>
        <w:tc>
          <w:tcPr>
            <w:tcW w:w="1575"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559"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21 837,47</w:t>
            </w:r>
          </w:p>
        </w:tc>
        <w:tc>
          <w:tcPr>
            <w:tcW w:w="1417" w:type="dxa"/>
            <w:tcBorders>
              <w:top w:val="nil"/>
              <w:left w:val="nil"/>
              <w:bottom w:val="single" w:sz="4" w:space="0" w:color="auto"/>
              <w:right w:val="single" w:sz="4" w:space="0" w:color="auto"/>
            </w:tcBorders>
            <w:shd w:val="clear" w:color="auto" w:fill="auto"/>
            <w:noWrap/>
            <w:vAlign w:val="center"/>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21 334,46</w:t>
            </w:r>
          </w:p>
        </w:tc>
        <w:tc>
          <w:tcPr>
            <w:tcW w:w="1418"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98 %</w:t>
            </w:r>
          </w:p>
        </w:tc>
      </w:tr>
      <w:tr w:rsidR="000B0450" w:rsidRPr="003B2455" w:rsidTr="000B0450">
        <w:trPr>
          <w:trHeight w:val="300"/>
        </w:trPr>
        <w:tc>
          <w:tcPr>
            <w:tcW w:w="1575"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559"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center"/>
              <w:rPr>
                <w:rFonts w:ascii="Calibri" w:eastAsia="Times New Roman" w:hAnsi="Calibri" w:cs="Times New Roman"/>
                <w:b/>
                <w:lang w:eastAsia="pl-PL"/>
              </w:rPr>
            </w:pPr>
            <w:r w:rsidRPr="003B2455">
              <w:rPr>
                <w:rFonts w:ascii="Calibri" w:eastAsia="Times New Roman" w:hAnsi="Calibri" w:cs="Times New Roman"/>
                <w:b/>
                <w:lang w:eastAsia="pl-PL"/>
              </w:rPr>
              <w:t>21 837,47</w:t>
            </w:r>
          </w:p>
        </w:tc>
        <w:tc>
          <w:tcPr>
            <w:tcW w:w="1417"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center"/>
              <w:rPr>
                <w:rFonts w:ascii="Calibri" w:eastAsia="Times New Roman" w:hAnsi="Calibri" w:cs="Times New Roman"/>
                <w:b/>
                <w:lang w:eastAsia="pl-PL"/>
              </w:rPr>
            </w:pPr>
            <w:r w:rsidRPr="003B2455">
              <w:rPr>
                <w:rFonts w:ascii="Calibri" w:eastAsia="Times New Roman" w:hAnsi="Calibri" w:cs="Times New Roman"/>
                <w:b/>
                <w:lang w:eastAsia="pl-PL"/>
              </w:rPr>
              <w:t>21 334,46</w:t>
            </w:r>
          </w:p>
        </w:tc>
        <w:tc>
          <w:tcPr>
            <w:tcW w:w="1418"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center"/>
              <w:rPr>
                <w:rFonts w:ascii="Calibri" w:eastAsia="Times New Roman" w:hAnsi="Calibri" w:cs="Times New Roman"/>
                <w:b/>
                <w:lang w:eastAsia="pl-PL"/>
              </w:rPr>
            </w:pPr>
            <w:r w:rsidRPr="003B2455">
              <w:rPr>
                <w:rFonts w:ascii="Calibri" w:eastAsia="Times New Roman" w:hAnsi="Calibri" w:cs="Times New Roman"/>
                <w:b/>
                <w:lang w:eastAsia="pl-PL"/>
              </w:rPr>
              <w:t>98 %</w:t>
            </w:r>
          </w:p>
        </w:tc>
      </w:tr>
    </w:tbl>
    <w:p w:rsidR="000B0450" w:rsidRPr="003B2455" w:rsidRDefault="000B0450" w:rsidP="000B0450">
      <w:pPr>
        <w:spacing w:after="0" w:line="240" w:lineRule="auto"/>
        <w:jc w:val="both"/>
        <w:rPr>
          <w:rFonts w:ascii="Calibri" w:eastAsia="Calibri" w:hAnsi="Calibri" w:cs="Times New Roman"/>
        </w:rPr>
      </w:pPr>
      <w:r w:rsidRPr="003B2455">
        <w:rPr>
          <w:rFonts w:ascii="Calibri" w:eastAsia="Calibri" w:hAnsi="Calibri" w:cs="Times New Roman"/>
        </w:rPr>
        <w:t>Pomoce dydaktyczne – 426,63</w:t>
      </w:r>
    </w:p>
    <w:p w:rsidR="000B0450" w:rsidRPr="003B2455" w:rsidRDefault="000B0450" w:rsidP="000B0450">
      <w:pPr>
        <w:spacing w:after="0" w:line="240" w:lineRule="auto"/>
        <w:jc w:val="both"/>
        <w:rPr>
          <w:rFonts w:ascii="Calibri" w:eastAsia="Calibri" w:hAnsi="Calibri" w:cs="Times New Roman"/>
        </w:rPr>
      </w:pPr>
      <w:r w:rsidRPr="003B2455">
        <w:rPr>
          <w:rFonts w:ascii="Calibri" w:eastAsia="Calibri" w:hAnsi="Calibri" w:cs="Times New Roman"/>
        </w:rPr>
        <w:t>Podręczniki – 20 907,83</w:t>
      </w:r>
    </w:p>
    <w:p w:rsidR="000B0450" w:rsidRPr="003B2455" w:rsidRDefault="000B0450" w:rsidP="000B0450">
      <w:pPr>
        <w:spacing w:after="0" w:line="240" w:lineRule="auto"/>
        <w:jc w:val="both"/>
        <w:rPr>
          <w:rFonts w:ascii="Calibri" w:eastAsia="Calibri" w:hAnsi="Calibri" w:cs="Times New Roman"/>
        </w:rPr>
      </w:pPr>
    </w:p>
    <w:p w:rsidR="000B0450" w:rsidRPr="003B2455" w:rsidRDefault="000B0450" w:rsidP="000B0450">
      <w:pPr>
        <w:spacing w:after="0"/>
        <w:jc w:val="both"/>
        <w:rPr>
          <w:rFonts w:ascii="Calibri" w:eastAsia="Calibri" w:hAnsi="Calibri" w:cs="Times New Roman"/>
          <w:b/>
        </w:rPr>
      </w:pPr>
      <w:r w:rsidRPr="003B2455">
        <w:rPr>
          <w:rFonts w:ascii="Calibri" w:eastAsia="Calibri" w:hAnsi="Calibri" w:cs="Times New Roman"/>
          <w:b/>
        </w:rPr>
        <w:t>Paragraf 4260 Zakup energii elektrycznej, cieplnej i wody</w:t>
      </w:r>
    </w:p>
    <w:tbl>
      <w:tblPr>
        <w:tblW w:w="5969" w:type="dxa"/>
        <w:tblInd w:w="55" w:type="dxa"/>
        <w:tblCellMar>
          <w:left w:w="70" w:type="dxa"/>
          <w:right w:w="70" w:type="dxa"/>
        </w:tblCellMar>
        <w:tblLook w:val="04A0"/>
      </w:tblPr>
      <w:tblGrid>
        <w:gridCol w:w="1680"/>
        <w:gridCol w:w="1454"/>
        <w:gridCol w:w="1417"/>
        <w:gridCol w:w="1418"/>
      </w:tblGrid>
      <w:tr w:rsidR="000B0450" w:rsidRPr="003B2455" w:rsidTr="000B0450">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4260</w:t>
            </w:r>
          </w:p>
        </w:tc>
        <w:tc>
          <w:tcPr>
            <w:tcW w:w="1454"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417"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wydatki</w:t>
            </w:r>
          </w:p>
        </w:tc>
        <w:tc>
          <w:tcPr>
            <w:tcW w:w="1418"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454"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xml:space="preserve">150 065,33 </w:t>
            </w:r>
          </w:p>
        </w:tc>
        <w:tc>
          <w:tcPr>
            <w:tcW w:w="1417"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138 442,91</w:t>
            </w:r>
          </w:p>
        </w:tc>
        <w:tc>
          <w:tcPr>
            <w:tcW w:w="1418"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92 %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454"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xml:space="preserve">150 065,33 </w:t>
            </w:r>
          </w:p>
        </w:tc>
        <w:tc>
          <w:tcPr>
            <w:tcW w:w="1417"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Calibri" w:hAnsi="Calibri" w:cs="Times New Roman"/>
                <w:bCs/>
              </w:rPr>
              <w:t xml:space="preserve">131 641,75 </w:t>
            </w:r>
          </w:p>
        </w:tc>
        <w:tc>
          <w:tcPr>
            <w:tcW w:w="1418"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88 %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454"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xml:space="preserve">15 500,00 </w:t>
            </w:r>
          </w:p>
        </w:tc>
        <w:tc>
          <w:tcPr>
            <w:tcW w:w="1417"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Calibri" w:hAnsi="Calibri" w:cs="Times New Roman"/>
                <w:bCs/>
              </w:rPr>
              <w:t xml:space="preserve">15 491,87 </w:t>
            </w:r>
          </w:p>
        </w:tc>
        <w:tc>
          <w:tcPr>
            <w:tcW w:w="1418"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454"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315 630,66 </w:t>
            </w:r>
          </w:p>
        </w:tc>
        <w:tc>
          <w:tcPr>
            <w:tcW w:w="1417"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285 576,53</w:t>
            </w:r>
          </w:p>
        </w:tc>
        <w:tc>
          <w:tcPr>
            <w:tcW w:w="1418"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center"/>
              <w:rPr>
                <w:rFonts w:ascii="Calibri" w:eastAsia="Times New Roman" w:hAnsi="Calibri" w:cs="Times New Roman"/>
                <w:b/>
                <w:lang w:eastAsia="pl-PL"/>
              </w:rPr>
            </w:pPr>
            <w:r w:rsidRPr="003B2455">
              <w:rPr>
                <w:rFonts w:ascii="Calibri" w:eastAsia="Times New Roman" w:hAnsi="Calibri" w:cs="Times New Roman"/>
                <w:b/>
                <w:lang w:eastAsia="pl-PL"/>
              </w:rPr>
              <w:t>90 %</w:t>
            </w:r>
          </w:p>
        </w:tc>
      </w:tr>
    </w:tbl>
    <w:p w:rsidR="000B0450" w:rsidRPr="003B2455" w:rsidRDefault="000B0450" w:rsidP="000B0450">
      <w:pPr>
        <w:spacing w:after="0"/>
        <w:jc w:val="both"/>
        <w:rPr>
          <w:rFonts w:ascii="Calibri" w:eastAsia="Calibri" w:hAnsi="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1560"/>
        <w:gridCol w:w="1275"/>
        <w:gridCol w:w="1418"/>
      </w:tblGrid>
      <w:tr w:rsidR="000B0450" w:rsidRPr="003B2455" w:rsidTr="000B0450">
        <w:tc>
          <w:tcPr>
            <w:tcW w:w="1701" w:type="dxa"/>
          </w:tcPr>
          <w:p w:rsidR="000B0450" w:rsidRPr="003B2455" w:rsidRDefault="000B0450" w:rsidP="000B0450">
            <w:pPr>
              <w:rPr>
                <w:rFonts w:ascii="Calibri" w:eastAsia="Calibri" w:hAnsi="Calibri" w:cs="Times New Roman"/>
              </w:rPr>
            </w:pPr>
            <w:r w:rsidRPr="003B2455">
              <w:rPr>
                <w:rFonts w:ascii="Calibri" w:eastAsia="Calibri" w:hAnsi="Calibri" w:cs="Times New Roman"/>
              </w:rPr>
              <w:t>RODZAJ WYDATKÓW</w:t>
            </w:r>
          </w:p>
        </w:tc>
        <w:tc>
          <w:tcPr>
            <w:tcW w:w="1560" w:type="dxa"/>
          </w:tcPr>
          <w:p w:rsidR="000B0450" w:rsidRPr="003B2455" w:rsidRDefault="000B0450" w:rsidP="000B0450">
            <w:pPr>
              <w:rPr>
                <w:rFonts w:ascii="Calibri" w:eastAsia="Calibri" w:hAnsi="Calibri" w:cs="Times New Roman"/>
              </w:rPr>
            </w:pPr>
            <w:r w:rsidRPr="003B2455">
              <w:rPr>
                <w:rFonts w:ascii="Calibri" w:eastAsia="Calibri" w:hAnsi="Calibri" w:cs="Times New Roman"/>
              </w:rPr>
              <w:t xml:space="preserve">GIMNAZJUM </w:t>
            </w:r>
          </w:p>
        </w:tc>
        <w:tc>
          <w:tcPr>
            <w:tcW w:w="1275" w:type="dxa"/>
          </w:tcPr>
          <w:p w:rsidR="000B0450" w:rsidRPr="003B2455" w:rsidRDefault="000B0450" w:rsidP="000B0450">
            <w:pPr>
              <w:rPr>
                <w:rFonts w:ascii="Calibri" w:eastAsia="Calibri" w:hAnsi="Calibri" w:cs="Times New Roman"/>
              </w:rPr>
            </w:pPr>
            <w:r w:rsidRPr="003B2455">
              <w:rPr>
                <w:rFonts w:ascii="Calibri" w:eastAsia="Calibri" w:hAnsi="Calibri" w:cs="Times New Roman"/>
              </w:rPr>
              <w:t>HALA</w:t>
            </w:r>
          </w:p>
        </w:tc>
        <w:tc>
          <w:tcPr>
            <w:tcW w:w="1418" w:type="dxa"/>
          </w:tcPr>
          <w:p w:rsidR="000B0450" w:rsidRPr="003B2455" w:rsidRDefault="000B0450" w:rsidP="000B0450">
            <w:pPr>
              <w:rPr>
                <w:rFonts w:ascii="Calibri" w:eastAsia="Calibri" w:hAnsi="Calibri" w:cs="Times New Roman"/>
              </w:rPr>
            </w:pPr>
            <w:r w:rsidRPr="003B2455">
              <w:rPr>
                <w:rFonts w:ascii="Calibri" w:eastAsia="Calibri" w:hAnsi="Calibri" w:cs="Times New Roman"/>
              </w:rPr>
              <w:t>ORLIK</w:t>
            </w:r>
          </w:p>
        </w:tc>
      </w:tr>
      <w:tr w:rsidR="000B0450" w:rsidRPr="003B2455" w:rsidTr="000B0450">
        <w:trPr>
          <w:trHeight w:val="612"/>
        </w:trPr>
        <w:tc>
          <w:tcPr>
            <w:tcW w:w="1701" w:type="dxa"/>
          </w:tcPr>
          <w:p w:rsidR="000B0450" w:rsidRPr="003B2455" w:rsidRDefault="000B0450" w:rsidP="000B0450">
            <w:pPr>
              <w:rPr>
                <w:rFonts w:ascii="Calibri" w:eastAsia="Calibri" w:hAnsi="Calibri" w:cs="Times New Roman"/>
              </w:rPr>
            </w:pPr>
            <w:r w:rsidRPr="003B2455">
              <w:rPr>
                <w:rFonts w:ascii="Calibri" w:eastAsia="Calibri" w:hAnsi="Calibri" w:cs="Times New Roman"/>
              </w:rPr>
              <w:t>ENERGIA ELEKTRYCZNA</w:t>
            </w:r>
          </w:p>
        </w:tc>
        <w:tc>
          <w:tcPr>
            <w:tcW w:w="1560" w:type="dxa"/>
            <w:vAlign w:val="center"/>
          </w:tcPr>
          <w:p w:rsidR="000B0450" w:rsidRPr="003B2455" w:rsidRDefault="000B0450" w:rsidP="000B0450">
            <w:pPr>
              <w:jc w:val="right"/>
              <w:rPr>
                <w:rFonts w:ascii="Calibri" w:eastAsia="Calibri" w:hAnsi="Calibri" w:cs="Times New Roman"/>
              </w:rPr>
            </w:pPr>
            <w:r w:rsidRPr="003B2455">
              <w:rPr>
                <w:rFonts w:ascii="Calibri" w:eastAsia="Calibri" w:hAnsi="Calibri" w:cs="Times New Roman"/>
              </w:rPr>
              <w:t>53 271,48</w:t>
            </w:r>
          </w:p>
        </w:tc>
        <w:tc>
          <w:tcPr>
            <w:tcW w:w="1275" w:type="dxa"/>
            <w:vAlign w:val="center"/>
          </w:tcPr>
          <w:p w:rsidR="000B0450" w:rsidRPr="003B2455" w:rsidRDefault="000B0450" w:rsidP="000B0450">
            <w:pPr>
              <w:jc w:val="right"/>
              <w:rPr>
                <w:rFonts w:ascii="Calibri" w:eastAsia="Calibri" w:hAnsi="Calibri" w:cs="Times New Roman"/>
              </w:rPr>
            </w:pPr>
            <w:r w:rsidRPr="003B2455">
              <w:rPr>
                <w:rFonts w:ascii="Calibri" w:eastAsia="Calibri" w:hAnsi="Calibri" w:cs="Times New Roman"/>
              </w:rPr>
              <w:t>47 597,89</w:t>
            </w:r>
          </w:p>
        </w:tc>
        <w:tc>
          <w:tcPr>
            <w:tcW w:w="1418" w:type="dxa"/>
            <w:vAlign w:val="center"/>
          </w:tcPr>
          <w:p w:rsidR="000B0450" w:rsidRPr="003B2455" w:rsidRDefault="000B0450" w:rsidP="000B0450">
            <w:pPr>
              <w:jc w:val="right"/>
              <w:rPr>
                <w:rFonts w:ascii="Calibri" w:eastAsia="Calibri" w:hAnsi="Calibri" w:cs="Times New Roman"/>
              </w:rPr>
            </w:pPr>
            <w:r w:rsidRPr="003B2455">
              <w:rPr>
                <w:rFonts w:ascii="Calibri" w:eastAsia="Calibri" w:hAnsi="Calibri" w:cs="Times New Roman"/>
              </w:rPr>
              <w:t>12 995,90</w:t>
            </w:r>
          </w:p>
        </w:tc>
      </w:tr>
      <w:tr w:rsidR="000B0450" w:rsidRPr="003B2455" w:rsidTr="000B0450">
        <w:tc>
          <w:tcPr>
            <w:tcW w:w="1701" w:type="dxa"/>
          </w:tcPr>
          <w:p w:rsidR="000B0450" w:rsidRPr="003B2455" w:rsidRDefault="000B0450" w:rsidP="000B0450">
            <w:pPr>
              <w:rPr>
                <w:rFonts w:ascii="Calibri" w:eastAsia="Calibri" w:hAnsi="Calibri" w:cs="Times New Roman"/>
              </w:rPr>
            </w:pPr>
            <w:r w:rsidRPr="003B2455">
              <w:rPr>
                <w:rFonts w:ascii="Calibri" w:eastAsia="Calibri" w:hAnsi="Calibri" w:cs="Times New Roman"/>
              </w:rPr>
              <w:t>GAZ</w:t>
            </w:r>
          </w:p>
        </w:tc>
        <w:tc>
          <w:tcPr>
            <w:tcW w:w="1560" w:type="dxa"/>
            <w:vAlign w:val="center"/>
          </w:tcPr>
          <w:p w:rsidR="000B0450" w:rsidRPr="003B2455" w:rsidRDefault="000B0450" w:rsidP="000B0450">
            <w:pPr>
              <w:jc w:val="right"/>
              <w:rPr>
                <w:rFonts w:ascii="Calibri" w:eastAsia="Calibri" w:hAnsi="Calibri" w:cs="Times New Roman"/>
              </w:rPr>
            </w:pPr>
            <w:r w:rsidRPr="003B2455">
              <w:rPr>
                <w:rFonts w:ascii="Calibri" w:eastAsia="Calibri" w:hAnsi="Calibri" w:cs="Times New Roman"/>
              </w:rPr>
              <w:t>72 153,84</w:t>
            </w:r>
          </w:p>
        </w:tc>
        <w:tc>
          <w:tcPr>
            <w:tcW w:w="1275" w:type="dxa"/>
            <w:vAlign w:val="center"/>
          </w:tcPr>
          <w:p w:rsidR="000B0450" w:rsidRPr="003B2455" w:rsidRDefault="000B0450" w:rsidP="000B0450">
            <w:pPr>
              <w:jc w:val="right"/>
              <w:rPr>
                <w:rFonts w:ascii="Calibri" w:eastAsia="Calibri" w:hAnsi="Calibri" w:cs="Times New Roman"/>
              </w:rPr>
            </w:pPr>
            <w:r w:rsidRPr="003B2455">
              <w:rPr>
                <w:rFonts w:ascii="Calibri" w:eastAsia="Calibri" w:hAnsi="Calibri" w:cs="Times New Roman"/>
              </w:rPr>
              <w:t>72 528,19</w:t>
            </w:r>
          </w:p>
        </w:tc>
        <w:tc>
          <w:tcPr>
            <w:tcW w:w="1418" w:type="dxa"/>
            <w:vAlign w:val="center"/>
          </w:tcPr>
          <w:p w:rsidR="000B0450" w:rsidRPr="003B2455" w:rsidRDefault="000B0450" w:rsidP="000B0450">
            <w:pPr>
              <w:jc w:val="right"/>
              <w:rPr>
                <w:rFonts w:ascii="Calibri" w:eastAsia="Calibri" w:hAnsi="Calibri" w:cs="Times New Roman"/>
              </w:rPr>
            </w:pPr>
            <w:r w:rsidRPr="003B2455">
              <w:rPr>
                <w:rFonts w:ascii="Calibri" w:eastAsia="Calibri" w:hAnsi="Calibri" w:cs="Times New Roman"/>
              </w:rPr>
              <w:t>0,00</w:t>
            </w:r>
          </w:p>
        </w:tc>
      </w:tr>
      <w:tr w:rsidR="000B0450" w:rsidRPr="003B2455" w:rsidTr="000B0450">
        <w:tc>
          <w:tcPr>
            <w:tcW w:w="1701" w:type="dxa"/>
          </w:tcPr>
          <w:p w:rsidR="000B0450" w:rsidRPr="003B2455" w:rsidRDefault="000B0450" w:rsidP="000B0450">
            <w:pPr>
              <w:rPr>
                <w:rFonts w:ascii="Calibri" w:eastAsia="Calibri" w:hAnsi="Calibri" w:cs="Times New Roman"/>
              </w:rPr>
            </w:pPr>
            <w:r w:rsidRPr="003B2455">
              <w:rPr>
                <w:rFonts w:ascii="Calibri" w:eastAsia="Calibri" w:hAnsi="Calibri" w:cs="Times New Roman"/>
              </w:rPr>
              <w:t>WODA I ŚCIEKI</w:t>
            </w:r>
          </w:p>
        </w:tc>
        <w:tc>
          <w:tcPr>
            <w:tcW w:w="1560" w:type="dxa"/>
            <w:vAlign w:val="center"/>
          </w:tcPr>
          <w:p w:rsidR="000B0450" w:rsidRPr="003B2455" w:rsidRDefault="000B0450" w:rsidP="000B0450">
            <w:pPr>
              <w:jc w:val="right"/>
              <w:rPr>
                <w:rFonts w:ascii="Calibri" w:eastAsia="Calibri" w:hAnsi="Calibri" w:cs="Times New Roman"/>
              </w:rPr>
            </w:pPr>
            <w:r w:rsidRPr="003B2455">
              <w:rPr>
                <w:rFonts w:ascii="Calibri" w:eastAsia="Calibri" w:hAnsi="Calibri" w:cs="Times New Roman"/>
              </w:rPr>
              <w:t>13 017,59</w:t>
            </w:r>
          </w:p>
        </w:tc>
        <w:tc>
          <w:tcPr>
            <w:tcW w:w="1275" w:type="dxa"/>
            <w:vAlign w:val="center"/>
          </w:tcPr>
          <w:p w:rsidR="000B0450" w:rsidRPr="003B2455" w:rsidRDefault="000B0450" w:rsidP="000B0450">
            <w:pPr>
              <w:jc w:val="right"/>
              <w:rPr>
                <w:rFonts w:ascii="Calibri" w:eastAsia="Calibri" w:hAnsi="Calibri" w:cs="Times New Roman"/>
              </w:rPr>
            </w:pPr>
            <w:r w:rsidRPr="003B2455">
              <w:rPr>
                <w:rFonts w:ascii="Calibri" w:eastAsia="Calibri" w:hAnsi="Calibri" w:cs="Times New Roman"/>
              </w:rPr>
              <w:t>11 515,67</w:t>
            </w:r>
          </w:p>
        </w:tc>
        <w:tc>
          <w:tcPr>
            <w:tcW w:w="1418" w:type="dxa"/>
            <w:vAlign w:val="center"/>
          </w:tcPr>
          <w:p w:rsidR="000B0450" w:rsidRPr="003B2455" w:rsidRDefault="000B0450" w:rsidP="000B0450">
            <w:pPr>
              <w:jc w:val="right"/>
              <w:rPr>
                <w:rFonts w:ascii="Calibri" w:eastAsia="Calibri" w:hAnsi="Calibri" w:cs="Times New Roman"/>
              </w:rPr>
            </w:pPr>
            <w:r w:rsidRPr="003B2455">
              <w:rPr>
                <w:rFonts w:ascii="Calibri" w:eastAsia="Calibri" w:hAnsi="Calibri" w:cs="Times New Roman"/>
              </w:rPr>
              <w:t>2 495,97</w:t>
            </w:r>
          </w:p>
        </w:tc>
      </w:tr>
      <w:tr w:rsidR="000B0450" w:rsidRPr="003B2455" w:rsidTr="000B0450">
        <w:tc>
          <w:tcPr>
            <w:tcW w:w="1701" w:type="dxa"/>
            <w:vAlign w:val="bottom"/>
          </w:tcPr>
          <w:p w:rsidR="000B0450" w:rsidRPr="003B2455" w:rsidRDefault="000B0450" w:rsidP="000B0450">
            <w:pPr>
              <w:jc w:val="right"/>
              <w:rPr>
                <w:rFonts w:ascii="Calibri" w:eastAsia="Calibri" w:hAnsi="Calibri" w:cs="Times New Roman"/>
                <w:b/>
                <w:bCs/>
              </w:rPr>
            </w:pPr>
            <w:r w:rsidRPr="003B2455">
              <w:rPr>
                <w:rFonts w:ascii="Calibri" w:eastAsia="Calibri" w:hAnsi="Calibri" w:cs="Times New Roman"/>
                <w:b/>
                <w:bCs/>
              </w:rPr>
              <w:t>razem</w:t>
            </w:r>
          </w:p>
        </w:tc>
        <w:tc>
          <w:tcPr>
            <w:tcW w:w="1560" w:type="dxa"/>
            <w:vAlign w:val="center"/>
          </w:tcPr>
          <w:p w:rsidR="000B0450" w:rsidRPr="003B2455" w:rsidRDefault="000B0450" w:rsidP="000B0450">
            <w:pPr>
              <w:jc w:val="right"/>
              <w:rPr>
                <w:rFonts w:ascii="Calibri" w:eastAsia="Calibri" w:hAnsi="Calibri" w:cs="Times New Roman"/>
                <w:b/>
                <w:bCs/>
              </w:rPr>
            </w:pPr>
            <w:r w:rsidRPr="003B2455">
              <w:rPr>
                <w:rFonts w:ascii="Calibri" w:eastAsia="Calibri" w:hAnsi="Calibri" w:cs="Times New Roman"/>
                <w:b/>
                <w:bCs/>
              </w:rPr>
              <w:t>138 442,91</w:t>
            </w:r>
          </w:p>
        </w:tc>
        <w:tc>
          <w:tcPr>
            <w:tcW w:w="1275" w:type="dxa"/>
            <w:vAlign w:val="center"/>
          </w:tcPr>
          <w:p w:rsidR="000B0450" w:rsidRPr="003B2455" w:rsidRDefault="000B0450" w:rsidP="000B0450">
            <w:pPr>
              <w:jc w:val="right"/>
              <w:rPr>
                <w:rFonts w:ascii="Calibri" w:eastAsia="Calibri" w:hAnsi="Calibri" w:cs="Times New Roman"/>
                <w:b/>
                <w:bCs/>
              </w:rPr>
            </w:pPr>
            <w:r w:rsidRPr="003B2455">
              <w:rPr>
                <w:rFonts w:ascii="Calibri" w:eastAsia="Calibri" w:hAnsi="Calibri" w:cs="Times New Roman"/>
                <w:b/>
                <w:bCs/>
              </w:rPr>
              <w:t>131 641,75</w:t>
            </w:r>
          </w:p>
        </w:tc>
        <w:tc>
          <w:tcPr>
            <w:tcW w:w="1418" w:type="dxa"/>
            <w:vAlign w:val="center"/>
          </w:tcPr>
          <w:p w:rsidR="000B0450" w:rsidRPr="003B2455" w:rsidRDefault="000B0450" w:rsidP="000B0450">
            <w:pPr>
              <w:jc w:val="right"/>
              <w:rPr>
                <w:rFonts w:ascii="Calibri" w:eastAsia="Calibri" w:hAnsi="Calibri" w:cs="Times New Roman"/>
                <w:b/>
                <w:bCs/>
              </w:rPr>
            </w:pPr>
            <w:r w:rsidRPr="003B2455">
              <w:rPr>
                <w:rFonts w:ascii="Calibri" w:eastAsia="Calibri" w:hAnsi="Calibri" w:cs="Times New Roman"/>
                <w:b/>
                <w:bCs/>
              </w:rPr>
              <w:t>15 491,87</w:t>
            </w:r>
          </w:p>
        </w:tc>
      </w:tr>
    </w:tbl>
    <w:p w:rsidR="000B0450" w:rsidRPr="003B2455" w:rsidRDefault="000B0450" w:rsidP="000B0450">
      <w:pPr>
        <w:spacing w:after="0"/>
        <w:jc w:val="both"/>
        <w:rPr>
          <w:rFonts w:ascii="Calibri" w:eastAsia="Calibri" w:hAnsi="Calibri" w:cs="Times New Roman"/>
          <w:b/>
        </w:rPr>
      </w:pPr>
      <w:r w:rsidRPr="003B2455">
        <w:rPr>
          <w:rFonts w:ascii="Calibri" w:eastAsia="Calibri" w:hAnsi="Calibri" w:cs="Times New Roman"/>
          <w:b/>
        </w:rPr>
        <w:t>Paragraf 4270 Zakup usług remontowych</w:t>
      </w:r>
    </w:p>
    <w:tbl>
      <w:tblPr>
        <w:tblW w:w="6960" w:type="dxa"/>
        <w:tblInd w:w="55" w:type="dxa"/>
        <w:tblCellMar>
          <w:left w:w="70" w:type="dxa"/>
          <w:right w:w="70" w:type="dxa"/>
        </w:tblCellMar>
        <w:tblLook w:val="04A0"/>
      </w:tblPr>
      <w:tblGrid>
        <w:gridCol w:w="1920"/>
        <w:gridCol w:w="1720"/>
        <w:gridCol w:w="1720"/>
        <w:gridCol w:w="1600"/>
      </w:tblGrid>
      <w:tr w:rsidR="000B0450" w:rsidRPr="003B2455" w:rsidTr="000B0450">
        <w:trPr>
          <w:trHeight w:val="321"/>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b/>
                <w:bCs/>
                <w:lang w:eastAsia="pl-PL"/>
              </w:rPr>
            </w:pPr>
            <w:r w:rsidRPr="003B2455">
              <w:rPr>
                <w:rFonts w:ascii="Calibri" w:eastAsia="Times New Roman" w:hAnsi="Calibri" w:cs="Times New Roman"/>
                <w:b/>
                <w:bCs/>
                <w:lang w:eastAsia="pl-PL"/>
              </w:rPr>
              <w:lastRenderedPageBreak/>
              <w:t>4270</w:t>
            </w:r>
          </w:p>
        </w:tc>
        <w:tc>
          <w:tcPr>
            <w:tcW w:w="172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b/>
                <w:bCs/>
                <w:lang w:eastAsia="pl-PL"/>
              </w:rPr>
            </w:pPr>
            <w:r w:rsidRPr="003B2455">
              <w:rPr>
                <w:rFonts w:ascii="Calibri" w:eastAsia="Times New Roman" w:hAnsi="Calibri" w:cs="Times New Roman"/>
                <w:b/>
                <w:bCs/>
                <w:lang w:eastAsia="pl-PL"/>
              </w:rPr>
              <w:t>wydatki</w:t>
            </w:r>
          </w:p>
        </w:tc>
        <w:tc>
          <w:tcPr>
            <w:tcW w:w="160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B0450" w:rsidRPr="003B2455" w:rsidTr="000B0450">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7 832,42</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7 832,42</w:t>
            </w:r>
          </w:p>
        </w:tc>
        <w:tc>
          <w:tcPr>
            <w:tcW w:w="16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17 298,90</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17 298,90</w:t>
            </w:r>
          </w:p>
        </w:tc>
        <w:tc>
          <w:tcPr>
            <w:tcW w:w="16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2 405,05</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2 405,05</w:t>
            </w:r>
          </w:p>
        </w:tc>
        <w:tc>
          <w:tcPr>
            <w:tcW w:w="16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92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27 536,37 zł</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27 536,37 zł</w:t>
            </w:r>
          </w:p>
        </w:tc>
        <w:tc>
          <w:tcPr>
            <w:tcW w:w="16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lang w:eastAsia="pl-PL"/>
              </w:rPr>
            </w:pPr>
            <w:r w:rsidRPr="003B2455">
              <w:rPr>
                <w:rFonts w:ascii="Calibri" w:eastAsia="Times New Roman" w:hAnsi="Calibri" w:cs="Times New Roman"/>
                <w:b/>
                <w:lang w:eastAsia="pl-PL"/>
              </w:rPr>
              <w:t>100 %</w:t>
            </w:r>
          </w:p>
        </w:tc>
      </w:tr>
    </w:tbl>
    <w:p w:rsidR="000B0450" w:rsidRPr="003B2455" w:rsidRDefault="000B0450" w:rsidP="000B0450">
      <w:pPr>
        <w:spacing w:after="0"/>
        <w:jc w:val="both"/>
        <w:rPr>
          <w:rFonts w:ascii="Calibri" w:eastAsia="Calibri" w:hAnsi="Calibri" w:cs="Times New Roman"/>
        </w:rPr>
      </w:pPr>
    </w:p>
    <w:tbl>
      <w:tblPr>
        <w:tblW w:w="7528" w:type="dxa"/>
        <w:tblInd w:w="55" w:type="dxa"/>
        <w:tblCellMar>
          <w:left w:w="70" w:type="dxa"/>
          <w:right w:w="70" w:type="dxa"/>
        </w:tblCellMar>
        <w:tblLook w:val="04A0"/>
      </w:tblPr>
      <w:tblGrid>
        <w:gridCol w:w="3134"/>
        <w:gridCol w:w="1701"/>
        <w:gridCol w:w="1417"/>
        <w:gridCol w:w="1276"/>
      </w:tblGrid>
      <w:tr w:rsidR="000B0450" w:rsidRPr="003B2455" w:rsidTr="000B0450">
        <w:trPr>
          <w:trHeight w:val="6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RODZAJ WYDATKÓW</w:t>
            </w:r>
          </w:p>
        </w:tc>
        <w:tc>
          <w:tcPr>
            <w:tcW w:w="1701"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417"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HALA</w:t>
            </w:r>
          </w:p>
        </w:tc>
        <w:tc>
          <w:tcPr>
            <w:tcW w:w="1276"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ORLIK</w:t>
            </w:r>
          </w:p>
        </w:tc>
      </w:tr>
      <w:tr w:rsidR="000B0450" w:rsidRPr="003B2455" w:rsidTr="000B0450">
        <w:trPr>
          <w:trHeight w:val="544"/>
        </w:trPr>
        <w:tc>
          <w:tcPr>
            <w:tcW w:w="3134"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sz w:val="20"/>
                <w:lang w:eastAsia="pl-PL"/>
              </w:rPr>
              <w:t>KONSERWACJA URZĄDZEŃ DŹWIGOWYCH</w:t>
            </w:r>
          </w:p>
        </w:tc>
        <w:tc>
          <w:tcPr>
            <w:tcW w:w="1701"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0,00</w:t>
            </w:r>
          </w:p>
        </w:tc>
        <w:tc>
          <w:tcPr>
            <w:tcW w:w="1417"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479,72 </w:t>
            </w:r>
          </w:p>
        </w:tc>
        <w:tc>
          <w:tcPr>
            <w:tcW w:w="1276"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w:t>
            </w:r>
          </w:p>
        </w:tc>
      </w:tr>
      <w:tr w:rsidR="000B0450" w:rsidRPr="003B2455" w:rsidTr="000B0450">
        <w:trPr>
          <w:trHeight w:val="425"/>
        </w:trPr>
        <w:tc>
          <w:tcPr>
            <w:tcW w:w="3134"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sz w:val="20"/>
                <w:lang w:eastAsia="pl-PL"/>
              </w:rPr>
            </w:pPr>
            <w:r w:rsidRPr="003B2455">
              <w:rPr>
                <w:rFonts w:ascii="Calibri" w:eastAsia="Times New Roman" w:hAnsi="Calibri" w:cs="Times New Roman"/>
                <w:sz w:val="20"/>
                <w:lang w:eastAsia="pl-PL"/>
              </w:rPr>
              <w:t>PRZEGLĄD OKRESOWY WENTYLACJI</w:t>
            </w:r>
          </w:p>
        </w:tc>
        <w:tc>
          <w:tcPr>
            <w:tcW w:w="1701"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c>
          <w:tcPr>
            <w:tcW w:w="1417"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3 500,00</w:t>
            </w:r>
          </w:p>
        </w:tc>
        <w:tc>
          <w:tcPr>
            <w:tcW w:w="1276"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r>
      <w:tr w:rsidR="000B0450" w:rsidRPr="003B2455" w:rsidTr="000B0450">
        <w:trPr>
          <w:trHeight w:val="406"/>
        </w:trPr>
        <w:tc>
          <w:tcPr>
            <w:tcW w:w="3134"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sz w:val="20"/>
                <w:lang w:eastAsia="pl-PL"/>
              </w:rPr>
              <w:t>PRZEGLĄD OKRESOWY KOTŁOWNI</w:t>
            </w:r>
          </w:p>
        </w:tc>
        <w:tc>
          <w:tcPr>
            <w:tcW w:w="1701"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1 229,38 </w:t>
            </w:r>
          </w:p>
        </w:tc>
        <w:tc>
          <w:tcPr>
            <w:tcW w:w="1417"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6 106,48</w:t>
            </w:r>
          </w:p>
        </w:tc>
        <w:tc>
          <w:tcPr>
            <w:tcW w:w="1276"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w:t>
            </w:r>
          </w:p>
        </w:tc>
      </w:tr>
      <w:tr w:rsidR="000B0450" w:rsidRPr="003B2455" w:rsidTr="000B0450">
        <w:trPr>
          <w:trHeight w:val="870"/>
        </w:trPr>
        <w:tc>
          <w:tcPr>
            <w:tcW w:w="3134"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sz w:val="20"/>
                <w:lang w:eastAsia="pl-PL"/>
              </w:rPr>
              <w:t>CZYSZCZENIE I KONSERWACJA NAWIERZCHNI SPORTOWEJ BOISKA ORLIK</w:t>
            </w:r>
          </w:p>
        </w:tc>
        <w:tc>
          <w:tcPr>
            <w:tcW w:w="1701"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w:t>
            </w:r>
          </w:p>
        </w:tc>
        <w:tc>
          <w:tcPr>
            <w:tcW w:w="1417"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w:t>
            </w:r>
          </w:p>
        </w:tc>
        <w:tc>
          <w:tcPr>
            <w:tcW w:w="1276"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2 405,05</w:t>
            </w:r>
          </w:p>
        </w:tc>
      </w:tr>
      <w:tr w:rsidR="000B0450" w:rsidRPr="003B2455" w:rsidTr="000B0450">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9F5740">
              <w:rPr>
                <w:rFonts w:ascii="Calibri" w:eastAsia="Times New Roman" w:hAnsi="Calibri" w:cs="Times New Roman"/>
                <w:lang w:eastAsia="pl-PL"/>
              </w:rPr>
              <w:t>polimeryzacja</w:t>
            </w:r>
            <w:r w:rsidRPr="00013220">
              <w:rPr>
                <w:rFonts w:ascii="Calibri" w:eastAsia="Times New Roman" w:hAnsi="Calibri" w:cs="Times New Roman"/>
                <w:color w:val="FF0000"/>
                <w:lang w:eastAsia="pl-PL"/>
              </w:rPr>
              <w:t xml:space="preserve"> </w:t>
            </w:r>
            <w:r w:rsidRPr="003B2455">
              <w:rPr>
                <w:rFonts w:ascii="Calibri" w:eastAsia="Times New Roman" w:hAnsi="Calibri" w:cs="Times New Roman"/>
                <w:lang w:eastAsia="pl-PL"/>
              </w:rPr>
              <w:t>podłóg PCV</w:t>
            </w:r>
          </w:p>
        </w:tc>
        <w:tc>
          <w:tcPr>
            <w:tcW w:w="1701"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c>
          <w:tcPr>
            <w:tcW w:w="1417"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6 859,29</w:t>
            </w:r>
          </w:p>
        </w:tc>
        <w:tc>
          <w:tcPr>
            <w:tcW w:w="1276"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r>
      <w:tr w:rsidR="000B0450" w:rsidRPr="003B2455" w:rsidTr="000B0450">
        <w:trPr>
          <w:trHeight w:val="300"/>
        </w:trPr>
        <w:tc>
          <w:tcPr>
            <w:tcW w:w="3134"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INNE: </w:t>
            </w:r>
            <w:r w:rsidRPr="003B2455">
              <w:rPr>
                <w:rFonts w:ascii="Calibri" w:eastAsia="Times New Roman" w:hAnsi="Calibri" w:cs="Times New Roman"/>
                <w:sz w:val="20"/>
                <w:lang w:eastAsia="pl-PL"/>
              </w:rPr>
              <w:t>części do naprawy zegara, naprawa zmywarki, konserwacja Xerox</w:t>
            </w:r>
          </w:p>
        </w:tc>
        <w:tc>
          <w:tcPr>
            <w:tcW w:w="1701"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6 603,04</w:t>
            </w:r>
          </w:p>
        </w:tc>
        <w:tc>
          <w:tcPr>
            <w:tcW w:w="1417"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353,41</w:t>
            </w:r>
          </w:p>
        </w:tc>
        <w:tc>
          <w:tcPr>
            <w:tcW w:w="1276"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w:t>
            </w:r>
          </w:p>
        </w:tc>
      </w:tr>
      <w:tr w:rsidR="000B0450" w:rsidRPr="003B2455" w:rsidTr="000B0450">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razem</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7 832,42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17 298,90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2 405,05</w:t>
            </w:r>
          </w:p>
        </w:tc>
      </w:tr>
    </w:tbl>
    <w:p w:rsidR="000B0450" w:rsidRPr="003B2455" w:rsidRDefault="000B0450" w:rsidP="000B0450">
      <w:pPr>
        <w:spacing w:after="0"/>
        <w:jc w:val="both"/>
        <w:rPr>
          <w:rFonts w:ascii="Calibri" w:eastAsia="Calibri" w:hAnsi="Calibri" w:cs="Times New Roman"/>
          <w:b/>
        </w:rPr>
      </w:pPr>
      <w:r w:rsidRPr="003B2455">
        <w:rPr>
          <w:rFonts w:ascii="Calibri" w:eastAsia="Calibri" w:hAnsi="Calibri" w:cs="Times New Roman"/>
          <w:b/>
        </w:rPr>
        <w:t>Paragraf 4280 Zakup usług zdrowotnych</w:t>
      </w:r>
    </w:p>
    <w:tbl>
      <w:tblPr>
        <w:tblW w:w="7103" w:type="dxa"/>
        <w:tblInd w:w="55" w:type="dxa"/>
        <w:tblCellMar>
          <w:left w:w="70" w:type="dxa"/>
          <w:right w:w="70" w:type="dxa"/>
        </w:tblCellMar>
        <w:tblLook w:val="04A0"/>
      </w:tblPr>
      <w:tblGrid>
        <w:gridCol w:w="1680"/>
        <w:gridCol w:w="1980"/>
        <w:gridCol w:w="1720"/>
        <w:gridCol w:w="1723"/>
      </w:tblGrid>
      <w:tr w:rsidR="000B0450" w:rsidRPr="003B2455" w:rsidTr="000B0450">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4280</w:t>
            </w:r>
          </w:p>
        </w:tc>
        <w:tc>
          <w:tcPr>
            <w:tcW w:w="198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wydatki</w:t>
            </w:r>
          </w:p>
        </w:tc>
        <w:tc>
          <w:tcPr>
            <w:tcW w:w="1723"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Gimnazjum</w:t>
            </w:r>
          </w:p>
        </w:tc>
        <w:tc>
          <w:tcPr>
            <w:tcW w:w="1980"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1 736,74</w:t>
            </w:r>
          </w:p>
        </w:tc>
        <w:tc>
          <w:tcPr>
            <w:tcW w:w="1720"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1 736,74</w:t>
            </w:r>
          </w:p>
        </w:tc>
        <w:tc>
          <w:tcPr>
            <w:tcW w:w="1723"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Hala sportowa</w:t>
            </w:r>
          </w:p>
        </w:tc>
        <w:tc>
          <w:tcPr>
            <w:tcW w:w="1980"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253,42</w:t>
            </w:r>
          </w:p>
        </w:tc>
        <w:tc>
          <w:tcPr>
            <w:tcW w:w="1720"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253,42</w:t>
            </w:r>
          </w:p>
        </w:tc>
        <w:tc>
          <w:tcPr>
            <w:tcW w:w="1723"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Orlik</w:t>
            </w:r>
          </w:p>
        </w:tc>
        <w:tc>
          <w:tcPr>
            <w:tcW w:w="1980"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xml:space="preserve">49,08 </w:t>
            </w:r>
          </w:p>
        </w:tc>
        <w:tc>
          <w:tcPr>
            <w:tcW w:w="1720"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49,08</w:t>
            </w:r>
          </w:p>
        </w:tc>
        <w:tc>
          <w:tcPr>
            <w:tcW w:w="1723"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2 039,24  </w:t>
            </w:r>
          </w:p>
        </w:tc>
        <w:tc>
          <w:tcPr>
            <w:tcW w:w="1720"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2 039,24</w:t>
            </w:r>
          </w:p>
        </w:tc>
        <w:tc>
          <w:tcPr>
            <w:tcW w:w="1723"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lang w:eastAsia="pl-PL"/>
              </w:rPr>
            </w:pPr>
            <w:r w:rsidRPr="003B2455">
              <w:rPr>
                <w:rFonts w:ascii="Calibri" w:eastAsia="Times New Roman" w:hAnsi="Calibri" w:cs="Times New Roman"/>
                <w:b/>
                <w:lang w:eastAsia="pl-PL"/>
              </w:rPr>
              <w:t>100 %</w:t>
            </w:r>
          </w:p>
        </w:tc>
      </w:tr>
    </w:tbl>
    <w:p w:rsidR="000B0450" w:rsidRPr="003B2455" w:rsidRDefault="000B0450" w:rsidP="000B0450">
      <w:pPr>
        <w:spacing w:after="0"/>
        <w:jc w:val="both"/>
        <w:rPr>
          <w:rFonts w:ascii="Calibri" w:eastAsia="Calibri" w:hAnsi="Calibri" w:cs="Times New Roman"/>
        </w:rPr>
      </w:pPr>
    </w:p>
    <w:p w:rsidR="000B0450" w:rsidRPr="003B2455" w:rsidRDefault="000B0450" w:rsidP="000B0450">
      <w:pPr>
        <w:spacing w:after="0"/>
        <w:jc w:val="both"/>
        <w:rPr>
          <w:rFonts w:ascii="Calibri" w:eastAsia="Calibri" w:hAnsi="Calibri" w:cs="Times New Roman"/>
          <w:b/>
        </w:rPr>
      </w:pPr>
      <w:r w:rsidRPr="003B2455">
        <w:rPr>
          <w:rFonts w:ascii="Calibri" w:eastAsia="Calibri" w:hAnsi="Calibri" w:cs="Times New Roman"/>
          <w:b/>
        </w:rPr>
        <w:t>Paragraf 4300 Zakup usług pozostałych</w:t>
      </w:r>
    </w:p>
    <w:tbl>
      <w:tblPr>
        <w:tblW w:w="7900" w:type="dxa"/>
        <w:tblInd w:w="55" w:type="dxa"/>
        <w:tblCellMar>
          <w:left w:w="70" w:type="dxa"/>
          <w:right w:w="70" w:type="dxa"/>
        </w:tblCellMar>
        <w:tblLook w:val="04A0"/>
      </w:tblPr>
      <w:tblGrid>
        <w:gridCol w:w="1900"/>
        <w:gridCol w:w="2160"/>
        <w:gridCol w:w="2100"/>
        <w:gridCol w:w="1740"/>
      </w:tblGrid>
      <w:tr w:rsidR="000B0450" w:rsidRPr="003B2455" w:rsidTr="000B0450">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4300</w:t>
            </w:r>
          </w:p>
        </w:tc>
        <w:tc>
          <w:tcPr>
            <w:tcW w:w="216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210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wydatki</w:t>
            </w:r>
          </w:p>
        </w:tc>
        <w:tc>
          <w:tcPr>
            <w:tcW w:w="174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B0450" w:rsidRPr="003B2455" w:rsidTr="000B0450">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2160"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bCs/>
                <w:lang w:eastAsia="pl-PL"/>
              </w:rPr>
              <w:t>9 466,19</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bCs/>
                <w:lang w:eastAsia="pl-PL"/>
              </w:rPr>
              <w:t>9 466,19</w:t>
            </w:r>
          </w:p>
        </w:tc>
        <w:tc>
          <w:tcPr>
            <w:tcW w:w="174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2160"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bCs/>
                <w:lang w:eastAsia="pl-PL"/>
              </w:rPr>
              <w:t>23 525,97</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bCs/>
                <w:lang w:eastAsia="pl-PL"/>
              </w:rPr>
              <w:t>23 525,97</w:t>
            </w:r>
          </w:p>
        </w:tc>
        <w:tc>
          <w:tcPr>
            <w:tcW w:w="174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2160" w:type="dxa"/>
            <w:tcBorders>
              <w:top w:val="nil"/>
              <w:left w:val="nil"/>
              <w:bottom w:val="single" w:sz="4" w:space="0" w:color="auto"/>
              <w:right w:val="single" w:sz="4" w:space="0" w:color="auto"/>
            </w:tcBorders>
            <w:shd w:val="clear" w:color="auto" w:fill="auto"/>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xml:space="preserve">351,14  </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xml:space="preserve">351,14  </w:t>
            </w:r>
          </w:p>
        </w:tc>
        <w:tc>
          <w:tcPr>
            <w:tcW w:w="174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2160" w:type="dxa"/>
            <w:tcBorders>
              <w:top w:val="nil"/>
              <w:left w:val="nil"/>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33 343,30</w:t>
            </w:r>
          </w:p>
        </w:tc>
        <w:tc>
          <w:tcPr>
            <w:tcW w:w="2100" w:type="dxa"/>
            <w:tcBorders>
              <w:top w:val="nil"/>
              <w:left w:val="nil"/>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33 343,30</w:t>
            </w:r>
          </w:p>
        </w:tc>
        <w:tc>
          <w:tcPr>
            <w:tcW w:w="174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center"/>
              <w:rPr>
                <w:rFonts w:ascii="Calibri" w:eastAsia="Times New Roman" w:hAnsi="Calibri" w:cs="Times New Roman"/>
                <w:b/>
                <w:lang w:eastAsia="pl-PL"/>
              </w:rPr>
            </w:pPr>
            <w:r w:rsidRPr="003B2455">
              <w:rPr>
                <w:rFonts w:ascii="Calibri" w:eastAsia="Times New Roman" w:hAnsi="Calibri" w:cs="Times New Roman"/>
                <w:b/>
                <w:lang w:eastAsia="pl-PL"/>
              </w:rPr>
              <w:t>100 %</w:t>
            </w:r>
          </w:p>
        </w:tc>
      </w:tr>
    </w:tbl>
    <w:p w:rsidR="000B0450" w:rsidRPr="003B2455" w:rsidRDefault="000B0450" w:rsidP="000B0450">
      <w:pPr>
        <w:spacing w:after="0"/>
        <w:jc w:val="both"/>
        <w:rPr>
          <w:rFonts w:ascii="Calibri" w:eastAsia="Calibri" w:hAnsi="Calibri" w:cs="Times New Roman"/>
        </w:rPr>
      </w:pPr>
    </w:p>
    <w:tbl>
      <w:tblPr>
        <w:tblW w:w="8662" w:type="dxa"/>
        <w:tblInd w:w="55" w:type="dxa"/>
        <w:tblCellMar>
          <w:left w:w="70" w:type="dxa"/>
          <w:right w:w="70" w:type="dxa"/>
        </w:tblCellMar>
        <w:tblLook w:val="04A0"/>
      </w:tblPr>
      <w:tblGrid>
        <w:gridCol w:w="2992"/>
        <w:gridCol w:w="2268"/>
        <w:gridCol w:w="1843"/>
        <w:gridCol w:w="1559"/>
      </w:tblGrid>
      <w:tr w:rsidR="000B0450" w:rsidRPr="003B2455" w:rsidTr="000B0450">
        <w:trPr>
          <w:trHeight w:val="600"/>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RODZAJ WYDATKÓW</w:t>
            </w:r>
          </w:p>
        </w:tc>
        <w:tc>
          <w:tcPr>
            <w:tcW w:w="2268"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843"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HALA</w:t>
            </w:r>
          </w:p>
        </w:tc>
        <w:tc>
          <w:tcPr>
            <w:tcW w:w="1559"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ORLIK</w:t>
            </w:r>
          </w:p>
        </w:tc>
      </w:tr>
      <w:tr w:rsidR="000B0450" w:rsidRPr="003B2455" w:rsidTr="000B0450">
        <w:trPr>
          <w:trHeight w:val="600"/>
        </w:trPr>
        <w:tc>
          <w:tcPr>
            <w:tcW w:w="2992"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PROWIZJE BANKOWE</w:t>
            </w:r>
          </w:p>
        </w:tc>
        <w:tc>
          <w:tcPr>
            <w:tcW w:w="2268"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1 781,52</w:t>
            </w:r>
          </w:p>
        </w:tc>
        <w:tc>
          <w:tcPr>
            <w:tcW w:w="1843"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459,96</w:t>
            </w:r>
          </w:p>
        </w:tc>
        <w:tc>
          <w:tcPr>
            <w:tcW w:w="1559"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6,00</w:t>
            </w:r>
          </w:p>
        </w:tc>
      </w:tr>
      <w:tr w:rsidR="000B0450" w:rsidRPr="003B2455" w:rsidTr="000B0450">
        <w:trPr>
          <w:trHeight w:val="600"/>
        </w:trPr>
        <w:tc>
          <w:tcPr>
            <w:tcW w:w="2992" w:type="dxa"/>
            <w:tcBorders>
              <w:top w:val="nil"/>
              <w:left w:val="single" w:sz="4" w:space="0" w:color="auto"/>
              <w:bottom w:val="single" w:sz="4" w:space="0" w:color="auto"/>
              <w:right w:val="single" w:sz="4" w:space="0" w:color="auto"/>
            </w:tcBorders>
            <w:shd w:val="clear" w:color="000000" w:fill="FFFFFF"/>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USŁUGI POCZTOWE</w:t>
            </w:r>
          </w:p>
        </w:tc>
        <w:tc>
          <w:tcPr>
            <w:tcW w:w="2268"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1 023,50</w:t>
            </w:r>
          </w:p>
        </w:tc>
        <w:tc>
          <w:tcPr>
            <w:tcW w:w="1843"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215,66</w:t>
            </w:r>
          </w:p>
        </w:tc>
        <w:tc>
          <w:tcPr>
            <w:tcW w:w="1559"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r>
      <w:tr w:rsidR="000B0450" w:rsidRPr="003B2455" w:rsidTr="000B0450">
        <w:trPr>
          <w:trHeight w:val="600"/>
        </w:trPr>
        <w:tc>
          <w:tcPr>
            <w:tcW w:w="2992"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USŁUGI TRANSPOTROWE</w:t>
            </w:r>
          </w:p>
        </w:tc>
        <w:tc>
          <w:tcPr>
            <w:tcW w:w="2268"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125,00</w:t>
            </w:r>
          </w:p>
        </w:tc>
        <w:tc>
          <w:tcPr>
            <w:tcW w:w="1843"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c>
          <w:tcPr>
            <w:tcW w:w="1559"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r>
      <w:tr w:rsidR="000B0450" w:rsidRPr="003B2455" w:rsidTr="000B0450">
        <w:trPr>
          <w:trHeight w:val="900"/>
        </w:trPr>
        <w:tc>
          <w:tcPr>
            <w:tcW w:w="2992"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OPŁATA ABONAMENTOWA VULCAN, program do wystawiania faktur</w:t>
            </w:r>
          </w:p>
        </w:tc>
        <w:tc>
          <w:tcPr>
            <w:tcW w:w="2268"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2 373,94</w:t>
            </w:r>
          </w:p>
        </w:tc>
        <w:tc>
          <w:tcPr>
            <w:tcW w:w="1843"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c>
          <w:tcPr>
            <w:tcW w:w="1559"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r>
      <w:tr w:rsidR="000B0450" w:rsidRPr="003B2455" w:rsidTr="000B0450">
        <w:trPr>
          <w:trHeight w:val="900"/>
        </w:trPr>
        <w:tc>
          <w:tcPr>
            <w:tcW w:w="2992" w:type="dxa"/>
            <w:tcBorders>
              <w:top w:val="nil"/>
              <w:left w:val="single" w:sz="4" w:space="0" w:color="auto"/>
              <w:bottom w:val="single" w:sz="4" w:space="0" w:color="auto"/>
              <w:right w:val="single" w:sz="4" w:space="0" w:color="auto"/>
            </w:tcBorders>
            <w:shd w:val="clear" w:color="auto" w:fill="auto"/>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lastRenderedPageBreak/>
              <w:t>Sanityzacja i czynsz za dystrybutor wody</w:t>
            </w:r>
          </w:p>
        </w:tc>
        <w:tc>
          <w:tcPr>
            <w:tcW w:w="2268" w:type="dxa"/>
            <w:tcBorders>
              <w:top w:val="nil"/>
              <w:left w:val="nil"/>
              <w:bottom w:val="single" w:sz="4" w:space="0" w:color="auto"/>
              <w:right w:val="single" w:sz="4" w:space="0" w:color="auto"/>
            </w:tcBorders>
            <w:shd w:val="clear" w:color="auto" w:fill="FFFFFF"/>
            <w:vAlign w:val="center"/>
          </w:tcPr>
          <w:p w:rsidR="000B0450" w:rsidRPr="003B2455" w:rsidRDefault="000B0450" w:rsidP="000B0450">
            <w:pPr>
              <w:spacing w:after="0" w:line="240" w:lineRule="auto"/>
              <w:jc w:val="right"/>
              <w:rPr>
                <w:rFonts w:ascii="Calibri" w:eastAsia="Times New Roman" w:hAnsi="Calibri" w:cs="Times New Roman"/>
                <w:lang w:eastAsia="pl-PL"/>
              </w:rPr>
            </w:pPr>
          </w:p>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224,10</w:t>
            </w:r>
          </w:p>
        </w:tc>
        <w:tc>
          <w:tcPr>
            <w:tcW w:w="1843" w:type="dxa"/>
            <w:tcBorders>
              <w:top w:val="nil"/>
              <w:left w:val="nil"/>
              <w:bottom w:val="single" w:sz="4" w:space="0" w:color="auto"/>
              <w:right w:val="single" w:sz="4" w:space="0" w:color="auto"/>
            </w:tcBorders>
            <w:shd w:val="clear" w:color="auto" w:fill="FFFFFF"/>
            <w:vAlign w:val="center"/>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108,91</w:t>
            </w:r>
          </w:p>
        </w:tc>
        <w:tc>
          <w:tcPr>
            <w:tcW w:w="1559" w:type="dxa"/>
            <w:tcBorders>
              <w:top w:val="nil"/>
              <w:left w:val="nil"/>
              <w:bottom w:val="single" w:sz="4" w:space="0" w:color="auto"/>
              <w:right w:val="single" w:sz="4" w:space="0" w:color="auto"/>
            </w:tcBorders>
            <w:shd w:val="clear" w:color="auto" w:fill="FFFFFF"/>
            <w:vAlign w:val="center"/>
          </w:tcPr>
          <w:p w:rsidR="000B0450" w:rsidRPr="003B2455" w:rsidRDefault="000B0450" w:rsidP="000B0450">
            <w:pPr>
              <w:spacing w:after="0" w:line="240" w:lineRule="auto"/>
              <w:jc w:val="right"/>
              <w:rPr>
                <w:rFonts w:ascii="Calibri" w:eastAsia="Times New Roman" w:hAnsi="Calibri" w:cs="Times New Roman"/>
                <w:lang w:eastAsia="pl-PL"/>
              </w:rPr>
            </w:pPr>
          </w:p>
        </w:tc>
      </w:tr>
      <w:tr w:rsidR="000B0450" w:rsidRPr="003B2455" w:rsidTr="000B0450">
        <w:trPr>
          <w:trHeight w:val="5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UDT badania okresowe</w:t>
            </w:r>
          </w:p>
        </w:tc>
        <w:tc>
          <w:tcPr>
            <w:tcW w:w="2268"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c>
          <w:tcPr>
            <w:tcW w:w="1843"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700,00</w:t>
            </w:r>
          </w:p>
        </w:tc>
        <w:tc>
          <w:tcPr>
            <w:tcW w:w="1559"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r>
      <w:tr w:rsidR="000B0450" w:rsidRPr="003B2455" w:rsidTr="000B0450">
        <w:trPr>
          <w:trHeight w:val="5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przegląd kominiarski</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2 000,00</w:t>
            </w:r>
          </w:p>
        </w:tc>
        <w:tc>
          <w:tcPr>
            <w:tcW w:w="1843" w:type="dxa"/>
            <w:tcBorders>
              <w:top w:val="single" w:sz="4" w:space="0" w:color="auto"/>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1 000,00</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r>
      <w:tr w:rsidR="000B0450" w:rsidRPr="003B2455" w:rsidTr="000B0450">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wywóz śmieci</w:t>
            </w:r>
          </w:p>
        </w:tc>
        <w:tc>
          <w:tcPr>
            <w:tcW w:w="2268"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c>
          <w:tcPr>
            <w:tcW w:w="1843"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4 140,90</w:t>
            </w:r>
          </w:p>
        </w:tc>
        <w:tc>
          <w:tcPr>
            <w:tcW w:w="1559"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345,14</w:t>
            </w:r>
          </w:p>
        </w:tc>
      </w:tr>
      <w:tr w:rsidR="000B0450" w:rsidRPr="003B2455" w:rsidTr="000B0450">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przegląd urządzeń sportowych, </w:t>
            </w:r>
            <w:proofErr w:type="spellStart"/>
            <w:r w:rsidRPr="003B2455">
              <w:rPr>
                <w:rFonts w:ascii="Calibri" w:eastAsia="Times New Roman" w:hAnsi="Calibri" w:cs="Times New Roman"/>
                <w:lang w:eastAsia="pl-PL"/>
              </w:rPr>
              <w:t>wod.-kan</w:t>
            </w:r>
            <w:proofErr w:type="spellEnd"/>
            <w:r w:rsidRPr="003B2455">
              <w:rPr>
                <w:rFonts w:ascii="Calibri" w:eastAsia="Times New Roman" w:hAnsi="Calibri" w:cs="Times New Roman"/>
                <w:lang w:eastAsia="pl-PL"/>
              </w:rPr>
              <w:t>. i gaśnic</w:t>
            </w:r>
          </w:p>
        </w:tc>
        <w:tc>
          <w:tcPr>
            <w:tcW w:w="2268"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c>
          <w:tcPr>
            <w:tcW w:w="1843"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2 566,14</w:t>
            </w:r>
          </w:p>
        </w:tc>
        <w:tc>
          <w:tcPr>
            <w:tcW w:w="1559"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r>
      <w:tr w:rsidR="000B0450" w:rsidRPr="009F5740" w:rsidTr="000B0450">
        <w:trPr>
          <w:trHeight w:val="30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0B0450" w:rsidRPr="009F5740" w:rsidRDefault="000B0450" w:rsidP="000B0450">
            <w:pPr>
              <w:spacing w:after="0" w:line="240" w:lineRule="auto"/>
              <w:rPr>
                <w:rFonts w:ascii="Calibri" w:eastAsia="Times New Roman" w:hAnsi="Calibri" w:cs="Times New Roman"/>
                <w:lang w:eastAsia="pl-PL"/>
              </w:rPr>
            </w:pPr>
            <w:r w:rsidRPr="009F5740">
              <w:rPr>
                <w:rFonts w:ascii="Calibri" w:eastAsia="Times New Roman" w:hAnsi="Calibri" w:cs="Times New Roman"/>
                <w:lang w:eastAsia="pl-PL"/>
              </w:rPr>
              <w:t>turniej siatkarski</w:t>
            </w:r>
          </w:p>
        </w:tc>
        <w:tc>
          <w:tcPr>
            <w:tcW w:w="2268" w:type="dxa"/>
            <w:tcBorders>
              <w:top w:val="nil"/>
              <w:left w:val="nil"/>
              <w:bottom w:val="single" w:sz="4" w:space="0" w:color="auto"/>
              <w:right w:val="single" w:sz="4" w:space="0" w:color="auto"/>
            </w:tcBorders>
            <w:shd w:val="clear" w:color="auto" w:fill="FFFFFF"/>
            <w:noWrap/>
            <w:vAlign w:val="center"/>
            <w:hideMark/>
          </w:tcPr>
          <w:p w:rsidR="000B0450" w:rsidRPr="009F5740" w:rsidRDefault="000B0450" w:rsidP="000B0450">
            <w:pPr>
              <w:spacing w:after="0" w:line="240" w:lineRule="auto"/>
              <w:jc w:val="right"/>
              <w:rPr>
                <w:rFonts w:ascii="Calibri" w:eastAsia="Times New Roman" w:hAnsi="Calibri" w:cs="Times New Roman"/>
                <w:lang w:eastAsia="pl-PL"/>
              </w:rPr>
            </w:pPr>
          </w:p>
        </w:tc>
        <w:tc>
          <w:tcPr>
            <w:tcW w:w="1843" w:type="dxa"/>
            <w:tcBorders>
              <w:top w:val="nil"/>
              <w:left w:val="nil"/>
              <w:bottom w:val="single" w:sz="4" w:space="0" w:color="auto"/>
              <w:right w:val="single" w:sz="4" w:space="0" w:color="auto"/>
            </w:tcBorders>
            <w:shd w:val="clear" w:color="auto" w:fill="FFFFFF"/>
            <w:noWrap/>
            <w:vAlign w:val="center"/>
            <w:hideMark/>
          </w:tcPr>
          <w:p w:rsidR="000B0450" w:rsidRPr="009F5740" w:rsidRDefault="000B0450" w:rsidP="000B0450">
            <w:pPr>
              <w:spacing w:after="0" w:line="240" w:lineRule="auto"/>
              <w:jc w:val="right"/>
              <w:rPr>
                <w:rFonts w:ascii="Calibri" w:eastAsia="Times New Roman" w:hAnsi="Calibri" w:cs="Times New Roman"/>
                <w:lang w:eastAsia="pl-PL"/>
              </w:rPr>
            </w:pPr>
            <w:r w:rsidRPr="009F5740">
              <w:rPr>
                <w:rFonts w:ascii="Calibri" w:eastAsia="Times New Roman" w:hAnsi="Calibri" w:cs="Times New Roman"/>
                <w:lang w:eastAsia="pl-PL"/>
              </w:rPr>
              <w:t>13 964,80</w:t>
            </w:r>
          </w:p>
        </w:tc>
        <w:tc>
          <w:tcPr>
            <w:tcW w:w="1559" w:type="dxa"/>
            <w:tcBorders>
              <w:top w:val="nil"/>
              <w:left w:val="nil"/>
              <w:bottom w:val="single" w:sz="4" w:space="0" w:color="auto"/>
              <w:right w:val="single" w:sz="4" w:space="0" w:color="auto"/>
            </w:tcBorders>
            <w:shd w:val="clear" w:color="auto" w:fill="FFFFFF"/>
            <w:noWrap/>
            <w:vAlign w:val="center"/>
            <w:hideMark/>
          </w:tcPr>
          <w:p w:rsidR="000B0450" w:rsidRPr="009F5740" w:rsidRDefault="000B0450" w:rsidP="000B0450">
            <w:pPr>
              <w:spacing w:after="0" w:line="240" w:lineRule="auto"/>
              <w:jc w:val="right"/>
              <w:rPr>
                <w:rFonts w:ascii="Calibri" w:eastAsia="Times New Roman" w:hAnsi="Calibri" w:cs="Times New Roman"/>
                <w:lang w:eastAsia="pl-PL"/>
              </w:rPr>
            </w:pPr>
          </w:p>
        </w:tc>
      </w:tr>
      <w:tr w:rsidR="000B0450" w:rsidRPr="003B2455" w:rsidTr="000B0450">
        <w:trPr>
          <w:cantSplit/>
          <w:trHeight w:val="90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Inne: abonament radiowo – telewizyjny, warsztaty, </w:t>
            </w:r>
            <w:r w:rsidRPr="003B2455">
              <w:rPr>
                <w:rFonts w:ascii="Calibri" w:eastAsia="Times New Roman" w:hAnsi="Calibri" w:cs="Times New Roman"/>
                <w:lang w:eastAsia="pl-PL"/>
              </w:rPr>
              <w:br/>
              <w:t xml:space="preserve">D. Michalak, podpis elektroniczny, usługa fotograficzna, koncert, pranie wykładziny, pakiet kontrola zarządcza, reklama GK, oprawa kroniki, </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1 938,13</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369,60</w:t>
            </w:r>
          </w:p>
        </w:tc>
        <w:tc>
          <w:tcPr>
            <w:tcW w:w="1559" w:type="dxa"/>
            <w:tcBorders>
              <w:top w:val="single" w:sz="4" w:space="0" w:color="auto"/>
              <w:left w:val="nil"/>
              <w:bottom w:val="single" w:sz="4" w:space="0" w:color="auto"/>
              <w:right w:val="single" w:sz="4" w:space="0" w:color="auto"/>
            </w:tcBorders>
            <w:shd w:val="clear" w:color="auto" w:fill="FFFFFF"/>
            <w:noWrap/>
            <w:vAlign w:val="center"/>
          </w:tcPr>
          <w:p w:rsidR="000B0450" w:rsidRPr="003B2455" w:rsidRDefault="000B0450" w:rsidP="000B0450">
            <w:pPr>
              <w:spacing w:after="0" w:line="240" w:lineRule="auto"/>
              <w:jc w:val="right"/>
              <w:rPr>
                <w:rFonts w:ascii="Calibri" w:eastAsia="Times New Roman" w:hAnsi="Calibri" w:cs="Times New Roman"/>
                <w:lang w:eastAsia="pl-PL"/>
              </w:rPr>
            </w:pPr>
          </w:p>
        </w:tc>
      </w:tr>
      <w:tr w:rsidR="000B0450" w:rsidRPr="003B2455" w:rsidTr="000B0450">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 razem</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9 466,19</w:t>
            </w:r>
          </w:p>
        </w:tc>
        <w:tc>
          <w:tcPr>
            <w:tcW w:w="1843" w:type="dxa"/>
            <w:tcBorders>
              <w:top w:val="single" w:sz="4" w:space="0" w:color="auto"/>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23 525,97</w:t>
            </w:r>
          </w:p>
        </w:tc>
        <w:tc>
          <w:tcPr>
            <w:tcW w:w="1559" w:type="dxa"/>
            <w:tcBorders>
              <w:top w:val="single" w:sz="4" w:space="0" w:color="auto"/>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ind w:right="71"/>
              <w:jc w:val="right"/>
              <w:rPr>
                <w:rFonts w:ascii="Calibri" w:eastAsia="Times New Roman" w:hAnsi="Calibri" w:cs="Times New Roman"/>
                <w:b/>
                <w:bCs/>
                <w:lang w:eastAsia="pl-PL"/>
              </w:rPr>
            </w:pPr>
            <w:r w:rsidRPr="003B2455">
              <w:rPr>
                <w:rFonts w:ascii="Calibri" w:eastAsia="Times New Roman" w:hAnsi="Calibri" w:cs="Times New Roman"/>
                <w:b/>
                <w:bCs/>
                <w:lang w:eastAsia="pl-PL"/>
              </w:rPr>
              <w:t>351,14</w:t>
            </w:r>
          </w:p>
        </w:tc>
      </w:tr>
    </w:tbl>
    <w:p w:rsidR="000B0450" w:rsidRPr="003B2455" w:rsidRDefault="000B0450" w:rsidP="000B0450">
      <w:pPr>
        <w:spacing w:after="0"/>
        <w:jc w:val="both"/>
        <w:rPr>
          <w:rFonts w:ascii="Calibri" w:eastAsia="Calibri" w:hAnsi="Calibri" w:cs="Times New Roman"/>
          <w:b/>
        </w:rPr>
      </w:pPr>
    </w:p>
    <w:p w:rsidR="000B0450" w:rsidRPr="003B2455" w:rsidRDefault="000B0450" w:rsidP="000B0450">
      <w:pPr>
        <w:spacing w:after="0"/>
        <w:jc w:val="both"/>
        <w:rPr>
          <w:rFonts w:ascii="Calibri" w:eastAsia="Calibri" w:hAnsi="Calibri" w:cs="Times New Roman"/>
          <w:b/>
        </w:rPr>
      </w:pPr>
      <w:r w:rsidRPr="003B2455">
        <w:rPr>
          <w:rFonts w:ascii="Calibri" w:eastAsia="Calibri" w:hAnsi="Calibri" w:cs="Times New Roman"/>
          <w:b/>
        </w:rPr>
        <w:t xml:space="preserve">Paragraf 4360 Usługi telekomunikacyjne </w:t>
      </w:r>
    </w:p>
    <w:tbl>
      <w:tblPr>
        <w:tblW w:w="7780" w:type="dxa"/>
        <w:tblInd w:w="55" w:type="dxa"/>
        <w:tblCellMar>
          <w:left w:w="70" w:type="dxa"/>
          <w:right w:w="70" w:type="dxa"/>
        </w:tblCellMar>
        <w:tblLook w:val="04A0"/>
      </w:tblPr>
      <w:tblGrid>
        <w:gridCol w:w="1680"/>
        <w:gridCol w:w="1980"/>
        <w:gridCol w:w="1720"/>
        <w:gridCol w:w="2400"/>
      </w:tblGrid>
      <w:tr w:rsidR="000B0450" w:rsidRPr="003B2455" w:rsidTr="000B0450">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4360</w:t>
            </w:r>
          </w:p>
        </w:tc>
        <w:tc>
          <w:tcPr>
            <w:tcW w:w="198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6 925,33</w:t>
            </w:r>
          </w:p>
        </w:tc>
        <w:tc>
          <w:tcPr>
            <w:tcW w:w="1720" w:type="dxa"/>
            <w:tcBorders>
              <w:top w:val="nil"/>
              <w:left w:val="nil"/>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xml:space="preserve">6 920,82 </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2 372,00</w:t>
            </w:r>
          </w:p>
        </w:tc>
        <w:tc>
          <w:tcPr>
            <w:tcW w:w="1720" w:type="dxa"/>
            <w:tcBorders>
              <w:top w:val="nil"/>
              <w:left w:val="nil"/>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xml:space="preserve">2 345,89 </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99 %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429,00</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xml:space="preserve">459,62   </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107 %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9 726,33 </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9 726,33 </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100 %</w:t>
            </w:r>
          </w:p>
        </w:tc>
      </w:tr>
    </w:tbl>
    <w:p w:rsidR="000B0450" w:rsidRPr="003B2455" w:rsidRDefault="000B0450" w:rsidP="000B0450">
      <w:pPr>
        <w:jc w:val="both"/>
        <w:rPr>
          <w:rFonts w:ascii="Calibri" w:eastAsia="Calibri" w:hAnsi="Calibri" w:cs="Times New Roman"/>
          <w:b/>
        </w:rPr>
      </w:pPr>
    </w:p>
    <w:tbl>
      <w:tblPr>
        <w:tblW w:w="7812" w:type="dxa"/>
        <w:tblInd w:w="55" w:type="dxa"/>
        <w:tblCellMar>
          <w:left w:w="70" w:type="dxa"/>
          <w:right w:w="70" w:type="dxa"/>
        </w:tblCellMar>
        <w:tblLook w:val="04A0"/>
      </w:tblPr>
      <w:tblGrid>
        <w:gridCol w:w="1680"/>
        <w:gridCol w:w="1980"/>
        <w:gridCol w:w="2025"/>
        <w:gridCol w:w="2127"/>
      </w:tblGrid>
      <w:tr w:rsidR="000B0450" w:rsidRPr="003B2455" w:rsidTr="000B0450">
        <w:trPr>
          <w:trHeight w:val="600"/>
        </w:trPr>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RODZAJ WYDATKÓW</w:t>
            </w:r>
          </w:p>
        </w:tc>
        <w:tc>
          <w:tcPr>
            <w:tcW w:w="1980" w:type="dxa"/>
            <w:tcBorders>
              <w:top w:val="single" w:sz="4" w:space="0" w:color="auto"/>
              <w:left w:val="nil"/>
              <w:bottom w:val="single" w:sz="4" w:space="0" w:color="auto"/>
              <w:right w:val="single" w:sz="4" w:space="0" w:color="auto"/>
            </w:tcBorders>
            <w:shd w:val="clear" w:color="000000" w:fill="FFFFFF"/>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2025" w:type="dxa"/>
            <w:tcBorders>
              <w:top w:val="single" w:sz="4" w:space="0" w:color="auto"/>
              <w:left w:val="nil"/>
              <w:bottom w:val="single" w:sz="4" w:space="0" w:color="auto"/>
              <w:right w:val="single" w:sz="4" w:space="0" w:color="auto"/>
            </w:tcBorders>
            <w:shd w:val="clear" w:color="000000" w:fill="FFFFFF"/>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HALA</w:t>
            </w:r>
          </w:p>
        </w:tc>
        <w:tc>
          <w:tcPr>
            <w:tcW w:w="2127" w:type="dxa"/>
            <w:tcBorders>
              <w:top w:val="single" w:sz="4" w:space="0" w:color="auto"/>
              <w:left w:val="nil"/>
              <w:bottom w:val="single" w:sz="4" w:space="0" w:color="auto"/>
              <w:right w:val="single" w:sz="4" w:space="0" w:color="auto"/>
            </w:tcBorders>
            <w:shd w:val="clear" w:color="000000" w:fill="FFFFFF"/>
            <w:hideMark/>
          </w:tcPr>
          <w:p w:rsidR="000B0450" w:rsidRPr="003B2455" w:rsidRDefault="000B0450" w:rsidP="000B0450">
            <w:pPr>
              <w:spacing w:after="0" w:line="240" w:lineRule="auto"/>
              <w:jc w:val="center"/>
              <w:rPr>
                <w:rFonts w:ascii="Calibri" w:eastAsia="Times New Roman" w:hAnsi="Calibri" w:cs="Times New Roman"/>
                <w:lang w:eastAsia="pl-PL"/>
              </w:rPr>
            </w:pPr>
            <w:r w:rsidRPr="003B2455">
              <w:rPr>
                <w:rFonts w:ascii="Calibri" w:eastAsia="Times New Roman" w:hAnsi="Calibri" w:cs="Times New Roman"/>
                <w:lang w:eastAsia="pl-PL"/>
              </w:rPr>
              <w:t>ORLIK</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0B0450" w:rsidRPr="003B2455" w:rsidRDefault="000B0450" w:rsidP="000B0450">
            <w:pPr>
              <w:spacing w:after="0" w:line="240" w:lineRule="auto"/>
              <w:rPr>
                <w:rFonts w:ascii="Calibri" w:eastAsia="Times New Roman" w:hAnsi="Calibri" w:cs="Times New Roman"/>
                <w:lang w:eastAsia="pl-PL"/>
              </w:rPr>
            </w:pPr>
            <w:proofErr w:type="spellStart"/>
            <w:r w:rsidRPr="003B2455">
              <w:rPr>
                <w:rFonts w:ascii="Calibri" w:eastAsia="Times New Roman" w:hAnsi="Calibri" w:cs="Times New Roman"/>
                <w:lang w:eastAsia="pl-PL"/>
              </w:rPr>
              <w:t>internet</w:t>
            </w:r>
            <w:proofErr w:type="spellEnd"/>
          </w:p>
        </w:tc>
        <w:tc>
          <w:tcPr>
            <w:tcW w:w="1980"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313,16</w:t>
            </w:r>
          </w:p>
        </w:tc>
        <w:tc>
          <w:tcPr>
            <w:tcW w:w="2025"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50,00 </w:t>
            </w:r>
          </w:p>
        </w:tc>
        <w:tc>
          <w:tcPr>
            <w:tcW w:w="2127"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000000" w:fill="FFFFFF"/>
            <w:noWrap/>
            <w:vAlign w:val="bottom"/>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tel. stacjonarny</w:t>
            </w:r>
          </w:p>
        </w:tc>
        <w:tc>
          <w:tcPr>
            <w:tcW w:w="1980"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1 445,54</w:t>
            </w:r>
          </w:p>
        </w:tc>
        <w:tc>
          <w:tcPr>
            <w:tcW w:w="2025"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811,59</w:t>
            </w:r>
          </w:p>
        </w:tc>
        <w:tc>
          <w:tcPr>
            <w:tcW w:w="2127"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tel. komórkowy</w:t>
            </w:r>
          </w:p>
        </w:tc>
        <w:tc>
          <w:tcPr>
            <w:tcW w:w="1980"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5 088,12</w:t>
            </w:r>
          </w:p>
        </w:tc>
        <w:tc>
          <w:tcPr>
            <w:tcW w:w="2025"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1 481,30</w:t>
            </w:r>
          </w:p>
        </w:tc>
        <w:tc>
          <w:tcPr>
            <w:tcW w:w="2127" w:type="dxa"/>
            <w:tcBorders>
              <w:top w:val="nil"/>
              <w:left w:val="nil"/>
              <w:bottom w:val="single" w:sz="4" w:space="0" w:color="auto"/>
              <w:right w:val="single" w:sz="4" w:space="0" w:color="auto"/>
            </w:tcBorders>
            <w:shd w:val="clear" w:color="auto" w:fill="FFFFFF"/>
            <w:noWrap/>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459,62</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błędne księgowanie</w:t>
            </w:r>
          </w:p>
        </w:tc>
        <w:tc>
          <w:tcPr>
            <w:tcW w:w="1980"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74,00</w:t>
            </w:r>
          </w:p>
        </w:tc>
        <w:tc>
          <w:tcPr>
            <w:tcW w:w="2025"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3,00</w:t>
            </w:r>
          </w:p>
        </w:tc>
        <w:tc>
          <w:tcPr>
            <w:tcW w:w="2127"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lang w:eastAsia="pl-PL"/>
              </w:rPr>
            </w:pP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000000" w:fill="FFFFFF"/>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razem</w:t>
            </w:r>
          </w:p>
        </w:tc>
        <w:tc>
          <w:tcPr>
            <w:tcW w:w="1980"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6 920,82</w:t>
            </w:r>
          </w:p>
        </w:tc>
        <w:tc>
          <w:tcPr>
            <w:tcW w:w="2025"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2 345,89</w:t>
            </w:r>
          </w:p>
        </w:tc>
        <w:tc>
          <w:tcPr>
            <w:tcW w:w="2127" w:type="dxa"/>
            <w:tcBorders>
              <w:top w:val="nil"/>
              <w:left w:val="nil"/>
              <w:bottom w:val="single" w:sz="4" w:space="0" w:color="auto"/>
              <w:right w:val="single" w:sz="4" w:space="0" w:color="auto"/>
            </w:tcBorders>
            <w:shd w:val="clear" w:color="auto" w:fill="FFFFFF"/>
            <w:vAlign w:val="center"/>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459,62</w:t>
            </w:r>
          </w:p>
        </w:tc>
      </w:tr>
    </w:tbl>
    <w:p w:rsidR="000B0450" w:rsidRPr="003B2455" w:rsidRDefault="000B0450" w:rsidP="000B0450">
      <w:pPr>
        <w:spacing w:after="0"/>
        <w:rPr>
          <w:rFonts w:ascii="Calibri" w:eastAsia="Calibri" w:hAnsi="Calibri" w:cs="Times New Roman"/>
        </w:rPr>
      </w:pPr>
      <w:r w:rsidRPr="003B2455">
        <w:rPr>
          <w:rFonts w:ascii="Calibri" w:eastAsia="Calibri" w:hAnsi="Calibri" w:cs="Times New Roman"/>
        </w:rPr>
        <w:t xml:space="preserve">W paragrafie usługi telekomunikacyjne błędnie zaksięgowano koszty zakupu znaczków </w:t>
      </w:r>
      <w:r w:rsidRPr="003B2455">
        <w:rPr>
          <w:rFonts w:ascii="Calibri" w:eastAsia="Calibri" w:hAnsi="Calibri" w:cs="Times New Roman"/>
        </w:rPr>
        <w:br/>
        <w:t>pocztowych i prowizję bankową.</w:t>
      </w:r>
    </w:p>
    <w:p w:rsidR="000B0450" w:rsidRPr="00C64DB9" w:rsidRDefault="000B0450" w:rsidP="000B0450">
      <w:pPr>
        <w:spacing w:after="0"/>
        <w:jc w:val="both"/>
        <w:rPr>
          <w:rFonts w:ascii="Calibri" w:eastAsia="Calibri" w:hAnsi="Calibri" w:cs="Times New Roman"/>
          <w:b/>
          <w:color w:val="FF0000"/>
        </w:rPr>
      </w:pPr>
    </w:p>
    <w:p w:rsidR="000B0450" w:rsidRPr="003B2455" w:rsidRDefault="000B0450" w:rsidP="000B0450">
      <w:pPr>
        <w:spacing w:after="0"/>
        <w:jc w:val="both"/>
        <w:rPr>
          <w:rFonts w:ascii="Calibri" w:eastAsia="Calibri" w:hAnsi="Calibri" w:cs="Times New Roman"/>
          <w:b/>
        </w:rPr>
      </w:pPr>
      <w:r>
        <w:rPr>
          <w:b/>
        </w:rPr>
        <w:t xml:space="preserve">Paragraf 4410 </w:t>
      </w:r>
      <w:r w:rsidRPr="003B2455">
        <w:rPr>
          <w:rFonts w:ascii="Calibri" w:eastAsia="Calibri" w:hAnsi="Calibri" w:cs="Times New Roman"/>
          <w:b/>
        </w:rPr>
        <w:t>Podróże służbowe krajowe</w:t>
      </w:r>
    </w:p>
    <w:tbl>
      <w:tblPr>
        <w:tblW w:w="7780" w:type="dxa"/>
        <w:tblInd w:w="55" w:type="dxa"/>
        <w:tblCellMar>
          <w:left w:w="70" w:type="dxa"/>
          <w:right w:w="70" w:type="dxa"/>
        </w:tblCellMar>
        <w:tblLook w:val="04A0"/>
      </w:tblPr>
      <w:tblGrid>
        <w:gridCol w:w="1680"/>
        <w:gridCol w:w="1980"/>
        <w:gridCol w:w="1720"/>
        <w:gridCol w:w="2400"/>
      </w:tblGrid>
      <w:tr w:rsidR="000B0450" w:rsidRPr="003B2455" w:rsidTr="000B0450">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4410</w:t>
            </w:r>
          </w:p>
        </w:tc>
        <w:tc>
          <w:tcPr>
            <w:tcW w:w="198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xml:space="preserve">2 505,64 </w:t>
            </w:r>
          </w:p>
        </w:tc>
        <w:tc>
          <w:tcPr>
            <w:tcW w:w="1720" w:type="dxa"/>
            <w:tcBorders>
              <w:top w:val="nil"/>
              <w:left w:val="nil"/>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2 505,64</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869,86</w:t>
            </w:r>
          </w:p>
        </w:tc>
        <w:tc>
          <w:tcPr>
            <w:tcW w:w="1720" w:type="dxa"/>
            <w:tcBorders>
              <w:top w:val="nil"/>
              <w:left w:val="nil"/>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869,86</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3 375,50 </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3 375,50</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100 %</w:t>
            </w:r>
          </w:p>
        </w:tc>
      </w:tr>
    </w:tbl>
    <w:p w:rsidR="000B0450" w:rsidRPr="00C64DB9" w:rsidRDefault="000B0450" w:rsidP="000B0450">
      <w:pPr>
        <w:spacing w:after="0"/>
        <w:jc w:val="both"/>
        <w:rPr>
          <w:rFonts w:ascii="Calibri" w:eastAsia="Calibri" w:hAnsi="Calibri" w:cs="Times New Roman"/>
          <w:color w:val="FF0000"/>
        </w:rPr>
      </w:pPr>
    </w:p>
    <w:p w:rsidR="000B0450" w:rsidRPr="00AF78ED" w:rsidRDefault="000B0450" w:rsidP="000B0450">
      <w:pPr>
        <w:spacing w:after="0"/>
        <w:jc w:val="both"/>
        <w:rPr>
          <w:rFonts w:ascii="Calibri" w:eastAsia="Calibri" w:hAnsi="Calibri" w:cs="Times New Roman"/>
          <w:b/>
        </w:rPr>
      </w:pPr>
    </w:p>
    <w:p w:rsidR="000B0450" w:rsidRPr="003B2455" w:rsidRDefault="000B0450" w:rsidP="000B0450">
      <w:pPr>
        <w:spacing w:after="0"/>
        <w:jc w:val="both"/>
        <w:rPr>
          <w:rFonts w:ascii="Calibri" w:eastAsia="Calibri" w:hAnsi="Calibri" w:cs="Times New Roman"/>
          <w:b/>
        </w:rPr>
      </w:pPr>
      <w:r w:rsidRPr="003B2455">
        <w:rPr>
          <w:rFonts w:ascii="Calibri" w:eastAsia="Calibri" w:hAnsi="Calibri" w:cs="Times New Roman"/>
          <w:b/>
        </w:rPr>
        <w:t xml:space="preserve">Paragraf 4430 </w:t>
      </w:r>
    </w:p>
    <w:p w:rsidR="000B0450" w:rsidRPr="003B2455" w:rsidRDefault="000B0450" w:rsidP="000B0450">
      <w:pPr>
        <w:jc w:val="both"/>
        <w:rPr>
          <w:rFonts w:ascii="Calibri" w:eastAsia="Calibri" w:hAnsi="Calibri" w:cs="Times New Roman"/>
          <w:b/>
        </w:rPr>
      </w:pPr>
      <w:r w:rsidRPr="003B2455">
        <w:rPr>
          <w:rFonts w:ascii="Calibri" w:eastAsia="Calibri" w:hAnsi="Calibri" w:cs="Times New Roman"/>
          <w:b/>
        </w:rPr>
        <w:lastRenderedPageBreak/>
        <w:t>Ubezpieczenia mienia i budynków od kradzieży i pożarów w tym sprzętu elektronicznego.</w:t>
      </w:r>
    </w:p>
    <w:tbl>
      <w:tblPr>
        <w:tblW w:w="7780" w:type="dxa"/>
        <w:tblInd w:w="55" w:type="dxa"/>
        <w:tblCellMar>
          <w:left w:w="70" w:type="dxa"/>
          <w:right w:w="70" w:type="dxa"/>
        </w:tblCellMar>
        <w:tblLook w:val="04A0"/>
      </w:tblPr>
      <w:tblGrid>
        <w:gridCol w:w="1680"/>
        <w:gridCol w:w="1980"/>
        <w:gridCol w:w="1720"/>
        <w:gridCol w:w="2400"/>
      </w:tblGrid>
      <w:tr w:rsidR="000B0450" w:rsidRPr="003B2455" w:rsidTr="000B0450">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4430</w:t>
            </w:r>
          </w:p>
        </w:tc>
        <w:tc>
          <w:tcPr>
            <w:tcW w:w="198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10 338,89</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10 338,89</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8 430,43</w:t>
            </w:r>
          </w:p>
        </w:tc>
        <w:tc>
          <w:tcPr>
            <w:tcW w:w="1720" w:type="dxa"/>
            <w:tcBorders>
              <w:top w:val="nil"/>
              <w:left w:val="nil"/>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8 430,43</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 xml:space="preserve"> 100 %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968,00 </w:t>
            </w:r>
          </w:p>
        </w:tc>
        <w:tc>
          <w:tcPr>
            <w:tcW w:w="1720" w:type="dxa"/>
            <w:tcBorders>
              <w:top w:val="nil"/>
              <w:left w:val="nil"/>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968,00 </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19 737,32</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19 737,32</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100 %</w:t>
            </w:r>
          </w:p>
        </w:tc>
      </w:tr>
    </w:tbl>
    <w:p w:rsidR="000B0450" w:rsidRPr="00AF78ED" w:rsidRDefault="000B0450" w:rsidP="000B0450">
      <w:pPr>
        <w:spacing w:after="0"/>
        <w:jc w:val="both"/>
        <w:rPr>
          <w:rFonts w:ascii="Calibri" w:eastAsia="Calibri" w:hAnsi="Calibri" w:cs="Times New Roman"/>
          <w:b/>
        </w:rPr>
      </w:pPr>
    </w:p>
    <w:p w:rsidR="000B0450" w:rsidRPr="003B2455" w:rsidRDefault="000B0450" w:rsidP="000B0450">
      <w:pPr>
        <w:spacing w:after="0"/>
        <w:jc w:val="both"/>
        <w:rPr>
          <w:rFonts w:ascii="Calibri" w:eastAsia="Calibri" w:hAnsi="Calibri" w:cs="Times New Roman"/>
          <w:b/>
        </w:rPr>
      </w:pPr>
      <w:r w:rsidRPr="003B2455">
        <w:rPr>
          <w:rFonts w:ascii="Calibri" w:eastAsia="Calibri" w:hAnsi="Calibri" w:cs="Times New Roman"/>
          <w:b/>
        </w:rPr>
        <w:t xml:space="preserve">Paragraf 4530 </w:t>
      </w:r>
    </w:p>
    <w:p w:rsidR="000B0450" w:rsidRPr="003B2455" w:rsidRDefault="000B0450" w:rsidP="000B0450">
      <w:pPr>
        <w:jc w:val="both"/>
        <w:rPr>
          <w:rFonts w:ascii="Calibri" w:eastAsia="Calibri" w:hAnsi="Calibri" w:cs="Times New Roman"/>
          <w:b/>
        </w:rPr>
      </w:pPr>
      <w:r w:rsidRPr="003B2455">
        <w:rPr>
          <w:rFonts w:ascii="Calibri" w:eastAsia="Calibri" w:hAnsi="Calibri" w:cs="Times New Roman"/>
          <w:b/>
        </w:rPr>
        <w:t>Podatek od towarów i usług.</w:t>
      </w:r>
    </w:p>
    <w:tbl>
      <w:tblPr>
        <w:tblW w:w="7780" w:type="dxa"/>
        <w:tblInd w:w="55" w:type="dxa"/>
        <w:tblCellMar>
          <w:left w:w="70" w:type="dxa"/>
          <w:right w:w="70" w:type="dxa"/>
        </w:tblCellMar>
        <w:tblLook w:val="04A0"/>
      </w:tblPr>
      <w:tblGrid>
        <w:gridCol w:w="1680"/>
        <w:gridCol w:w="1980"/>
        <w:gridCol w:w="1720"/>
        <w:gridCol w:w="2400"/>
      </w:tblGrid>
      <w:tr w:rsidR="000B0450" w:rsidRPr="003B2455" w:rsidTr="000B0450">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4530</w:t>
            </w:r>
          </w:p>
        </w:tc>
        <w:tc>
          <w:tcPr>
            <w:tcW w:w="198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plan</w:t>
            </w:r>
          </w:p>
        </w:tc>
        <w:tc>
          <w:tcPr>
            <w:tcW w:w="172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 xml:space="preserve">wydatki </w:t>
            </w:r>
          </w:p>
        </w:tc>
        <w:tc>
          <w:tcPr>
            <w:tcW w:w="2400" w:type="dxa"/>
            <w:tcBorders>
              <w:top w:val="single" w:sz="4" w:space="0" w:color="auto"/>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center"/>
              <w:rPr>
                <w:rFonts w:ascii="Calibri" w:eastAsia="Times New Roman" w:hAnsi="Calibri" w:cs="Times New Roman"/>
                <w:b/>
                <w:bCs/>
                <w:lang w:eastAsia="pl-PL"/>
              </w:rPr>
            </w:pPr>
            <w:r w:rsidRPr="003B2455">
              <w:rPr>
                <w:rFonts w:ascii="Calibri" w:eastAsia="Times New Roman" w:hAnsi="Calibri" w:cs="Times New Roman"/>
                <w:b/>
                <w:bCs/>
                <w:lang w:eastAsia="pl-PL"/>
              </w:rPr>
              <w:t>wykonanie</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rPr>
                <w:rFonts w:ascii="Calibri" w:eastAsia="Times New Roman" w:hAnsi="Calibri" w:cs="Times New Roman"/>
                <w:lang w:eastAsia="pl-PL"/>
              </w:rPr>
            </w:pPr>
            <w:r w:rsidRPr="003B2455">
              <w:rPr>
                <w:rFonts w:ascii="Calibri" w:eastAsia="Times New Roman" w:hAnsi="Calibri" w:cs="Times New Roman"/>
                <w:lang w:eastAsia="pl-PL"/>
              </w:rPr>
              <w:t xml:space="preserve">Gimnazjum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4 538,91</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4 538,91</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100 %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Hala sportowa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0 zł</w:t>
            </w:r>
          </w:p>
        </w:tc>
        <w:tc>
          <w:tcPr>
            <w:tcW w:w="1720" w:type="dxa"/>
            <w:tcBorders>
              <w:top w:val="nil"/>
              <w:left w:val="nil"/>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0 zł </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both"/>
              <w:rPr>
                <w:rFonts w:ascii="Calibri" w:eastAsia="Times New Roman" w:hAnsi="Calibri" w:cs="Times New Roman"/>
                <w:lang w:eastAsia="pl-PL"/>
              </w:rPr>
            </w:pPr>
            <w:r w:rsidRPr="003B2455">
              <w:rPr>
                <w:rFonts w:ascii="Calibri" w:eastAsia="Times New Roman" w:hAnsi="Calibri" w:cs="Times New Roman"/>
                <w:lang w:eastAsia="pl-PL"/>
              </w:rPr>
              <w:t xml:space="preserve">Orlik 2012          </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0 zł</w:t>
            </w:r>
          </w:p>
        </w:tc>
        <w:tc>
          <w:tcPr>
            <w:tcW w:w="1720" w:type="dxa"/>
            <w:tcBorders>
              <w:top w:val="nil"/>
              <w:left w:val="nil"/>
              <w:bottom w:val="single" w:sz="4" w:space="0" w:color="auto"/>
              <w:right w:val="single" w:sz="4" w:space="0" w:color="auto"/>
            </w:tcBorders>
            <w:shd w:val="clear" w:color="auto" w:fill="auto"/>
            <w:noWrap/>
            <w:vAlign w:val="bottom"/>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0 zł </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lang w:eastAsia="pl-PL"/>
              </w:rPr>
            </w:pPr>
            <w:r w:rsidRPr="003B2455">
              <w:rPr>
                <w:rFonts w:ascii="Calibri" w:eastAsia="Times New Roman" w:hAnsi="Calibri" w:cs="Times New Roman"/>
                <w:lang w:eastAsia="pl-PL"/>
              </w:rPr>
              <w:t>0 %</w:t>
            </w:r>
          </w:p>
        </w:tc>
      </w:tr>
      <w:tr w:rsidR="000B0450" w:rsidRPr="003B2455" w:rsidTr="000B0450">
        <w:trPr>
          <w:trHeight w:val="300"/>
        </w:trPr>
        <w:tc>
          <w:tcPr>
            <w:tcW w:w="1680" w:type="dxa"/>
            <w:tcBorders>
              <w:top w:val="nil"/>
              <w:left w:val="single" w:sz="4" w:space="0" w:color="auto"/>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b/>
                <w:bCs/>
                <w:lang w:eastAsia="pl-PL"/>
              </w:rPr>
            </w:pPr>
            <w:r w:rsidRPr="003B2455">
              <w:rPr>
                <w:rFonts w:ascii="Calibri" w:eastAsia="Times New Roman" w:hAnsi="Calibri" w:cs="Times New Roman"/>
                <w:b/>
                <w:bCs/>
                <w:lang w:eastAsia="pl-PL"/>
              </w:rPr>
              <w:t>razem</w:t>
            </w:r>
          </w:p>
        </w:tc>
        <w:tc>
          <w:tcPr>
            <w:tcW w:w="198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4 538,91</w:t>
            </w:r>
          </w:p>
        </w:tc>
        <w:tc>
          <w:tcPr>
            <w:tcW w:w="1720" w:type="dxa"/>
            <w:tcBorders>
              <w:top w:val="nil"/>
              <w:left w:val="nil"/>
              <w:bottom w:val="single" w:sz="4" w:space="0" w:color="auto"/>
              <w:right w:val="single" w:sz="4" w:space="0" w:color="auto"/>
            </w:tcBorders>
            <w:shd w:val="clear" w:color="auto" w:fill="auto"/>
            <w:vAlign w:val="bottom"/>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4 538,91</w:t>
            </w:r>
          </w:p>
        </w:tc>
        <w:tc>
          <w:tcPr>
            <w:tcW w:w="2400" w:type="dxa"/>
            <w:tcBorders>
              <w:top w:val="nil"/>
              <w:left w:val="nil"/>
              <w:bottom w:val="single" w:sz="4" w:space="0" w:color="auto"/>
              <w:right w:val="single" w:sz="4" w:space="0" w:color="auto"/>
            </w:tcBorders>
            <w:shd w:val="clear" w:color="auto" w:fill="auto"/>
            <w:hideMark/>
          </w:tcPr>
          <w:p w:rsidR="000B0450" w:rsidRPr="003B2455" w:rsidRDefault="000B0450" w:rsidP="000B0450">
            <w:pPr>
              <w:spacing w:after="0" w:line="240" w:lineRule="auto"/>
              <w:jc w:val="right"/>
              <w:rPr>
                <w:rFonts w:ascii="Calibri" w:eastAsia="Times New Roman" w:hAnsi="Calibri" w:cs="Times New Roman"/>
                <w:b/>
                <w:lang w:eastAsia="pl-PL"/>
              </w:rPr>
            </w:pPr>
            <w:r w:rsidRPr="003B2455">
              <w:rPr>
                <w:rFonts w:ascii="Calibri" w:eastAsia="Times New Roman" w:hAnsi="Calibri" w:cs="Times New Roman"/>
                <w:b/>
                <w:lang w:eastAsia="pl-PL"/>
              </w:rPr>
              <w:t>100 %</w:t>
            </w:r>
          </w:p>
        </w:tc>
      </w:tr>
    </w:tbl>
    <w:p w:rsidR="000B0450" w:rsidRDefault="000B0450" w:rsidP="000B0450">
      <w:pPr>
        <w:rPr>
          <w:rFonts w:ascii="Calibri" w:eastAsia="Calibri" w:hAnsi="Calibri" w:cs="Times New Roman"/>
          <w:b/>
          <w:color w:val="FF0000"/>
          <w:sz w:val="28"/>
        </w:rPr>
      </w:pPr>
    </w:p>
    <w:p w:rsidR="000B0450" w:rsidRPr="0039091F" w:rsidRDefault="000B0450" w:rsidP="000B0450">
      <w:pPr>
        <w:rPr>
          <w:rFonts w:ascii="Calibri" w:eastAsia="Calibri" w:hAnsi="Calibri" w:cs="Times New Roman"/>
          <w:b/>
          <w:sz w:val="28"/>
        </w:rPr>
      </w:pPr>
      <w:r w:rsidRPr="0039091F">
        <w:rPr>
          <w:rFonts w:ascii="Calibri" w:eastAsia="Calibri" w:hAnsi="Calibri" w:cs="Times New Roman"/>
          <w:b/>
          <w:sz w:val="28"/>
        </w:rPr>
        <w:t>Rozdział 80146 – doskonalenie zawodowe nauczycieli</w:t>
      </w:r>
    </w:p>
    <w:tbl>
      <w:tblPr>
        <w:tblW w:w="7900" w:type="dxa"/>
        <w:tblInd w:w="55" w:type="dxa"/>
        <w:tblCellMar>
          <w:left w:w="70" w:type="dxa"/>
          <w:right w:w="70" w:type="dxa"/>
        </w:tblCellMar>
        <w:tblLook w:val="04A0"/>
      </w:tblPr>
      <w:tblGrid>
        <w:gridCol w:w="1900"/>
        <w:gridCol w:w="2160"/>
        <w:gridCol w:w="2100"/>
        <w:gridCol w:w="1740"/>
      </w:tblGrid>
      <w:tr w:rsidR="000B0450" w:rsidRPr="0039091F" w:rsidTr="000B0450">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0B0450" w:rsidRPr="0039091F" w:rsidRDefault="000B0450" w:rsidP="000B0450">
            <w:pPr>
              <w:spacing w:after="0" w:line="240" w:lineRule="auto"/>
              <w:jc w:val="center"/>
              <w:rPr>
                <w:rFonts w:ascii="Calibri" w:eastAsia="Times New Roman" w:hAnsi="Calibri" w:cs="Times New Roman"/>
                <w:b/>
                <w:bCs/>
                <w:lang w:eastAsia="pl-PL"/>
              </w:rPr>
            </w:pPr>
            <w:r w:rsidRPr="0039091F">
              <w:rPr>
                <w:rFonts w:ascii="Calibri" w:eastAsia="Times New Roman" w:hAnsi="Calibri" w:cs="Times New Roman"/>
                <w:b/>
                <w:bCs/>
                <w:lang w:eastAsia="pl-PL"/>
              </w:rPr>
              <w:t>paragraf</w:t>
            </w:r>
          </w:p>
        </w:tc>
        <w:tc>
          <w:tcPr>
            <w:tcW w:w="2160" w:type="dxa"/>
            <w:tcBorders>
              <w:top w:val="single" w:sz="4" w:space="0" w:color="auto"/>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center"/>
              <w:rPr>
                <w:rFonts w:ascii="Calibri" w:eastAsia="Times New Roman" w:hAnsi="Calibri" w:cs="Times New Roman"/>
                <w:b/>
                <w:bCs/>
                <w:lang w:eastAsia="pl-PL"/>
              </w:rPr>
            </w:pPr>
            <w:r w:rsidRPr="0039091F">
              <w:rPr>
                <w:rFonts w:ascii="Calibri" w:eastAsia="Times New Roman" w:hAnsi="Calibri" w:cs="Times New Roman"/>
                <w:b/>
                <w:bCs/>
                <w:lang w:eastAsia="pl-PL"/>
              </w:rPr>
              <w:t>plan</w:t>
            </w:r>
          </w:p>
        </w:tc>
        <w:tc>
          <w:tcPr>
            <w:tcW w:w="2100" w:type="dxa"/>
            <w:tcBorders>
              <w:top w:val="single" w:sz="4" w:space="0" w:color="auto"/>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center"/>
              <w:rPr>
                <w:rFonts w:ascii="Calibri" w:eastAsia="Times New Roman" w:hAnsi="Calibri" w:cs="Times New Roman"/>
                <w:b/>
                <w:bCs/>
                <w:lang w:eastAsia="pl-PL"/>
              </w:rPr>
            </w:pPr>
            <w:r w:rsidRPr="0039091F">
              <w:rPr>
                <w:rFonts w:ascii="Calibri" w:eastAsia="Times New Roman" w:hAnsi="Calibri" w:cs="Times New Roman"/>
                <w:b/>
                <w:bCs/>
                <w:lang w:eastAsia="pl-PL"/>
              </w:rPr>
              <w:t xml:space="preserve">wydatki </w:t>
            </w:r>
          </w:p>
        </w:tc>
        <w:tc>
          <w:tcPr>
            <w:tcW w:w="1740" w:type="dxa"/>
            <w:tcBorders>
              <w:top w:val="single" w:sz="4" w:space="0" w:color="auto"/>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center"/>
              <w:rPr>
                <w:rFonts w:ascii="Calibri" w:eastAsia="Times New Roman" w:hAnsi="Calibri" w:cs="Times New Roman"/>
                <w:b/>
                <w:bCs/>
                <w:lang w:eastAsia="pl-PL"/>
              </w:rPr>
            </w:pPr>
            <w:r w:rsidRPr="0039091F">
              <w:rPr>
                <w:rFonts w:ascii="Calibri" w:eastAsia="Times New Roman" w:hAnsi="Calibri" w:cs="Times New Roman"/>
                <w:b/>
                <w:bCs/>
                <w:lang w:eastAsia="pl-PL"/>
              </w:rPr>
              <w:t>wykonanie</w:t>
            </w:r>
          </w:p>
        </w:tc>
      </w:tr>
      <w:tr w:rsidR="000B0450" w:rsidRPr="0039091F" w:rsidTr="000B0450">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B0450" w:rsidRPr="0039091F" w:rsidRDefault="000B0450" w:rsidP="000B0450">
            <w:pPr>
              <w:spacing w:after="0" w:line="240" w:lineRule="auto"/>
              <w:rPr>
                <w:rFonts w:ascii="Calibri" w:eastAsia="Times New Roman" w:hAnsi="Calibri" w:cs="Times New Roman"/>
                <w:lang w:eastAsia="pl-PL"/>
              </w:rPr>
            </w:pPr>
            <w:r w:rsidRPr="0039091F">
              <w:rPr>
                <w:rFonts w:ascii="Calibri" w:eastAsia="Times New Roman" w:hAnsi="Calibri" w:cs="Times New Roman"/>
                <w:lang w:eastAsia="pl-PL"/>
              </w:rPr>
              <w:t xml:space="preserve">4210      </w:t>
            </w:r>
          </w:p>
        </w:tc>
        <w:tc>
          <w:tcPr>
            <w:tcW w:w="2160" w:type="dxa"/>
            <w:tcBorders>
              <w:top w:val="nil"/>
              <w:left w:val="nil"/>
              <w:bottom w:val="single" w:sz="4" w:space="0" w:color="auto"/>
              <w:right w:val="single" w:sz="4" w:space="0" w:color="auto"/>
            </w:tcBorders>
            <w:shd w:val="clear" w:color="auto" w:fill="auto"/>
            <w:vAlign w:val="bottom"/>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366,78</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 xml:space="preserve">366,78   </w:t>
            </w:r>
          </w:p>
        </w:tc>
        <w:tc>
          <w:tcPr>
            <w:tcW w:w="1740" w:type="dxa"/>
            <w:tcBorders>
              <w:top w:val="nil"/>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B0450" w:rsidRPr="0039091F" w:rsidRDefault="000B0450" w:rsidP="000B0450">
            <w:pPr>
              <w:spacing w:after="0" w:line="240" w:lineRule="auto"/>
              <w:jc w:val="both"/>
              <w:rPr>
                <w:rFonts w:ascii="Calibri" w:eastAsia="Times New Roman" w:hAnsi="Calibri" w:cs="Times New Roman"/>
                <w:lang w:eastAsia="pl-PL"/>
              </w:rPr>
            </w:pPr>
            <w:r w:rsidRPr="0039091F">
              <w:rPr>
                <w:rFonts w:ascii="Calibri" w:eastAsia="Times New Roman" w:hAnsi="Calibri" w:cs="Times New Roman"/>
                <w:lang w:eastAsia="pl-PL"/>
              </w:rPr>
              <w:t>4240</w:t>
            </w:r>
          </w:p>
        </w:tc>
        <w:tc>
          <w:tcPr>
            <w:tcW w:w="2160" w:type="dxa"/>
            <w:tcBorders>
              <w:top w:val="nil"/>
              <w:left w:val="nil"/>
              <w:bottom w:val="single" w:sz="4" w:space="0" w:color="auto"/>
              <w:right w:val="single" w:sz="4" w:space="0" w:color="auto"/>
            </w:tcBorders>
            <w:shd w:val="clear" w:color="auto" w:fill="auto"/>
            <w:vAlign w:val="bottom"/>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43,55</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 xml:space="preserve">43,55   </w:t>
            </w:r>
          </w:p>
        </w:tc>
        <w:tc>
          <w:tcPr>
            <w:tcW w:w="1740" w:type="dxa"/>
            <w:tcBorders>
              <w:top w:val="nil"/>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B0450" w:rsidRPr="0039091F" w:rsidRDefault="000B0450" w:rsidP="000B0450">
            <w:pPr>
              <w:spacing w:after="0" w:line="240" w:lineRule="auto"/>
              <w:jc w:val="both"/>
              <w:rPr>
                <w:rFonts w:ascii="Calibri" w:eastAsia="Times New Roman" w:hAnsi="Calibri" w:cs="Times New Roman"/>
                <w:lang w:eastAsia="pl-PL"/>
              </w:rPr>
            </w:pPr>
            <w:r w:rsidRPr="0039091F">
              <w:rPr>
                <w:rFonts w:ascii="Calibri" w:eastAsia="Times New Roman" w:hAnsi="Calibri" w:cs="Times New Roman"/>
                <w:lang w:eastAsia="pl-PL"/>
              </w:rPr>
              <w:t xml:space="preserve">4300       </w:t>
            </w:r>
          </w:p>
        </w:tc>
        <w:tc>
          <w:tcPr>
            <w:tcW w:w="2160" w:type="dxa"/>
            <w:tcBorders>
              <w:top w:val="nil"/>
              <w:left w:val="nil"/>
              <w:bottom w:val="single" w:sz="4" w:space="0" w:color="auto"/>
              <w:right w:val="single" w:sz="4" w:space="0" w:color="auto"/>
            </w:tcBorders>
            <w:shd w:val="clear" w:color="auto" w:fill="auto"/>
            <w:vAlign w:val="bottom"/>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3 904,50</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3 901,50</w:t>
            </w:r>
          </w:p>
        </w:tc>
        <w:tc>
          <w:tcPr>
            <w:tcW w:w="1740" w:type="dxa"/>
            <w:tcBorders>
              <w:top w:val="nil"/>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B0450" w:rsidRPr="0039091F" w:rsidRDefault="000B0450" w:rsidP="000B0450">
            <w:pPr>
              <w:spacing w:after="0" w:line="240" w:lineRule="auto"/>
              <w:jc w:val="both"/>
              <w:rPr>
                <w:rFonts w:ascii="Calibri" w:eastAsia="Times New Roman" w:hAnsi="Calibri" w:cs="Times New Roman"/>
                <w:lang w:eastAsia="pl-PL"/>
              </w:rPr>
            </w:pPr>
            <w:r w:rsidRPr="0039091F">
              <w:rPr>
                <w:rFonts w:ascii="Calibri" w:eastAsia="Times New Roman" w:hAnsi="Calibri" w:cs="Times New Roman"/>
                <w:lang w:eastAsia="pl-PL"/>
              </w:rPr>
              <w:t>4410</w:t>
            </w:r>
          </w:p>
        </w:tc>
        <w:tc>
          <w:tcPr>
            <w:tcW w:w="2160" w:type="dxa"/>
            <w:tcBorders>
              <w:top w:val="nil"/>
              <w:left w:val="nil"/>
              <w:bottom w:val="single" w:sz="4" w:space="0" w:color="auto"/>
              <w:right w:val="single" w:sz="4" w:space="0" w:color="auto"/>
            </w:tcBorders>
            <w:shd w:val="clear" w:color="auto" w:fill="auto"/>
            <w:vAlign w:val="bottom"/>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 xml:space="preserve"> 1 075,17</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1 069,78</w:t>
            </w:r>
          </w:p>
        </w:tc>
        <w:tc>
          <w:tcPr>
            <w:tcW w:w="1740" w:type="dxa"/>
            <w:tcBorders>
              <w:top w:val="nil"/>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 xml:space="preserve"> 100 %</w:t>
            </w:r>
          </w:p>
        </w:tc>
      </w:tr>
      <w:tr w:rsidR="000B0450" w:rsidRPr="0039091F" w:rsidTr="000B045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0B0450" w:rsidRPr="0039091F" w:rsidRDefault="000B0450" w:rsidP="000B0450">
            <w:pPr>
              <w:spacing w:after="0" w:line="240" w:lineRule="auto"/>
              <w:jc w:val="right"/>
              <w:rPr>
                <w:rFonts w:ascii="Czcionka tekstu podstawowego" w:eastAsia="Times New Roman" w:hAnsi="Czcionka tekstu podstawowego" w:cs="Times New Roman"/>
                <w:b/>
                <w:bCs/>
                <w:lang w:eastAsia="pl-PL"/>
              </w:rPr>
            </w:pPr>
            <w:r w:rsidRPr="0039091F">
              <w:rPr>
                <w:rFonts w:ascii="Czcionka tekstu podstawowego" w:eastAsia="Times New Roman" w:hAnsi="Czcionka tekstu podstawowego" w:cs="Times New Roman"/>
                <w:b/>
                <w:bCs/>
                <w:lang w:eastAsia="pl-PL"/>
              </w:rPr>
              <w:t>razem</w:t>
            </w:r>
          </w:p>
        </w:tc>
        <w:tc>
          <w:tcPr>
            <w:tcW w:w="2160" w:type="dxa"/>
            <w:tcBorders>
              <w:top w:val="nil"/>
              <w:left w:val="nil"/>
              <w:bottom w:val="single" w:sz="4" w:space="0" w:color="auto"/>
              <w:right w:val="single" w:sz="4" w:space="0" w:color="auto"/>
            </w:tcBorders>
            <w:shd w:val="clear" w:color="auto" w:fill="auto"/>
            <w:noWrap/>
            <w:vAlign w:val="bottom"/>
            <w:hideMark/>
          </w:tcPr>
          <w:p w:rsidR="000B0450" w:rsidRPr="0039091F" w:rsidRDefault="000B0450" w:rsidP="000B0450">
            <w:pPr>
              <w:spacing w:after="0" w:line="240" w:lineRule="auto"/>
              <w:jc w:val="right"/>
              <w:rPr>
                <w:rFonts w:ascii="Calibri" w:eastAsia="Times New Roman" w:hAnsi="Calibri" w:cs="Times New Roman"/>
                <w:b/>
                <w:lang w:eastAsia="pl-PL"/>
              </w:rPr>
            </w:pPr>
            <w:r w:rsidRPr="0039091F">
              <w:rPr>
                <w:rFonts w:ascii="Calibri" w:eastAsia="Times New Roman" w:hAnsi="Calibri" w:cs="Times New Roman"/>
                <w:b/>
                <w:lang w:eastAsia="pl-PL"/>
              </w:rPr>
              <w:t>5 390,00 zł</w:t>
            </w:r>
          </w:p>
        </w:tc>
        <w:tc>
          <w:tcPr>
            <w:tcW w:w="2100" w:type="dxa"/>
            <w:tcBorders>
              <w:top w:val="nil"/>
              <w:left w:val="nil"/>
              <w:bottom w:val="single" w:sz="4" w:space="0" w:color="auto"/>
              <w:right w:val="single" w:sz="4" w:space="0" w:color="auto"/>
            </w:tcBorders>
            <w:shd w:val="clear" w:color="auto" w:fill="auto"/>
            <w:noWrap/>
            <w:vAlign w:val="bottom"/>
            <w:hideMark/>
          </w:tcPr>
          <w:p w:rsidR="000B0450" w:rsidRPr="0039091F" w:rsidRDefault="000B0450" w:rsidP="000B0450">
            <w:pPr>
              <w:spacing w:after="0" w:line="240" w:lineRule="auto"/>
              <w:jc w:val="right"/>
              <w:rPr>
                <w:rFonts w:ascii="Calibri" w:eastAsia="Times New Roman" w:hAnsi="Calibri" w:cs="Times New Roman"/>
                <w:b/>
                <w:lang w:eastAsia="pl-PL"/>
              </w:rPr>
            </w:pPr>
            <w:r w:rsidRPr="0039091F">
              <w:rPr>
                <w:rFonts w:ascii="Calibri" w:eastAsia="Times New Roman" w:hAnsi="Calibri" w:cs="Times New Roman"/>
                <w:b/>
                <w:lang w:eastAsia="pl-PL"/>
              </w:rPr>
              <w:t>5 381,61</w:t>
            </w:r>
          </w:p>
        </w:tc>
        <w:tc>
          <w:tcPr>
            <w:tcW w:w="1740" w:type="dxa"/>
            <w:tcBorders>
              <w:top w:val="nil"/>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right"/>
              <w:rPr>
                <w:rFonts w:ascii="Calibri" w:eastAsia="Times New Roman" w:hAnsi="Calibri" w:cs="Times New Roman"/>
                <w:b/>
                <w:lang w:eastAsia="pl-PL"/>
              </w:rPr>
            </w:pPr>
            <w:r w:rsidRPr="0039091F">
              <w:rPr>
                <w:rFonts w:ascii="Calibri" w:eastAsia="Times New Roman" w:hAnsi="Calibri" w:cs="Times New Roman"/>
                <w:b/>
                <w:lang w:eastAsia="pl-PL"/>
              </w:rPr>
              <w:t>100 %</w:t>
            </w:r>
          </w:p>
        </w:tc>
      </w:tr>
    </w:tbl>
    <w:p w:rsidR="000B0450" w:rsidRPr="0039091F" w:rsidRDefault="000B0450" w:rsidP="000B0450">
      <w:pPr>
        <w:spacing w:after="0"/>
        <w:jc w:val="both"/>
        <w:rPr>
          <w:rFonts w:ascii="Calibri" w:eastAsia="Calibri" w:hAnsi="Calibri" w:cs="Times New Roman"/>
        </w:rPr>
      </w:pPr>
    </w:p>
    <w:tbl>
      <w:tblPr>
        <w:tblW w:w="7953" w:type="dxa"/>
        <w:tblInd w:w="55" w:type="dxa"/>
        <w:tblCellMar>
          <w:left w:w="70" w:type="dxa"/>
          <w:right w:w="70" w:type="dxa"/>
        </w:tblCellMar>
        <w:tblLook w:val="04A0"/>
      </w:tblPr>
      <w:tblGrid>
        <w:gridCol w:w="1900"/>
        <w:gridCol w:w="3927"/>
        <w:gridCol w:w="2126"/>
      </w:tblGrid>
      <w:tr w:rsidR="000B0450" w:rsidRPr="0039091F" w:rsidTr="000B0450">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0B0450" w:rsidRPr="0039091F" w:rsidRDefault="000B0450" w:rsidP="000B0450">
            <w:pPr>
              <w:spacing w:after="0" w:line="240" w:lineRule="auto"/>
              <w:jc w:val="center"/>
              <w:rPr>
                <w:rFonts w:ascii="Calibri" w:eastAsia="Times New Roman" w:hAnsi="Calibri" w:cs="Times New Roman"/>
                <w:b/>
                <w:bCs/>
                <w:lang w:eastAsia="pl-PL"/>
              </w:rPr>
            </w:pPr>
            <w:r w:rsidRPr="0039091F">
              <w:rPr>
                <w:rFonts w:ascii="Calibri" w:eastAsia="Times New Roman" w:hAnsi="Calibri" w:cs="Times New Roman"/>
                <w:b/>
                <w:bCs/>
                <w:lang w:eastAsia="pl-PL"/>
              </w:rPr>
              <w:t>paragraf</w:t>
            </w:r>
          </w:p>
        </w:tc>
        <w:tc>
          <w:tcPr>
            <w:tcW w:w="3927" w:type="dxa"/>
            <w:tcBorders>
              <w:top w:val="single" w:sz="4" w:space="0" w:color="auto"/>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center"/>
              <w:rPr>
                <w:rFonts w:ascii="Calibri" w:eastAsia="Times New Roman" w:hAnsi="Calibri" w:cs="Times New Roman"/>
                <w:b/>
                <w:bCs/>
                <w:lang w:eastAsia="pl-PL"/>
              </w:rPr>
            </w:pPr>
            <w:r w:rsidRPr="0039091F">
              <w:rPr>
                <w:rFonts w:ascii="Calibri" w:eastAsia="Times New Roman" w:hAnsi="Calibri" w:cs="Times New Roman"/>
                <w:b/>
                <w:bCs/>
                <w:lang w:eastAsia="pl-PL"/>
              </w:rPr>
              <w:t xml:space="preserve">wydatki </w:t>
            </w:r>
          </w:p>
        </w:tc>
        <w:tc>
          <w:tcPr>
            <w:tcW w:w="2126" w:type="dxa"/>
            <w:tcBorders>
              <w:top w:val="single" w:sz="4" w:space="0" w:color="auto"/>
              <w:left w:val="nil"/>
              <w:bottom w:val="single" w:sz="4" w:space="0" w:color="auto"/>
              <w:right w:val="single" w:sz="4" w:space="0" w:color="auto"/>
            </w:tcBorders>
          </w:tcPr>
          <w:p w:rsidR="000B0450" w:rsidRPr="0039091F" w:rsidRDefault="000B0450" w:rsidP="000B0450">
            <w:pPr>
              <w:spacing w:after="0" w:line="240" w:lineRule="auto"/>
              <w:jc w:val="center"/>
              <w:rPr>
                <w:rFonts w:ascii="Calibri" w:eastAsia="Times New Roman" w:hAnsi="Calibri" w:cs="Times New Roman"/>
                <w:b/>
                <w:bCs/>
                <w:lang w:eastAsia="pl-PL"/>
              </w:rPr>
            </w:pPr>
            <w:r w:rsidRPr="0039091F">
              <w:rPr>
                <w:rFonts w:ascii="Calibri" w:eastAsia="Times New Roman" w:hAnsi="Calibri" w:cs="Times New Roman"/>
                <w:b/>
                <w:bCs/>
                <w:lang w:eastAsia="pl-PL"/>
              </w:rPr>
              <w:t xml:space="preserve">wydatki </w:t>
            </w:r>
          </w:p>
        </w:tc>
      </w:tr>
      <w:tr w:rsidR="000B0450" w:rsidRPr="0039091F" w:rsidTr="000B0450">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B0450" w:rsidRPr="0039091F" w:rsidRDefault="000B0450" w:rsidP="000B0450">
            <w:pPr>
              <w:spacing w:after="0" w:line="240" w:lineRule="auto"/>
              <w:rPr>
                <w:rFonts w:ascii="Calibri" w:eastAsia="Times New Roman" w:hAnsi="Calibri" w:cs="Times New Roman"/>
                <w:lang w:eastAsia="pl-PL"/>
              </w:rPr>
            </w:pPr>
            <w:r w:rsidRPr="0039091F">
              <w:rPr>
                <w:rFonts w:ascii="Calibri" w:eastAsia="Times New Roman" w:hAnsi="Calibri" w:cs="Times New Roman"/>
                <w:lang w:eastAsia="pl-PL"/>
              </w:rPr>
              <w:t xml:space="preserve">4210      </w:t>
            </w:r>
          </w:p>
        </w:tc>
        <w:tc>
          <w:tcPr>
            <w:tcW w:w="3927"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rPr>
                <w:rFonts w:ascii="Calibri" w:eastAsia="Times New Roman" w:hAnsi="Calibri" w:cs="Times New Roman"/>
                <w:lang w:eastAsia="pl-PL"/>
              </w:rPr>
            </w:pPr>
            <w:r w:rsidRPr="0039091F">
              <w:rPr>
                <w:rFonts w:ascii="Calibri" w:eastAsia="Times New Roman" w:hAnsi="Calibri" w:cs="Times New Roman"/>
                <w:lang w:eastAsia="pl-PL"/>
              </w:rPr>
              <w:t>prenumerata „Monitor Dyrektora Szkoły”</w:t>
            </w:r>
          </w:p>
        </w:tc>
        <w:tc>
          <w:tcPr>
            <w:tcW w:w="2126" w:type="dxa"/>
            <w:tcBorders>
              <w:top w:val="nil"/>
              <w:left w:val="nil"/>
              <w:bottom w:val="single" w:sz="4" w:space="0" w:color="auto"/>
              <w:right w:val="single" w:sz="4" w:space="0" w:color="auto"/>
            </w:tcBorders>
            <w:vAlign w:val="center"/>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 xml:space="preserve">366,78 zł  </w:t>
            </w:r>
          </w:p>
        </w:tc>
      </w:tr>
      <w:tr w:rsidR="000B0450" w:rsidRPr="0039091F" w:rsidTr="000B0450">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B0450" w:rsidRPr="0039091F" w:rsidRDefault="000B0450" w:rsidP="000B0450">
            <w:pPr>
              <w:spacing w:after="0" w:line="240" w:lineRule="auto"/>
              <w:jc w:val="both"/>
              <w:rPr>
                <w:rFonts w:ascii="Calibri" w:eastAsia="Times New Roman" w:hAnsi="Calibri" w:cs="Times New Roman"/>
                <w:lang w:eastAsia="pl-PL"/>
              </w:rPr>
            </w:pPr>
            <w:r w:rsidRPr="0039091F">
              <w:rPr>
                <w:rFonts w:ascii="Calibri" w:eastAsia="Times New Roman" w:hAnsi="Calibri" w:cs="Times New Roman"/>
                <w:lang w:eastAsia="pl-PL"/>
              </w:rPr>
              <w:t>4240</w:t>
            </w:r>
          </w:p>
        </w:tc>
        <w:tc>
          <w:tcPr>
            <w:tcW w:w="3927"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rPr>
                <w:rFonts w:ascii="Calibri" w:eastAsia="Times New Roman" w:hAnsi="Calibri" w:cs="Times New Roman"/>
                <w:lang w:eastAsia="pl-PL"/>
              </w:rPr>
            </w:pPr>
            <w:r w:rsidRPr="0039091F">
              <w:rPr>
                <w:rFonts w:ascii="Calibri" w:eastAsia="Times New Roman" w:hAnsi="Calibri" w:cs="Times New Roman"/>
                <w:lang w:eastAsia="pl-PL"/>
              </w:rPr>
              <w:t>książka do biblioteki</w:t>
            </w:r>
          </w:p>
        </w:tc>
        <w:tc>
          <w:tcPr>
            <w:tcW w:w="2126" w:type="dxa"/>
            <w:tcBorders>
              <w:top w:val="nil"/>
              <w:left w:val="nil"/>
              <w:bottom w:val="single" w:sz="4" w:space="0" w:color="auto"/>
              <w:right w:val="single" w:sz="4" w:space="0" w:color="auto"/>
            </w:tcBorders>
            <w:vAlign w:val="center"/>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 xml:space="preserve">43,55 zł  </w:t>
            </w:r>
          </w:p>
        </w:tc>
      </w:tr>
      <w:tr w:rsidR="000B0450" w:rsidRPr="0039091F" w:rsidTr="000B0450">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B0450" w:rsidRPr="0039091F" w:rsidRDefault="000B0450" w:rsidP="000B0450">
            <w:pPr>
              <w:spacing w:after="0" w:line="240" w:lineRule="auto"/>
              <w:jc w:val="both"/>
              <w:rPr>
                <w:rFonts w:ascii="Calibri" w:eastAsia="Times New Roman" w:hAnsi="Calibri" w:cs="Times New Roman"/>
                <w:lang w:eastAsia="pl-PL"/>
              </w:rPr>
            </w:pPr>
            <w:r w:rsidRPr="0039091F">
              <w:rPr>
                <w:rFonts w:ascii="Calibri" w:eastAsia="Times New Roman" w:hAnsi="Calibri" w:cs="Times New Roman"/>
                <w:lang w:eastAsia="pl-PL"/>
              </w:rPr>
              <w:t xml:space="preserve">4300       </w:t>
            </w:r>
          </w:p>
        </w:tc>
        <w:tc>
          <w:tcPr>
            <w:tcW w:w="3927"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rPr>
                <w:rFonts w:ascii="Calibri" w:eastAsia="Times New Roman" w:hAnsi="Calibri" w:cs="Times New Roman"/>
                <w:lang w:eastAsia="pl-PL"/>
              </w:rPr>
            </w:pPr>
            <w:r w:rsidRPr="0039091F">
              <w:rPr>
                <w:rFonts w:ascii="Calibri" w:eastAsia="Times New Roman" w:hAnsi="Calibri" w:cs="Times New Roman"/>
                <w:lang w:eastAsia="pl-PL"/>
              </w:rPr>
              <w:t xml:space="preserve">kursy, szkolenia, konferencje, warsztaty </w:t>
            </w:r>
            <w:r w:rsidRPr="009F5740">
              <w:rPr>
                <w:rFonts w:ascii="Calibri" w:eastAsia="Times New Roman" w:hAnsi="Calibri" w:cs="Times New Roman"/>
                <w:lang w:eastAsia="pl-PL"/>
              </w:rPr>
              <w:t xml:space="preserve">dla nauczycieli, rada wyjazdowa – szkolenie Instrukcja </w:t>
            </w:r>
            <w:proofErr w:type="spellStart"/>
            <w:r w:rsidRPr="009F5740">
              <w:rPr>
                <w:rFonts w:ascii="Calibri" w:eastAsia="Times New Roman" w:hAnsi="Calibri" w:cs="Times New Roman"/>
                <w:lang w:eastAsia="pl-PL"/>
              </w:rPr>
              <w:t>ppoż</w:t>
            </w:r>
            <w:proofErr w:type="spellEnd"/>
            <w:r w:rsidRPr="009F5740">
              <w:rPr>
                <w:rFonts w:ascii="Calibri" w:eastAsia="Times New Roman" w:hAnsi="Calibri" w:cs="Times New Roman"/>
                <w:lang w:eastAsia="pl-PL"/>
              </w:rPr>
              <w:t xml:space="preserve"> i pierwsza pomoc</w:t>
            </w:r>
          </w:p>
        </w:tc>
        <w:tc>
          <w:tcPr>
            <w:tcW w:w="2126" w:type="dxa"/>
            <w:tcBorders>
              <w:top w:val="nil"/>
              <w:left w:val="nil"/>
              <w:bottom w:val="single" w:sz="4" w:space="0" w:color="auto"/>
              <w:right w:val="single" w:sz="4" w:space="0" w:color="auto"/>
            </w:tcBorders>
            <w:vAlign w:val="center"/>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3 901,50</w:t>
            </w:r>
          </w:p>
        </w:tc>
      </w:tr>
      <w:tr w:rsidR="000B0450" w:rsidRPr="0039091F" w:rsidTr="000B0450">
        <w:trPr>
          <w:trHeight w:val="300"/>
        </w:trPr>
        <w:tc>
          <w:tcPr>
            <w:tcW w:w="1900" w:type="dxa"/>
            <w:tcBorders>
              <w:top w:val="nil"/>
              <w:left w:val="single" w:sz="4" w:space="0" w:color="auto"/>
              <w:bottom w:val="single" w:sz="4" w:space="0" w:color="auto"/>
              <w:right w:val="single" w:sz="4" w:space="0" w:color="auto"/>
            </w:tcBorders>
            <w:shd w:val="clear" w:color="auto" w:fill="auto"/>
            <w:hideMark/>
          </w:tcPr>
          <w:p w:rsidR="000B0450" w:rsidRPr="0039091F" w:rsidRDefault="000B0450" w:rsidP="000B0450">
            <w:pPr>
              <w:spacing w:after="0" w:line="240" w:lineRule="auto"/>
              <w:jc w:val="both"/>
              <w:rPr>
                <w:rFonts w:ascii="Calibri" w:eastAsia="Times New Roman" w:hAnsi="Calibri" w:cs="Times New Roman"/>
                <w:lang w:eastAsia="pl-PL"/>
              </w:rPr>
            </w:pPr>
            <w:r w:rsidRPr="0039091F">
              <w:rPr>
                <w:rFonts w:ascii="Calibri" w:eastAsia="Times New Roman" w:hAnsi="Calibri" w:cs="Times New Roman"/>
                <w:lang w:eastAsia="pl-PL"/>
              </w:rPr>
              <w:t>4410</w:t>
            </w:r>
          </w:p>
        </w:tc>
        <w:tc>
          <w:tcPr>
            <w:tcW w:w="3927"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rPr>
                <w:rFonts w:ascii="Calibri" w:eastAsia="Times New Roman" w:hAnsi="Calibri" w:cs="Times New Roman"/>
                <w:lang w:eastAsia="pl-PL"/>
              </w:rPr>
            </w:pPr>
            <w:r w:rsidRPr="0039091F">
              <w:rPr>
                <w:rFonts w:ascii="Calibri" w:eastAsia="Times New Roman" w:hAnsi="Calibri" w:cs="Times New Roman"/>
                <w:lang w:eastAsia="pl-PL"/>
              </w:rPr>
              <w:t>wyjazdy na szkolenia, konferencje, warsztaty - delegacje</w:t>
            </w:r>
          </w:p>
        </w:tc>
        <w:tc>
          <w:tcPr>
            <w:tcW w:w="2126" w:type="dxa"/>
            <w:tcBorders>
              <w:top w:val="nil"/>
              <w:left w:val="nil"/>
              <w:bottom w:val="single" w:sz="4" w:space="0" w:color="auto"/>
              <w:right w:val="single" w:sz="4" w:space="0" w:color="auto"/>
            </w:tcBorders>
            <w:vAlign w:val="center"/>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1 069,78</w:t>
            </w:r>
          </w:p>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 xml:space="preserve"> </w:t>
            </w:r>
          </w:p>
        </w:tc>
      </w:tr>
      <w:tr w:rsidR="000B0450" w:rsidRPr="0039091F" w:rsidTr="000B0450">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0B0450" w:rsidRPr="0039091F" w:rsidRDefault="000B0450" w:rsidP="000B0450">
            <w:pPr>
              <w:spacing w:after="0" w:line="240" w:lineRule="auto"/>
              <w:jc w:val="right"/>
              <w:rPr>
                <w:rFonts w:ascii="Czcionka tekstu podstawowego" w:eastAsia="Times New Roman" w:hAnsi="Czcionka tekstu podstawowego" w:cs="Times New Roman"/>
                <w:b/>
                <w:bCs/>
                <w:lang w:eastAsia="pl-PL"/>
              </w:rPr>
            </w:pPr>
            <w:r w:rsidRPr="0039091F">
              <w:rPr>
                <w:rFonts w:ascii="Czcionka tekstu podstawowego" w:eastAsia="Times New Roman" w:hAnsi="Czcionka tekstu podstawowego" w:cs="Times New Roman"/>
                <w:b/>
                <w:bCs/>
                <w:lang w:eastAsia="pl-PL"/>
              </w:rPr>
              <w:t>razem</w:t>
            </w:r>
          </w:p>
        </w:tc>
        <w:tc>
          <w:tcPr>
            <w:tcW w:w="3927" w:type="dxa"/>
            <w:tcBorders>
              <w:top w:val="nil"/>
              <w:left w:val="nil"/>
              <w:bottom w:val="single" w:sz="4" w:space="0" w:color="auto"/>
              <w:right w:val="single" w:sz="4" w:space="0" w:color="auto"/>
            </w:tcBorders>
            <w:shd w:val="clear" w:color="auto" w:fill="auto"/>
            <w:noWrap/>
            <w:vAlign w:val="bottom"/>
            <w:hideMark/>
          </w:tcPr>
          <w:p w:rsidR="000B0450" w:rsidRPr="0039091F" w:rsidRDefault="000B0450" w:rsidP="000B0450">
            <w:pPr>
              <w:spacing w:after="0" w:line="240" w:lineRule="auto"/>
              <w:rPr>
                <w:rFonts w:ascii="Calibri" w:eastAsia="Times New Roman" w:hAnsi="Calibri" w:cs="Times New Roman"/>
                <w:lang w:eastAsia="pl-PL"/>
              </w:rPr>
            </w:pPr>
          </w:p>
        </w:tc>
        <w:tc>
          <w:tcPr>
            <w:tcW w:w="2126" w:type="dxa"/>
            <w:tcBorders>
              <w:top w:val="nil"/>
              <w:left w:val="nil"/>
              <w:bottom w:val="single" w:sz="4" w:space="0" w:color="auto"/>
              <w:right w:val="single" w:sz="4" w:space="0" w:color="auto"/>
            </w:tcBorders>
            <w:vAlign w:val="bottom"/>
          </w:tcPr>
          <w:p w:rsidR="000B0450" w:rsidRPr="0039091F" w:rsidRDefault="000B0450" w:rsidP="000B0450">
            <w:pPr>
              <w:spacing w:after="0" w:line="240" w:lineRule="auto"/>
              <w:jc w:val="right"/>
              <w:rPr>
                <w:rFonts w:ascii="Calibri" w:eastAsia="Times New Roman" w:hAnsi="Calibri" w:cs="Times New Roman"/>
                <w:b/>
                <w:lang w:eastAsia="pl-PL"/>
              </w:rPr>
            </w:pPr>
            <w:r w:rsidRPr="0039091F">
              <w:rPr>
                <w:rFonts w:ascii="Calibri" w:eastAsia="Times New Roman" w:hAnsi="Calibri" w:cs="Times New Roman"/>
                <w:b/>
                <w:lang w:eastAsia="pl-PL"/>
              </w:rPr>
              <w:t>5 381,61</w:t>
            </w:r>
          </w:p>
        </w:tc>
      </w:tr>
    </w:tbl>
    <w:p w:rsidR="000B0450" w:rsidRPr="0039091F" w:rsidRDefault="000B0450" w:rsidP="000B0450">
      <w:pPr>
        <w:rPr>
          <w:rFonts w:ascii="Calibri" w:eastAsia="Calibri" w:hAnsi="Calibri" w:cs="Times New Roman"/>
          <w:b/>
          <w:sz w:val="28"/>
        </w:rPr>
      </w:pPr>
    </w:p>
    <w:p w:rsidR="000B0450" w:rsidRPr="0039091F" w:rsidRDefault="000B0450" w:rsidP="000B0450">
      <w:pPr>
        <w:rPr>
          <w:rFonts w:ascii="Calibri" w:eastAsia="Calibri" w:hAnsi="Calibri" w:cs="Times New Roman"/>
          <w:b/>
          <w:sz w:val="36"/>
        </w:rPr>
      </w:pPr>
      <w:r w:rsidRPr="0039091F">
        <w:rPr>
          <w:rFonts w:ascii="Calibri" w:eastAsia="Calibri" w:hAnsi="Calibri" w:cs="Times New Roman"/>
          <w:b/>
          <w:sz w:val="28"/>
        </w:rPr>
        <w:t>Rozdział 80150 – Realizacja zadań wymagających stosowania specjalnej organizacji nauki i metod pracy</w:t>
      </w:r>
    </w:p>
    <w:tbl>
      <w:tblPr>
        <w:tblW w:w="7900" w:type="dxa"/>
        <w:tblInd w:w="55" w:type="dxa"/>
        <w:tblCellMar>
          <w:left w:w="70" w:type="dxa"/>
          <w:right w:w="70" w:type="dxa"/>
        </w:tblCellMar>
        <w:tblLook w:val="04A0"/>
      </w:tblPr>
      <w:tblGrid>
        <w:gridCol w:w="1900"/>
        <w:gridCol w:w="2160"/>
        <w:gridCol w:w="2100"/>
        <w:gridCol w:w="1740"/>
      </w:tblGrid>
      <w:tr w:rsidR="000B0450" w:rsidRPr="0039091F" w:rsidTr="000B0450">
        <w:trPr>
          <w:trHeight w:val="60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0B0450" w:rsidRPr="0039091F" w:rsidRDefault="000B0450" w:rsidP="000B0450">
            <w:pPr>
              <w:spacing w:after="0" w:line="240" w:lineRule="auto"/>
              <w:jc w:val="center"/>
              <w:rPr>
                <w:rFonts w:ascii="Calibri" w:eastAsia="Times New Roman" w:hAnsi="Calibri" w:cs="Times New Roman"/>
                <w:b/>
                <w:bCs/>
                <w:lang w:eastAsia="pl-PL"/>
              </w:rPr>
            </w:pPr>
            <w:r w:rsidRPr="0039091F">
              <w:rPr>
                <w:rFonts w:ascii="Calibri" w:eastAsia="Times New Roman" w:hAnsi="Calibri" w:cs="Times New Roman"/>
                <w:b/>
                <w:bCs/>
                <w:lang w:eastAsia="pl-PL"/>
              </w:rPr>
              <w:t>paragraf</w:t>
            </w:r>
          </w:p>
        </w:tc>
        <w:tc>
          <w:tcPr>
            <w:tcW w:w="2160" w:type="dxa"/>
            <w:tcBorders>
              <w:top w:val="single" w:sz="4" w:space="0" w:color="auto"/>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center"/>
              <w:rPr>
                <w:rFonts w:ascii="Calibri" w:eastAsia="Times New Roman" w:hAnsi="Calibri" w:cs="Times New Roman"/>
                <w:b/>
                <w:bCs/>
                <w:lang w:eastAsia="pl-PL"/>
              </w:rPr>
            </w:pPr>
            <w:r w:rsidRPr="0039091F">
              <w:rPr>
                <w:rFonts w:ascii="Calibri" w:eastAsia="Times New Roman" w:hAnsi="Calibri" w:cs="Times New Roman"/>
                <w:b/>
                <w:bCs/>
                <w:lang w:eastAsia="pl-PL"/>
              </w:rPr>
              <w:t>plan</w:t>
            </w:r>
          </w:p>
        </w:tc>
        <w:tc>
          <w:tcPr>
            <w:tcW w:w="2100" w:type="dxa"/>
            <w:tcBorders>
              <w:top w:val="single" w:sz="4" w:space="0" w:color="auto"/>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center"/>
              <w:rPr>
                <w:rFonts w:ascii="Calibri" w:eastAsia="Times New Roman" w:hAnsi="Calibri" w:cs="Times New Roman"/>
                <w:b/>
                <w:bCs/>
                <w:lang w:eastAsia="pl-PL"/>
              </w:rPr>
            </w:pPr>
            <w:r w:rsidRPr="0039091F">
              <w:rPr>
                <w:rFonts w:ascii="Calibri" w:eastAsia="Times New Roman" w:hAnsi="Calibri" w:cs="Times New Roman"/>
                <w:b/>
                <w:bCs/>
                <w:lang w:eastAsia="pl-PL"/>
              </w:rPr>
              <w:t xml:space="preserve">wydatki </w:t>
            </w:r>
          </w:p>
        </w:tc>
        <w:tc>
          <w:tcPr>
            <w:tcW w:w="1740" w:type="dxa"/>
            <w:tcBorders>
              <w:top w:val="single" w:sz="4" w:space="0" w:color="auto"/>
              <w:left w:val="nil"/>
              <w:bottom w:val="single" w:sz="4" w:space="0" w:color="auto"/>
              <w:right w:val="single" w:sz="4" w:space="0" w:color="auto"/>
            </w:tcBorders>
            <w:shd w:val="clear" w:color="auto" w:fill="auto"/>
            <w:hideMark/>
          </w:tcPr>
          <w:p w:rsidR="000B0450" w:rsidRPr="0039091F" w:rsidRDefault="000B0450" w:rsidP="000B0450">
            <w:pPr>
              <w:spacing w:after="0" w:line="240" w:lineRule="auto"/>
              <w:jc w:val="center"/>
              <w:rPr>
                <w:rFonts w:ascii="Calibri" w:eastAsia="Times New Roman" w:hAnsi="Calibri" w:cs="Times New Roman"/>
                <w:b/>
                <w:bCs/>
                <w:lang w:eastAsia="pl-PL"/>
              </w:rPr>
            </w:pPr>
            <w:r w:rsidRPr="0039091F">
              <w:rPr>
                <w:rFonts w:ascii="Calibri" w:eastAsia="Times New Roman" w:hAnsi="Calibri" w:cs="Times New Roman"/>
                <w:b/>
                <w:bCs/>
                <w:lang w:eastAsia="pl-PL"/>
              </w:rPr>
              <w:t>wykonanie</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3020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6 293,47</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6 293,47</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lastRenderedPageBreak/>
              <w:t>4010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67 775,35</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67 775,35</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4110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11 700,38</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11 700,38</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4120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1 545,06</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1 545,06</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4190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5,00</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3,65</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73 %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4210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1 078,49</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1 078,49</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4240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916,81</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771,55</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4260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3 945,62</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3 945,62</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4270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6 278,64</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6 278,64</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4280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30,76</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30,76</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4300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1 193,46</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1 193,46</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4360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155,03</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155,03</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4410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57,92</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57,92</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454"/>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4430</w:t>
            </w:r>
          </w:p>
        </w:tc>
        <w:tc>
          <w:tcPr>
            <w:tcW w:w="216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327,68</w:t>
            </w:r>
          </w:p>
        </w:tc>
        <w:tc>
          <w:tcPr>
            <w:tcW w:w="2100"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327,68</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lang w:eastAsia="pl-PL"/>
              </w:rPr>
            </w:pPr>
            <w:r w:rsidRPr="0039091F">
              <w:rPr>
                <w:rFonts w:ascii="Calibri" w:eastAsia="Times New Roman" w:hAnsi="Calibri" w:cs="Times New Roman"/>
                <w:lang w:eastAsia="pl-PL"/>
              </w:rPr>
              <w:t>100 %</w:t>
            </w:r>
          </w:p>
        </w:tc>
      </w:tr>
      <w:tr w:rsidR="000B0450" w:rsidRPr="0039091F" w:rsidTr="000B0450">
        <w:trPr>
          <w:trHeight w:hRule="exact" w:val="397"/>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0B0450" w:rsidRPr="0039091F" w:rsidRDefault="000B0450" w:rsidP="000B0450">
            <w:pPr>
              <w:spacing w:after="0" w:line="240" w:lineRule="auto"/>
              <w:jc w:val="right"/>
              <w:rPr>
                <w:rFonts w:ascii="Czcionka tekstu podstawowego" w:eastAsia="Times New Roman" w:hAnsi="Czcionka tekstu podstawowego" w:cs="Times New Roman"/>
                <w:b/>
                <w:bCs/>
                <w:lang w:eastAsia="pl-PL"/>
              </w:rPr>
            </w:pPr>
            <w:r w:rsidRPr="0039091F">
              <w:rPr>
                <w:rFonts w:ascii="Czcionka tekstu podstawowego" w:eastAsia="Times New Roman" w:hAnsi="Czcionka tekstu podstawowego" w:cs="Times New Roman"/>
                <w:b/>
                <w:bCs/>
                <w:lang w:eastAsia="pl-PL"/>
              </w:rPr>
              <w:t>razem</w:t>
            </w:r>
          </w:p>
        </w:tc>
        <w:tc>
          <w:tcPr>
            <w:tcW w:w="2160" w:type="dxa"/>
            <w:tcBorders>
              <w:top w:val="nil"/>
              <w:left w:val="nil"/>
              <w:bottom w:val="single" w:sz="4" w:space="0" w:color="auto"/>
              <w:right w:val="single" w:sz="4" w:space="0" w:color="auto"/>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b/>
                <w:lang w:eastAsia="pl-PL"/>
              </w:rPr>
            </w:pPr>
            <w:r w:rsidRPr="0039091F">
              <w:rPr>
                <w:rFonts w:ascii="Calibri" w:eastAsia="Times New Roman" w:hAnsi="Calibri" w:cs="Times New Roman"/>
                <w:b/>
                <w:lang w:eastAsia="pl-PL"/>
              </w:rPr>
              <w:t>101 303,67</w:t>
            </w:r>
          </w:p>
        </w:tc>
        <w:tc>
          <w:tcPr>
            <w:tcW w:w="2100" w:type="dxa"/>
            <w:tcBorders>
              <w:top w:val="nil"/>
              <w:left w:val="nil"/>
              <w:bottom w:val="single" w:sz="4" w:space="0" w:color="auto"/>
              <w:right w:val="single" w:sz="4" w:space="0" w:color="auto"/>
            </w:tcBorders>
            <w:shd w:val="clear" w:color="auto" w:fill="auto"/>
            <w:noWrap/>
            <w:vAlign w:val="center"/>
            <w:hideMark/>
          </w:tcPr>
          <w:p w:rsidR="000B0450" w:rsidRPr="0039091F" w:rsidRDefault="000B0450" w:rsidP="000B0450">
            <w:pPr>
              <w:spacing w:after="0" w:line="240" w:lineRule="auto"/>
              <w:jc w:val="right"/>
              <w:rPr>
                <w:rFonts w:ascii="Calibri" w:eastAsia="Times New Roman" w:hAnsi="Calibri" w:cs="Times New Roman"/>
                <w:b/>
                <w:lang w:eastAsia="pl-PL"/>
              </w:rPr>
            </w:pPr>
            <w:r w:rsidRPr="0039091F">
              <w:rPr>
                <w:rFonts w:ascii="Calibri" w:eastAsia="Times New Roman" w:hAnsi="Calibri" w:cs="Times New Roman"/>
                <w:b/>
                <w:lang w:eastAsia="pl-PL"/>
              </w:rPr>
              <w:t>101 157,06</w:t>
            </w:r>
          </w:p>
        </w:tc>
        <w:tc>
          <w:tcPr>
            <w:tcW w:w="1740" w:type="dxa"/>
            <w:tcBorders>
              <w:top w:val="nil"/>
              <w:left w:val="nil"/>
              <w:bottom w:val="single" w:sz="4" w:space="0" w:color="auto"/>
              <w:right w:val="single" w:sz="4" w:space="0" w:color="auto"/>
            </w:tcBorders>
            <w:shd w:val="clear" w:color="auto" w:fill="auto"/>
            <w:vAlign w:val="center"/>
            <w:hideMark/>
          </w:tcPr>
          <w:p w:rsidR="000B0450" w:rsidRPr="0039091F" w:rsidRDefault="000B0450" w:rsidP="000B0450">
            <w:pPr>
              <w:spacing w:after="0" w:line="240" w:lineRule="auto"/>
              <w:jc w:val="right"/>
              <w:rPr>
                <w:rFonts w:ascii="Calibri" w:eastAsia="Times New Roman" w:hAnsi="Calibri" w:cs="Times New Roman"/>
                <w:b/>
                <w:lang w:eastAsia="pl-PL"/>
              </w:rPr>
            </w:pPr>
            <w:r w:rsidRPr="0039091F">
              <w:rPr>
                <w:rFonts w:ascii="Calibri" w:eastAsia="Times New Roman" w:hAnsi="Calibri" w:cs="Times New Roman"/>
                <w:b/>
                <w:lang w:eastAsia="pl-PL"/>
              </w:rPr>
              <w:t>100 %</w:t>
            </w:r>
          </w:p>
        </w:tc>
      </w:tr>
    </w:tbl>
    <w:p w:rsidR="000B0450" w:rsidRDefault="000B0450" w:rsidP="000B0450">
      <w:pPr>
        <w:spacing w:after="0"/>
        <w:jc w:val="both"/>
        <w:rPr>
          <w:rFonts w:ascii="Calibri" w:eastAsia="Calibri" w:hAnsi="Calibri" w:cs="Times New Roman"/>
        </w:rPr>
      </w:pPr>
    </w:p>
    <w:p w:rsidR="005E443E" w:rsidRDefault="005E443E" w:rsidP="000B0450">
      <w:pPr>
        <w:spacing w:after="0"/>
        <w:jc w:val="both"/>
        <w:rPr>
          <w:rFonts w:ascii="Calibri" w:eastAsia="Calibri" w:hAnsi="Calibri" w:cs="Times New Roman"/>
        </w:rPr>
      </w:pPr>
    </w:p>
    <w:p w:rsidR="005E443E" w:rsidRPr="0039091F" w:rsidRDefault="005E443E" w:rsidP="005E443E">
      <w:pPr>
        <w:rPr>
          <w:b/>
          <w:sz w:val="28"/>
        </w:rPr>
      </w:pPr>
      <w:r w:rsidRPr="0039091F">
        <w:rPr>
          <w:b/>
          <w:sz w:val="28"/>
        </w:rPr>
        <w:t>Rozdział 85401 – świetlica szkolna</w:t>
      </w:r>
    </w:p>
    <w:tbl>
      <w:tblPr>
        <w:tblW w:w="7812" w:type="dxa"/>
        <w:tblInd w:w="55" w:type="dxa"/>
        <w:tblCellMar>
          <w:left w:w="70" w:type="dxa"/>
          <w:right w:w="70" w:type="dxa"/>
        </w:tblCellMar>
        <w:tblLook w:val="04A0"/>
      </w:tblPr>
      <w:tblGrid>
        <w:gridCol w:w="1460"/>
        <w:gridCol w:w="2099"/>
        <w:gridCol w:w="2410"/>
        <w:gridCol w:w="1843"/>
      </w:tblGrid>
      <w:tr w:rsidR="005E443E" w:rsidRPr="0039091F" w:rsidTr="00E57E99">
        <w:trPr>
          <w:cantSplit/>
          <w:trHeight w:hRule="exact" w:val="397"/>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43E" w:rsidRPr="0039091F" w:rsidRDefault="005E443E" w:rsidP="00E57E99">
            <w:pPr>
              <w:jc w:val="center"/>
              <w:rPr>
                <w:rFonts w:cs="Arial"/>
                <w:b/>
                <w:bCs/>
              </w:rPr>
            </w:pPr>
            <w:r w:rsidRPr="0039091F">
              <w:rPr>
                <w:b/>
              </w:rPr>
              <w:t xml:space="preserve"> </w:t>
            </w:r>
            <w:r w:rsidRPr="0039091F">
              <w:rPr>
                <w:rFonts w:cs="Arial"/>
                <w:b/>
                <w:bCs/>
              </w:rPr>
              <w:t>paragraf</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5E443E" w:rsidRPr="0039091F" w:rsidRDefault="005E443E" w:rsidP="00E57E99">
            <w:pPr>
              <w:jc w:val="center"/>
              <w:rPr>
                <w:rFonts w:cs="Arial"/>
                <w:b/>
                <w:bCs/>
              </w:rPr>
            </w:pPr>
            <w:r w:rsidRPr="0039091F">
              <w:rPr>
                <w:rFonts w:cs="Arial"/>
                <w:b/>
                <w:bCs/>
              </w:rPr>
              <w:t>plan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E443E" w:rsidRPr="0039091F" w:rsidRDefault="005E443E" w:rsidP="00E57E99">
            <w:pPr>
              <w:jc w:val="center"/>
              <w:rPr>
                <w:rFonts w:cs="Arial"/>
                <w:b/>
                <w:bCs/>
              </w:rPr>
            </w:pPr>
            <w:r w:rsidRPr="0039091F">
              <w:rPr>
                <w:rFonts w:cs="Arial"/>
                <w:b/>
                <w:bCs/>
              </w:rPr>
              <w:t>wydatki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E443E" w:rsidRPr="0039091F" w:rsidRDefault="005E443E" w:rsidP="00E57E99">
            <w:pPr>
              <w:jc w:val="center"/>
              <w:rPr>
                <w:rFonts w:cs="Arial"/>
                <w:b/>
                <w:bCs/>
              </w:rPr>
            </w:pPr>
            <w:r w:rsidRPr="0039091F">
              <w:rPr>
                <w:rFonts w:cs="Arial"/>
                <w:b/>
                <w:bCs/>
              </w:rPr>
              <w:t>wykonanie</w:t>
            </w:r>
          </w:p>
        </w:tc>
      </w:tr>
      <w:tr w:rsidR="005E443E" w:rsidRPr="0039091F" w:rsidTr="00E57E99">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E443E" w:rsidRPr="0039091F" w:rsidRDefault="005E443E" w:rsidP="00E57E99">
            <w:pPr>
              <w:jc w:val="center"/>
              <w:rPr>
                <w:rFonts w:cs="Arial"/>
              </w:rPr>
            </w:pPr>
            <w:r w:rsidRPr="0039091F">
              <w:rPr>
                <w:rFonts w:cs="Arial"/>
              </w:rPr>
              <w:t>3020</w:t>
            </w:r>
          </w:p>
        </w:tc>
        <w:tc>
          <w:tcPr>
            <w:tcW w:w="2099"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4 475 ,00</w:t>
            </w:r>
          </w:p>
        </w:tc>
        <w:tc>
          <w:tcPr>
            <w:tcW w:w="2410"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4 462,37</w:t>
            </w:r>
          </w:p>
        </w:tc>
        <w:tc>
          <w:tcPr>
            <w:tcW w:w="1843"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100 %</w:t>
            </w:r>
          </w:p>
        </w:tc>
      </w:tr>
      <w:tr w:rsidR="005E443E" w:rsidRPr="0039091F" w:rsidTr="00E57E99">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E443E" w:rsidRPr="0039091F" w:rsidRDefault="005E443E" w:rsidP="00E57E99">
            <w:pPr>
              <w:jc w:val="center"/>
              <w:rPr>
                <w:rFonts w:cs="Arial"/>
              </w:rPr>
            </w:pPr>
            <w:r w:rsidRPr="0039091F">
              <w:rPr>
                <w:rFonts w:cs="Arial"/>
              </w:rPr>
              <w:t>4010</w:t>
            </w:r>
          </w:p>
        </w:tc>
        <w:tc>
          <w:tcPr>
            <w:tcW w:w="2099"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43 538,00</w:t>
            </w:r>
          </w:p>
        </w:tc>
        <w:tc>
          <w:tcPr>
            <w:tcW w:w="2410"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43 538,00</w:t>
            </w:r>
          </w:p>
        </w:tc>
        <w:tc>
          <w:tcPr>
            <w:tcW w:w="1843"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100 %</w:t>
            </w:r>
          </w:p>
        </w:tc>
      </w:tr>
      <w:tr w:rsidR="005E443E" w:rsidRPr="0039091F" w:rsidTr="00E57E99">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E443E" w:rsidRPr="0039091F" w:rsidRDefault="005E443E" w:rsidP="00E57E99">
            <w:pPr>
              <w:jc w:val="center"/>
              <w:rPr>
                <w:rFonts w:cs="Arial"/>
              </w:rPr>
            </w:pPr>
            <w:r w:rsidRPr="0039091F">
              <w:rPr>
                <w:rFonts w:cs="Arial"/>
              </w:rPr>
              <w:t>4040</w:t>
            </w:r>
          </w:p>
        </w:tc>
        <w:tc>
          <w:tcPr>
            <w:tcW w:w="2099"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3 801,00</w:t>
            </w:r>
          </w:p>
        </w:tc>
        <w:tc>
          <w:tcPr>
            <w:tcW w:w="2410"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3 800,08</w:t>
            </w:r>
          </w:p>
        </w:tc>
        <w:tc>
          <w:tcPr>
            <w:tcW w:w="1843"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100%</w:t>
            </w:r>
          </w:p>
        </w:tc>
      </w:tr>
      <w:tr w:rsidR="005E443E" w:rsidRPr="0039091F" w:rsidTr="00E57E99">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E443E" w:rsidRPr="0039091F" w:rsidRDefault="005E443E" w:rsidP="00E57E99">
            <w:pPr>
              <w:jc w:val="center"/>
              <w:rPr>
                <w:rFonts w:cs="Arial"/>
              </w:rPr>
            </w:pPr>
            <w:r w:rsidRPr="0039091F">
              <w:rPr>
                <w:rFonts w:cs="Arial"/>
              </w:rPr>
              <w:t>4110</w:t>
            </w:r>
          </w:p>
        </w:tc>
        <w:tc>
          <w:tcPr>
            <w:tcW w:w="2099"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10 180,00</w:t>
            </w:r>
          </w:p>
        </w:tc>
        <w:tc>
          <w:tcPr>
            <w:tcW w:w="2410"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10 180,00</w:t>
            </w:r>
          </w:p>
        </w:tc>
        <w:tc>
          <w:tcPr>
            <w:tcW w:w="1843"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100 %</w:t>
            </w:r>
          </w:p>
        </w:tc>
      </w:tr>
      <w:tr w:rsidR="005E443E" w:rsidRPr="0039091F" w:rsidTr="00E57E99">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5E443E" w:rsidRPr="0039091F" w:rsidRDefault="005E443E" w:rsidP="00E57E99">
            <w:pPr>
              <w:jc w:val="center"/>
              <w:rPr>
                <w:rFonts w:cs="Arial"/>
              </w:rPr>
            </w:pPr>
            <w:r w:rsidRPr="0039091F">
              <w:rPr>
                <w:rFonts w:cs="Arial"/>
              </w:rPr>
              <w:t>4120</w:t>
            </w:r>
          </w:p>
        </w:tc>
        <w:tc>
          <w:tcPr>
            <w:tcW w:w="2099"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1 294,00</w:t>
            </w:r>
          </w:p>
        </w:tc>
        <w:tc>
          <w:tcPr>
            <w:tcW w:w="2410"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1 159,92</w:t>
            </w:r>
          </w:p>
        </w:tc>
        <w:tc>
          <w:tcPr>
            <w:tcW w:w="1843"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90 %</w:t>
            </w:r>
          </w:p>
        </w:tc>
      </w:tr>
      <w:tr w:rsidR="005E443E" w:rsidRPr="0039091F" w:rsidTr="00E57E99">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E443E" w:rsidRPr="0039091F" w:rsidRDefault="005E443E" w:rsidP="00E57E99">
            <w:pPr>
              <w:jc w:val="center"/>
              <w:rPr>
                <w:rFonts w:cs="Arial"/>
              </w:rPr>
            </w:pPr>
            <w:r w:rsidRPr="0039091F">
              <w:rPr>
                <w:rFonts w:cs="Arial"/>
              </w:rPr>
              <w:t>4210</w:t>
            </w:r>
          </w:p>
        </w:tc>
        <w:tc>
          <w:tcPr>
            <w:tcW w:w="2099" w:type="dxa"/>
            <w:tcBorders>
              <w:top w:val="nil"/>
              <w:left w:val="nil"/>
              <w:bottom w:val="single" w:sz="4" w:space="0" w:color="auto"/>
              <w:right w:val="single" w:sz="4" w:space="0" w:color="auto"/>
            </w:tcBorders>
            <w:shd w:val="clear" w:color="auto" w:fill="auto"/>
            <w:noWrap/>
            <w:vAlign w:val="center"/>
            <w:hideMark/>
          </w:tcPr>
          <w:p w:rsidR="005E443E" w:rsidRPr="0039091F" w:rsidRDefault="005E443E" w:rsidP="00E57E99">
            <w:pPr>
              <w:jc w:val="right"/>
              <w:rPr>
                <w:rFonts w:cs="Arial"/>
              </w:rPr>
            </w:pPr>
            <w:r w:rsidRPr="0039091F">
              <w:rPr>
                <w:rFonts w:cs="Arial"/>
              </w:rPr>
              <w:t>297,18</w:t>
            </w:r>
          </w:p>
        </w:tc>
        <w:tc>
          <w:tcPr>
            <w:tcW w:w="2410" w:type="dxa"/>
            <w:tcBorders>
              <w:top w:val="nil"/>
              <w:left w:val="nil"/>
              <w:bottom w:val="single" w:sz="4" w:space="0" w:color="auto"/>
              <w:right w:val="single" w:sz="4" w:space="0" w:color="auto"/>
            </w:tcBorders>
            <w:shd w:val="clear" w:color="auto" w:fill="auto"/>
            <w:noWrap/>
            <w:vAlign w:val="center"/>
            <w:hideMark/>
          </w:tcPr>
          <w:p w:rsidR="005E443E" w:rsidRPr="0039091F" w:rsidRDefault="005E443E" w:rsidP="00E57E99">
            <w:pPr>
              <w:jc w:val="right"/>
              <w:rPr>
                <w:rFonts w:cs="Arial"/>
              </w:rPr>
            </w:pPr>
            <w:r w:rsidRPr="0039091F">
              <w:rPr>
                <w:rFonts w:cs="Arial"/>
              </w:rPr>
              <w:t>297,18</w:t>
            </w:r>
          </w:p>
        </w:tc>
        <w:tc>
          <w:tcPr>
            <w:tcW w:w="1843"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100 %</w:t>
            </w:r>
          </w:p>
        </w:tc>
      </w:tr>
      <w:tr w:rsidR="005E443E" w:rsidRPr="0039091F" w:rsidTr="00E57E99">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E443E" w:rsidRPr="0039091F" w:rsidRDefault="005E443E" w:rsidP="00E57E99">
            <w:pPr>
              <w:jc w:val="center"/>
              <w:rPr>
                <w:rFonts w:cs="Arial"/>
              </w:rPr>
            </w:pPr>
            <w:r w:rsidRPr="0039091F">
              <w:rPr>
                <w:rFonts w:cs="Arial"/>
              </w:rPr>
              <w:t>4240</w:t>
            </w:r>
          </w:p>
        </w:tc>
        <w:tc>
          <w:tcPr>
            <w:tcW w:w="2099" w:type="dxa"/>
            <w:tcBorders>
              <w:top w:val="nil"/>
              <w:left w:val="nil"/>
              <w:bottom w:val="single" w:sz="4" w:space="0" w:color="auto"/>
              <w:right w:val="single" w:sz="4" w:space="0" w:color="auto"/>
            </w:tcBorders>
            <w:shd w:val="clear" w:color="auto" w:fill="auto"/>
            <w:noWrap/>
            <w:vAlign w:val="center"/>
            <w:hideMark/>
          </w:tcPr>
          <w:p w:rsidR="005E443E" w:rsidRPr="0039091F" w:rsidRDefault="005E443E" w:rsidP="00E57E99">
            <w:pPr>
              <w:jc w:val="right"/>
              <w:rPr>
                <w:rFonts w:cs="Arial"/>
              </w:rPr>
            </w:pPr>
            <w:r w:rsidRPr="0039091F">
              <w:rPr>
                <w:rFonts w:cs="Arial"/>
              </w:rPr>
              <w:t>2,82</w:t>
            </w:r>
          </w:p>
        </w:tc>
        <w:tc>
          <w:tcPr>
            <w:tcW w:w="2410" w:type="dxa"/>
            <w:tcBorders>
              <w:top w:val="nil"/>
              <w:left w:val="nil"/>
              <w:bottom w:val="single" w:sz="4" w:space="0" w:color="auto"/>
              <w:right w:val="single" w:sz="4" w:space="0" w:color="auto"/>
            </w:tcBorders>
            <w:shd w:val="clear" w:color="auto" w:fill="auto"/>
            <w:noWrap/>
            <w:vAlign w:val="center"/>
            <w:hideMark/>
          </w:tcPr>
          <w:p w:rsidR="005E443E" w:rsidRPr="0039091F" w:rsidRDefault="005E443E" w:rsidP="00E57E99">
            <w:pPr>
              <w:jc w:val="right"/>
              <w:rPr>
                <w:rFonts w:cs="Arial"/>
              </w:rPr>
            </w:pPr>
            <w:r w:rsidRPr="0039091F">
              <w:rPr>
                <w:rFonts w:cs="Arial"/>
              </w:rPr>
              <w:t>0,00</w:t>
            </w:r>
          </w:p>
        </w:tc>
        <w:tc>
          <w:tcPr>
            <w:tcW w:w="1843"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0 %</w:t>
            </w:r>
          </w:p>
        </w:tc>
      </w:tr>
      <w:tr w:rsidR="005E443E" w:rsidRPr="0039091F" w:rsidTr="00E57E99">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E443E" w:rsidRPr="0039091F" w:rsidRDefault="005E443E" w:rsidP="00E57E99">
            <w:pPr>
              <w:jc w:val="center"/>
              <w:rPr>
                <w:rFonts w:cs="Arial"/>
              </w:rPr>
            </w:pPr>
            <w:r w:rsidRPr="0039091F">
              <w:rPr>
                <w:rFonts w:cs="Arial"/>
              </w:rPr>
              <w:t>4300</w:t>
            </w:r>
          </w:p>
        </w:tc>
        <w:tc>
          <w:tcPr>
            <w:tcW w:w="2099" w:type="dxa"/>
            <w:tcBorders>
              <w:top w:val="nil"/>
              <w:left w:val="nil"/>
              <w:bottom w:val="single" w:sz="4" w:space="0" w:color="auto"/>
              <w:right w:val="single" w:sz="4" w:space="0" w:color="auto"/>
            </w:tcBorders>
            <w:shd w:val="clear" w:color="auto" w:fill="auto"/>
            <w:noWrap/>
            <w:vAlign w:val="center"/>
            <w:hideMark/>
          </w:tcPr>
          <w:p w:rsidR="005E443E" w:rsidRPr="0039091F" w:rsidRDefault="005E443E" w:rsidP="00E57E99">
            <w:pPr>
              <w:jc w:val="right"/>
              <w:rPr>
                <w:rFonts w:cs="Arial"/>
              </w:rPr>
            </w:pPr>
            <w:r w:rsidRPr="0039091F">
              <w:rPr>
                <w:rFonts w:cs="Arial"/>
              </w:rPr>
              <w:t>3,00</w:t>
            </w:r>
          </w:p>
        </w:tc>
        <w:tc>
          <w:tcPr>
            <w:tcW w:w="2410" w:type="dxa"/>
            <w:tcBorders>
              <w:top w:val="nil"/>
              <w:left w:val="nil"/>
              <w:bottom w:val="single" w:sz="4" w:space="0" w:color="auto"/>
              <w:right w:val="single" w:sz="4" w:space="0" w:color="auto"/>
            </w:tcBorders>
            <w:shd w:val="clear" w:color="auto" w:fill="auto"/>
            <w:noWrap/>
            <w:vAlign w:val="center"/>
            <w:hideMark/>
          </w:tcPr>
          <w:p w:rsidR="005E443E" w:rsidRPr="0039091F" w:rsidRDefault="005E443E" w:rsidP="00E57E99">
            <w:pPr>
              <w:jc w:val="right"/>
              <w:rPr>
                <w:rFonts w:cs="Arial"/>
              </w:rPr>
            </w:pPr>
            <w:r w:rsidRPr="0039091F">
              <w:rPr>
                <w:rFonts w:cs="Arial"/>
              </w:rPr>
              <w:t>3,00</w:t>
            </w:r>
          </w:p>
        </w:tc>
        <w:tc>
          <w:tcPr>
            <w:tcW w:w="1843"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100 %</w:t>
            </w:r>
          </w:p>
        </w:tc>
      </w:tr>
      <w:tr w:rsidR="005E443E" w:rsidRPr="0039091F" w:rsidTr="00E57E99">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E443E" w:rsidRPr="0039091F" w:rsidRDefault="005E443E" w:rsidP="00E57E99">
            <w:pPr>
              <w:jc w:val="center"/>
              <w:rPr>
                <w:rFonts w:cs="Arial"/>
              </w:rPr>
            </w:pPr>
            <w:r w:rsidRPr="0039091F">
              <w:rPr>
                <w:rFonts w:cs="Arial"/>
              </w:rPr>
              <w:t>4440</w:t>
            </w:r>
          </w:p>
        </w:tc>
        <w:tc>
          <w:tcPr>
            <w:tcW w:w="2099" w:type="dxa"/>
            <w:tcBorders>
              <w:top w:val="nil"/>
              <w:left w:val="nil"/>
              <w:bottom w:val="single" w:sz="4" w:space="0" w:color="auto"/>
              <w:right w:val="single" w:sz="4" w:space="0" w:color="auto"/>
            </w:tcBorders>
            <w:shd w:val="clear" w:color="auto" w:fill="auto"/>
            <w:noWrap/>
            <w:vAlign w:val="center"/>
            <w:hideMark/>
          </w:tcPr>
          <w:p w:rsidR="005E443E" w:rsidRPr="0039091F" w:rsidRDefault="005E443E" w:rsidP="00E57E99">
            <w:pPr>
              <w:jc w:val="right"/>
              <w:rPr>
                <w:rFonts w:cs="Arial"/>
              </w:rPr>
            </w:pPr>
            <w:r w:rsidRPr="0039091F">
              <w:rPr>
                <w:rFonts w:cs="Arial"/>
              </w:rPr>
              <w:t>2 879,91</w:t>
            </w:r>
          </w:p>
        </w:tc>
        <w:tc>
          <w:tcPr>
            <w:tcW w:w="2410" w:type="dxa"/>
            <w:tcBorders>
              <w:top w:val="nil"/>
              <w:left w:val="nil"/>
              <w:bottom w:val="single" w:sz="4" w:space="0" w:color="auto"/>
              <w:right w:val="single" w:sz="4" w:space="0" w:color="auto"/>
            </w:tcBorders>
            <w:shd w:val="clear" w:color="auto" w:fill="auto"/>
            <w:noWrap/>
            <w:vAlign w:val="center"/>
            <w:hideMark/>
          </w:tcPr>
          <w:p w:rsidR="005E443E" w:rsidRPr="0039091F" w:rsidRDefault="005E443E" w:rsidP="00E57E99">
            <w:pPr>
              <w:jc w:val="right"/>
              <w:rPr>
                <w:rFonts w:cs="Arial"/>
              </w:rPr>
            </w:pPr>
            <w:r w:rsidRPr="0039091F">
              <w:rPr>
                <w:rFonts w:cs="Arial"/>
              </w:rPr>
              <w:t>2 879,91</w:t>
            </w:r>
          </w:p>
        </w:tc>
        <w:tc>
          <w:tcPr>
            <w:tcW w:w="1843"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rPr>
            </w:pPr>
            <w:r w:rsidRPr="0039091F">
              <w:rPr>
                <w:rFonts w:cs="Arial"/>
              </w:rPr>
              <w:t>100 %</w:t>
            </w:r>
          </w:p>
        </w:tc>
      </w:tr>
      <w:tr w:rsidR="005E443E" w:rsidRPr="0039091F" w:rsidTr="00E57E99">
        <w:trPr>
          <w:cantSplit/>
          <w:trHeight w:hRule="exact" w:val="397"/>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rsidR="005E443E" w:rsidRPr="0039091F" w:rsidRDefault="005E443E" w:rsidP="00E57E99">
            <w:pPr>
              <w:jc w:val="center"/>
              <w:rPr>
                <w:rFonts w:cs="Arial"/>
                <w:b/>
              </w:rPr>
            </w:pPr>
            <w:r w:rsidRPr="0039091F">
              <w:rPr>
                <w:rFonts w:cs="Arial"/>
                <w:b/>
              </w:rPr>
              <w:t>Razem</w:t>
            </w:r>
          </w:p>
        </w:tc>
        <w:tc>
          <w:tcPr>
            <w:tcW w:w="2099" w:type="dxa"/>
            <w:tcBorders>
              <w:top w:val="nil"/>
              <w:left w:val="nil"/>
              <w:bottom w:val="single" w:sz="4" w:space="0" w:color="auto"/>
              <w:right w:val="single" w:sz="4" w:space="0" w:color="auto"/>
            </w:tcBorders>
            <w:shd w:val="clear" w:color="auto" w:fill="auto"/>
            <w:noWrap/>
            <w:vAlign w:val="center"/>
            <w:hideMark/>
          </w:tcPr>
          <w:p w:rsidR="005E443E" w:rsidRPr="0039091F" w:rsidRDefault="005E443E" w:rsidP="00E57E99">
            <w:pPr>
              <w:jc w:val="right"/>
              <w:rPr>
                <w:rFonts w:cs="Arial"/>
                <w:b/>
              </w:rPr>
            </w:pPr>
            <w:r w:rsidRPr="0039091F">
              <w:rPr>
                <w:rFonts w:cs="Arial"/>
                <w:b/>
              </w:rPr>
              <w:t>66 470,91</w:t>
            </w:r>
          </w:p>
        </w:tc>
        <w:tc>
          <w:tcPr>
            <w:tcW w:w="2410" w:type="dxa"/>
            <w:tcBorders>
              <w:top w:val="nil"/>
              <w:left w:val="nil"/>
              <w:bottom w:val="single" w:sz="4" w:space="0" w:color="auto"/>
              <w:right w:val="single" w:sz="4" w:space="0" w:color="auto"/>
            </w:tcBorders>
            <w:shd w:val="clear" w:color="auto" w:fill="auto"/>
            <w:noWrap/>
            <w:vAlign w:val="center"/>
            <w:hideMark/>
          </w:tcPr>
          <w:p w:rsidR="005E443E" w:rsidRPr="0039091F" w:rsidRDefault="005E443E" w:rsidP="00E57E99">
            <w:pPr>
              <w:jc w:val="right"/>
              <w:rPr>
                <w:rFonts w:cs="Arial"/>
                <w:b/>
              </w:rPr>
            </w:pPr>
            <w:r w:rsidRPr="0039091F">
              <w:rPr>
                <w:rFonts w:cs="Arial"/>
                <w:b/>
              </w:rPr>
              <w:t>66 320,46</w:t>
            </w:r>
          </w:p>
        </w:tc>
        <w:tc>
          <w:tcPr>
            <w:tcW w:w="1843" w:type="dxa"/>
            <w:tcBorders>
              <w:top w:val="nil"/>
              <w:left w:val="nil"/>
              <w:bottom w:val="single" w:sz="4" w:space="0" w:color="auto"/>
              <w:right w:val="single" w:sz="4" w:space="0" w:color="auto"/>
            </w:tcBorders>
            <w:shd w:val="clear" w:color="auto" w:fill="auto"/>
            <w:vAlign w:val="center"/>
            <w:hideMark/>
          </w:tcPr>
          <w:p w:rsidR="005E443E" w:rsidRPr="0039091F" w:rsidRDefault="005E443E" w:rsidP="00E57E99">
            <w:pPr>
              <w:jc w:val="right"/>
              <w:rPr>
                <w:rFonts w:cs="Arial"/>
                <w:b/>
              </w:rPr>
            </w:pPr>
            <w:r w:rsidRPr="0039091F">
              <w:rPr>
                <w:rFonts w:cs="Arial"/>
                <w:b/>
              </w:rPr>
              <w:t>100 %</w:t>
            </w:r>
          </w:p>
        </w:tc>
      </w:tr>
    </w:tbl>
    <w:p w:rsidR="005E443E" w:rsidRDefault="005E443E" w:rsidP="000B0450">
      <w:pPr>
        <w:spacing w:after="0"/>
        <w:jc w:val="both"/>
        <w:rPr>
          <w:rFonts w:ascii="Calibri" w:eastAsia="Calibri" w:hAnsi="Calibri" w:cs="Times New Roman"/>
        </w:rPr>
      </w:pPr>
    </w:p>
    <w:p w:rsidR="005E443E" w:rsidRPr="0039091F" w:rsidRDefault="005E443E" w:rsidP="000B0450">
      <w:pPr>
        <w:spacing w:after="0"/>
        <w:jc w:val="both"/>
        <w:rPr>
          <w:rFonts w:ascii="Calibri" w:eastAsia="Calibri" w:hAnsi="Calibri" w:cs="Times New Roman"/>
        </w:rPr>
      </w:pPr>
    </w:p>
    <w:p w:rsidR="000B0450" w:rsidRPr="00AF78ED" w:rsidRDefault="000B0450" w:rsidP="000B0450">
      <w:pPr>
        <w:spacing w:after="0"/>
        <w:jc w:val="both"/>
        <w:rPr>
          <w:rFonts w:ascii="Calibri" w:eastAsia="Calibri" w:hAnsi="Calibri" w:cs="Times New Roman"/>
          <w:b/>
          <w:sz w:val="32"/>
        </w:rPr>
      </w:pPr>
      <w:r w:rsidRPr="00AF78ED">
        <w:rPr>
          <w:rFonts w:ascii="Calibri" w:eastAsia="Calibri" w:hAnsi="Calibri" w:cs="Times New Roman"/>
          <w:b/>
          <w:sz w:val="32"/>
        </w:rPr>
        <w:t>Dochody rozdział 80110</w:t>
      </w:r>
    </w:p>
    <w:p w:rsidR="000B0450" w:rsidRPr="0039091F" w:rsidRDefault="000B0450" w:rsidP="000B0450">
      <w:pPr>
        <w:spacing w:after="0"/>
        <w:jc w:val="both"/>
        <w:rPr>
          <w:rFonts w:ascii="Calibri" w:eastAsia="Calibri" w:hAnsi="Calibri" w:cs="Times New Roman"/>
          <w:b/>
        </w:rPr>
      </w:pPr>
      <w:r w:rsidRPr="0039091F">
        <w:rPr>
          <w:rFonts w:ascii="Calibri" w:eastAsia="Calibri" w:hAnsi="Calibri" w:cs="Times New Roman"/>
          <w:b/>
        </w:rPr>
        <w:t>Dochody Gimnazjum w roku 2016</w:t>
      </w:r>
    </w:p>
    <w:tbl>
      <w:tblPr>
        <w:tblW w:w="9368" w:type="dxa"/>
        <w:tblInd w:w="58" w:type="dxa"/>
        <w:tblLayout w:type="fixed"/>
        <w:tblCellMar>
          <w:left w:w="70" w:type="dxa"/>
          <w:right w:w="70" w:type="dxa"/>
        </w:tblCellMar>
        <w:tblLook w:val="04A0"/>
      </w:tblPr>
      <w:tblGrid>
        <w:gridCol w:w="914"/>
        <w:gridCol w:w="4768"/>
        <w:gridCol w:w="1134"/>
        <w:gridCol w:w="1134"/>
        <w:gridCol w:w="1418"/>
      </w:tblGrid>
      <w:tr w:rsidR="000B0450" w:rsidRPr="0039091F" w:rsidTr="000B0450">
        <w:trPr>
          <w:cantSplit/>
          <w:trHeight w:val="799"/>
        </w:trPr>
        <w:tc>
          <w:tcPr>
            <w:tcW w:w="914" w:type="dxa"/>
            <w:tcBorders>
              <w:top w:val="single" w:sz="4" w:space="0" w:color="000000"/>
              <w:left w:val="single" w:sz="4" w:space="0" w:color="000000"/>
              <w:bottom w:val="single" w:sz="4" w:space="0" w:color="000000"/>
              <w:right w:val="single" w:sz="4" w:space="0" w:color="000000"/>
            </w:tcBorders>
            <w:shd w:val="pct50" w:color="C0C0C0" w:fill="auto"/>
            <w:vAlign w:val="center"/>
            <w:hideMark/>
          </w:tcPr>
          <w:p w:rsidR="000B0450" w:rsidRPr="0039091F" w:rsidRDefault="000B0450" w:rsidP="000B0450">
            <w:pPr>
              <w:spacing w:after="0"/>
              <w:jc w:val="center"/>
              <w:rPr>
                <w:rFonts w:ascii="Calibri" w:eastAsia="Calibri" w:hAnsi="Calibri" w:cs="Arial"/>
                <w:b/>
                <w:bCs/>
              </w:rPr>
            </w:pPr>
            <w:r w:rsidRPr="0039091F">
              <w:rPr>
                <w:rFonts w:ascii="Calibri" w:eastAsia="Calibri" w:hAnsi="Calibri" w:cs="Arial"/>
                <w:b/>
                <w:bCs/>
              </w:rPr>
              <w:t>Paragraf</w:t>
            </w:r>
          </w:p>
        </w:tc>
        <w:tc>
          <w:tcPr>
            <w:tcW w:w="4768" w:type="dxa"/>
            <w:tcBorders>
              <w:top w:val="single" w:sz="4" w:space="0" w:color="000000"/>
              <w:left w:val="nil"/>
              <w:bottom w:val="single" w:sz="4" w:space="0" w:color="000000"/>
              <w:right w:val="single" w:sz="4" w:space="0" w:color="000000"/>
            </w:tcBorders>
            <w:shd w:val="pct50" w:color="C0C0C0" w:fill="auto"/>
            <w:vAlign w:val="center"/>
            <w:hideMark/>
          </w:tcPr>
          <w:p w:rsidR="000B0450" w:rsidRPr="0039091F" w:rsidRDefault="000B0450" w:rsidP="000B0450">
            <w:pPr>
              <w:jc w:val="center"/>
              <w:rPr>
                <w:rFonts w:ascii="Calibri" w:eastAsia="Calibri" w:hAnsi="Calibri" w:cs="Arial"/>
                <w:b/>
                <w:bCs/>
              </w:rPr>
            </w:pPr>
            <w:r w:rsidRPr="0039091F">
              <w:rPr>
                <w:rFonts w:ascii="Calibri" w:eastAsia="Calibri" w:hAnsi="Calibri" w:cs="Arial"/>
                <w:b/>
                <w:bCs/>
              </w:rPr>
              <w:t>Nazwa konta analitycznego</w:t>
            </w:r>
          </w:p>
        </w:tc>
        <w:tc>
          <w:tcPr>
            <w:tcW w:w="1134" w:type="dxa"/>
            <w:tcBorders>
              <w:top w:val="single" w:sz="4" w:space="0" w:color="000000"/>
              <w:left w:val="nil"/>
              <w:bottom w:val="single" w:sz="4" w:space="0" w:color="000000"/>
              <w:right w:val="single" w:sz="4" w:space="0" w:color="000000"/>
            </w:tcBorders>
            <w:shd w:val="pct50" w:color="C0C0C0" w:fill="auto"/>
            <w:vAlign w:val="center"/>
            <w:hideMark/>
          </w:tcPr>
          <w:p w:rsidR="000B0450" w:rsidRPr="0039091F" w:rsidRDefault="000B0450" w:rsidP="000B0450">
            <w:pPr>
              <w:rPr>
                <w:rFonts w:ascii="Calibri" w:eastAsia="Calibri" w:hAnsi="Calibri" w:cs="Arial"/>
                <w:b/>
                <w:bCs/>
              </w:rPr>
            </w:pPr>
            <w:r w:rsidRPr="0039091F">
              <w:rPr>
                <w:rFonts w:ascii="Calibri" w:eastAsia="Calibri" w:hAnsi="Calibri" w:cs="Arial"/>
                <w:b/>
                <w:bCs/>
              </w:rPr>
              <w:t>PLAN</w:t>
            </w:r>
          </w:p>
        </w:tc>
        <w:tc>
          <w:tcPr>
            <w:tcW w:w="1134" w:type="dxa"/>
            <w:tcBorders>
              <w:top w:val="single" w:sz="4" w:space="0" w:color="000000"/>
              <w:left w:val="nil"/>
              <w:bottom w:val="single" w:sz="4" w:space="0" w:color="000000"/>
              <w:right w:val="single" w:sz="4" w:space="0" w:color="000000"/>
            </w:tcBorders>
            <w:shd w:val="pct50" w:color="C0C0C0" w:fill="auto"/>
            <w:vAlign w:val="center"/>
            <w:hideMark/>
          </w:tcPr>
          <w:p w:rsidR="000B0450" w:rsidRPr="0039091F" w:rsidRDefault="000B0450" w:rsidP="000B0450">
            <w:pPr>
              <w:jc w:val="center"/>
              <w:rPr>
                <w:rFonts w:ascii="Calibri" w:eastAsia="Calibri" w:hAnsi="Calibri" w:cs="Arial"/>
                <w:b/>
                <w:bCs/>
              </w:rPr>
            </w:pPr>
            <w:r w:rsidRPr="0039091F">
              <w:rPr>
                <w:rFonts w:ascii="Calibri" w:eastAsia="Calibri" w:hAnsi="Calibri" w:cs="Arial"/>
                <w:b/>
                <w:bCs/>
              </w:rPr>
              <w:t>DOCHODY</w:t>
            </w:r>
          </w:p>
        </w:tc>
        <w:tc>
          <w:tcPr>
            <w:tcW w:w="1418" w:type="dxa"/>
            <w:tcBorders>
              <w:top w:val="single" w:sz="4" w:space="0" w:color="000000"/>
              <w:left w:val="nil"/>
              <w:bottom w:val="single" w:sz="4" w:space="0" w:color="000000"/>
              <w:right w:val="single" w:sz="4" w:space="0" w:color="000000"/>
            </w:tcBorders>
            <w:shd w:val="pct50" w:color="C0C0C0" w:fill="auto"/>
            <w:vAlign w:val="center"/>
            <w:hideMark/>
          </w:tcPr>
          <w:p w:rsidR="000B0450" w:rsidRPr="0039091F" w:rsidRDefault="000B0450" w:rsidP="000B0450">
            <w:pPr>
              <w:jc w:val="center"/>
              <w:rPr>
                <w:rFonts w:ascii="Calibri" w:eastAsia="Calibri" w:hAnsi="Calibri" w:cs="Arial"/>
                <w:b/>
                <w:bCs/>
              </w:rPr>
            </w:pPr>
            <w:r w:rsidRPr="0039091F">
              <w:rPr>
                <w:rFonts w:ascii="Calibri" w:eastAsia="Calibri" w:hAnsi="Calibri" w:cs="Arial"/>
                <w:b/>
                <w:bCs/>
              </w:rPr>
              <w:t>WYKONANIE</w:t>
            </w:r>
          </w:p>
        </w:tc>
      </w:tr>
      <w:tr w:rsidR="000B0450" w:rsidRPr="0039091F" w:rsidTr="000B0450">
        <w:trPr>
          <w:cantSplit/>
          <w:trHeight w:hRule="exact" w:val="340"/>
        </w:trPr>
        <w:tc>
          <w:tcPr>
            <w:tcW w:w="914" w:type="dxa"/>
            <w:tcBorders>
              <w:top w:val="nil"/>
              <w:left w:val="single" w:sz="4" w:space="0" w:color="000000"/>
              <w:bottom w:val="single" w:sz="4" w:space="0" w:color="auto"/>
              <w:right w:val="single" w:sz="4" w:space="0" w:color="000000"/>
            </w:tcBorders>
            <w:shd w:val="clear" w:color="auto" w:fill="auto"/>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0690</w:t>
            </w:r>
          </w:p>
        </w:tc>
        <w:tc>
          <w:tcPr>
            <w:tcW w:w="4768" w:type="dxa"/>
            <w:tcBorders>
              <w:top w:val="nil"/>
              <w:left w:val="nil"/>
              <w:bottom w:val="single" w:sz="4" w:space="0" w:color="auto"/>
              <w:right w:val="single" w:sz="4" w:space="0" w:color="000000"/>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WPŁYWY Z ROZNYCH OPŁAT</w:t>
            </w:r>
          </w:p>
        </w:tc>
        <w:tc>
          <w:tcPr>
            <w:tcW w:w="1134" w:type="dxa"/>
            <w:tcBorders>
              <w:top w:val="nil"/>
              <w:left w:val="nil"/>
              <w:bottom w:val="single" w:sz="4" w:space="0" w:color="auto"/>
              <w:right w:val="single" w:sz="4" w:space="0" w:color="000000"/>
            </w:tcBorders>
            <w:shd w:val="clear" w:color="auto" w:fill="auto"/>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62,00</w:t>
            </w:r>
          </w:p>
        </w:tc>
        <w:tc>
          <w:tcPr>
            <w:tcW w:w="1134" w:type="dxa"/>
            <w:tcBorders>
              <w:top w:val="nil"/>
              <w:left w:val="nil"/>
              <w:bottom w:val="single" w:sz="4" w:space="0" w:color="auto"/>
              <w:right w:val="single" w:sz="4" w:space="0" w:color="000000"/>
            </w:tcBorders>
            <w:shd w:val="clear" w:color="auto" w:fill="auto"/>
            <w:noWrap/>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71,00</w:t>
            </w:r>
          </w:p>
        </w:tc>
        <w:tc>
          <w:tcPr>
            <w:tcW w:w="1418" w:type="dxa"/>
            <w:tcBorders>
              <w:top w:val="nil"/>
              <w:left w:val="nil"/>
              <w:bottom w:val="single" w:sz="4" w:space="0" w:color="auto"/>
              <w:right w:val="single" w:sz="4" w:space="0" w:color="000000"/>
            </w:tcBorders>
            <w:shd w:val="clear" w:color="auto" w:fill="auto"/>
            <w:noWrap/>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115 %</w:t>
            </w:r>
          </w:p>
        </w:tc>
      </w:tr>
      <w:tr w:rsidR="000B0450" w:rsidRPr="0039091F" w:rsidTr="000B0450">
        <w:trPr>
          <w:cantSplit/>
          <w:trHeight w:hRule="exact" w:val="340"/>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lastRenderedPageBreak/>
              <w:t>0750</w:t>
            </w: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 xml:space="preserve">WPŁYWY - CZYNSZ DZIERŻAWNY PARKING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42 600,00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39 291,28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93 %</w:t>
            </w:r>
          </w:p>
        </w:tc>
      </w:tr>
      <w:tr w:rsidR="000B0450" w:rsidRPr="0039091F" w:rsidTr="000B0450">
        <w:trPr>
          <w:cantSplit/>
          <w:trHeight w:hRule="exac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 xml:space="preserve">DOCHODY - HALA SPORTOWA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r>
      <w:tr w:rsidR="000B0450" w:rsidRPr="0039091F" w:rsidTr="000B0450">
        <w:trPr>
          <w:cantSplit/>
          <w:trHeight w:hRule="exac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 xml:space="preserve">DOCHODY - SALA FITNES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r>
      <w:tr w:rsidR="000B0450" w:rsidRPr="0039091F" w:rsidTr="000B0450">
        <w:trPr>
          <w:cantSplit/>
          <w:trHeight w:hRule="exac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DOCHODY – TENIS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r>
      <w:tr w:rsidR="000B0450" w:rsidRPr="0039091F" w:rsidTr="000B0450">
        <w:trPr>
          <w:cantSplit/>
          <w:trHeight w:hRule="exact" w:val="340"/>
        </w:trPr>
        <w:tc>
          <w:tcPr>
            <w:tcW w:w="91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 xml:space="preserve">DOCHODY - WYNAJEM SALI KONFERENCYJNEJ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B0450" w:rsidRPr="0039091F" w:rsidRDefault="000B0450" w:rsidP="000B0450">
            <w:pPr>
              <w:rPr>
                <w:rFonts w:ascii="Calibri" w:eastAsia="Calibri" w:hAnsi="Calibri" w:cs="Arial"/>
              </w:rPr>
            </w:pPr>
          </w:p>
        </w:tc>
      </w:tr>
      <w:tr w:rsidR="000B0450" w:rsidRPr="0039091F" w:rsidTr="000B0450">
        <w:trPr>
          <w:cantSplit/>
          <w:trHeight w:hRule="exact" w:val="340"/>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0830</w:t>
            </w:r>
          </w:p>
        </w:tc>
        <w:tc>
          <w:tcPr>
            <w:tcW w:w="4768" w:type="dxa"/>
            <w:tcBorders>
              <w:top w:val="single" w:sz="4" w:space="0" w:color="auto"/>
              <w:left w:val="single" w:sz="4" w:space="0" w:color="auto"/>
              <w:bottom w:val="single" w:sz="4" w:space="0" w:color="auto"/>
              <w:right w:val="single" w:sz="4" w:space="0" w:color="auto"/>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 xml:space="preserve">WPŁYWY Z USŁUG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37 132,00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53 917,92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146 %</w:t>
            </w:r>
          </w:p>
        </w:tc>
      </w:tr>
      <w:tr w:rsidR="000B0450" w:rsidRPr="0039091F" w:rsidTr="000B0450">
        <w:trPr>
          <w:cantSplit/>
          <w:trHeight w:hRule="exact" w:val="340"/>
        </w:trPr>
        <w:tc>
          <w:tcPr>
            <w:tcW w:w="914" w:type="dxa"/>
            <w:vMerge/>
            <w:tcBorders>
              <w:top w:val="single" w:sz="4" w:space="0" w:color="auto"/>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c>
          <w:tcPr>
            <w:tcW w:w="4768" w:type="dxa"/>
            <w:tcBorders>
              <w:top w:val="single" w:sz="4" w:space="0" w:color="auto"/>
              <w:left w:val="nil"/>
              <w:bottom w:val="single" w:sz="4" w:space="0" w:color="000000"/>
              <w:right w:val="single" w:sz="4" w:space="0" w:color="000000"/>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 xml:space="preserve">DOCHODY – SAUNA </w:t>
            </w: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c>
          <w:tcPr>
            <w:tcW w:w="1418" w:type="dxa"/>
            <w:vMerge/>
            <w:tcBorders>
              <w:top w:val="single" w:sz="4" w:space="0" w:color="auto"/>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r>
      <w:tr w:rsidR="000B0450" w:rsidRPr="0039091F" w:rsidTr="000B0450">
        <w:trPr>
          <w:cantSplit/>
          <w:trHeight w:hRule="exact" w:val="340"/>
        </w:trPr>
        <w:tc>
          <w:tcPr>
            <w:tcW w:w="914" w:type="dxa"/>
            <w:vMerge/>
            <w:tcBorders>
              <w:top w:val="nil"/>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c>
          <w:tcPr>
            <w:tcW w:w="4768" w:type="dxa"/>
            <w:tcBorders>
              <w:top w:val="nil"/>
              <w:left w:val="nil"/>
              <w:bottom w:val="single" w:sz="4" w:space="0" w:color="000000"/>
              <w:right w:val="single" w:sz="4" w:space="0" w:color="000000"/>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 xml:space="preserve">Dochody - SIŁOWNIA </w:t>
            </w:r>
          </w:p>
        </w:tc>
        <w:tc>
          <w:tcPr>
            <w:tcW w:w="1134" w:type="dxa"/>
            <w:vMerge/>
            <w:tcBorders>
              <w:top w:val="nil"/>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c>
          <w:tcPr>
            <w:tcW w:w="1134" w:type="dxa"/>
            <w:vMerge/>
            <w:tcBorders>
              <w:top w:val="nil"/>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c>
          <w:tcPr>
            <w:tcW w:w="1418" w:type="dxa"/>
            <w:vMerge/>
            <w:tcBorders>
              <w:top w:val="nil"/>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r>
      <w:tr w:rsidR="000B0450" w:rsidRPr="0039091F" w:rsidTr="000B0450">
        <w:trPr>
          <w:cantSplit/>
          <w:trHeight w:hRule="exact" w:val="340"/>
        </w:trPr>
        <w:tc>
          <w:tcPr>
            <w:tcW w:w="914" w:type="dxa"/>
            <w:vMerge/>
            <w:tcBorders>
              <w:top w:val="nil"/>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c>
          <w:tcPr>
            <w:tcW w:w="4768" w:type="dxa"/>
            <w:tcBorders>
              <w:top w:val="nil"/>
              <w:left w:val="nil"/>
              <w:bottom w:val="single" w:sz="4" w:space="0" w:color="000000"/>
              <w:right w:val="single" w:sz="4" w:space="0" w:color="000000"/>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 xml:space="preserve">DOCHODY - REFUNDACJA WYDATKÓW </w:t>
            </w:r>
          </w:p>
        </w:tc>
        <w:tc>
          <w:tcPr>
            <w:tcW w:w="1134" w:type="dxa"/>
            <w:vMerge/>
            <w:tcBorders>
              <w:top w:val="nil"/>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c>
          <w:tcPr>
            <w:tcW w:w="1134" w:type="dxa"/>
            <w:vMerge/>
            <w:tcBorders>
              <w:top w:val="nil"/>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c>
          <w:tcPr>
            <w:tcW w:w="1418" w:type="dxa"/>
            <w:vMerge/>
            <w:tcBorders>
              <w:top w:val="nil"/>
              <w:left w:val="single" w:sz="4" w:space="0" w:color="000000"/>
              <w:bottom w:val="single" w:sz="4" w:space="0" w:color="000000"/>
              <w:right w:val="single" w:sz="4" w:space="0" w:color="000000"/>
            </w:tcBorders>
            <w:vAlign w:val="center"/>
            <w:hideMark/>
          </w:tcPr>
          <w:p w:rsidR="000B0450" w:rsidRPr="0039091F" w:rsidRDefault="000B0450" w:rsidP="000B0450">
            <w:pPr>
              <w:rPr>
                <w:rFonts w:ascii="Calibri" w:eastAsia="Calibri" w:hAnsi="Calibri" w:cs="Arial"/>
              </w:rPr>
            </w:pPr>
          </w:p>
        </w:tc>
      </w:tr>
      <w:tr w:rsidR="000B0450" w:rsidRPr="0039091F" w:rsidTr="000B0450">
        <w:trPr>
          <w:cantSplit/>
          <w:trHeight w:hRule="exact" w:val="34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0970</w:t>
            </w:r>
          </w:p>
        </w:tc>
        <w:tc>
          <w:tcPr>
            <w:tcW w:w="4768" w:type="dxa"/>
            <w:tcBorders>
              <w:top w:val="nil"/>
              <w:left w:val="nil"/>
              <w:bottom w:val="single" w:sz="4" w:space="0" w:color="000000"/>
              <w:right w:val="single" w:sz="4" w:space="0" w:color="000000"/>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WPŁYWY Z RÓŻNYCH DOCHODÓW</w:t>
            </w:r>
          </w:p>
        </w:tc>
        <w:tc>
          <w:tcPr>
            <w:tcW w:w="1134" w:type="dxa"/>
            <w:tcBorders>
              <w:top w:val="nil"/>
              <w:left w:val="nil"/>
              <w:bottom w:val="single" w:sz="4" w:space="0" w:color="000000"/>
              <w:right w:val="single" w:sz="4" w:space="0" w:color="000000"/>
            </w:tcBorders>
            <w:shd w:val="clear" w:color="auto" w:fill="auto"/>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5 937,00</w:t>
            </w:r>
          </w:p>
        </w:tc>
        <w:tc>
          <w:tcPr>
            <w:tcW w:w="1134"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6 215,54</w:t>
            </w:r>
          </w:p>
          <w:p w:rsidR="000B0450" w:rsidRPr="0039091F" w:rsidRDefault="000B0450" w:rsidP="000B0450">
            <w:pPr>
              <w:jc w:val="center"/>
              <w:rPr>
                <w:rFonts w:ascii="Calibri" w:eastAsia="Calibri" w:hAnsi="Calibri" w:cs="Arial"/>
              </w:rPr>
            </w:pPr>
            <w:r w:rsidRPr="0039091F">
              <w:rPr>
                <w:rFonts w:ascii="Calibri" w:eastAsia="Calibri" w:hAnsi="Calibri" w:cs="Arial"/>
              </w:rPr>
              <w:t>,</w:t>
            </w:r>
          </w:p>
        </w:tc>
        <w:tc>
          <w:tcPr>
            <w:tcW w:w="1418"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105 %</w:t>
            </w:r>
          </w:p>
        </w:tc>
      </w:tr>
      <w:tr w:rsidR="000B0450" w:rsidRPr="0039091F" w:rsidTr="000B0450">
        <w:trPr>
          <w:cantSplit/>
          <w:trHeight w:hRule="exact" w:val="442"/>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2700</w:t>
            </w:r>
          </w:p>
        </w:tc>
        <w:tc>
          <w:tcPr>
            <w:tcW w:w="4768" w:type="dxa"/>
            <w:tcBorders>
              <w:top w:val="nil"/>
              <w:left w:val="nil"/>
              <w:bottom w:val="single" w:sz="4" w:space="0" w:color="000000"/>
              <w:right w:val="single" w:sz="4" w:space="0" w:color="000000"/>
            </w:tcBorders>
            <w:shd w:val="clear" w:color="auto" w:fill="auto"/>
            <w:hideMark/>
          </w:tcPr>
          <w:p w:rsidR="000B0450" w:rsidRPr="0039091F" w:rsidRDefault="000B0450" w:rsidP="000B0450">
            <w:pPr>
              <w:rPr>
                <w:rFonts w:ascii="Calibri" w:eastAsia="Calibri" w:hAnsi="Calibri" w:cs="Arial"/>
              </w:rPr>
            </w:pPr>
            <w:r w:rsidRPr="0039091F">
              <w:rPr>
                <w:rFonts w:ascii="Calibri" w:eastAsia="Calibri" w:hAnsi="Calibri" w:cs="Arial"/>
              </w:rPr>
              <w:t>DOFINANSOWANIE BIEŻĄCYCH WŁASNYCH ZADAŃ</w:t>
            </w:r>
          </w:p>
        </w:tc>
        <w:tc>
          <w:tcPr>
            <w:tcW w:w="1134" w:type="dxa"/>
            <w:tcBorders>
              <w:top w:val="nil"/>
              <w:left w:val="nil"/>
              <w:bottom w:val="single" w:sz="4" w:space="0" w:color="000000"/>
              <w:right w:val="single" w:sz="4" w:space="0" w:color="000000"/>
            </w:tcBorders>
            <w:shd w:val="clear" w:color="auto" w:fill="auto"/>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10 000,00</w:t>
            </w:r>
          </w:p>
        </w:tc>
        <w:tc>
          <w:tcPr>
            <w:tcW w:w="1134"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0,00</w:t>
            </w:r>
          </w:p>
        </w:tc>
        <w:tc>
          <w:tcPr>
            <w:tcW w:w="1418"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jc w:val="center"/>
              <w:rPr>
                <w:rFonts w:ascii="Calibri" w:eastAsia="Calibri" w:hAnsi="Calibri" w:cs="Arial"/>
              </w:rPr>
            </w:pPr>
            <w:r w:rsidRPr="0039091F">
              <w:rPr>
                <w:rFonts w:ascii="Calibri" w:eastAsia="Calibri" w:hAnsi="Calibri" w:cs="Arial"/>
              </w:rPr>
              <w:t>0,00</w:t>
            </w:r>
          </w:p>
        </w:tc>
      </w:tr>
      <w:tr w:rsidR="000B0450" w:rsidRPr="0039091F" w:rsidTr="000B0450">
        <w:trPr>
          <w:cantSplit/>
          <w:trHeight w:hRule="exact" w:val="340"/>
        </w:trPr>
        <w:tc>
          <w:tcPr>
            <w:tcW w:w="914" w:type="dxa"/>
            <w:tcBorders>
              <w:top w:val="nil"/>
              <w:left w:val="single" w:sz="4" w:space="0" w:color="000000"/>
              <w:bottom w:val="single" w:sz="4" w:space="0" w:color="000000"/>
              <w:right w:val="single" w:sz="4" w:space="0" w:color="000000"/>
            </w:tcBorders>
            <w:shd w:val="clear" w:color="auto" w:fill="auto"/>
            <w:vAlign w:val="center"/>
            <w:hideMark/>
          </w:tcPr>
          <w:p w:rsidR="000B0450" w:rsidRPr="0039091F" w:rsidRDefault="000B0450" w:rsidP="000B0450">
            <w:pPr>
              <w:rPr>
                <w:rFonts w:ascii="Calibri" w:eastAsia="Calibri" w:hAnsi="Calibri" w:cs="Arial"/>
              </w:rPr>
            </w:pPr>
            <w:r w:rsidRPr="0039091F">
              <w:rPr>
                <w:rFonts w:ascii="Calibri" w:eastAsia="Calibri" w:hAnsi="Calibri" w:cs="Arial"/>
              </w:rPr>
              <w:t> </w:t>
            </w:r>
          </w:p>
        </w:tc>
        <w:tc>
          <w:tcPr>
            <w:tcW w:w="4768" w:type="dxa"/>
            <w:tcBorders>
              <w:top w:val="nil"/>
              <w:left w:val="nil"/>
              <w:bottom w:val="single" w:sz="4" w:space="0" w:color="000000"/>
              <w:right w:val="single" w:sz="4" w:space="0" w:color="000000"/>
            </w:tcBorders>
            <w:shd w:val="clear" w:color="auto" w:fill="auto"/>
            <w:vAlign w:val="center"/>
            <w:hideMark/>
          </w:tcPr>
          <w:p w:rsidR="000B0450" w:rsidRPr="0039091F" w:rsidRDefault="000B0450" w:rsidP="000B0450">
            <w:pPr>
              <w:jc w:val="center"/>
              <w:rPr>
                <w:rFonts w:ascii="Calibri" w:eastAsia="Calibri" w:hAnsi="Calibri" w:cs="Arial"/>
                <w:b/>
                <w:bCs/>
              </w:rPr>
            </w:pPr>
            <w:r w:rsidRPr="0039091F">
              <w:rPr>
                <w:rFonts w:ascii="Calibri" w:eastAsia="Calibri" w:hAnsi="Calibri" w:cs="Arial"/>
                <w:b/>
                <w:bCs/>
              </w:rPr>
              <w:t>Razem</w:t>
            </w:r>
          </w:p>
        </w:tc>
        <w:tc>
          <w:tcPr>
            <w:tcW w:w="1134" w:type="dxa"/>
            <w:tcBorders>
              <w:top w:val="nil"/>
              <w:left w:val="nil"/>
              <w:bottom w:val="single" w:sz="4" w:space="0" w:color="000000"/>
              <w:right w:val="single" w:sz="4" w:space="0" w:color="000000"/>
            </w:tcBorders>
            <w:shd w:val="clear" w:color="auto" w:fill="auto"/>
            <w:vAlign w:val="center"/>
            <w:hideMark/>
          </w:tcPr>
          <w:p w:rsidR="000B0450" w:rsidRPr="0039091F" w:rsidRDefault="000B0450" w:rsidP="000B0450">
            <w:pPr>
              <w:jc w:val="center"/>
              <w:rPr>
                <w:rFonts w:ascii="Calibri" w:eastAsia="Calibri" w:hAnsi="Calibri" w:cs="Arial"/>
                <w:b/>
                <w:bCs/>
              </w:rPr>
            </w:pPr>
            <w:r w:rsidRPr="0039091F">
              <w:rPr>
                <w:rFonts w:ascii="Calibri" w:eastAsia="Calibri" w:hAnsi="Calibri" w:cs="Arial"/>
                <w:b/>
                <w:bCs/>
              </w:rPr>
              <w:t>95 731,00</w:t>
            </w:r>
          </w:p>
        </w:tc>
        <w:tc>
          <w:tcPr>
            <w:tcW w:w="1134"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jc w:val="center"/>
              <w:rPr>
                <w:rFonts w:ascii="Calibri" w:eastAsia="Calibri" w:hAnsi="Calibri" w:cs="Arial"/>
                <w:b/>
                <w:bCs/>
              </w:rPr>
            </w:pPr>
            <w:r w:rsidRPr="0039091F">
              <w:rPr>
                <w:rFonts w:ascii="Calibri" w:eastAsia="Calibri" w:hAnsi="Calibri" w:cs="Arial"/>
                <w:b/>
                <w:bCs/>
              </w:rPr>
              <w:t>99 495,74</w:t>
            </w:r>
          </w:p>
        </w:tc>
        <w:tc>
          <w:tcPr>
            <w:tcW w:w="1418" w:type="dxa"/>
            <w:tcBorders>
              <w:top w:val="nil"/>
              <w:left w:val="nil"/>
              <w:bottom w:val="single" w:sz="4" w:space="0" w:color="000000"/>
              <w:right w:val="single" w:sz="4" w:space="0" w:color="000000"/>
            </w:tcBorders>
            <w:shd w:val="clear" w:color="auto" w:fill="auto"/>
            <w:noWrap/>
            <w:vAlign w:val="center"/>
            <w:hideMark/>
          </w:tcPr>
          <w:p w:rsidR="000B0450" w:rsidRPr="0039091F" w:rsidRDefault="000B0450" w:rsidP="000B0450">
            <w:pPr>
              <w:jc w:val="center"/>
              <w:rPr>
                <w:rFonts w:ascii="Calibri" w:eastAsia="Calibri" w:hAnsi="Calibri" w:cs="Arial"/>
                <w:b/>
                <w:bCs/>
              </w:rPr>
            </w:pPr>
            <w:r w:rsidRPr="0039091F">
              <w:rPr>
                <w:rFonts w:ascii="Calibri" w:eastAsia="Calibri" w:hAnsi="Calibri" w:cs="Arial"/>
                <w:b/>
                <w:bCs/>
              </w:rPr>
              <w:t>104 %</w:t>
            </w:r>
          </w:p>
        </w:tc>
      </w:tr>
    </w:tbl>
    <w:p w:rsidR="000B0450" w:rsidRPr="006822BB" w:rsidRDefault="000B0450" w:rsidP="000B0450">
      <w:pPr>
        <w:spacing w:after="0" w:line="360" w:lineRule="auto"/>
        <w:rPr>
          <w:rFonts w:ascii="Calibri" w:eastAsia="Calibri" w:hAnsi="Calibri" w:cs="Times New Roman"/>
          <w:b/>
          <w:color w:val="FF0000"/>
        </w:rPr>
      </w:pPr>
    </w:p>
    <w:p w:rsidR="000B0450" w:rsidRPr="0039091F" w:rsidRDefault="000B0450" w:rsidP="000B0450">
      <w:pPr>
        <w:spacing w:after="0" w:line="360" w:lineRule="auto"/>
        <w:rPr>
          <w:rFonts w:ascii="Calibri" w:eastAsia="Calibri" w:hAnsi="Calibri" w:cs="Times New Roman"/>
          <w:b/>
        </w:rPr>
      </w:pPr>
      <w:r w:rsidRPr="0039091F">
        <w:rPr>
          <w:rFonts w:ascii="Calibri" w:eastAsia="Calibri" w:hAnsi="Calibri" w:cs="Times New Roman"/>
          <w:b/>
        </w:rPr>
        <w:t>DOCHODY W ROZBICIU: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410"/>
      </w:tblGrid>
      <w:tr w:rsidR="000B0450" w:rsidRPr="0039091F" w:rsidTr="000B0450">
        <w:tc>
          <w:tcPr>
            <w:tcW w:w="6912" w:type="dxa"/>
          </w:tcPr>
          <w:p w:rsidR="000B0450" w:rsidRPr="0039091F" w:rsidRDefault="000B0450" w:rsidP="000B0450">
            <w:pPr>
              <w:spacing w:after="0" w:line="360" w:lineRule="auto"/>
              <w:rPr>
                <w:rFonts w:ascii="Calibri" w:eastAsia="Calibri" w:hAnsi="Calibri" w:cs="Times New Roman"/>
              </w:rPr>
            </w:pPr>
          </w:p>
        </w:tc>
        <w:tc>
          <w:tcPr>
            <w:tcW w:w="2410" w:type="dxa"/>
          </w:tcPr>
          <w:p w:rsidR="000B0450" w:rsidRPr="0039091F" w:rsidRDefault="000B0450" w:rsidP="000B0450">
            <w:pPr>
              <w:spacing w:after="0" w:line="360" w:lineRule="auto"/>
              <w:rPr>
                <w:rFonts w:ascii="Calibri" w:eastAsia="Calibri" w:hAnsi="Calibri" w:cs="Times New Roman"/>
              </w:rPr>
            </w:pPr>
            <w:r w:rsidRPr="0039091F">
              <w:rPr>
                <w:rFonts w:ascii="Calibri" w:eastAsia="Calibri" w:hAnsi="Calibri" w:cs="Times New Roman"/>
              </w:rPr>
              <w:t>DOCHODY</w:t>
            </w:r>
          </w:p>
        </w:tc>
      </w:tr>
      <w:tr w:rsidR="000B0450" w:rsidRPr="0039091F" w:rsidTr="000B0450">
        <w:trPr>
          <w:cantSplit/>
          <w:trHeight w:hRule="exact" w:val="284"/>
        </w:trPr>
        <w:tc>
          <w:tcPr>
            <w:tcW w:w="6912" w:type="dxa"/>
          </w:tcPr>
          <w:p w:rsidR="000B0450" w:rsidRPr="0039091F" w:rsidRDefault="000B0450" w:rsidP="000B0450">
            <w:pPr>
              <w:spacing w:after="0" w:line="360" w:lineRule="auto"/>
              <w:rPr>
                <w:rFonts w:ascii="Calibri" w:eastAsia="Calibri" w:hAnsi="Calibri" w:cs="Times New Roman"/>
              </w:rPr>
            </w:pPr>
            <w:r w:rsidRPr="0039091F">
              <w:rPr>
                <w:rFonts w:ascii="Calibri" w:eastAsia="Calibri" w:hAnsi="Calibri" w:cs="Times New Roman"/>
              </w:rPr>
              <w:t>SIŁOWNIA</w:t>
            </w:r>
          </w:p>
        </w:tc>
        <w:tc>
          <w:tcPr>
            <w:tcW w:w="2410" w:type="dxa"/>
          </w:tcPr>
          <w:p w:rsidR="000B0450" w:rsidRPr="0039091F" w:rsidRDefault="000B0450" w:rsidP="000B0450">
            <w:pPr>
              <w:spacing w:after="0" w:line="360" w:lineRule="auto"/>
              <w:jc w:val="right"/>
              <w:rPr>
                <w:rFonts w:ascii="Calibri" w:eastAsia="Calibri" w:hAnsi="Calibri" w:cs="Times New Roman"/>
              </w:rPr>
            </w:pPr>
            <w:r w:rsidRPr="0039091F">
              <w:rPr>
                <w:rFonts w:ascii="Calibri" w:eastAsia="Calibri" w:hAnsi="Calibri" w:cs="Times New Roman"/>
              </w:rPr>
              <w:t>20 447,95</w:t>
            </w:r>
          </w:p>
        </w:tc>
      </w:tr>
      <w:tr w:rsidR="000B0450" w:rsidRPr="0039091F" w:rsidTr="000B0450">
        <w:trPr>
          <w:cantSplit/>
          <w:trHeight w:hRule="exact" w:val="284"/>
        </w:trPr>
        <w:tc>
          <w:tcPr>
            <w:tcW w:w="6912" w:type="dxa"/>
          </w:tcPr>
          <w:p w:rsidR="000B0450" w:rsidRPr="0039091F" w:rsidRDefault="000B0450" w:rsidP="000B0450">
            <w:pPr>
              <w:spacing w:after="0" w:line="360" w:lineRule="auto"/>
              <w:rPr>
                <w:rFonts w:ascii="Calibri" w:eastAsia="Calibri" w:hAnsi="Calibri" w:cs="Times New Roman"/>
              </w:rPr>
            </w:pPr>
            <w:r w:rsidRPr="0039091F">
              <w:rPr>
                <w:rFonts w:ascii="Calibri" w:eastAsia="Calibri" w:hAnsi="Calibri" w:cs="Times New Roman"/>
              </w:rPr>
              <w:t>HALA SPORTOWA</w:t>
            </w:r>
          </w:p>
        </w:tc>
        <w:tc>
          <w:tcPr>
            <w:tcW w:w="2410" w:type="dxa"/>
          </w:tcPr>
          <w:p w:rsidR="000B0450" w:rsidRPr="0039091F" w:rsidRDefault="000B0450" w:rsidP="000B0450">
            <w:pPr>
              <w:spacing w:after="0" w:line="360" w:lineRule="auto"/>
              <w:jc w:val="right"/>
              <w:rPr>
                <w:rFonts w:ascii="Calibri" w:eastAsia="Calibri" w:hAnsi="Calibri" w:cs="Times New Roman"/>
              </w:rPr>
            </w:pPr>
            <w:r w:rsidRPr="0039091F">
              <w:rPr>
                <w:rFonts w:ascii="Calibri" w:eastAsia="Calibri" w:hAnsi="Calibri" w:cs="Times New Roman"/>
              </w:rPr>
              <w:t>21 420,00</w:t>
            </w:r>
          </w:p>
        </w:tc>
      </w:tr>
      <w:tr w:rsidR="000B0450" w:rsidRPr="0039091F" w:rsidTr="000B0450">
        <w:trPr>
          <w:cantSplit/>
          <w:trHeight w:hRule="exact" w:val="284"/>
        </w:trPr>
        <w:tc>
          <w:tcPr>
            <w:tcW w:w="6912" w:type="dxa"/>
          </w:tcPr>
          <w:p w:rsidR="000B0450" w:rsidRPr="0039091F" w:rsidRDefault="000B0450" w:rsidP="000B0450">
            <w:pPr>
              <w:spacing w:after="0" w:line="360" w:lineRule="auto"/>
              <w:rPr>
                <w:rFonts w:ascii="Calibri" w:eastAsia="Calibri" w:hAnsi="Calibri" w:cs="Times New Roman"/>
              </w:rPr>
            </w:pPr>
            <w:r w:rsidRPr="0039091F">
              <w:rPr>
                <w:rFonts w:ascii="Calibri" w:eastAsia="Calibri" w:hAnsi="Calibri" w:cs="Times New Roman"/>
              </w:rPr>
              <w:t>SALA FITNESS</w:t>
            </w:r>
          </w:p>
        </w:tc>
        <w:tc>
          <w:tcPr>
            <w:tcW w:w="2410" w:type="dxa"/>
          </w:tcPr>
          <w:p w:rsidR="000B0450" w:rsidRPr="0039091F" w:rsidRDefault="000B0450" w:rsidP="000B0450">
            <w:pPr>
              <w:spacing w:after="0" w:line="360" w:lineRule="auto"/>
              <w:jc w:val="right"/>
              <w:rPr>
                <w:rFonts w:ascii="Calibri" w:eastAsia="Calibri" w:hAnsi="Calibri" w:cs="Times New Roman"/>
              </w:rPr>
            </w:pPr>
            <w:r w:rsidRPr="0039091F">
              <w:rPr>
                <w:rFonts w:ascii="Calibri" w:eastAsia="Calibri" w:hAnsi="Calibri" w:cs="Times New Roman"/>
              </w:rPr>
              <w:t xml:space="preserve">8 450,70 </w:t>
            </w:r>
          </w:p>
        </w:tc>
      </w:tr>
      <w:tr w:rsidR="000B0450" w:rsidRPr="0039091F" w:rsidTr="000B0450">
        <w:trPr>
          <w:cantSplit/>
          <w:trHeight w:hRule="exact" w:val="284"/>
        </w:trPr>
        <w:tc>
          <w:tcPr>
            <w:tcW w:w="6912" w:type="dxa"/>
          </w:tcPr>
          <w:p w:rsidR="000B0450" w:rsidRPr="0039091F" w:rsidRDefault="000B0450" w:rsidP="000B0450">
            <w:pPr>
              <w:spacing w:after="0" w:line="360" w:lineRule="auto"/>
              <w:rPr>
                <w:rFonts w:ascii="Calibri" w:eastAsia="Calibri" w:hAnsi="Calibri" w:cs="Times New Roman"/>
              </w:rPr>
            </w:pPr>
            <w:r w:rsidRPr="0039091F">
              <w:rPr>
                <w:rFonts w:ascii="Calibri" w:eastAsia="Calibri" w:hAnsi="Calibri" w:cs="Times New Roman"/>
              </w:rPr>
              <w:t>SAUNA</w:t>
            </w:r>
          </w:p>
        </w:tc>
        <w:tc>
          <w:tcPr>
            <w:tcW w:w="2410" w:type="dxa"/>
          </w:tcPr>
          <w:p w:rsidR="000B0450" w:rsidRPr="0039091F" w:rsidRDefault="000B0450" w:rsidP="000B0450">
            <w:pPr>
              <w:spacing w:after="0" w:line="360" w:lineRule="auto"/>
              <w:jc w:val="right"/>
              <w:rPr>
                <w:rFonts w:ascii="Calibri" w:eastAsia="Calibri" w:hAnsi="Calibri" w:cs="Times New Roman"/>
              </w:rPr>
            </w:pPr>
            <w:r w:rsidRPr="0039091F">
              <w:rPr>
                <w:rFonts w:ascii="Calibri" w:eastAsia="Calibri" w:hAnsi="Calibri" w:cs="Times New Roman"/>
              </w:rPr>
              <w:t>4 575,93</w:t>
            </w:r>
          </w:p>
        </w:tc>
      </w:tr>
      <w:tr w:rsidR="000B0450" w:rsidRPr="0039091F" w:rsidTr="000B0450">
        <w:trPr>
          <w:cantSplit/>
          <w:trHeight w:hRule="exact" w:val="284"/>
        </w:trPr>
        <w:tc>
          <w:tcPr>
            <w:tcW w:w="6912" w:type="dxa"/>
          </w:tcPr>
          <w:p w:rsidR="000B0450" w:rsidRPr="0039091F" w:rsidRDefault="000B0450" w:rsidP="000B0450">
            <w:pPr>
              <w:spacing w:after="0" w:line="360" w:lineRule="auto"/>
              <w:rPr>
                <w:rFonts w:ascii="Calibri" w:eastAsia="Calibri" w:hAnsi="Calibri" w:cs="Times New Roman"/>
              </w:rPr>
            </w:pPr>
            <w:r w:rsidRPr="0039091F">
              <w:rPr>
                <w:rFonts w:ascii="Calibri" w:eastAsia="Calibri" w:hAnsi="Calibri" w:cs="Times New Roman"/>
              </w:rPr>
              <w:t>TENIS</w:t>
            </w:r>
          </w:p>
        </w:tc>
        <w:tc>
          <w:tcPr>
            <w:tcW w:w="2410" w:type="dxa"/>
          </w:tcPr>
          <w:p w:rsidR="000B0450" w:rsidRPr="0039091F" w:rsidRDefault="000B0450" w:rsidP="000B0450">
            <w:pPr>
              <w:spacing w:after="0" w:line="360" w:lineRule="auto"/>
              <w:jc w:val="right"/>
              <w:rPr>
                <w:rFonts w:ascii="Calibri" w:eastAsia="Calibri" w:hAnsi="Calibri" w:cs="Times New Roman"/>
              </w:rPr>
            </w:pPr>
            <w:r w:rsidRPr="0039091F">
              <w:rPr>
                <w:rFonts w:ascii="Calibri" w:eastAsia="Calibri" w:hAnsi="Calibri" w:cs="Times New Roman"/>
              </w:rPr>
              <w:t>2 490,00</w:t>
            </w:r>
          </w:p>
        </w:tc>
      </w:tr>
      <w:tr w:rsidR="000B0450" w:rsidRPr="0039091F" w:rsidTr="000B0450">
        <w:trPr>
          <w:cantSplit/>
          <w:trHeight w:hRule="exact" w:val="518"/>
        </w:trPr>
        <w:tc>
          <w:tcPr>
            <w:tcW w:w="6912" w:type="dxa"/>
          </w:tcPr>
          <w:p w:rsidR="000B0450" w:rsidRPr="0039091F" w:rsidRDefault="000B0450" w:rsidP="000B0450">
            <w:pPr>
              <w:spacing w:after="0" w:line="240" w:lineRule="auto"/>
              <w:rPr>
                <w:rFonts w:ascii="Calibri" w:eastAsia="Calibri" w:hAnsi="Calibri" w:cs="Times New Roman"/>
              </w:rPr>
            </w:pPr>
            <w:r w:rsidRPr="0039091F">
              <w:rPr>
                <w:rFonts w:ascii="Calibri" w:eastAsia="Calibri" w:hAnsi="Calibri" w:cs="Times New Roman"/>
              </w:rPr>
              <w:t>CZYNSZ DZIERŻAWNY PARKING</w:t>
            </w:r>
          </w:p>
        </w:tc>
        <w:tc>
          <w:tcPr>
            <w:tcW w:w="2410" w:type="dxa"/>
          </w:tcPr>
          <w:p w:rsidR="000B0450" w:rsidRPr="0039091F" w:rsidRDefault="000B0450" w:rsidP="000B0450">
            <w:pPr>
              <w:spacing w:after="0" w:line="360" w:lineRule="auto"/>
              <w:jc w:val="right"/>
              <w:rPr>
                <w:rFonts w:ascii="Calibri" w:eastAsia="Calibri" w:hAnsi="Calibri" w:cs="Times New Roman"/>
              </w:rPr>
            </w:pPr>
            <w:r w:rsidRPr="0039091F">
              <w:rPr>
                <w:rFonts w:ascii="Calibri" w:eastAsia="Calibri" w:hAnsi="Calibri" w:cs="Times New Roman"/>
              </w:rPr>
              <w:t>1 956,00</w:t>
            </w:r>
          </w:p>
        </w:tc>
      </w:tr>
      <w:tr w:rsidR="000B0450" w:rsidRPr="0039091F" w:rsidTr="000B0450">
        <w:trPr>
          <w:cantSplit/>
          <w:trHeight w:hRule="exact" w:val="523"/>
        </w:trPr>
        <w:tc>
          <w:tcPr>
            <w:tcW w:w="6912" w:type="dxa"/>
          </w:tcPr>
          <w:p w:rsidR="000B0450" w:rsidRPr="0039091F" w:rsidRDefault="000B0450" w:rsidP="000B0450">
            <w:pPr>
              <w:spacing w:after="0" w:line="240" w:lineRule="auto"/>
              <w:rPr>
                <w:rFonts w:ascii="Calibri" w:eastAsia="Calibri" w:hAnsi="Calibri" w:cs="Times New Roman"/>
              </w:rPr>
            </w:pPr>
            <w:r w:rsidRPr="0039091F">
              <w:rPr>
                <w:rFonts w:ascii="Calibri" w:eastAsia="Calibri" w:hAnsi="Calibri" w:cs="Times New Roman"/>
              </w:rPr>
              <w:t>CZYNSZ DZIERŻAWNY AUTOMAT</w:t>
            </w:r>
          </w:p>
        </w:tc>
        <w:tc>
          <w:tcPr>
            <w:tcW w:w="2410" w:type="dxa"/>
          </w:tcPr>
          <w:p w:rsidR="000B0450" w:rsidRPr="0039091F" w:rsidRDefault="000B0450" w:rsidP="000B0450">
            <w:pPr>
              <w:spacing w:after="0" w:line="360" w:lineRule="auto"/>
              <w:jc w:val="right"/>
              <w:rPr>
                <w:rFonts w:ascii="Calibri" w:eastAsia="Calibri" w:hAnsi="Calibri" w:cs="Times New Roman"/>
              </w:rPr>
            </w:pPr>
            <w:r w:rsidRPr="0039091F">
              <w:rPr>
                <w:rFonts w:ascii="Calibri" w:eastAsia="Calibri" w:hAnsi="Calibri" w:cs="Times New Roman"/>
              </w:rPr>
              <w:t>150,00</w:t>
            </w:r>
          </w:p>
        </w:tc>
      </w:tr>
      <w:tr w:rsidR="000B0450" w:rsidRPr="0039091F" w:rsidTr="000B0450">
        <w:trPr>
          <w:cantSplit/>
          <w:trHeight w:hRule="exact" w:val="523"/>
        </w:trPr>
        <w:tc>
          <w:tcPr>
            <w:tcW w:w="6912" w:type="dxa"/>
          </w:tcPr>
          <w:p w:rsidR="000B0450" w:rsidRPr="0039091F" w:rsidRDefault="000B0450" w:rsidP="000B0450">
            <w:pPr>
              <w:spacing w:after="0" w:line="240" w:lineRule="auto"/>
              <w:rPr>
                <w:rFonts w:ascii="Calibri" w:eastAsia="Calibri" w:hAnsi="Calibri" w:cs="Times New Roman"/>
              </w:rPr>
            </w:pPr>
            <w:r w:rsidRPr="0039091F">
              <w:rPr>
                <w:rFonts w:ascii="Calibri" w:eastAsia="Calibri" w:hAnsi="Calibri" w:cs="Times New Roman"/>
              </w:rPr>
              <w:t>CZYNSZ DZIERŻAWNY</w:t>
            </w:r>
          </w:p>
          <w:p w:rsidR="000B0450" w:rsidRPr="0039091F" w:rsidRDefault="000B0450" w:rsidP="000B0450">
            <w:pPr>
              <w:spacing w:after="0" w:line="240" w:lineRule="auto"/>
              <w:rPr>
                <w:rFonts w:ascii="Calibri" w:eastAsia="Calibri" w:hAnsi="Calibri" w:cs="Times New Roman"/>
              </w:rPr>
            </w:pPr>
            <w:r w:rsidRPr="0039091F">
              <w:rPr>
                <w:rFonts w:ascii="Calibri" w:eastAsia="Calibri" w:hAnsi="Calibri" w:cs="Times New Roman"/>
              </w:rPr>
              <w:t>GRUNTY ROLNE</w:t>
            </w:r>
          </w:p>
        </w:tc>
        <w:tc>
          <w:tcPr>
            <w:tcW w:w="2410" w:type="dxa"/>
          </w:tcPr>
          <w:p w:rsidR="000B0450" w:rsidRPr="0039091F" w:rsidRDefault="000B0450" w:rsidP="000B0450">
            <w:pPr>
              <w:spacing w:after="0" w:line="360" w:lineRule="auto"/>
              <w:jc w:val="right"/>
              <w:rPr>
                <w:rFonts w:ascii="Calibri" w:eastAsia="Calibri" w:hAnsi="Calibri" w:cs="Times New Roman"/>
              </w:rPr>
            </w:pPr>
            <w:r w:rsidRPr="0039091F">
              <w:rPr>
                <w:rFonts w:ascii="Calibri" w:eastAsia="Calibri" w:hAnsi="Calibri" w:cs="Times New Roman"/>
              </w:rPr>
              <w:t xml:space="preserve">664,83 </w:t>
            </w:r>
          </w:p>
        </w:tc>
      </w:tr>
      <w:tr w:rsidR="000B0450" w:rsidRPr="0039091F" w:rsidTr="000B0450">
        <w:tc>
          <w:tcPr>
            <w:tcW w:w="6912" w:type="dxa"/>
          </w:tcPr>
          <w:p w:rsidR="000B0450" w:rsidRPr="0039091F" w:rsidRDefault="000B0450" w:rsidP="000B0450">
            <w:pPr>
              <w:spacing w:after="0" w:line="240" w:lineRule="auto"/>
              <w:rPr>
                <w:rFonts w:ascii="Calibri" w:eastAsia="Calibri" w:hAnsi="Calibri" w:cs="Times New Roman"/>
              </w:rPr>
            </w:pPr>
            <w:r w:rsidRPr="0039091F">
              <w:rPr>
                <w:rFonts w:ascii="Calibri" w:eastAsia="Calibri" w:hAnsi="Calibri" w:cs="Times New Roman"/>
              </w:rPr>
              <w:t>CZYNSZ DZIERŻAWNY</w:t>
            </w:r>
          </w:p>
          <w:p w:rsidR="000B0450" w:rsidRPr="0039091F" w:rsidRDefault="000B0450" w:rsidP="000B0450">
            <w:pPr>
              <w:spacing w:after="0" w:line="240" w:lineRule="auto"/>
              <w:rPr>
                <w:rFonts w:ascii="Calibri" w:eastAsia="Calibri" w:hAnsi="Calibri" w:cs="Times New Roman"/>
              </w:rPr>
            </w:pPr>
            <w:r w:rsidRPr="0039091F">
              <w:rPr>
                <w:rFonts w:ascii="Calibri" w:eastAsia="Calibri" w:hAnsi="Calibri" w:cs="Times New Roman"/>
              </w:rPr>
              <w:t>LOKAL 500+</w:t>
            </w:r>
          </w:p>
        </w:tc>
        <w:tc>
          <w:tcPr>
            <w:tcW w:w="2410" w:type="dxa"/>
          </w:tcPr>
          <w:p w:rsidR="000B0450" w:rsidRPr="0039091F" w:rsidRDefault="000B0450" w:rsidP="000B0450">
            <w:pPr>
              <w:spacing w:after="0" w:line="360" w:lineRule="auto"/>
              <w:jc w:val="right"/>
              <w:rPr>
                <w:rFonts w:ascii="Calibri" w:eastAsia="Calibri" w:hAnsi="Calibri" w:cs="Times New Roman"/>
              </w:rPr>
            </w:pPr>
            <w:r w:rsidRPr="0039091F">
              <w:rPr>
                <w:rFonts w:ascii="Calibri" w:eastAsia="Calibri" w:hAnsi="Calibri" w:cs="Times New Roman"/>
              </w:rPr>
              <w:t>3 600,00</w:t>
            </w:r>
          </w:p>
        </w:tc>
      </w:tr>
      <w:tr w:rsidR="000B0450" w:rsidRPr="0039091F" w:rsidTr="000B0450">
        <w:tc>
          <w:tcPr>
            <w:tcW w:w="6912" w:type="dxa"/>
          </w:tcPr>
          <w:p w:rsidR="000B0450" w:rsidRPr="0039091F" w:rsidRDefault="000B0450" w:rsidP="000B0450">
            <w:pPr>
              <w:spacing w:after="0" w:line="240" w:lineRule="auto"/>
              <w:rPr>
                <w:rFonts w:ascii="Calibri" w:eastAsia="Calibri" w:hAnsi="Calibri" w:cs="Times New Roman"/>
              </w:rPr>
            </w:pPr>
            <w:r w:rsidRPr="0039091F">
              <w:rPr>
                <w:rFonts w:ascii="Calibri" w:eastAsia="Calibri" w:hAnsi="Calibri" w:cs="Times New Roman"/>
              </w:rPr>
              <w:t>WPŁYWY Z USŁUG</w:t>
            </w:r>
          </w:p>
        </w:tc>
        <w:tc>
          <w:tcPr>
            <w:tcW w:w="2410" w:type="dxa"/>
          </w:tcPr>
          <w:p w:rsidR="000B0450" w:rsidRPr="0039091F" w:rsidRDefault="000B0450" w:rsidP="000B0450">
            <w:pPr>
              <w:spacing w:after="0" w:line="360" w:lineRule="auto"/>
              <w:jc w:val="right"/>
              <w:rPr>
                <w:rFonts w:ascii="Calibri" w:eastAsia="Calibri" w:hAnsi="Calibri" w:cs="Times New Roman"/>
              </w:rPr>
            </w:pPr>
            <w:r w:rsidRPr="0039091F">
              <w:rPr>
                <w:rFonts w:ascii="Calibri" w:eastAsia="Calibri" w:hAnsi="Calibri" w:cs="Times New Roman"/>
              </w:rPr>
              <w:t>435,24</w:t>
            </w:r>
          </w:p>
        </w:tc>
      </w:tr>
      <w:tr w:rsidR="000B0450" w:rsidRPr="0039091F" w:rsidTr="000B0450">
        <w:tc>
          <w:tcPr>
            <w:tcW w:w="6912" w:type="dxa"/>
          </w:tcPr>
          <w:p w:rsidR="000B0450" w:rsidRPr="0039091F" w:rsidRDefault="000B0450" w:rsidP="000B0450">
            <w:pPr>
              <w:spacing w:after="0" w:line="240" w:lineRule="auto"/>
              <w:rPr>
                <w:rFonts w:ascii="Calibri" w:eastAsia="Calibri" w:hAnsi="Calibri" w:cs="Times New Roman"/>
              </w:rPr>
            </w:pPr>
            <w:r w:rsidRPr="0039091F">
              <w:rPr>
                <w:rFonts w:ascii="Calibri" w:eastAsia="Calibri" w:hAnsi="Calibri" w:cs="Times New Roman"/>
              </w:rPr>
              <w:t>SALA KONFERENCYJNA</w:t>
            </w:r>
          </w:p>
        </w:tc>
        <w:tc>
          <w:tcPr>
            <w:tcW w:w="2410" w:type="dxa"/>
          </w:tcPr>
          <w:p w:rsidR="000B0450" w:rsidRPr="0039091F" w:rsidRDefault="000B0450" w:rsidP="000B0450">
            <w:pPr>
              <w:spacing w:after="0" w:line="360" w:lineRule="auto"/>
              <w:jc w:val="right"/>
              <w:rPr>
                <w:rFonts w:ascii="Calibri" w:eastAsia="Calibri" w:hAnsi="Calibri" w:cs="Times New Roman"/>
              </w:rPr>
            </w:pPr>
            <w:r w:rsidRPr="0039091F">
              <w:rPr>
                <w:rFonts w:ascii="Calibri" w:eastAsia="Calibri" w:hAnsi="Calibri" w:cs="Times New Roman"/>
              </w:rPr>
              <w:t>559,75</w:t>
            </w:r>
          </w:p>
        </w:tc>
      </w:tr>
      <w:tr w:rsidR="000B0450" w:rsidRPr="0039091F" w:rsidTr="000B0450">
        <w:tc>
          <w:tcPr>
            <w:tcW w:w="6912" w:type="dxa"/>
          </w:tcPr>
          <w:p w:rsidR="000B0450" w:rsidRPr="0039091F" w:rsidRDefault="000B0450" w:rsidP="000B0450">
            <w:pPr>
              <w:spacing w:after="0" w:line="240" w:lineRule="auto"/>
              <w:rPr>
                <w:rFonts w:ascii="Calibri" w:eastAsia="Calibri" w:hAnsi="Calibri" w:cs="Times New Roman"/>
              </w:rPr>
            </w:pPr>
            <w:r w:rsidRPr="0039091F">
              <w:rPr>
                <w:rFonts w:ascii="Calibri" w:eastAsia="Calibri" w:hAnsi="Calibri" w:cs="Times New Roman"/>
              </w:rPr>
              <w:t xml:space="preserve">REFUNDACJA WYDATKÓW (OBCIĄŻENIA ZA MEDIA </w:t>
            </w:r>
            <w:proofErr w:type="spellStart"/>
            <w:r w:rsidRPr="0039091F">
              <w:rPr>
                <w:rFonts w:ascii="Calibri" w:eastAsia="Calibri" w:hAnsi="Calibri" w:cs="Times New Roman"/>
              </w:rPr>
              <w:t>Nauta</w:t>
            </w:r>
            <w:proofErr w:type="spellEnd"/>
            <w:r w:rsidRPr="0039091F">
              <w:rPr>
                <w:rFonts w:ascii="Calibri" w:eastAsia="Calibri" w:hAnsi="Calibri" w:cs="Times New Roman"/>
              </w:rPr>
              <w:t xml:space="preserve"> i Odnowa)</w:t>
            </w:r>
          </w:p>
        </w:tc>
        <w:tc>
          <w:tcPr>
            <w:tcW w:w="2410" w:type="dxa"/>
          </w:tcPr>
          <w:p w:rsidR="000B0450" w:rsidRPr="0039091F" w:rsidRDefault="000B0450" w:rsidP="000B0450">
            <w:pPr>
              <w:spacing w:after="0" w:line="360" w:lineRule="auto"/>
              <w:jc w:val="right"/>
              <w:rPr>
                <w:rFonts w:ascii="Calibri" w:eastAsia="Calibri" w:hAnsi="Calibri" w:cs="Arial"/>
              </w:rPr>
            </w:pPr>
            <w:r w:rsidRPr="0039091F">
              <w:rPr>
                <w:rFonts w:ascii="Calibri" w:eastAsia="Calibri" w:hAnsi="Calibri" w:cs="Arial"/>
              </w:rPr>
              <w:t>28 458,80</w:t>
            </w:r>
          </w:p>
        </w:tc>
      </w:tr>
      <w:tr w:rsidR="000B0450" w:rsidRPr="0039091F" w:rsidTr="000B0450">
        <w:tc>
          <w:tcPr>
            <w:tcW w:w="6912" w:type="dxa"/>
          </w:tcPr>
          <w:p w:rsidR="000B0450" w:rsidRPr="0039091F" w:rsidRDefault="000B0450" w:rsidP="000B0450">
            <w:pPr>
              <w:spacing w:after="0" w:line="240" w:lineRule="auto"/>
              <w:rPr>
                <w:rFonts w:ascii="Calibri" w:eastAsia="Calibri" w:hAnsi="Calibri" w:cs="Times New Roman"/>
              </w:rPr>
            </w:pPr>
            <w:r w:rsidRPr="0039091F">
              <w:rPr>
                <w:rFonts w:ascii="Calibri" w:eastAsia="Calibri" w:hAnsi="Calibri" w:cs="Times New Roman"/>
              </w:rPr>
              <w:t>WPŁYWY Z RÓŻNYCH DOCHODÓW</w:t>
            </w:r>
          </w:p>
        </w:tc>
        <w:tc>
          <w:tcPr>
            <w:tcW w:w="2410" w:type="dxa"/>
          </w:tcPr>
          <w:p w:rsidR="000B0450" w:rsidRPr="0039091F" w:rsidRDefault="000B0450" w:rsidP="000B0450">
            <w:pPr>
              <w:spacing w:after="0" w:line="360" w:lineRule="auto"/>
              <w:jc w:val="right"/>
              <w:rPr>
                <w:rFonts w:ascii="Calibri" w:eastAsia="Calibri" w:hAnsi="Calibri" w:cs="Arial"/>
              </w:rPr>
            </w:pPr>
            <w:r w:rsidRPr="0039091F">
              <w:rPr>
                <w:rFonts w:ascii="Calibri" w:eastAsia="Calibri" w:hAnsi="Calibri" w:cs="Arial"/>
              </w:rPr>
              <w:t>6 215,54</w:t>
            </w:r>
          </w:p>
        </w:tc>
      </w:tr>
      <w:tr w:rsidR="000B0450" w:rsidRPr="0039091F" w:rsidTr="000B0450">
        <w:tc>
          <w:tcPr>
            <w:tcW w:w="6912" w:type="dxa"/>
          </w:tcPr>
          <w:p w:rsidR="000B0450" w:rsidRPr="0039091F" w:rsidRDefault="000B0450" w:rsidP="000B0450">
            <w:pPr>
              <w:spacing w:after="0" w:line="240" w:lineRule="auto"/>
              <w:rPr>
                <w:rFonts w:ascii="Calibri" w:eastAsia="Calibri" w:hAnsi="Calibri" w:cs="Times New Roman"/>
              </w:rPr>
            </w:pPr>
            <w:r w:rsidRPr="0039091F">
              <w:rPr>
                <w:rFonts w:ascii="Calibri" w:eastAsia="Calibri" w:hAnsi="Calibri" w:cs="Times New Roman"/>
              </w:rPr>
              <w:t>WPŁYWY Z RÓŻNYCH OPŁAT</w:t>
            </w:r>
          </w:p>
        </w:tc>
        <w:tc>
          <w:tcPr>
            <w:tcW w:w="2410" w:type="dxa"/>
          </w:tcPr>
          <w:p w:rsidR="000B0450" w:rsidRPr="0039091F" w:rsidRDefault="000B0450" w:rsidP="000B0450">
            <w:pPr>
              <w:spacing w:after="0" w:line="360" w:lineRule="auto"/>
              <w:jc w:val="right"/>
              <w:rPr>
                <w:rFonts w:ascii="Calibri" w:eastAsia="Calibri" w:hAnsi="Calibri" w:cs="Arial"/>
              </w:rPr>
            </w:pPr>
            <w:r w:rsidRPr="0039091F">
              <w:rPr>
                <w:rFonts w:ascii="Calibri" w:eastAsia="Calibri" w:hAnsi="Calibri" w:cs="Arial"/>
              </w:rPr>
              <w:t>71,00</w:t>
            </w:r>
          </w:p>
        </w:tc>
      </w:tr>
      <w:tr w:rsidR="000B0450" w:rsidRPr="0039091F" w:rsidTr="000B0450">
        <w:tc>
          <w:tcPr>
            <w:tcW w:w="6912" w:type="dxa"/>
          </w:tcPr>
          <w:p w:rsidR="000B0450" w:rsidRPr="0039091F" w:rsidRDefault="000B0450" w:rsidP="000B0450">
            <w:pPr>
              <w:spacing w:after="0" w:line="240" w:lineRule="auto"/>
              <w:rPr>
                <w:rFonts w:ascii="Calibri" w:eastAsia="Calibri" w:hAnsi="Calibri" w:cs="Arial"/>
                <w:b/>
                <w:bCs/>
              </w:rPr>
            </w:pPr>
            <w:r w:rsidRPr="0039091F">
              <w:rPr>
                <w:rFonts w:ascii="Calibri" w:eastAsia="Calibri" w:hAnsi="Calibri" w:cs="Arial"/>
                <w:b/>
                <w:bCs/>
              </w:rPr>
              <w:t>RAZEM</w:t>
            </w:r>
          </w:p>
        </w:tc>
        <w:tc>
          <w:tcPr>
            <w:tcW w:w="2410" w:type="dxa"/>
          </w:tcPr>
          <w:p w:rsidR="000B0450" w:rsidRPr="0039091F" w:rsidRDefault="000B0450" w:rsidP="000B0450">
            <w:pPr>
              <w:spacing w:after="0" w:line="360" w:lineRule="auto"/>
              <w:jc w:val="right"/>
              <w:rPr>
                <w:rFonts w:ascii="Calibri" w:eastAsia="Calibri" w:hAnsi="Calibri" w:cs="Arial"/>
                <w:b/>
              </w:rPr>
            </w:pPr>
            <w:r w:rsidRPr="0039091F">
              <w:rPr>
                <w:rFonts w:ascii="Calibri" w:eastAsia="Calibri" w:hAnsi="Calibri" w:cs="Arial"/>
                <w:b/>
              </w:rPr>
              <w:t>99 495,74</w:t>
            </w:r>
          </w:p>
        </w:tc>
      </w:tr>
    </w:tbl>
    <w:p w:rsidR="00DA6022" w:rsidRPr="000B0450" w:rsidRDefault="00DA6022" w:rsidP="001945D0">
      <w:pPr>
        <w:spacing w:after="0"/>
        <w:jc w:val="both"/>
        <w:rPr>
          <w:rFonts w:ascii="Calibri" w:eastAsia="Calibri" w:hAnsi="Calibri" w:cs="Times New Roman"/>
        </w:rPr>
      </w:pPr>
    </w:p>
    <w:p w:rsidR="001312E9" w:rsidRPr="000B0450" w:rsidRDefault="007C319B" w:rsidP="001312E9">
      <w:pPr>
        <w:jc w:val="right"/>
        <w:rPr>
          <w:b/>
        </w:rPr>
      </w:pPr>
      <w:r w:rsidRPr="000B0450">
        <w:rPr>
          <w:i/>
        </w:rPr>
        <w:t>(Opracował: p. Dariusz Michalak – Dyrektor Gimnazj</w:t>
      </w:r>
      <w:r w:rsidR="001312E9" w:rsidRPr="000B0450">
        <w:rPr>
          <w:i/>
        </w:rPr>
        <w:t>um)</w:t>
      </w:r>
    </w:p>
    <w:p w:rsidR="001312E9" w:rsidRPr="001D5817" w:rsidRDefault="001312E9" w:rsidP="00E35899">
      <w:pPr>
        <w:spacing w:after="0"/>
        <w:jc w:val="both"/>
        <w:rPr>
          <w:b/>
          <w:color w:val="FF0000"/>
        </w:rPr>
      </w:pPr>
    </w:p>
    <w:p w:rsidR="001312E9" w:rsidRPr="001D5817" w:rsidRDefault="001312E9" w:rsidP="00E35899">
      <w:pPr>
        <w:spacing w:after="0"/>
        <w:jc w:val="both"/>
        <w:rPr>
          <w:b/>
          <w:color w:val="FF0000"/>
        </w:rPr>
      </w:pPr>
    </w:p>
    <w:p w:rsidR="008853A6" w:rsidRPr="003509F3" w:rsidRDefault="008853A6" w:rsidP="00E35899">
      <w:pPr>
        <w:spacing w:after="0"/>
        <w:jc w:val="both"/>
        <w:rPr>
          <w:b/>
          <w:sz w:val="28"/>
          <w:szCs w:val="28"/>
        </w:rPr>
      </w:pPr>
      <w:r w:rsidRPr="003509F3">
        <w:rPr>
          <w:b/>
          <w:sz w:val="28"/>
          <w:szCs w:val="28"/>
        </w:rPr>
        <w:t>SZKOŁA PODSTAWOWA W DRZEWIANACH</w:t>
      </w:r>
    </w:p>
    <w:p w:rsidR="008853A6" w:rsidRDefault="008853A6" w:rsidP="00E35899">
      <w:pPr>
        <w:spacing w:after="0"/>
        <w:jc w:val="both"/>
        <w:rPr>
          <w:b/>
          <w:color w:val="FF0000"/>
          <w:sz w:val="28"/>
          <w:szCs w:val="28"/>
        </w:rPr>
      </w:pPr>
    </w:p>
    <w:p w:rsidR="008853A6" w:rsidRDefault="008853A6" w:rsidP="00E35899">
      <w:pPr>
        <w:spacing w:after="0"/>
        <w:jc w:val="both"/>
        <w:rPr>
          <w:b/>
          <w:color w:val="FF0000"/>
          <w:sz w:val="28"/>
          <w:szCs w:val="28"/>
        </w:rPr>
      </w:pPr>
    </w:p>
    <w:tbl>
      <w:tblPr>
        <w:tblpPr w:leftFromText="141" w:rightFromText="141" w:vertAnchor="page" w:horzAnchor="margin" w:tblpXSpec="center" w:tblpY="6447"/>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67"/>
        <w:gridCol w:w="992"/>
        <w:gridCol w:w="992"/>
        <w:gridCol w:w="992"/>
        <w:gridCol w:w="993"/>
        <w:gridCol w:w="781"/>
        <w:gridCol w:w="851"/>
        <w:gridCol w:w="636"/>
        <w:gridCol w:w="567"/>
        <w:gridCol w:w="992"/>
        <w:gridCol w:w="923"/>
      </w:tblGrid>
      <w:tr w:rsidR="005E443E" w:rsidTr="005E443E">
        <w:tc>
          <w:tcPr>
            <w:tcW w:w="1668" w:type="dxa"/>
            <w:vMerge w:val="restart"/>
            <w:tcBorders>
              <w:top w:val="single" w:sz="4" w:space="0" w:color="auto"/>
              <w:left w:val="single" w:sz="4" w:space="0" w:color="auto"/>
              <w:bottom w:val="single" w:sz="4" w:space="0" w:color="auto"/>
              <w:right w:val="single" w:sz="4" w:space="0" w:color="auto"/>
            </w:tcBorders>
            <w:vAlign w:val="center"/>
          </w:tcPr>
          <w:p w:rsidR="005E443E" w:rsidRDefault="005E443E" w:rsidP="005E443E">
            <w:pPr>
              <w:rPr>
                <w:rFonts w:ascii="Calibri" w:hAnsi="Calibri"/>
                <w:b/>
                <w:sz w:val="16"/>
                <w:szCs w:val="16"/>
              </w:rPr>
            </w:pPr>
            <w:r>
              <w:rPr>
                <w:rFonts w:ascii="Calibri" w:hAnsi="Calibri"/>
                <w:b/>
                <w:sz w:val="16"/>
                <w:szCs w:val="16"/>
              </w:rPr>
              <w:lastRenderedPageBreak/>
              <w:t>SZKOŁA PODSTAWOWA W DRZEWIANACH</w:t>
            </w:r>
          </w:p>
          <w:p w:rsidR="005E443E" w:rsidRDefault="005E443E" w:rsidP="005E443E">
            <w:pPr>
              <w:rPr>
                <w:rFonts w:ascii="Calibri" w:hAnsi="Calibri"/>
                <w:b/>
                <w:sz w:val="16"/>
                <w:szCs w:val="16"/>
              </w:rPr>
            </w:pPr>
            <w:r>
              <w:rPr>
                <w:rFonts w:ascii="Calibri" w:hAnsi="Calibri"/>
                <w:b/>
                <w:sz w:val="16"/>
                <w:szCs w:val="16"/>
              </w:rPr>
              <w:t>Sprawozdanie z wykorzystania budżetu za 2016 rok</w:t>
            </w:r>
          </w:p>
          <w:p w:rsidR="005E443E" w:rsidRPr="00D566F6" w:rsidRDefault="005E443E" w:rsidP="005E443E">
            <w:pPr>
              <w:rPr>
                <w:rFonts w:ascii="Calibri" w:hAnsi="Calibri"/>
                <w:b/>
                <w:sz w:val="16"/>
                <w:szCs w:val="16"/>
              </w:rPr>
            </w:pPr>
            <w:r w:rsidRPr="00D566F6">
              <w:rPr>
                <w:rFonts w:ascii="Calibri" w:hAnsi="Calibri"/>
                <w:b/>
                <w:sz w:val="16"/>
                <w:szCs w:val="16"/>
              </w:rPr>
              <w:t>wyszczególnienie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rPr>
                <w:rFonts w:ascii="Calibri" w:hAnsi="Calibri"/>
                <w:b/>
                <w:sz w:val="16"/>
                <w:szCs w:val="16"/>
              </w:rPr>
            </w:pPr>
            <w:r w:rsidRPr="00D566F6">
              <w:rPr>
                <w:rFonts w:ascii="Calibri" w:hAnsi="Calibri"/>
                <w:b/>
                <w:sz w:val="16"/>
                <w:szCs w:val="16"/>
              </w:rPr>
              <w:t>§</w:t>
            </w:r>
          </w:p>
        </w:tc>
        <w:tc>
          <w:tcPr>
            <w:tcW w:w="1984" w:type="dxa"/>
            <w:gridSpan w:val="2"/>
            <w:tcBorders>
              <w:top w:val="single" w:sz="4" w:space="0" w:color="auto"/>
              <w:left w:val="single" w:sz="4" w:space="0" w:color="auto"/>
              <w:bottom w:val="single" w:sz="4" w:space="0" w:color="auto"/>
              <w:right w:val="single" w:sz="4" w:space="0" w:color="auto"/>
            </w:tcBorders>
          </w:tcPr>
          <w:p w:rsidR="005E443E" w:rsidRPr="00D566F6" w:rsidRDefault="005E443E" w:rsidP="005E443E">
            <w:pPr>
              <w:rPr>
                <w:rFonts w:ascii="Calibri" w:hAnsi="Calibri"/>
                <w:b/>
                <w:sz w:val="16"/>
                <w:szCs w:val="16"/>
              </w:rPr>
            </w:pPr>
            <w:r>
              <w:rPr>
                <w:rFonts w:ascii="Calibri" w:hAnsi="Calibri"/>
                <w:b/>
                <w:sz w:val="16"/>
                <w:szCs w:val="16"/>
              </w:rPr>
              <w:t>Szkoła Podstawowa 80101</w:t>
            </w:r>
          </w:p>
        </w:tc>
        <w:tc>
          <w:tcPr>
            <w:tcW w:w="1985" w:type="dxa"/>
            <w:gridSpan w:val="2"/>
            <w:tcBorders>
              <w:top w:val="single" w:sz="4" w:space="0" w:color="auto"/>
              <w:left w:val="single" w:sz="4" w:space="0" w:color="auto"/>
              <w:bottom w:val="single" w:sz="4" w:space="0" w:color="auto"/>
              <w:right w:val="single" w:sz="4" w:space="0" w:color="auto"/>
            </w:tcBorders>
          </w:tcPr>
          <w:p w:rsidR="005E443E" w:rsidRPr="00D566F6" w:rsidRDefault="005E443E" w:rsidP="005E443E">
            <w:pPr>
              <w:rPr>
                <w:rFonts w:ascii="Calibri" w:hAnsi="Calibri"/>
                <w:b/>
                <w:sz w:val="16"/>
                <w:szCs w:val="16"/>
              </w:rPr>
            </w:pPr>
            <w:r>
              <w:rPr>
                <w:rFonts w:ascii="Calibri" w:hAnsi="Calibri"/>
                <w:b/>
                <w:sz w:val="16"/>
                <w:szCs w:val="16"/>
              </w:rPr>
              <w:t>Oddział zerowy -80103</w:t>
            </w:r>
          </w:p>
        </w:tc>
        <w:tc>
          <w:tcPr>
            <w:tcW w:w="1632" w:type="dxa"/>
            <w:gridSpan w:val="2"/>
            <w:tcBorders>
              <w:top w:val="single" w:sz="4" w:space="0" w:color="auto"/>
              <w:left w:val="single" w:sz="4" w:space="0" w:color="auto"/>
              <w:bottom w:val="single" w:sz="4" w:space="0" w:color="auto"/>
              <w:right w:val="single" w:sz="4" w:space="0" w:color="auto"/>
            </w:tcBorders>
          </w:tcPr>
          <w:p w:rsidR="005E443E" w:rsidRPr="0017428A" w:rsidRDefault="005E443E" w:rsidP="005E443E">
            <w:pPr>
              <w:rPr>
                <w:rFonts w:ascii="Calibri" w:hAnsi="Calibri"/>
                <w:b/>
                <w:sz w:val="16"/>
                <w:szCs w:val="16"/>
              </w:rPr>
            </w:pPr>
            <w:r>
              <w:rPr>
                <w:rFonts w:ascii="Calibri" w:hAnsi="Calibri"/>
                <w:b/>
                <w:sz w:val="16"/>
                <w:szCs w:val="16"/>
              </w:rPr>
              <w:t>Doskonalenie zawodowe</w:t>
            </w:r>
            <w:r w:rsidRPr="0017428A">
              <w:rPr>
                <w:rFonts w:ascii="Calibri" w:hAnsi="Calibri"/>
                <w:b/>
                <w:sz w:val="16"/>
                <w:szCs w:val="16"/>
              </w:rPr>
              <w:t>-80146</w:t>
            </w:r>
          </w:p>
        </w:tc>
        <w:tc>
          <w:tcPr>
            <w:tcW w:w="1203" w:type="dxa"/>
            <w:gridSpan w:val="2"/>
            <w:tcBorders>
              <w:top w:val="single" w:sz="4" w:space="0" w:color="auto"/>
              <w:left w:val="single" w:sz="4" w:space="0" w:color="auto"/>
              <w:bottom w:val="single" w:sz="4" w:space="0" w:color="auto"/>
              <w:right w:val="single" w:sz="4" w:space="0" w:color="auto"/>
            </w:tcBorders>
          </w:tcPr>
          <w:p w:rsidR="005E443E" w:rsidRPr="0017428A" w:rsidRDefault="005E443E" w:rsidP="005E443E">
            <w:pPr>
              <w:rPr>
                <w:rFonts w:ascii="Calibri" w:hAnsi="Calibri"/>
                <w:b/>
                <w:sz w:val="16"/>
                <w:szCs w:val="16"/>
              </w:rPr>
            </w:pPr>
            <w:r w:rsidRPr="0017428A">
              <w:rPr>
                <w:rFonts w:ascii="Calibri" w:hAnsi="Calibri"/>
                <w:b/>
                <w:sz w:val="16"/>
                <w:szCs w:val="16"/>
              </w:rPr>
              <w:t xml:space="preserve">Edukacyjna opieka  </w:t>
            </w:r>
            <w:proofErr w:type="spellStart"/>
            <w:r w:rsidRPr="0017428A">
              <w:rPr>
                <w:rFonts w:ascii="Calibri" w:hAnsi="Calibri"/>
                <w:b/>
                <w:sz w:val="16"/>
                <w:szCs w:val="16"/>
              </w:rPr>
              <w:t>wychowaw</w:t>
            </w:r>
            <w:proofErr w:type="spellEnd"/>
            <w:r w:rsidRPr="0017428A">
              <w:rPr>
                <w:rFonts w:ascii="Calibri" w:hAnsi="Calibri"/>
                <w:b/>
                <w:sz w:val="16"/>
                <w:szCs w:val="16"/>
              </w:rPr>
              <w:t>.</w:t>
            </w:r>
          </w:p>
          <w:p w:rsidR="005E443E" w:rsidRPr="0017428A" w:rsidRDefault="005E443E" w:rsidP="005E443E">
            <w:pPr>
              <w:rPr>
                <w:rFonts w:ascii="Calibri" w:hAnsi="Calibri"/>
                <w:b/>
                <w:sz w:val="16"/>
                <w:szCs w:val="16"/>
              </w:rPr>
            </w:pPr>
            <w:r w:rsidRPr="0017428A">
              <w:rPr>
                <w:rFonts w:ascii="Calibri" w:hAnsi="Calibri"/>
                <w:b/>
                <w:sz w:val="16"/>
                <w:szCs w:val="16"/>
              </w:rPr>
              <w:t>85415</w:t>
            </w:r>
          </w:p>
        </w:tc>
        <w:tc>
          <w:tcPr>
            <w:tcW w:w="1915" w:type="dxa"/>
            <w:gridSpan w:val="2"/>
            <w:tcBorders>
              <w:top w:val="single" w:sz="4" w:space="0" w:color="auto"/>
              <w:left w:val="single" w:sz="4" w:space="0" w:color="auto"/>
              <w:bottom w:val="single" w:sz="4" w:space="0" w:color="auto"/>
              <w:right w:val="single" w:sz="4" w:space="0" w:color="auto"/>
            </w:tcBorders>
          </w:tcPr>
          <w:p w:rsidR="005E443E" w:rsidRDefault="005E443E" w:rsidP="005E443E">
            <w:pPr>
              <w:rPr>
                <w:rFonts w:ascii="Calibri" w:hAnsi="Calibri"/>
                <w:b/>
                <w:sz w:val="16"/>
                <w:szCs w:val="16"/>
              </w:rPr>
            </w:pPr>
          </w:p>
          <w:p w:rsidR="005E443E" w:rsidRPr="00E47F2E" w:rsidRDefault="005E443E" w:rsidP="005E443E">
            <w:pPr>
              <w:rPr>
                <w:rFonts w:ascii="Calibri" w:hAnsi="Calibri"/>
                <w:b/>
                <w:sz w:val="16"/>
                <w:szCs w:val="16"/>
              </w:rPr>
            </w:pPr>
            <w:r w:rsidRPr="00E47F2E">
              <w:rPr>
                <w:rFonts w:ascii="Calibri" w:hAnsi="Calibri"/>
                <w:b/>
                <w:sz w:val="16"/>
                <w:szCs w:val="16"/>
              </w:rPr>
              <w:t>Świetlica</w:t>
            </w:r>
          </w:p>
          <w:p w:rsidR="005E443E" w:rsidRDefault="005E443E" w:rsidP="005E443E">
            <w:pPr>
              <w:rPr>
                <w:rFonts w:ascii="Calibri" w:hAnsi="Calibri"/>
                <w:b/>
                <w:sz w:val="16"/>
                <w:szCs w:val="16"/>
              </w:rPr>
            </w:pPr>
            <w:r w:rsidRPr="00E47F2E">
              <w:rPr>
                <w:rFonts w:ascii="Calibri" w:hAnsi="Calibri"/>
                <w:b/>
                <w:sz w:val="16"/>
                <w:szCs w:val="16"/>
              </w:rPr>
              <w:t>85401</w:t>
            </w:r>
          </w:p>
        </w:tc>
      </w:tr>
      <w:tr w:rsidR="005E443E" w:rsidRPr="0017428A" w:rsidTr="005E443E">
        <w:tc>
          <w:tcPr>
            <w:tcW w:w="1668" w:type="dxa"/>
            <w:vMerge/>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rPr>
                <w:rFonts w:ascii="Calibri" w:hAnsi="Calibri"/>
                <w:b/>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D566F6" w:rsidRDefault="005E443E" w:rsidP="005E443E">
            <w:pPr>
              <w:jc w:val="center"/>
              <w:rPr>
                <w:rFonts w:ascii="Calibri" w:hAnsi="Calibri"/>
                <w:b/>
                <w:sz w:val="16"/>
                <w:szCs w:val="16"/>
              </w:rPr>
            </w:pPr>
            <w:r w:rsidRPr="00D566F6">
              <w:rPr>
                <w:rFonts w:ascii="Calibri" w:hAnsi="Calibri"/>
                <w:b/>
                <w:sz w:val="16"/>
                <w:szCs w:val="16"/>
              </w:rPr>
              <w:t>plan</w:t>
            </w:r>
          </w:p>
          <w:p w:rsidR="005E443E" w:rsidRPr="00D566F6" w:rsidRDefault="005E443E" w:rsidP="005E443E">
            <w:pPr>
              <w:jc w:val="center"/>
              <w:rPr>
                <w:rFonts w:ascii="Calibri" w:hAnsi="Calibri"/>
                <w:b/>
                <w:sz w:val="16"/>
                <w:szCs w:val="16"/>
              </w:rPr>
            </w:pPr>
            <w:r w:rsidRPr="00D566F6">
              <w:rPr>
                <w:rFonts w:ascii="Calibri" w:hAnsi="Calibri"/>
                <w:b/>
                <w:sz w:val="16"/>
                <w:szCs w:val="16"/>
              </w:rPr>
              <w:t>po zmianach</w:t>
            </w:r>
          </w:p>
        </w:tc>
        <w:tc>
          <w:tcPr>
            <w:tcW w:w="992" w:type="dxa"/>
            <w:tcBorders>
              <w:top w:val="single" w:sz="4" w:space="0" w:color="auto"/>
              <w:left w:val="single" w:sz="4" w:space="0" w:color="auto"/>
              <w:bottom w:val="single" w:sz="4" w:space="0" w:color="auto"/>
              <w:right w:val="single" w:sz="4" w:space="0" w:color="auto"/>
            </w:tcBorders>
          </w:tcPr>
          <w:p w:rsidR="005E443E" w:rsidRDefault="005E443E" w:rsidP="005E443E">
            <w:pPr>
              <w:jc w:val="center"/>
              <w:rPr>
                <w:rFonts w:ascii="Calibri" w:hAnsi="Calibri"/>
                <w:b/>
                <w:sz w:val="16"/>
                <w:szCs w:val="16"/>
              </w:rPr>
            </w:pPr>
            <w:r>
              <w:rPr>
                <w:rFonts w:ascii="Calibri" w:hAnsi="Calibri"/>
                <w:b/>
                <w:sz w:val="16"/>
                <w:szCs w:val="16"/>
              </w:rPr>
              <w:t>Wykonanie</w:t>
            </w:r>
          </w:p>
          <w:p w:rsidR="005E443E" w:rsidRPr="00D566F6" w:rsidRDefault="005E443E" w:rsidP="005E443E">
            <w:pPr>
              <w:jc w:val="center"/>
              <w:rPr>
                <w:rFonts w:ascii="Calibri" w:hAnsi="Calibri"/>
                <w:b/>
                <w:sz w:val="16"/>
                <w:szCs w:val="16"/>
              </w:rPr>
            </w:pPr>
            <w:r>
              <w:rPr>
                <w:rFonts w:ascii="Calibri" w:hAnsi="Calibri"/>
                <w:b/>
                <w:sz w:val="16"/>
                <w:szCs w:val="16"/>
              </w:rPr>
              <w:t xml:space="preserve"> za 2016</w:t>
            </w:r>
          </w:p>
        </w:tc>
        <w:tc>
          <w:tcPr>
            <w:tcW w:w="992" w:type="dxa"/>
            <w:tcBorders>
              <w:top w:val="single" w:sz="4" w:space="0" w:color="auto"/>
              <w:left w:val="single" w:sz="4" w:space="0" w:color="auto"/>
              <w:bottom w:val="single" w:sz="4" w:space="0" w:color="auto"/>
              <w:right w:val="single" w:sz="4" w:space="0" w:color="auto"/>
            </w:tcBorders>
          </w:tcPr>
          <w:p w:rsidR="005E443E" w:rsidRPr="00D566F6" w:rsidRDefault="005E443E" w:rsidP="005E443E">
            <w:pPr>
              <w:jc w:val="center"/>
              <w:rPr>
                <w:rFonts w:ascii="Calibri" w:hAnsi="Calibri"/>
                <w:b/>
                <w:sz w:val="16"/>
                <w:szCs w:val="16"/>
              </w:rPr>
            </w:pPr>
            <w:r w:rsidRPr="00D566F6">
              <w:rPr>
                <w:rFonts w:ascii="Calibri" w:hAnsi="Calibri"/>
                <w:b/>
                <w:sz w:val="16"/>
                <w:szCs w:val="16"/>
              </w:rPr>
              <w:t>plan</w:t>
            </w:r>
          </w:p>
          <w:p w:rsidR="005E443E" w:rsidRPr="00D566F6" w:rsidRDefault="005E443E" w:rsidP="005E443E">
            <w:pPr>
              <w:jc w:val="center"/>
              <w:rPr>
                <w:rFonts w:ascii="Calibri" w:hAnsi="Calibri"/>
                <w:b/>
                <w:sz w:val="16"/>
                <w:szCs w:val="16"/>
              </w:rPr>
            </w:pPr>
            <w:r w:rsidRPr="00D566F6">
              <w:rPr>
                <w:rFonts w:ascii="Calibri" w:hAnsi="Calibri"/>
                <w:b/>
                <w:sz w:val="16"/>
                <w:szCs w:val="16"/>
              </w:rPr>
              <w:t>po zmianach</w:t>
            </w: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jc w:val="center"/>
              <w:rPr>
                <w:rFonts w:ascii="Calibri" w:hAnsi="Calibri"/>
                <w:b/>
                <w:sz w:val="16"/>
                <w:szCs w:val="16"/>
              </w:rPr>
            </w:pPr>
            <w:r>
              <w:rPr>
                <w:rFonts w:ascii="Calibri" w:hAnsi="Calibri"/>
                <w:b/>
                <w:sz w:val="16"/>
                <w:szCs w:val="16"/>
              </w:rPr>
              <w:t>Wykonanie</w:t>
            </w:r>
          </w:p>
          <w:p w:rsidR="005E443E" w:rsidRDefault="005E443E" w:rsidP="005E443E">
            <w:pPr>
              <w:jc w:val="center"/>
              <w:rPr>
                <w:rFonts w:ascii="Calibri" w:hAnsi="Calibri"/>
                <w:b/>
                <w:sz w:val="16"/>
                <w:szCs w:val="16"/>
              </w:rPr>
            </w:pPr>
            <w:r>
              <w:rPr>
                <w:rFonts w:ascii="Calibri" w:hAnsi="Calibri"/>
                <w:b/>
                <w:sz w:val="16"/>
                <w:szCs w:val="16"/>
              </w:rPr>
              <w:t>Za 2016</w:t>
            </w: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jc w:val="center"/>
              <w:rPr>
                <w:rFonts w:ascii="Calibri" w:hAnsi="Calibri"/>
                <w:b/>
                <w:sz w:val="16"/>
                <w:szCs w:val="16"/>
              </w:rPr>
            </w:pPr>
            <w:r w:rsidRPr="0017428A">
              <w:rPr>
                <w:rFonts w:ascii="Calibri" w:hAnsi="Calibri"/>
                <w:b/>
                <w:sz w:val="16"/>
                <w:szCs w:val="16"/>
              </w:rPr>
              <w:t>Plan po zmianach</w:t>
            </w:r>
          </w:p>
        </w:tc>
        <w:tc>
          <w:tcPr>
            <w:tcW w:w="85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jc w:val="center"/>
              <w:rPr>
                <w:rFonts w:ascii="Calibri" w:hAnsi="Calibri"/>
                <w:b/>
                <w:sz w:val="16"/>
                <w:szCs w:val="16"/>
              </w:rPr>
            </w:pPr>
            <w:r>
              <w:rPr>
                <w:rFonts w:ascii="Calibri" w:hAnsi="Calibri"/>
                <w:b/>
                <w:sz w:val="16"/>
                <w:szCs w:val="16"/>
              </w:rPr>
              <w:t>wykonanie za 2016</w:t>
            </w:r>
          </w:p>
        </w:tc>
        <w:tc>
          <w:tcPr>
            <w:tcW w:w="636"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jc w:val="center"/>
              <w:rPr>
                <w:rFonts w:ascii="Calibri" w:hAnsi="Calibri"/>
                <w:b/>
                <w:sz w:val="16"/>
                <w:szCs w:val="16"/>
              </w:rPr>
            </w:pPr>
            <w:r w:rsidRPr="0017428A">
              <w:rPr>
                <w:rFonts w:ascii="Calibri" w:hAnsi="Calibri"/>
                <w:b/>
                <w:sz w:val="16"/>
                <w:szCs w:val="16"/>
              </w:rPr>
              <w:t>plan</w:t>
            </w:r>
          </w:p>
          <w:p w:rsidR="005E443E" w:rsidRPr="0017428A" w:rsidRDefault="005E443E" w:rsidP="005E443E">
            <w:pPr>
              <w:jc w:val="center"/>
              <w:rPr>
                <w:rFonts w:ascii="Calibri" w:hAnsi="Calibri"/>
                <w:b/>
                <w:sz w:val="16"/>
                <w:szCs w:val="16"/>
              </w:rPr>
            </w:pPr>
            <w:r w:rsidRPr="0017428A">
              <w:rPr>
                <w:rFonts w:ascii="Calibri" w:hAnsi="Calibri"/>
                <w:b/>
                <w:sz w:val="16"/>
                <w:szCs w:val="16"/>
              </w:rPr>
              <w:t>po zmianach</w:t>
            </w:r>
          </w:p>
        </w:tc>
        <w:tc>
          <w:tcPr>
            <w:tcW w:w="567"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rPr>
                <w:rFonts w:ascii="Calibri" w:hAnsi="Calibri"/>
                <w:b/>
                <w:sz w:val="16"/>
                <w:szCs w:val="16"/>
              </w:rPr>
            </w:pPr>
            <w:r w:rsidRPr="0017428A">
              <w:rPr>
                <w:rFonts w:ascii="Calibri" w:hAnsi="Calibri"/>
                <w:b/>
                <w:sz w:val="16"/>
                <w:szCs w:val="16"/>
              </w:rPr>
              <w:t>wykonanie</w:t>
            </w:r>
          </w:p>
          <w:p w:rsidR="005E443E" w:rsidRPr="0017428A" w:rsidRDefault="005E443E" w:rsidP="005E443E">
            <w:pPr>
              <w:rPr>
                <w:rFonts w:ascii="Calibri" w:hAnsi="Calibri"/>
                <w:b/>
                <w:sz w:val="16"/>
                <w:szCs w:val="16"/>
              </w:rPr>
            </w:pPr>
            <w:r>
              <w:rPr>
                <w:rFonts w:ascii="Calibri" w:hAnsi="Calibri"/>
                <w:b/>
                <w:sz w:val="16"/>
                <w:szCs w:val="16"/>
              </w:rPr>
              <w:t xml:space="preserve"> za 2016</w:t>
            </w: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both"/>
              <w:rPr>
                <w:rFonts w:ascii="Calibri" w:hAnsi="Calibri"/>
                <w:b/>
                <w:sz w:val="16"/>
                <w:szCs w:val="16"/>
              </w:rPr>
            </w:pPr>
            <w:r>
              <w:rPr>
                <w:rFonts w:ascii="Calibri" w:hAnsi="Calibri"/>
                <w:b/>
                <w:sz w:val="16"/>
                <w:szCs w:val="16"/>
              </w:rPr>
              <w:t>Plan po zmianach</w:t>
            </w: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both"/>
              <w:rPr>
                <w:rFonts w:ascii="Calibri" w:hAnsi="Calibri"/>
                <w:b/>
                <w:sz w:val="16"/>
                <w:szCs w:val="16"/>
              </w:rPr>
            </w:pPr>
            <w:r>
              <w:rPr>
                <w:rFonts w:ascii="Calibri" w:hAnsi="Calibri"/>
                <w:b/>
                <w:sz w:val="16"/>
                <w:szCs w:val="16"/>
              </w:rPr>
              <w:t>Wykonanie 2016</w:t>
            </w: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r w:rsidRPr="00D566F6">
              <w:rPr>
                <w:rFonts w:ascii="Calibri" w:hAnsi="Calibri"/>
                <w:sz w:val="16"/>
                <w:szCs w:val="16"/>
              </w:rPr>
              <w:t>n</w:t>
            </w:r>
            <w:r>
              <w:rPr>
                <w:rFonts w:ascii="Calibri" w:hAnsi="Calibri"/>
                <w:sz w:val="16"/>
                <w:szCs w:val="16"/>
              </w:rPr>
              <w:t>a</w:t>
            </w:r>
            <w:r w:rsidRPr="00D566F6">
              <w:rPr>
                <w:rFonts w:ascii="Calibri" w:hAnsi="Calibri"/>
                <w:sz w:val="16"/>
                <w:szCs w:val="16"/>
              </w:rPr>
              <w:t xml:space="preserve">grody i </w:t>
            </w:r>
            <w:proofErr w:type="spellStart"/>
            <w:r w:rsidRPr="00D566F6">
              <w:rPr>
                <w:rFonts w:ascii="Calibri" w:hAnsi="Calibri"/>
                <w:sz w:val="16"/>
                <w:szCs w:val="16"/>
              </w:rPr>
              <w:t>wydat</w:t>
            </w:r>
            <w:proofErr w:type="spellEnd"/>
            <w:r w:rsidRPr="00D566F6">
              <w:rPr>
                <w:rFonts w:ascii="Calibri" w:hAnsi="Calibri"/>
                <w:sz w:val="16"/>
                <w:szCs w:val="16"/>
              </w:rPr>
              <w:t xml:space="preserve">. </w:t>
            </w:r>
            <w:proofErr w:type="spellStart"/>
            <w:r w:rsidRPr="00D566F6">
              <w:rPr>
                <w:rFonts w:ascii="Calibri" w:hAnsi="Calibri"/>
                <w:sz w:val="16"/>
                <w:szCs w:val="16"/>
              </w:rPr>
              <w:t>osob</w:t>
            </w:r>
            <w:proofErr w:type="spellEnd"/>
            <w:r w:rsidRPr="00D566F6">
              <w:rPr>
                <w:rFonts w:ascii="Calibri" w:hAnsi="Calibri"/>
                <w:sz w:val="16"/>
                <w:szCs w:val="16"/>
              </w:rPr>
              <w:t>. nie zalicz. do wynagrodzeń</w:t>
            </w:r>
          </w:p>
          <w:p w:rsidR="005E443E" w:rsidRDefault="005E443E" w:rsidP="005E443E">
            <w:pPr>
              <w:tabs>
                <w:tab w:val="left" w:pos="6804"/>
              </w:tabs>
              <w:jc w:val="both"/>
              <w:rPr>
                <w:rFonts w:ascii="Calibri" w:hAnsi="Calibri"/>
                <w:sz w:val="16"/>
                <w:szCs w:val="16"/>
              </w:rPr>
            </w:pPr>
            <w:r>
              <w:rPr>
                <w:rFonts w:ascii="Calibri" w:hAnsi="Calibri"/>
                <w:sz w:val="16"/>
                <w:szCs w:val="16"/>
              </w:rPr>
              <w:t xml:space="preserve">EKWIWALENTY </w:t>
            </w:r>
          </w:p>
          <w:p w:rsidR="005E443E" w:rsidRPr="00D566F6" w:rsidRDefault="005E443E" w:rsidP="005E443E">
            <w:pPr>
              <w:tabs>
                <w:tab w:val="left" w:pos="6804"/>
              </w:tabs>
              <w:jc w:val="both"/>
              <w:rPr>
                <w:rFonts w:ascii="Calibri" w:hAnsi="Calibr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3020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33 897,43</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33 897,43</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3 412,00</w:t>
            </w: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p w:rsidR="005E443E" w:rsidRDefault="005E443E" w:rsidP="005E443E">
            <w:pPr>
              <w:tabs>
                <w:tab w:val="left" w:pos="6804"/>
              </w:tabs>
              <w:jc w:val="center"/>
              <w:rPr>
                <w:rFonts w:ascii="Calibri" w:hAnsi="Calibri"/>
                <w:sz w:val="16"/>
                <w:szCs w:val="16"/>
              </w:rPr>
            </w:pPr>
          </w:p>
          <w:p w:rsidR="005E443E" w:rsidRDefault="005E443E" w:rsidP="005E443E">
            <w:pPr>
              <w:tabs>
                <w:tab w:val="left" w:pos="6804"/>
              </w:tabs>
              <w:jc w:val="center"/>
              <w:rPr>
                <w:rFonts w:ascii="Calibri" w:hAnsi="Calibri"/>
                <w:sz w:val="16"/>
                <w:szCs w:val="16"/>
              </w:rPr>
            </w:pPr>
            <w:r>
              <w:rPr>
                <w:rFonts w:ascii="Calibri" w:hAnsi="Calibri"/>
                <w:sz w:val="16"/>
                <w:szCs w:val="16"/>
              </w:rPr>
              <w:t>3 412,00</w:t>
            </w: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right"/>
              <w:rPr>
                <w:rFonts w:ascii="Calibri" w:hAnsi="Calibri"/>
                <w:b/>
                <w:sz w:val="16"/>
                <w:szCs w:val="16"/>
              </w:rPr>
            </w:pPr>
          </w:p>
          <w:p w:rsidR="005E443E" w:rsidRDefault="005E443E" w:rsidP="005E443E">
            <w:pPr>
              <w:tabs>
                <w:tab w:val="left" w:pos="6804"/>
              </w:tabs>
              <w:jc w:val="right"/>
              <w:rPr>
                <w:rFonts w:ascii="Calibri" w:hAnsi="Calibri"/>
                <w:b/>
                <w:sz w:val="16"/>
                <w:szCs w:val="16"/>
              </w:rPr>
            </w:pPr>
          </w:p>
          <w:p w:rsidR="005E443E" w:rsidRPr="0017428A" w:rsidRDefault="005E443E" w:rsidP="005E443E">
            <w:pPr>
              <w:tabs>
                <w:tab w:val="left" w:pos="6804"/>
              </w:tabs>
              <w:jc w:val="right"/>
              <w:rPr>
                <w:rFonts w:ascii="Calibri" w:hAnsi="Calibri"/>
                <w:b/>
                <w:sz w:val="16"/>
                <w:szCs w:val="16"/>
              </w:rPr>
            </w:pPr>
            <w:r>
              <w:rPr>
                <w:rFonts w:ascii="Calibri" w:hAnsi="Calibri"/>
                <w:b/>
                <w:sz w:val="16"/>
                <w:szCs w:val="16"/>
              </w:rPr>
              <w:t>847,00</w:t>
            </w:r>
          </w:p>
        </w:tc>
        <w:tc>
          <w:tcPr>
            <w:tcW w:w="92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right"/>
              <w:rPr>
                <w:rFonts w:ascii="Calibri" w:hAnsi="Calibri"/>
                <w:b/>
                <w:sz w:val="16"/>
                <w:szCs w:val="16"/>
              </w:rPr>
            </w:pPr>
          </w:p>
          <w:p w:rsidR="005E443E" w:rsidRDefault="005E443E" w:rsidP="005E443E">
            <w:pPr>
              <w:tabs>
                <w:tab w:val="left" w:pos="6804"/>
              </w:tabs>
              <w:jc w:val="right"/>
              <w:rPr>
                <w:rFonts w:ascii="Calibri" w:hAnsi="Calibri"/>
                <w:b/>
                <w:sz w:val="16"/>
                <w:szCs w:val="16"/>
              </w:rPr>
            </w:pPr>
          </w:p>
          <w:p w:rsidR="005E443E" w:rsidRPr="0017428A" w:rsidRDefault="005E443E" w:rsidP="005E443E">
            <w:pPr>
              <w:tabs>
                <w:tab w:val="left" w:pos="6804"/>
              </w:tabs>
              <w:jc w:val="right"/>
              <w:rPr>
                <w:rFonts w:ascii="Calibri" w:hAnsi="Calibri"/>
                <w:b/>
                <w:sz w:val="16"/>
                <w:szCs w:val="16"/>
              </w:rPr>
            </w:pPr>
            <w:r>
              <w:rPr>
                <w:rFonts w:ascii="Calibri" w:hAnsi="Calibri"/>
                <w:b/>
                <w:sz w:val="16"/>
                <w:szCs w:val="16"/>
              </w:rPr>
              <w:t>847,00</w:t>
            </w:r>
          </w:p>
        </w:tc>
      </w:tr>
      <w:tr w:rsidR="005E443E" w:rsidRPr="0017428A" w:rsidTr="005E443E">
        <w:trPr>
          <w:trHeight w:val="454"/>
        </w:trPr>
        <w:tc>
          <w:tcPr>
            <w:tcW w:w="1668" w:type="dxa"/>
            <w:vMerge w:val="restart"/>
            <w:tcBorders>
              <w:top w:val="single" w:sz="4" w:space="0" w:color="auto"/>
              <w:left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Pr>
                <w:rFonts w:ascii="Calibri" w:hAnsi="Calibri"/>
                <w:sz w:val="16"/>
                <w:szCs w:val="16"/>
              </w:rPr>
              <w:t>Pomoc finansowa dla uczniów</w:t>
            </w: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3240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4 016</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r>
              <w:rPr>
                <w:rFonts w:ascii="Calibri" w:hAnsi="Calibri"/>
                <w:sz w:val="16"/>
                <w:szCs w:val="16"/>
              </w:rPr>
              <w:t>4 016</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454"/>
        </w:trPr>
        <w:tc>
          <w:tcPr>
            <w:tcW w:w="1668" w:type="dxa"/>
            <w:vMerge/>
            <w:tcBorders>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3260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r w:rsidRPr="00D566F6">
              <w:rPr>
                <w:rFonts w:ascii="Calibri" w:hAnsi="Calibri"/>
                <w:sz w:val="16"/>
                <w:szCs w:val="16"/>
              </w:rPr>
              <w:t>wynagrodzenia osobowe pracowników</w:t>
            </w:r>
          </w:p>
          <w:p w:rsidR="005E443E" w:rsidRDefault="005E443E" w:rsidP="005E443E">
            <w:pPr>
              <w:tabs>
                <w:tab w:val="left" w:pos="6804"/>
              </w:tabs>
              <w:jc w:val="both"/>
              <w:rPr>
                <w:rFonts w:ascii="Calibri" w:hAnsi="Calibri"/>
                <w:sz w:val="16"/>
                <w:szCs w:val="16"/>
              </w:rPr>
            </w:pPr>
            <w:r>
              <w:rPr>
                <w:rFonts w:ascii="Calibri" w:hAnsi="Calibri"/>
                <w:sz w:val="16"/>
                <w:szCs w:val="16"/>
              </w:rPr>
              <w:t>WYNAGRODZENIA</w:t>
            </w:r>
          </w:p>
          <w:p w:rsidR="005E443E" w:rsidRDefault="005E443E" w:rsidP="005E443E">
            <w:pPr>
              <w:tabs>
                <w:tab w:val="left" w:pos="6804"/>
              </w:tabs>
              <w:jc w:val="both"/>
              <w:rPr>
                <w:rFonts w:ascii="Calibri" w:hAnsi="Calibri"/>
                <w:sz w:val="16"/>
                <w:szCs w:val="16"/>
              </w:rPr>
            </w:pPr>
            <w:r>
              <w:rPr>
                <w:rFonts w:ascii="Calibri" w:hAnsi="Calibri"/>
                <w:sz w:val="16"/>
                <w:szCs w:val="16"/>
              </w:rPr>
              <w:t xml:space="preserve">NAGRODY JUBILEUSZOWE </w:t>
            </w:r>
          </w:p>
          <w:p w:rsidR="005E443E" w:rsidRPr="00D566F6" w:rsidRDefault="005E443E" w:rsidP="005E443E">
            <w:pPr>
              <w:tabs>
                <w:tab w:val="left" w:pos="6804"/>
              </w:tabs>
              <w:jc w:val="both"/>
              <w:rPr>
                <w:rFonts w:ascii="Calibri" w:hAnsi="Calibr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4010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440 579,82</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440 579,82</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25 160,17</w:t>
            </w: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rPr>
                <w:rFonts w:ascii="Calibri" w:hAnsi="Calibri"/>
                <w:sz w:val="16"/>
                <w:szCs w:val="16"/>
              </w:rPr>
            </w:pPr>
          </w:p>
          <w:p w:rsidR="005E443E" w:rsidRDefault="005E443E" w:rsidP="005E443E">
            <w:pPr>
              <w:tabs>
                <w:tab w:val="left" w:pos="6804"/>
              </w:tabs>
              <w:rPr>
                <w:rFonts w:ascii="Calibri" w:hAnsi="Calibri"/>
                <w:sz w:val="16"/>
                <w:szCs w:val="16"/>
              </w:rPr>
            </w:pPr>
          </w:p>
          <w:p w:rsidR="005E443E" w:rsidRDefault="005E443E" w:rsidP="005E443E">
            <w:pPr>
              <w:tabs>
                <w:tab w:val="left" w:pos="6804"/>
              </w:tabs>
              <w:rPr>
                <w:rFonts w:ascii="Calibri" w:hAnsi="Calibri"/>
                <w:sz w:val="16"/>
                <w:szCs w:val="16"/>
              </w:rPr>
            </w:pPr>
          </w:p>
          <w:p w:rsidR="005E443E" w:rsidRDefault="005E443E" w:rsidP="005E443E">
            <w:pPr>
              <w:tabs>
                <w:tab w:val="left" w:pos="6804"/>
              </w:tabs>
              <w:rPr>
                <w:rFonts w:ascii="Calibri" w:hAnsi="Calibri"/>
                <w:sz w:val="16"/>
                <w:szCs w:val="16"/>
              </w:rPr>
            </w:pPr>
            <w:r>
              <w:rPr>
                <w:rFonts w:ascii="Calibri" w:hAnsi="Calibri"/>
                <w:sz w:val="16"/>
                <w:szCs w:val="16"/>
              </w:rPr>
              <w:t>25 160,17</w:t>
            </w: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r>
              <w:rPr>
                <w:rFonts w:ascii="Calibri" w:hAnsi="Calibri"/>
                <w:b/>
                <w:sz w:val="16"/>
                <w:szCs w:val="16"/>
              </w:rPr>
              <w:t>15 772,05</w:t>
            </w: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r>
              <w:rPr>
                <w:rFonts w:ascii="Calibri" w:hAnsi="Calibri"/>
                <w:b/>
                <w:sz w:val="16"/>
                <w:szCs w:val="16"/>
              </w:rPr>
              <w:t>15 772,05</w:t>
            </w: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sidRPr="00D566F6">
              <w:rPr>
                <w:rFonts w:ascii="Calibri" w:hAnsi="Calibri"/>
                <w:sz w:val="16"/>
                <w:szCs w:val="16"/>
              </w:rPr>
              <w:t>dodatkowe wynagrodzenie roczne</w:t>
            </w: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4040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32 008,97</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32 008,97</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2 406,04</w:t>
            </w: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p w:rsidR="005E443E" w:rsidRDefault="005E443E" w:rsidP="005E443E">
            <w:pPr>
              <w:tabs>
                <w:tab w:val="left" w:pos="6804"/>
              </w:tabs>
              <w:jc w:val="center"/>
              <w:rPr>
                <w:rFonts w:ascii="Calibri" w:hAnsi="Calibri"/>
                <w:sz w:val="16"/>
                <w:szCs w:val="16"/>
              </w:rPr>
            </w:pPr>
            <w:r>
              <w:rPr>
                <w:rFonts w:ascii="Calibri" w:hAnsi="Calibri"/>
                <w:sz w:val="16"/>
                <w:szCs w:val="16"/>
              </w:rPr>
              <w:t>2 406,04</w:t>
            </w: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3A7D18" w:rsidRDefault="005E443E" w:rsidP="005E443E">
            <w:pPr>
              <w:rPr>
                <w:rFonts w:ascii="Calibri" w:hAnsi="Calibri"/>
                <w:sz w:val="16"/>
                <w:szCs w:val="16"/>
              </w:rPr>
            </w:pPr>
            <w:r>
              <w:rPr>
                <w:rFonts w:ascii="Calibri" w:hAnsi="Calibri"/>
                <w:sz w:val="16"/>
                <w:szCs w:val="16"/>
              </w:rPr>
              <w:t>1 430,00</w:t>
            </w: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r>
              <w:rPr>
                <w:rFonts w:ascii="Calibri" w:hAnsi="Calibri"/>
                <w:b/>
                <w:sz w:val="16"/>
                <w:szCs w:val="16"/>
              </w:rPr>
              <w:t>1 430,00</w:t>
            </w: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sidRPr="00D566F6">
              <w:rPr>
                <w:rFonts w:ascii="Calibri" w:hAnsi="Calibri"/>
                <w:sz w:val="16"/>
                <w:szCs w:val="16"/>
              </w:rPr>
              <w:t>składki na ubezpieczenia społeczne</w:t>
            </w: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4110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82 758,85</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82 758,85</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5 033,41</w:t>
            </w: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p w:rsidR="005E443E" w:rsidRDefault="005E443E" w:rsidP="005E443E">
            <w:pPr>
              <w:tabs>
                <w:tab w:val="left" w:pos="6804"/>
              </w:tabs>
              <w:jc w:val="center"/>
              <w:rPr>
                <w:rFonts w:ascii="Calibri" w:hAnsi="Calibri"/>
                <w:sz w:val="16"/>
                <w:szCs w:val="16"/>
              </w:rPr>
            </w:pPr>
            <w:r>
              <w:rPr>
                <w:rFonts w:ascii="Calibri" w:hAnsi="Calibri"/>
                <w:sz w:val="16"/>
                <w:szCs w:val="16"/>
              </w:rPr>
              <w:t>5 033,41</w:t>
            </w: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r>
              <w:rPr>
                <w:rFonts w:ascii="Calibri" w:hAnsi="Calibri"/>
                <w:b/>
                <w:sz w:val="16"/>
                <w:szCs w:val="16"/>
              </w:rPr>
              <w:t>3 205,00</w:t>
            </w: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r>
              <w:rPr>
                <w:rFonts w:ascii="Calibri" w:hAnsi="Calibri"/>
                <w:b/>
                <w:sz w:val="16"/>
                <w:szCs w:val="16"/>
              </w:rPr>
              <w:t>3 205,00</w:t>
            </w: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sidRPr="00D566F6">
              <w:rPr>
                <w:rFonts w:ascii="Calibri" w:hAnsi="Calibri"/>
                <w:sz w:val="16"/>
                <w:szCs w:val="16"/>
              </w:rPr>
              <w:t>składki na fundusz pracy</w:t>
            </w: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4120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9 155,57</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rPr>
                <w:rFonts w:ascii="Calibri" w:hAnsi="Calibri"/>
                <w:sz w:val="16"/>
                <w:szCs w:val="16"/>
              </w:rPr>
            </w:pPr>
            <w:r>
              <w:rPr>
                <w:rFonts w:ascii="Calibri" w:hAnsi="Calibri"/>
                <w:sz w:val="16"/>
                <w:szCs w:val="16"/>
              </w:rPr>
              <w:t>9 155,57</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772,83</w:t>
            </w: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rPr>
                <w:rFonts w:ascii="Calibri" w:hAnsi="Calibri"/>
                <w:sz w:val="16"/>
                <w:szCs w:val="16"/>
              </w:rPr>
            </w:pPr>
          </w:p>
          <w:p w:rsidR="005E443E" w:rsidRPr="002D1801" w:rsidRDefault="005E443E" w:rsidP="005E443E">
            <w:pPr>
              <w:rPr>
                <w:rFonts w:ascii="Calibri" w:hAnsi="Calibri"/>
                <w:sz w:val="16"/>
                <w:szCs w:val="16"/>
              </w:rPr>
            </w:pPr>
            <w:r>
              <w:rPr>
                <w:rFonts w:ascii="Calibri" w:hAnsi="Calibri"/>
                <w:sz w:val="16"/>
                <w:szCs w:val="16"/>
              </w:rPr>
              <w:t>772,83</w:t>
            </w: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r>
              <w:rPr>
                <w:rFonts w:ascii="Calibri" w:hAnsi="Calibri"/>
                <w:b/>
                <w:sz w:val="16"/>
                <w:szCs w:val="16"/>
              </w:rPr>
              <w:t>521,00</w:t>
            </w: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r>
              <w:rPr>
                <w:rFonts w:ascii="Calibri" w:hAnsi="Calibri"/>
                <w:b/>
                <w:sz w:val="16"/>
                <w:szCs w:val="16"/>
              </w:rPr>
              <w:t>521,00</w:t>
            </w:r>
          </w:p>
        </w:tc>
      </w:tr>
      <w:tr w:rsidR="005E443E" w:rsidRPr="0017428A" w:rsidTr="005E443E">
        <w:trPr>
          <w:trHeight w:val="454"/>
        </w:trPr>
        <w:tc>
          <w:tcPr>
            <w:tcW w:w="1668" w:type="dxa"/>
            <w:tcBorders>
              <w:top w:val="single" w:sz="4" w:space="0" w:color="auto"/>
              <w:left w:val="single" w:sz="4" w:space="0" w:color="auto"/>
              <w:bottom w:val="single" w:sz="12"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r w:rsidRPr="00D566F6">
              <w:rPr>
                <w:rFonts w:ascii="Calibri" w:hAnsi="Calibri"/>
                <w:sz w:val="16"/>
                <w:szCs w:val="16"/>
              </w:rPr>
              <w:t>wynagrodzenia bezosobowe</w:t>
            </w:r>
          </w:p>
          <w:p w:rsidR="005E443E" w:rsidRDefault="005E443E" w:rsidP="005E443E">
            <w:pPr>
              <w:tabs>
                <w:tab w:val="left" w:pos="6804"/>
              </w:tabs>
              <w:jc w:val="both"/>
              <w:rPr>
                <w:rFonts w:ascii="Calibri" w:hAnsi="Calibri"/>
                <w:sz w:val="16"/>
                <w:szCs w:val="16"/>
              </w:rPr>
            </w:pPr>
            <w:r>
              <w:rPr>
                <w:rFonts w:ascii="Calibri" w:hAnsi="Calibri"/>
                <w:sz w:val="16"/>
                <w:szCs w:val="16"/>
              </w:rPr>
              <w:t>PRZEGLĄDY</w:t>
            </w:r>
          </w:p>
          <w:p w:rsidR="005E443E" w:rsidRPr="00D566F6" w:rsidRDefault="005E443E" w:rsidP="005E443E">
            <w:pPr>
              <w:tabs>
                <w:tab w:val="left" w:pos="6804"/>
              </w:tabs>
              <w:jc w:val="both"/>
              <w:rPr>
                <w:rFonts w:ascii="Calibri" w:hAnsi="Calibri"/>
                <w:sz w:val="16"/>
                <w:szCs w:val="16"/>
              </w:rPr>
            </w:pPr>
            <w:r>
              <w:rPr>
                <w:rFonts w:ascii="Calibri" w:hAnsi="Calibri"/>
                <w:sz w:val="16"/>
                <w:szCs w:val="16"/>
              </w:rPr>
              <w:t>IMPREZY</w:t>
            </w:r>
          </w:p>
        </w:tc>
        <w:tc>
          <w:tcPr>
            <w:tcW w:w="567" w:type="dxa"/>
            <w:tcBorders>
              <w:top w:val="single" w:sz="4" w:space="0" w:color="auto"/>
              <w:left w:val="single" w:sz="4" w:space="0" w:color="auto"/>
              <w:bottom w:val="single" w:sz="12" w:space="0" w:color="auto"/>
              <w:right w:val="single" w:sz="4" w:space="0" w:color="auto"/>
            </w:tcBorders>
            <w:vAlign w:val="center"/>
          </w:tcPr>
          <w:p w:rsidR="005E443E" w:rsidRPr="00D566F6" w:rsidRDefault="005E443E" w:rsidP="005E443E">
            <w:pPr>
              <w:tabs>
                <w:tab w:val="left" w:pos="6804"/>
              </w:tabs>
              <w:rPr>
                <w:rFonts w:ascii="Calibri" w:hAnsi="Calibri"/>
                <w:sz w:val="16"/>
                <w:szCs w:val="16"/>
              </w:rPr>
            </w:pPr>
            <w:r>
              <w:rPr>
                <w:rFonts w:ascii="Calibri" w:hAnsi="Calibri"/>
                <w:sz w:val="16"/>
                <w:szCs w:val="16"/>
              </w:rPr>
              <w:t xml:space="preserve">     4170</w:t>
            </w:r>
          </w:p>
        </w:tc>
        <w:tc>
          <w:tcPr>
            <w:tcW w:w="992" w:type="dxa"/>
            <w:tcBorders>
              <w:top w:val="single" w:sz="4" w:space="0" w:color="auto"/>
              <w:left w:val="single" w:sz="4" w:space="0" w:color="auto"/>
              <w:bottom w:val="single" w:sz="12"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659,50</w:t>
            </w:r>
          </w:p>
        </w:tc>
        <w:tc>
          <w:tcPr>
            <w:tcW w:w="992" w:type="dxa"/>
            <w:tcBorders>
              <w:top w:val="single" w:sz="4" w:space="0" w:color="auto"/>
              <w:left w:val="single" w:sz="4" w:space="0" w:color="auto"/>
              <w:bottom w:val="single" w:sz="12"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659,50</w:t>
            </w:r>
          </w:p>
        </w:tc>
        <w:tc>
          <w:tcPr>
            <w:tcW w:w="992" w:type="dxa"/>
            <w:tcBorders>
              <w:top w:val="single" w:sz="4" w:space="0" w:color="auto"/>
              <w:left w:val="single" w:sz="4" w:space="0" w:color="auto"/>
              <w:bottom w:val="single" w:sz="12" w:space="0" w:color="auto"/>
              <w:right w:val="single" w:sz="4" w:space="0" w:color="auto"/>
            </w:tcBorders>
            <w:vAlign w:val="center"/>
          </w:tcPr>
          <w:p w:rsidR="005E443E" w:rsidRPr="00A342C0"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12"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top w:val="single" w:sz="4" w:space="0" w:color="auto"/>
              <w:left w:val="single" w:sz="4" w:space="0" w:color="auto"/>
              <w:bottom w:val="single" w:sz="12"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12"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12"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12"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12"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12"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454"/>
        </w:trPr>
        <w:tc>
          <w:tcPr>
            <w:tcW w:w="1668" w:type="dxa"/>
            <w:tcBorders>
              <w:top w:val="single" w:sz="4" w:space="0" w:color="auto"/>
              <w:left w:val="single" w:sz="4" w:space="0" w:color="auto"/>
              <w:bottom w:val="single" w:sz="12"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Pr>
                <w:rFonts w:ascii="Calibri" w:hAnsi="Calibri"/>
                <w:sz w:val="16"/>
                <w:szCs w:val="16"/>
              </w:rPr>
              <w:t>Nagrody konkursowe</w:t>
            </w:r>
          </w:p>
        </w:tc>
        <w:tc>
          <w:tcPr>
            <w:tcW w:w="567" w:type="dxa"/>
            <w:tcBorders>
              <w:top w:val="single" w:sz="4" w:space="0" w:color="auto"/>
              <w:left w:val="single" w:sz="4" w:space="0" w:color="auto"/>
              <w:bottom w:val="single" w:sz="12"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4190</w:t>
            </w:r>
          </w:p>
        </w:tc>
        <w:tc>
          <w:tcPr>
            <w:tcW w:w="992" w:type="dxa"/>
            <w:tcBorders>
              <w:top w:val="single" w:sz="4" w:space="0" w:color="auto"/>
              <w:left w:val="single" w:sz="4" w:space="0" w:color="auto"/>
              <w:bottom w:val="single" w:sz="12"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705,99</w:t>
            </w:r>
          </w:p>
        </w:tc>
        <w:tc>
          <w:tcPr>
            <w:tcW w:w="992" w:type="dxa"/>
            <w:tcBorders>
              <w:top w:val="single" w:sz="4" w:space="0" w:color="auto"/>
              <w:left w:val="single" w:sz="4" w:space="0" w:color="auto"/>
              <w:bottom w:val="single" w:sz="12"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705,99</w:t>
            </w:r>
          </w:p>
        </w:tc>
        <w:tc>
          <w:tcPr>
            <w:tcW w:w="992" w:type="dxa"/>
            <w:tcBorders>
              <w:top w:val="single" w:sz="4" w:space="0" w:color="auto"/>
              <w:left w:val="single" w:sz="4" w:space="0" w:color="auto"/>
              <w:bottom w:val="single" w:sz="12"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12"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top w:val="single" w:sz="4" w:space="0" w:color="auto"/>
              <w:left w:val="single" w:sz="4" w:space="0" w:color="auto"/>
              <w:bottom w:val="single" w:sz="12"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12"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12"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12"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12"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12"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570"/>
        </w:trPr>
        <w:tc>
          <w:tcPr>
            <w:tcW w:w="1668" w:type="dxa"/>
            <w:tcBorders>
              <w:top w:val="single" w:sz="12"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b/>
                <w:sz w:val="16"/>
                <w:szCs w:val="16"/>
              </w:rPr>
            </w:pPr>
            <w:r w:rsidRPr="00850557">
              <w:rPr>
                <w:rFonts w:ascii="Calibri" w:hAnsi="Calibri"/>
                <w:b/>
                <w:sz w:val="16"/>
                <w:szCs w:val="16"/>
              </w:rPr>
              <w:t>zakup materiałów i wyposażenia</w:t>
            </w:r>
          </w:p>
          <w:p w:rsidR="005E443E" w:rsidRDefault="005E443E" w:rsidP="005E443E">
            <w:pPr>
              <w:tabs>
                <w:tab w:val="left" w:pos="6804"/>
              </w:tabs>
              <w:jc w:val="both"/>
              <w:rPr>
                <w:rFonts w:ascii="Calibri" w:hAnsi="Calibri"/>
                <w:b/>
                <w:sz w:val="16"/>
                <w:szCs w:val="16"/>
              </w:rPr>
            </w:pPr>
            <w:r>
              <w:rPr>
                <w:rFonts w:ascii="Calibri" w:hAnsi="Calibri"/>
                <w:b/>
                <w:sz w:val="16"/>
                <w:szCs w:val="16"/>
              </w:rPr>
              <w:t>RAZEM</w:t>
            </w:r>
          </w:p>
          <w:p w:rsidR="005E443E" w:rsidRPr="00850557" w:rsidRDefault="005E443E" w:rsidP="005E443E">
            <w:pPr>
              <w:tabs>
                <w:tab w:val="left" w:pos="6804"/>
              </w:tabs>
              <w:jc w:val="both"/>
              <w:rPr>
                <w:rFonts w:ascii="Calibri" w:hAnsi="Calibri"/>
                <w:b/>
                <w:sz w:val="16"/>
                <w:szCs w:val="16"/>
              </w:rPr>
            </w:pPr>
            <w:r>
              <w:rPr>
                <w:rFonts w:ascii="Calibri" w:hAnsi="Calibri"/>
                <w:b/>
                <w:sz w:val="16"/>
                <w:szCs w:val="16"/>
              </w:rPr>
              <w:t>w tym:</w:t>
            </w:r>
          </w:p>
          <w:p w:rsidR="005E443E" w:rsidRPr="00850557" w:rsidRDefault="005E443E" w:rsidP="005E443E">
            <w:pPr>
              <w:tabs>
                <w:tab w:val="left" w:pos="6804"/>
              </w:tabs>
              <w:jc w:val="both"/>
              <w:rPr>
                <w:rFonts w:ascii="Calibri" w:hAnsi="Calibri"/>
                <w:b/>
                <w:sz w:val="16"/>
                <w:szCs w:val="16"/>
              </w:rPr>
            </w:pPr>
          </w:p>
        </w:tc>
        <w:tc>
          <w:tcPr>
            <w:tcW w:w="567" w:type="dxa"/>
            <w:vMerge w:val="restart"/>
            <w:tcBorders>
              <w:top w:val="single" w:sz="12" w:space="0" w:color="auto"/>
              <w:left w:val="single" w:sz="4" w:space="0" w:color="auto"/>
              <w:right w:val="single" w:sz="4" w:space="0" w:color="auto"/>
            </w:tcBorders>
            <w:vAlign w:val="center"/>
          </w:tcPr>
          <w:p w:rsidR="005E443E" w:rsidRPr="005E443E" w:rsidRDefault="005E443E" w:rsidP="005E443E">
            <w:pPr>
              <w:tabs>
                <w:tab w:val="left" w:pos="6804"/>
              </w:tabs>
              <w:rPr>
                <w:rFonts w:ascii="Calibri" w:hAnsi="Calibri"/>
                <w:b/>
                <w:sz w:val="16"/>
                <w:szCs w:val="16"/>
              </w:rPr>
            </w:pPr>
            <w:r w:rsidRPr="005E443E">
              <w:rPr>
                <w:rFonts w:ascii="Calibri" w:hAnsi="Calibri"/>
                <w:b/>
                <w:sz w:val="16"/>
                <w:szCs w:val="16"/>
              </w:rPr>
              <w:lastRenderedPageBreak/>
              <w:t>4210</w:t>
            </w:r>
          </w:p>
        </w:tc>
        <w:tc>
          <w:tcPr>
            <w:tcW w:w="992" w:type="dxa"/>
            <w:tcBorders>
              <w:top w:val="single" w:sz="12" w:space="0" w:color="auto"/>
              <w:left w:val="single" w:sz="4" w:space="0" w:color="auto"/>
              <w:bottom w:val="single" w:sz="4" w:space="0" w:color="auto"/>
              <w:right w:val="single" w:sz="4" w:space="0" w:color="auto"/>
            </w:tcBorders>
            <w:vAlign w:val="center"/>
          </w:tcPr>
          <w:p w:rsidR="005E443E" w:rsidRPr="005E443E" w:rsidRDefault="005E443E" w:rsidP="005E443E">
            <w:pPr>
              <w:rPr>
                <w:rFonts w:ascii="Calibri" w:hAnsi="Calibri"/>
                <w:sz w:val="16"/>
                <w:szCs w:val="16"/>
              </w:rPr>
            </w:pPr>
            <w:r w:rsidRPr="005E443E">
              <w:rPr>
                <w:rFonts w:ascii="Calibri" w:hAnsi="Calibri"/>
                <w:sz w:val="16"/>
                <w:szCs w:val="16"/>
              </w:rPr>
              <w:t>19 311,50</w:t>
            </w:r>
          </w:p>
        </w:tc>
        <w:tc>
          <w:tcPr>
            <w:tcW w:w="992" w:type="dxa"/>
            <w:tcBorders>
              <w:top w:val="single" w:sz="12" w:space="0" w:color="auto"/>
              <w:left w:val="single" w:sz="4" w:space="0" w:color="auto"/>
              <w:bottom w:val="single" w:sz="4" w:space="0" w:color="auto"/>
              <w:right w:val="single" w:sz="4" w:space="0" w:color="auto"/>
            </w:tcBorders>
            <w:vAlign w:val="center"/>
          </w:tcPr>
          <w:p w:rsidR="005E443E" w:rsidRPr="005E443E" w:rsidRDefault="005E443E" w:rsidP="005E443E">
            <w:pPr>
              <w:tabs>
                <w:tab w:val="left" w:pos="6804"/>
              </w:tabs>
              <w:rPr>
                <w:rFonts w:ascii="Calibri" w:hAnsi="Calibri"/>
                <w:sz w:val="16"/>
                <w:szCs w:val="16"/>
              </w:rPr>
            </w:pPr>
            <w:r w:rsidRPr="005E443E">
              <w:rPr>
                <w:rFonts w:ascii="Calibri" w:hAnsi="Calibri"/>
                <w:sz w:val="16"/>
                <w:szCs w:val="16"/>
              </w:rPr>
              <w:t>19 311,50</w:t>
            </w:r>
          </w:p>
        </w:tc>
        <w:tc>
          <w:tcPr>
            <w:tcW w:w="992" w:type="dxa"/>
            <w:tcBorders>
              <w:top w:val="single" w:sz="12" w:space="0" w:color="auto"/>
              <w:left w:val="single" w:sz="4" w:space="0" w:color="auto"/>
              <w:bottom w:val="single" w:sz="4" w:space="0" w:color="auto"/>
              <w:right w:val="single" w:sz="4" w:space="0" w:color="auto"/>
            </w:tcBorders>
            <w:vAlign w:val="center"/>
          </w:tcPr>
          <w:p w:rsidR="005E443E" w:rsidRPr="005E443E" w:rsidRDefault="005E443E" w:rsidP="005E443E">
            <w:pPr>
              <w:tabs>
                <w:tab w:val="left" w:pos="6804"/>
              </w:tabs>
              <w:rPr>
                <w:rFonts w:ascii="Calibri" w:hAnsi="Calibri"/>
                <w:b/>
                <w:sz w:val="16"/>
                <w:szCs w:val="16"/>
              </w:rPr>
            </w:pPr>
          </w:p>
        </w:tc>
        <w:tc>
          <w:tcPr>
            <w:tcW w:w="993" w:type="dxa"/>
            <w:tcBorders>
              <w:top w:val="single" w:sz="12" w:space="0" w:color="auto"/>
              <w:left w:val="single" w:sz="4" w:space="0" w:color="auto"/>
              <w:bottom w:val="single" w:sz="4" w:space="0" w:color="auto"/>
              <w:right w:val="single" w:sz="4" w:space="0" w:color="auto"/>
            </w:tcBorders>
          </w:tcPr>
          <w:p w:rsidR="005E443E" w:rsidRPr="00850557" w:rsidRDefault="005E443E" w:rsidP="005E443E">
            <w:pPr>
              <w:tabs>
                <w:tab w:val="left" w:pos="6804"/>
              </w:tabs>
              <w:rPr>
                <w:rFonts w:ascii="Calibri" w:hAnsi="Calibri"/>
                <w:b/>
                <w:sz w:val="16"/>
                <w:szCs w:val="16"/>
              </w:rPr>
            </w:pPr>
          </w:p>
        </w:tc>
        <w:tc>
          <w:tcPr>
            <w:tcW w:w="781" w:type="dxa"/>
            <w:tcBorders>
              <w:top w:val="single" w:sz="12" w:space="0" w:color="auto"/>
              <w:left w:val="single" w:sz="4" w:space="0" w:color="auto"/>
              <w:bottom w:val="single" w:sz="4" w:space="0" w:color="auto"/>
              <w:right w:val="single" w:sz="4" w:space="0" w:color="auto"/>
            </w:tcBorders>
          </w:tcPr>
          <w:p w:rsidR="005E443E" w:rsidRPr="0017428A" w:rsidRDefault="005E443E" w:rsidP="005E443E">
            <w:pPr>
              <w:rPr>
                <w:rFonts w:ascii="Calibri" w:hAnsi="Calibri"/>
                <w:b/>
                <w:sz w:val="16"/>
                <w:szCs w:val="16"/>
              </w:rPr>
            </w:pPr>
          </w:p>
        </w:tc>
        <w:tc>
          <w:tcPr>
            <w:tcW w:w="851" w:type="dxa"/>
            <w:tcBorders>
              <w:top w:val="single" w:sz="12"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12"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12"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12"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12"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465"/>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p>
          <w:p w:rsidR="005E443E" w:rsidRDefault="005E443E" w:rsidP="005E443E">
            <w:pPr>
              <w:tabs>
                <w:tab w:val="left" w:pos="6804"/>
              </w:tabs>
              <w:jc w:val="both"/>
              <w:rPr>
                <w:rFonts w:ascii="Calibri" w:hAnsi="Calibri"/>
                <w:sz w:val="16"/>
                <w:szCs w:val="16"/>
              </w:rPr>
            </w:pPr>
            <w:r>
              <w:rPr>
                <w:rFonts w:ascii="Calibri" w:hAnsi="Calibri"/>
                <w:sz w:val="16"/>
                <w:szCs w:val="16"/>
              </w:rPr>
              <w:t>węgiel</w:t>
            </w:r>
          </w:p>
          <w:p w:rsidR="005E443E" w:rsidRPr="00D566F6" w:rsidRDefault="005E443E" w:rsidP="005E443E">
            <w:pPr>
              <w:tabs>
                <w:tab w:val="left" w:pos="6804"/>
              </w:tabs>
              <w:jc w:val="both"/>
              <w:rPr>
                <w:rFonts w:ascii="Calibri" w:hAnsi="Calibri"/>
                <w:sz w:val="16"/>
                <w:szCs w:val="16"/>
              </w:rPr>
            </w:pP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10 300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10 251,67</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640"/>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r>
              <w:rPr>
                <w:rFonts w:ascii="Calibri" w:hAnsi="Calibri"/>
                <w:sz w:val="16"/>
                <w:szCs w:val="16"/>
              </w:rPr>
              <w:t>Paliwo do kosiarki</w:t>
            </w: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130,00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277,63</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500"/>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p>
          <w:p w:rsidR="005E443E" w:rsidRDefault="005E443E" w:rsidP="005E443E">
            <w:pPr>
              <w:tabs>
                <w:tab w:val="left" w:pos="6804"/>
              </w:tabs>
              <w:jc w:val="both"/>
              <w:rPr>
                <w:rFonts w:ascii="Calibri" w:hAnsi="Calibri"/>
                <w:sz w:val="16"/>
                <w:szCs w:val="16"/>
              </w:rPr>
            </w:pPr>
            <w:r>
              <w:rPr>
                <w:rFonts w:ascii="Calibri" w:hAnsi="Calibri"/>
                <w:sz w:val="16"/>
                <w:szCs w:val="16"/>
              </w:rPr>
              <w:t>art. papiernicze</w:t>
            </w:r>
          </w:p>
          <w:p w:rsidR="005E443E" w:rsidRDefault="005E443E" w:rsidP="005E443E">
            <w:pPr>
              <w:tabs>
                <w:tab w:val="left" w:pos="6804"/>
              </w:tabs>
              <w:jc w:val="both"/>
              <w:rPr>
                <w:rFonts w:ascii="Calibri" w:hAnsi="Calibri"/>
                <w:sz w:val="16"/>
                <w:szCs w:val="16"/>
              </w:rPr>
            </w:pPr>
          </w:p>
          <w:p w:rsidR="005E443E" w:rsidRDefault="005E443E" w:rsidP="005E443E">
            <w:pPr>
              <w:tabs>
                <w:tab w:val="left" w:pos="6804"/>
              </w:tabs>
              <w:jc w:val="both"/>
              <w:rPr>
                <w:rFonts w:ascii="Calibri" w:hAnsi="Calibri"/>
                <w:sz w:val="16"/>
                <w:szCs w:val="16"/>
              </w:rPr>
            </w:pP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600,00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855,16</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70"/>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r>
              <w:rPr>
                <w:rFonts w:ascii="Calibri" w:hAnsi="Calibri"/>
                <w:sz w:val="16"/>
                <w:szCs w:val="16"/>
              </w:rPr>
              <w:t>Bramki, siatki</w:t>
            </w:r>
          </w:p>
          <w:p w:rsidR="005E443E" w:rsidRDefault="005E443E" w:rsidP="005E443E">
            <w:pPr>
              <w:tabs>
                <w:tab w:val="left" w:pos="6804"/>
              </w:tabs>
              <w:jc w:val="both"/>
              <w:rPr>
                <w:rFonts w:ascii="Calibri" w:hAnsi="Calibri"/>
                <w:sz w:val="16"/>
                <w:szCs w:val="16"/>
              </w:rPr>
            </w:pP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r>
              <w:rPr>
                <w:rFonts w:ascii="Calibri" w:hAnsi="Calibri"/>
                <w:sz w:val="16"/>
                <w:szCs w:val="16"/>
              </w:rPr>
              <w:t>3 500,00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3 450,00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right"/>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r>
      <w:tr w:rsidR="005E443E" w:rsidRPr="0017428A" w:rsidTr="005E443E">
        <w:trPr>
          <w:trHeight w:val="600"/>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r>
              <w:rPr>
                <w:rFonts w:ascii="Calibri" w:hAnsi="Calibri"/>
                <w:sz w:val="16"/>
                <w:szCs w:val="16"/>
              </w:rPr>
              <w:t>środki  czystości</w:t>
            </w:r>
          </w:p>
          <w:p w:rsidR="005E443E" w:rsidRDefault="005E443E" w:rsidP="005E443E">
            <w:pPr>
              <w:tabs>
                <w:tab w:val="left" w:pos="6804"/>
              </w:tabs>
              <w:jc w:val="both"/>
              <w:rPr>
                <w:rFonts w:ascii="Calibri" w:hAnsi="Calibri"/>
                <w:sz w:val="16"/>
                <w:szCs w:val="16"/>
              </w:rPr>
            </w:pP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1 400,00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1 325,75</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rPr>
                <w:rFonts w:ascii="Calibri" w:hAnsi="Calibri"/>
                <w:b/>
                <w:sz w:val="16"/>
                <w:szCs w:val="16"/>
              </w:rPr>
            </w:pPr>
          </w:p>
        </w:tc>
      </w:tr>
      <w:tr w:rsidR="005E443E" w:rsidRPr="0017428A" w:rsidTr="005E443E">
        <w:trPr>
          <w:trHeight w:val="685"/>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r>
              <w:rPr>
                <w:rFonts w:ascii="Calibri" w:hAnsi="Calibri"/>
                <w:sz w:val="16"/>
                <w:szCs w:val="16"/>
              </w:rPr>
              <w:t xml:space="preserve">Obchody 70 </w:t>
            </w:r>
            <w:proofErr w:type="spellStart"/>
            <w:r>
              <w:rPr>
                <w:rFonts w:ascii="Calibri" w:hAnsi="Calibri"/>
                <w:sz w:val="16"/>
                <w:szCs w:val="16"/>
              </w:rPr>
              <w:t>lecia</w:t>
            </w:r>
            <w:proofErr w:type="spellEnd"/>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350,00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350,00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685"/>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proofErr w:type="spellStart"/>
            <w:r>
              <w:rPr>
                <w:rFonts w:ascii="Calibri" w:hAnsi="Calibri"/>
                <w:sz w:val="16"/>
                <w:szCs w:val="16"/>
              </w:rPr>
              <w:t>Lampy,świetlówki</w:t>
            </w:r>
            <w:proofErr w:type="spellEnd"/>
            <w:r>
              <w:rPr>
                <w:rFonts w:ascii="Calibri" w:hAnsi="Calibri"/>
                <w:sz w:val="16"/>
                <w:szCs w:val="16"/>
              </w:rPr>
              <w:t xml:space="preserve">, </w:t>
            </w: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600,00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504,56</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685"/>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r>
              <w:rPr>
                <w:rFonts w:ascii="Calibri" w:hAnsi="Calibri"/>
                <w:sz w:val="16"/>
                <w:szCs w:val="16"/>
              </w:rPr>
              <w:t>Tusze, tonery</w:t>
            </w: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450,00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462,28</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865"/>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r>
              <w:rPr>
                <w:rFonts w:ascii="Calibri" w:hAnsi="Calibri"/>
                <w:sz w:val="16"/>
                <w:szCs w:val="16"/>
              </w:rPr>
              <w:t>Radioodtwarzacz</w:t>
            </w:r>
          </w:p>
          <w:p w:rsidR="005E443E" w:rsidRDefault="005E443E" w:rsidP="005E443E">
            <w:pPr>
              <w:tabs>
                <w:tab w:val="left" w:pos="6804"/>
              </w:tabs>
              <w:jc w:val="both"/>
              <w:rPr>
                <w:rFonts w:ascii="Calibri" w:hAnsi="Calibri"/>
                <w:sz w:val="16"/>
                <w:szCs w:val="16"/>
              </w:rPr>
            </w:pPr>
          </w:p>
          <w:p w:rsidR="005E443E" w:rsidRDefault="005E443E" w:rsidP="005E443E">
            <w:pPr>
              <w:tabs>
                <w:tab w:val="left" w:pos="6804"/>
              </w:tabs>
              <w:jc w:val="both"/>
              <w:rPr>
                <w:rFonts w:ascii="Calibri" w:hAnsi="Calibri"/>
                <w:sz w:val="16"/>
                <w:szCs w:val="16"/>
              </w:rPr>
            </w:pP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103,55</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715"/>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proofErr w:type="spellStart"/>
            <w:r>
              <w:rPr>
                <w:rFonts w:ascii="Calibri" w:hAnsi="Calibri"/>
                <w:sz w:val="16"/>
                <w:szCs w:val="16"/>
              </w:rPr>
              <w:t>Artyk</w:t>
            </w:r>
            <w:proofErr w:type="spellEnd"/>
            <w:r>
              <w:rPr>
                <w:rFonts w:ascii="Calibri" w:hAnsi="Calibri"/>
                <w:sz w:val="16"/>
                <w:szCs w:val="16"/>
              </w:rPr>
              <w:t>. Malarskie, budowlane i konserwatorskie</w:t>
            </w:r>
          </w:p>
          <w:p w:rsidR="005E443E" w:rsidRDefault="005E443E" w:rsidP="005E443E">
            <w:pPr>
              <w:tabs>
                <w:tab w:val="left" w:pos="6804"/>
              </w:tabs>
              <w:jc w:val="both"/>
              <w:rPr>
                <w:rFonts w:ascii="Calibri" w:hAnsi="Calibri"/>
                <w:sz w:val="16"/>
                <w:szCs w:val="16"/>
              </w:rPr>
            </w:pP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1 000,00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1 024,34</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r>
              <w:rPr>
                <w:rFonts w:ascii="Calibri" w:hAnsi="Calibri"/>
                <w:sz w:val="16"/>
                <w:szCs w:val="16"/>
              </w:rPr>
              <w:t>Głos Nauczycielski</w:t>
            </w: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168,00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Pr>
                <w:rFonts w:ascii="Calibri" w:hAnsi="Calibri"/>
                <w:sz w:val="16"/>
                <w:szCs w:val="16"/>
              </w:rPr>
              <w:t>pozostałe</w:t>
            </w:r>
          </w:p>
        </w:tc>
        <w:tc>
          <w:tcPr>
            <w:tcW w:w="567" w:type="dxa"/>
            <w:vMerge/>
            <w:tcBorders>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781,50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538,56</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sidRPr="00D566F6">
              <w:rPr>
                <w:rFonts w:ascii="Calibri" w:hAnsi="Calibri"/>
                <w:sz w:val="16"/>
                <w:szCs w:val="16"/>
              </w:rPr>
              <w:t>zakup pomocy naukowych, dydaktycznych i książek</w:t>
            </w: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4240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5 074,52</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5 074,52</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Pr="002D1801" w:rsidRDefault="005E443E" w:rsidP="005E443E">
            <w:pP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300"/>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roofErr w:type="spellStart"/>
            <w:r>
              <w:rPr>
                <w:rFonts w:ascii="Calibri" w:hAnsi="Calibri"/>
                <w:sz w:val="16"/>
                <w:szCs w:val="16"/>
              </w:rPr>
              <w:t>WODA,ŚCIEKI</w:t>
            </w:r>
            <w:proofErr w:type="spellEnd"/>
          </w:p>
          <w:p w:rsidR="005E443E" w:rsidRPr="00D566F6" w:rsidRDefault="005E443E" w:rsidP="005E443E">
            <w:pPr>
              <w:tabs>
                <w:tab w:val="left" w:pos="6804"/>
              </w:tabs>
              <w:rPr>
                <w:rFonts w:ascii="Calibri" w:hAnsi="Calibri"/>
                <w:sz w:val="16"/>
                <w:szCs w:val="16"/>
              </w:rPr>
            </w:pPr>
          </w:p>
        </w:tc>
        <w:tc>
          <w:tcPr>
            <w:tcW w:w="567" w:type="dxa"/>
            <w:vMerge w:val="restart"/>
            <w:tcBorders>
              <w:left w:val="single" w:sz="4" w:space="0" w:color="auto"/>
              <w:right w:val="single" w:sz="4" w:space="0" w:color="auto"/>
            </w:tcBorders>
            <w:vAlign w:val="center"/>
          </w:tcPr>
          <w:p w:rsidR="005E443E" w:rsidRPr="00D566F6" w:rsidRDefault="005E443E" w:rsidP="005E443E">
            <w:pPr>
              <w:tabs>
                <w:tab w:val="left" w:pos="6804"/>
              </w:tabs>
              <w:rPr>
                <w:rFonts w:ascii="Calibri" w:hAnsi="Calibri"/>
                <w:sz w:val="16"/>
                <w:szCs w:val="16"/>
              </w:rPr>
            </w:pPr>
            <w:r>
              <w:rPr>
                <w:rFonts w:ascii="Calibri" w:hAnsi="Calibri"/>
                <w:sz w:val="16"/>
                <w:szCs w:val="16"/>
              </w:rPr>
              <w:t>4260</w:t>
            </w:r>
          </w:p>
        </w:tc>
        <w:tc>
          <w:tcPr>
            <w:tcW w:w="992" w:type="dxa"/>
            <w:vMerge w:val="restart"/>
            <w:tcBorders>
              <w:top w:val="single" w:sz="4" w:space="0" w:color="auto"/>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5 899,29</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4 327,82</w:t>
            </w:r>
          </w:p>
        </w:tc>
        <w:tc>
          <w:tcPr>
            <w:tcW w:w="992" w:type="dxa"/>
            <w:vMerge w:val="restart"/>
            <w:tcBorders>
              <w:left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300"/>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ENERGIA</w:t>
            </w:r>
          </w:p>
        </w:tc>
        <w:tc>
          <w:tcPr>
            <w:tcW w:w="567" w:type="dxa"/>
            <w:vMerge/>
            <w:tcBorders>
              <w:left w:val="single" w:sz="4" w:space="0" w:color="auto"/>
              <w:bottom w:val="single" w:sz="4" w:space="0" w:color="auto"/>
              <w:right w:val="single" w:sz="4" w:space="0" w:color="auto"/>
            </w:tcBorders>
            <w:vAlign w:val="center"/>
          </w:tcPr>
          <w:p w:rsidR="005E443E" w:rsidRPr="00D566F6" w:rsidRDefault="005E443E" w:rsidP="005E443E">
            <w:pPr>
              <w:tabs>
                <w:tab w:val="left" w:pos="6804"/>
              </w:tabs>
              <w:rPr>
                <w:rFonts w:ascii="Calibri" w:hAnsi="Calibri"/>
                <w:sz w:val="16"/>
                <w:szCs w:val="16"/>
              </w:rPr>
            </w:pPr>
          </w:p>
        </w:tc>
        <w:tc>
          <w:tcPr>
            <w:tcW w:w="992" w:type="dxa"/>
            <w:vMerge/>
            <w:tcBorders>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1 571,47</w:t>
            </w:r>
          </w:p>
        </w:tc>
        <w:tc>
          <w:tcPr>
            <w:tcW w:w="992" w:type="dxa"/>
            <w:vMerge/>
            <w:tcBorders>
              <w:left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5E443E" w:rsidRDefault="005E443E" w:rsidP="005E443E">
            <w:pPr>
              <w:tabs>
                <w:tab w:val="left" w:pos="6804"/>
              </w:tabs>
              <w:rPr>
                <w:rFonts w:ascii="Calibri" w:hAnsi="Calibri"/>
                <w:sz w:val="16"/>
                <w:szCs w:val="16"/>
              </w:rPr>
            </w:pPr>
          </w:p>
        </w:tc>
        <w:tc>
          <w:tcPr>
            <w:tcW w:w="781" w:type="dxa"/>
            <w:tcBorders>
              <w:left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sidRPr="00D566F6">
              <w:rPr>
                <w:rFonts w:ascii="Calibri" w:hAnsi="Calibri"/>
                <w:sz w:val="16"/>
                <w:szCs w:val="16"/>
              </w:rPr>
              <w:t xml:space="preserve">zakup usług </w:t>
            </w:r>
            <w:r w:rsidRPr="00D566F6">
              <w:rPr>
                <w:rFonts w:ascii="Calibri" w:hAnsi="Calibri"/>
                <w:sz w:val="16"/>
                <w:szCs w:val="16"/>
              </w:rPr>
              <w:lastRenderedPageBreak/>
              <w:t>remontowych</w:t>
            </w:r>
          </w:p>
          <w:p w:rsidR="005E443E" w:rsidRPr="00D566F6" w:rsidRDefault="005E443E" w:rsidP="005E443E">
            <w:pPr>
              <w:tabs>
                <w:tab w:val="left" w:pos="6804"/>
              </w:tabs>
              <w:rPr>
                <w:rFonts w:ascii="Calibri" w:hAnsi="Calibr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lastRenderedPageBreak/>
              <w:t>4270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rPr>
                <w:rFonts w:ascii="Calibri" w:hAnsi="Calibri"/>
                <w:sz w:val="16"/>
                <w:szCs w:val="16"/>
              </w:rPr>
            </w:pPr>
            <w:r w:rsidRPr="00D566F6">
              <w:rPr>
                <w:rFonts w:ascii="Calibri" w:hAnsi="Calibri"/>
                <w:sz w:val="16"/>
                <w:szCs w:val="16"/>
              </w:rPr>
              <w:lastRenderedPageBreak/>
              <w:t>badania lekarskie</w:t>
            </w: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4280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170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170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795"/>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sidRPr="00D566F6">
              <w:rPr>
                <w:rFonts w:ascii="Calibri" w:hAnsi="Calibri"/>
                <w:sz w:val="16"/>
                <w:szCs w:val="16"/>
              </w:rPr>
              <w:t>zakup usług pozostałych</w:t>
            </w:r>
          </w:p>
          <w:p w:rsidR="005E443E" w:rsidRDefault="005E443E" w:rsidP="005E443E">
            <w:pPr>
              <w:tabs>
                <w:tab w:val="left" w:pos="6804"/>
              </w:tabs>
              <w:rPr>
                <w:rFonts w:ascii="Calibri" w:hAnsi="Calibri"/>
                <w:b/>
                <w:sz w:val="16"/>
                <w:szCs w:val="16"/>
              </w:rPr>
            </w:pPr>
            <w:r w:rsidRPr="000D72AE">
              <w:rPr>
                <w:rFonts w:ascii="Calibri" w:hAnsi="Calibri"/>
                <w:b/>
                <w:sz w:val="16"/>
                <w:szCs w:val="16"/>
              </w:rPr>
              <w:t>RAZEM</w:t>
            </w:r>
          </w:p>
          <w:p w:rsidR="005E443E" w:rsidRDefault="005E443E" w:rsidP="005E443E">
            <w:pPr>
              <w:tabs>
                <w:tab w:val="left" w:pos="6804"/>
              </w:tabs>
              <w:rPr>
                <w:rFonts w:ascii="Calibri" w:hAnsi="Calibri"/>
                <w:sz w:val="16"/>
                <w:szCs w:val="16"/>
              </w:rPr>
            </w:pPr>
            <w:r>
              <w:rPr>
                <w:rFonts w:ascii="Calibri" w:hAnsi="Calibri"/>
                <w:sz w:val="16"/>
                <w:szCs w:val="16"/>
              </w:rPr>
              <w:t>w tym</w:t>
            </w:r>
          </w:p>
          <w:p w:rsidR="005E443E" w:rsidRDefault="005E443E" w:rsidP="005E443E">
            <w:pPr>
              <w:tabs>
                <w:tab w:val="left" w:pos="6804"/>
              </w:tabs>
              <w:rPr>
                <w:rFonts w:ascii="Calibri" w:hAnsi="Calibri"/>
                <w:sz w:val="16"/>
                <w:szCs w:val="16"/>
              </w:rPr>
            </w:pPr>
          </w:p>
          <w:p w:rsidR="005E443E" w:rsidRPr="00D566F6" w:rsidRDefault="005E443E" w:rsidP="005E443E">
            <w:pPr>
              <w:tabs>
                <w:tab w:val="left" w:pos="6804"/>
              </w:tabs>
              <w:rPr>
                <w:rFonts w:ascii="Calibri" w:hAnsi="Calibri"/>
                <w:sz w:val="16"/>
                <w:szCs w:val="16"/>
              </w:rPr>
            </w:pPr>
          </w:p>
        </w:tc>
        <w:tc>
          <w:tcPr>
            <w:tcW w:w="567" w:type="dxa"/>
            <w:vMerge w:val="restart"/>
            <w:tcBorders>
              <w:top w:val="single" w:sz="4" w:space="0" w:color="auto"/>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4300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3509F3" w:rsidRDefault="005E443E" w:rsidP="005E443E">
            <w:pPr>
              <w:tabs>
                <w:tab w:val="left" w:pos="6804"/>
              </w:tabs>
              <w:jc w:val="right"/>
              <w:rPr>
                <w:rFonts w:ascii="Calibri" w:hAnsi="Calibri"/>
                <w:b/>
                <w:sz w:val="16"/>
                <w:szCs w:val="16"/>
              </w:rPr>
            </w:pPr>
            <w:r w:rsidRPr="003509F3">
              <w:rPr>
                <w:rFonts w:ascii="Calibri" w:hAnsi="Calibri"/>
                <w:b/>
                <w:sz w:val="16"/>
                <w:szCs w:val="16"/>
              </w:rPr>
              <w:t>6 133,81</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3509F3" w:rsidRDefault="005E443E" w:rsidP="005E443E">
            <w:pPr>
              <w:tabs>
                <w:tab w:val="left" w:pos="6804"/>
              </w:tabs>
              <w:jc w:val="right"/>
              <w:rPr>
                <w:rFonts w:ascii="Calibri" w:hAnsi="Calibri"/>
                <w:b/>
                <w:sz w:val="16"/>
                <w:szCs w:val="16"/>
              </w:rPr>
            </w:pPr>
            <w:r w:rsidRPr="003509F3">
              <w:rPr>
                <w:rFonts w:ascii="Calibri" w:hAnsi="Calibri"/>
                <w:b/>
                <w:sz w:val="16"/>
                <w:szCs w:val="16"/>
              </w:rPr>
              <w:t>6 133,81</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rPr>
                <w:rFonts w:ascii="Calibri" w:hAnsi="Calibri"/>
                <w:sz w:val="16"/>
                <w:szCs w:val="16"/>
              </w:rPr>
            </w:pPr>
            <w:r>
              <w:rPr>
                <w:rFonts w:ascii="Calibri" w:hAnsi="Calibri"/>
                <w:sz w:val="16"/>
                <w:szCs w:val="16"/>
              </w:rPr>
              <w:t>4,50</w:t>
            </w: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p w:rsidR="005E443E" w:rsidRDefault="005E443E" w:rsidP="005E443E">
            <w:pPr>
              <w:tabs>
                <w:tab w:val="left" w:pos="6804"/>
              </w:tabs>
              <w:jc w:val="center"/>
              <w:rPr>
                <w:rFonts w:ascii="Calibri" w:hAnsi="Calibri"/>
                <w:sz w:val="16"/>
                <w:szCs w:val="16"/>
              </w:rPr>
            </w:pPr>
          </w:p>
          <w:p w:rsidR="005E443E" w:rsidRDefault="005E443E" w:rsidP="005E443E">
            <w:pPr>
              <w:tabs>
                <w:tab w:val="left" w:pos="6804"/>
              </w:tabs>
              <w:jc w:val="center"/>
              <w:rPr>
                <w:rFonts w:ascii="Calibri" w:hAnsi="Calibri"/>
                <w:sz w:val="16"/>
                <w:szCs w:val="16"/>
              </w:rPr>
            </w:pPr>
          </w:p>
          <w:p w:rsidR="005E443E" w:rsidRDefault="005E443E" w:rsidP="005E443E">
            <w:pPr>
              <w:tabs>
                <w:tab w:val="left" w:pos="6804"/>
              </w:tabs>
              <w:jc w:val="center"/>
              <w:rPr>
                <w:rFonts w:ascii="Calibri" w:hAnsi="Calibri"/>
                <w:sz w:val="16"/>
                <w:szCs w:val="16"/>
              </w:rPr>
            </w:pPr>
            <w:r>
              <w:rPr>
                <w:rFonts w:ascii="Calibri" w:hAnsi="Calibri"/>
                <w:sz w:val="16"/>
                <w:szCs w:val="16"/>
              </w:rPr>
              <w:t>4,50</w:t>
            </w:r>
          </w:p>
        </w:tc>
        <w:tc>
          <w:tcPr>
            <w:tcW w:w="781" w:type="dxa"/>
            <w:tcBorders>
              <w:top w:val="single" w:sz="4" w:space="0" w:color="auto"/>
              <w:left w:val="single" w:sz="4" w:space="0" w:color="auto"/>
              <w:bottom w:val="single" w:sz="4" w:space="0" w:color="auto"/>
              <w:right w:val="single" w:sz="4" w:space="0" w:color="auto"/>
            </w:tcBorders>
          </w:tcPr>
          <w:p w:rsidR="005E443E" w:rsidRDefault="005E443E" w:rsidP="005E443E">
            <w:pPr>
              <w:rPr>
                <w:rFonts w:ascii="Calibri" w:hAnsi="Calibri"/>
                <w:b/>
                <w:sz w:val="16"/>
                <w:szCs w:val="16"/>
              </w:rPr>
            </w:pPr>
          </w:p>
          <w:p w:rsidR="005E443E" w:rsidRDefault="005E443E" w:rsidP="005E443E">
            <w:pPr>
              <w:rPr>
                <w:rFonts w:ascii="Calibri" w:hAnsi="Calibri"/>
                <w:b/>
                <w:sz w:val="16"/>
                <w:szCs w:val="16"/>
              </w:rPr>
            </w:pPr>
          </w:p>
          <w:p w:rsidR="005E443E" w:rsidRDefault="005E443E" w:rsidP="005E443E">
            <w:pPr>
              <w:rPr>
                <w:rFonts w:ascii="Calibri" w:hAnsi="Calibri"/>
                <w:b/>
                <w:sz w:val="16"/>
                <w:szCs w:val="16"/>
              </w:rPr>
            </w:pPr>
          </w:p>
          <w:p w:rsidR="005E443E" w:rsidRPr="0017428A" w:rsidRDefault="005E443E" w:rsidP="005E443E">
            <w:pPr>
              <w:rPr>
                <w:rFonts w:ascii="Calibri" w:hAnsi="Calibri"/>
                <w:b/>
                <w:sz w:val="16"/>
                <w:szCs w:val="16"/>
              </w:rPr>
            </w:pPr>
            <w:r>
              <w:rPr>
                <w:rFonts w:ascii="Calibri" w:hAnsi="Calibri"/>
                <w:b/>
                <w:sz w:val="16"/>
                <w:szCs w:val="16"/>
              </w:rPr>
              <w:t>1 902,00</w:t>
            </w:r>
          </w:p>
        </w:tc>
        <w:tc>
          <w:tcPr>
            <w:tcW w:w="851"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center"/>
              <w:rPr>
                <w:rFonts w:ascii="Calibri" w:hAnsi="Calibri"/>
                <w:b/>
                <w:sz w:val="16"/>
                <w:szCs w:val="16"/>
              </w:rPr>
            </w:pPr>
          </w:p>
          <w:p w:rsidR="005E443E" w:rsidRPr="0017428A" w:rsidRDefault="005E443E" w:rsidP="005E443E">
            <w:pPr>
              <w:tabs>
                <w:tab w:val="left" w:pos="6804"/>
              </w:tabs>
              <w:jc w:val="center"/>
              <w:rPr>
                <w:rFonts w:ascii="Calibri" w:hAnsi="Calibri"/>
                <w:b/>
                <w:sz w:val="16"/>
                <w:szCs w:val="16"/>
              </w:rPr>
            </w:pPr>
            <w:r>
              <w:rPr>
                <w:rFonts w:ascii="Calibri" w:hAnsi="Calibri"/>
                <w:b/>
                <w:sz w:val="16"/>
                <w:szCs w:val="16"/>
              </w:rPr>
              <w:t>1 231,54</w:t>
            </w: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r>
      <w:tr w:rsidR="005E443E" w:rsidRPr="0017428A" w:rsidTr="005E443E">
        <w:tc>
          <w:tcPr>
            <w:tcW w:w="1668" w:type="dxa"/>
            <w:tcBorders>
              <w:top w:val="single" w:sz="4" w:space="0" w:color="auto"/>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Usługi kominiarskie</w:t>
            </w:r>
          </w:p>
          <w:p w:rsidR="005E443E" w:rsidRPr="00D566F6" w:rsidRDefault="005E443E" w:rsidP="005E443E">
            <w:pPr>
              <w:tabs>
                <w:tab w:val="left" w:pos="6804"/>
              </w:tabs>
              <w:rPr>
                <w:rFonts w:ascii="Calibri" w:hAnsi="Calibri"/>
                <w:sz w:val="16"/>
                <w:szCs w:val="16"/>
              </w:rPr>
            </w:pP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top w:val="single" w:sz="4" w:space="0" w:color="auto"/>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967,00</w:t>
            </w:r>
          </w:p>
        </w:tc>
        <w:tc>
          <w:tcPr>
            <w:tcW w:w="992" w:type="dxa"/>
            <w:tcBorders>
              <w:top w:val="single" w:sz="4" w:space="0" w:color="auto"/>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1 030,00</w:t>
            </w:r>
          </w:p>
        </w:tc>
        <w:tc>
          <w:tcPr>
            <w:tcW w:w="992" w:type="dxa"/>
            <w:tcBorders>
              <w:top w:val="single" w:sz="4" w:space="0" w:color="auto"/>
              <w:left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195"/>
        </w:trPr>
        <w:tc>
          <w:tcPr>
            <w:tcW w:w="1668" w:type="dxa"/>
            <w:tcBorders>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Przegląd i wymiana gaśnic</w:t>
            </w:r>
          </w:p>
          <w:p w:rsidR="005E443E" w:rsidRPr="00D566F6" w:rsidRDefault="005E443E" w:rsidP="005E443E">
            <w:pPr>
              <w:tabs>
                <w:tab w:val="left" w:pos="6804"/>
              </w:tabs>
              <w:rPr>
                <w:rFonts w:ascii="Calibri" w:hAnsi="Calibri"/>
                <w:sz w:val="16"/>
                <w:szCs w:val="16"/>
              </w:rPr>
            </w:pP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200,00</w:t>
            </w: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147,60</w:t>
            </w:r>
          </w:p>
        </w:tc>
        <w:tc>
          <w:tcPr>
            <w:tcW w:w="992" w:type="dxa"/>
            <w:tcBorders>
              <w:left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851" w:type="dxa"/>
            <w:tcBorders>
              <w:left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195"/>
        </w:trPr>
        <w:tc>
          <w:tcPr>
            <w:tcW w:w="1668" w:type="dxa"/>
            <w:tcBorders>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 xml:space="preserve">Wyjazdy uczniów na </w:t>
            </w:r>
          </w:p>
          <w:p w:rsidR="005E443E" w:rsidRDefault="005E443E" w:rsidP="005E443E">
            <w:pPr>
              <w:tabs>
                <w:tab w:val="left" w:pos="6804"/>
              </w:tabs>
              <w:rPr>
                <w:rFonts w:ascii="Calibri" w:hAnsi="Calibri"/>
                <w:sz w:val="16"/>
                <w:szCs w:val="16"/>
              </w:rPr>
            </w:pPr>
            <w:r>
              <w:rPr>
                <w:rFonts w:ascii="Calibri" w:hAnsi="Calibri"/>
                <w:sz w:val="16"/>
                <w:szCs w:val="16"/>
              </w:rPr>
              <w:t>zawody, konkursy</w:t>
            </w: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1.500,00</w:t>
            </w: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1 379,40</w:t>
            </w:r>
          </w:p>
        </w:tc>
        <w:tc>
          <w:tcPr>
            <w:tcW w:w="992" w:type="dxa"/>
            <w:tcBorders>
              <w:left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851" w:type="dxa"/>
            <w:tcBorders>
              <w:left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195"/>
        </w:trPr>
        <w:tc>
          <w:tcPr>
            <w:tcW w:w="1668" w:type="dxa"/>
            <w:tcBorders>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Opłata roczna RTV</w:t>
            </w:r>
          </w:p>
          <w:p w:rsidR="005E443E" w:rsidRDefault="005E443E" w:rsidP="005E443E">
            <w:pPr>
              <w:tabs>
                <w:tab w:val="left" w:pos="6804"/>
              </w:tabs>
              <w:rPr>
                <w:rFonts w:ascii="Calibri" w:hAnsi="Calibri"/>
                <w:sz w:val="16"/>
                <w:szCs w:val="16"/>
              </w:rPr>
            </w:pP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235,00</w:t>
            </w:r>
          </w:p>
        </w:tc>
        <w:tc>
          <w:tcPr>
            <w:tcW w:w="992" w:type="dxa"/>
            <w:tcBorders>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 xml:space="preserve">      245,15</w:t>
            </w:r>
          </w:p>
        </w:tc>
        <w:tc>
          <w:tcPr>
            <w:tcW w:w="992" w:type="dxa"/>
            <w:tcBorders>
              <w:left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195"/>
        </w:trPr>
        <w:tc>
          <w:tcPr>
            <w:tcW w:w="1668" w:type="dxa"/>
            <w:tcBorders>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Abonament za stronę internetową</w:t>
            </w: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431,00</w:t>
            </w: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430,50</w:t>
            </w:r>
          </w:p>
        </w:tc>
        <w:tc>
          <w:tcPr>
            <w:tcW w:w="992" w:type="dxa"/>
            <w:tcBorders>
              <w:left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195"/>
        </w:trPr>
        <w:tc>
          <w:tcPr>
            <w:tcW w:w="1668" w:type="dxa"/>
            <w:tcBorders>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Zakup znaczków i kopert</w:t>
            </w: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200,00</w:t>
            </w: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173,50</w:t>
            </w:r>
          </w:p>
        </w:tc>
        <w:tc>
          <w:tcPr>
            <w:tcW w:w="992" w:type="dxa"/>
            <w:tcBorders>
              <w:left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195"/>
        </w:trPr>
        <w:tc>
          <w:tcPr>
            <w:tcW w:w="1668" w:type="dxa"/>
            <w:tcBorders>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Prowizja</w:t>
            </w: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900,00</w:t>
            </w: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881,50</w:t>
            </w:r>
          </w:p>
        </w:tc>
        <w:tc>
          <w:tcPr>
            <w:tcW w:w="992" w:type="dxa"/>
            <w:tcBorders>
              <w:left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195"/>
        </w:trPr>
        <w:tc>
          <w:tcPr>
            <w:tcW w:w="1668" w:type="dxa"/>
            <w:tcBorders>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Wywóz nieczystości</w:t>
            </w:r>
          </w:p>
          <w:p w:rsidR="005E443E" w:rsidRDefault="005E443E" w:rsidP="005E443E">
            <w:pPr>
              <w:tabs>
                <w:tab w:val="left" w:pos="6804"/>
              </w:tabs>
              <w:rPr>
                <w:rFonts w:ascii="Calibri" w:hAnsi="Calibri"/>
                <w:sz w:val="16"/>
                <w:szCs w:val="16"/>
              </w:rPr>
            </w:pP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1000,00</w:t>
            </w: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956,16</w:t>
            </w:r>
          </w:p>
        </w:tc>
        <w:tc>
          <w:tcPr>
            <w:tcW w:w="992" w:type="dxa"/>
            <w:tcBorders>
              <w:left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195"/>
        </w:trPr>
        <w:tc>
          <w:tcPr>
            <w:tcW w:w="1668" w:type="dxa"/>
            <w:tcBorders>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Kontrola zarządcza</w:t>
            </w:r>
          </w:p>
        </w:tc>
        <w:tc>
          <w:tcPr>
            <w:tcW w:w="567" w:type="dxa"/>
            <w:vMerge/>
            <w:tcBorders>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0</w:t>
            </w: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209,10</w:t>
            </w:r>
          </w:p>
        </w:tc>
        <w:tc>
          <w:tcPr>
            <w:tcW w:w="992" w:type="dxa"/>
            <w:tcBorders>
              <w:left w:val="single" w:sz="4" w:space="0" w:color="auto"/>
              <w:right w:val="single" w:sz="4" w:space="0" w:color="auto"/>
            </w:tcBorders>
            <w:vAlign w:val="center"/>
          </w:tcPr>
          <w:p w:rsidR="005E443E" w:rsidRDefault="005E443E" w:rsidP="005E443E">
            <w:pPr>
              <w:tabs>
                <w:tab w:val="left" w:pos="6804"/>
              </w:tabs>
              <w:jc w:val="center"/>
              <w:rPr>
                <w:rFonts w:ascii="Calibri" w:hAnsi="Calibri"/>
                <w:sz w:val="16"/>
                <w:szCs w:val="16"/>
              </w:rPr>
            </w:pPr>
          </w:p>
        </w:tc>
        <w:tc>
          <w:tcPr>
            <w:tcW w:w="993" w:type="dxa"/>
            <w:tcBorders>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195"/>
        </w:trPr>
        <w:tc>
          <w:tcPr>
            <w:tcW w:w="1668" w:type="dxa"/>
            <w:tcBorders>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r>
              <w:rPr>
                <w:rFonts w:ascii="Calibri" w:hAnsi="Calibri"/>
                <w:sz w:val="16"/>
                <w:szCs w:val="16"/>
              </w:rPr>
              <w:t>Pozostałe</w:t>
            </w:r>
          </w:p>
          <w:p w:rsidR="005E443E" w:rsidRDefault="005E443E" w:rsidP="005E443E">
            <w:pPr>
              <w:tabs>
                <w:tab w:val="left" w:pos="6804"/>
              </w:tabs>
              <w:rPr>
                <w:rFonts w:ascii="Calibri" w:hAnsi="Calibri"/>
                <w:sz w:val="16"/>
                <w:szCs w:val="16"/>
              </w:rPr>
            </w:pPr>
          </w:p>
        </w:tc>
        <w:tc>
          <w:tcPr>
            <w:tcW w:w="567" w:type="dxa"/>
            <w:vMerge/>
            <w:tcBorders>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700,81</w:t>
            </w:r>
          </w:p>
        </w:tc>
        <w:tc>
          <w:tcPr>
            <w:tcW w:w="992" w:type="dxa"/>
            <w:tcBorders>
              <w:left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1 111,40</w:t>
            </w:r>
          </w:p>
        </w:tc>
        <w:tc>
          <w:tcPr>
            <w:tcW w:w="992" w:type="dxa"/>
            <w:tcBorders>
              <w:left w:val="single" w:sz="4" w:space="0" w:color="auto"/>
              <w:right w:val="single" w:sz="4" w:space="0" w:color="auto"/>
            </w:tcBorders>
            <w:vAlign w:val="center"/>
          </w:tcPr>
          <w:p w:rsidR="005E443E" w:rsidRDefault="005E443E" w:rsidP="005E443E">
            <w:pPr>
              <w:tabs>
                <w:tab w:val="left" w:pos="6804"/>
              </w:tabs>
              <w:rPr>
                <w:rFonts w:ascii="Calibri" w:hAnsi="Calibri"/>
                <w:sz w:val="16"/>
                <w:szCs w:val="16"/>
              </w:rPr>
            </w:pPr>
          </w:p>
        </w:tc>
        <w:tc>
          <w:tcPr>
            <w:tcW w:w="993" w:type="dxa"/>
            <w:tcBorders>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left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left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sidRPr="00D566F6">
              <w:rPr>
                <w:rFonts w:ascii="Calibri" w:hAnsi="Calibri"/>
                <w:sz w:val="16"/>
                <w:szCs w:val="16"/>
              </w:rPr>
              <w:t xml:space="preserve">zakup usług do sieci </w:t>
            </w:r>
            <w:proofErr w:type="spellStart"/>
            <w:r w:rsidRPr="00D566F6">
              <w:rPr>
                <w:rFonts w:ascii="Calibri" w:hAnsi="Calibri"/>
                <w:sz w:val="16"/>
                <w:szCs w:val="16"/>
              </w:rPr>
              <w:t>internet</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4350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977"/>
        </w:trPr>
        <w:tc>
          <w:tcPr>
            <w:tcW w:w="1668" w:type="dxa"/>
            <w:tcBorders>
              <w:top w:val="single" w:sz="4" w:space="0" w:color="auto"/>
              <w:left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Pr>
                <w:rFonts w:ascii="Calibri" w:hAnsi="Calibri"/>
                <w:sz w:val="16"/>
                <w:szCs w:val="16"/>
              </w:rPr>
              <w:t>Zakup usług telefonii komórkowej</w:t>
            </w:r>
          </w:p>
          <w:p w:rsidR="005E443E" w:rsidRPr="00D566F6" w:rsidRDefault="005E443E" w:rsidP="005E443E">
            <w:pPr>
              <w:tabs>
                <w:tab w:val="left" w:pos="6804"/>
              </w:tabs>
              <w:jc w:val="both"/>
              <w:rPr>
                <w:rFonts w:ascii="Calibri" w:hAnsi="Calibri"/>
                <w:sz w:val="16"/>
                <w:szCs w:val="16"/>
              </w:rPr>
            </w:pPr>
            <w:r w:rsidRPr="00D566F6">
              <w:rPr>
                <w:rFonts w:ascii="Calibri" w:hAnsi="Calibri"/>
                <w:sz w:val="16"/>
                <w:szCs w:val="16"/>
              </w:rPr>
              <w:t xml:space="preserve">zakup usług telekomunikacyjnych telefonii </w:t>
            </w:r>
            <w:proofErr w:type="spellStart"/>
            <w:r w:rsidRPr="00D566F6">
              <w:rPr>
                <w:rFonts w:ascii="Calibri" w:hAnsi="Calibri"/>
                <w:sz w:val="16"/>
                <w:szCs w:val="16"/>
              </w:rPr>
              <w:t>stacjon</w:t>
            </w:r>
            <w:proofErr w:type="spellEnd"/>
            <w:r w:rsidRPr="00D566F6">
              <w:rPr>
                <w:rFonts w:ascii="Calibri" w:hAnsi="Calibri"/>
                <w:sz w:val="16"/>
                <w:szCs w:val="16"/>
              </w:rPr>
              <w:t>.</w:t>
            </w:r>
          </w:p>
        </w:tc>
        <w:tc>
          <w:tcPr>
            <w:tcW w:w="567" w:type="dxa"/>
            <w:tcBorders>
              <w:top w:val="single" w:sz="4" w:space="0" w:color="auto"/>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4360</w:t>
            </w:r>
          </w:p>
          <w:p w:rsidR="005E443E" w:rsidRPr="00D566F6" w:rsidRDefault="005E443E" w:rsidP="005E443E">
            <w:pPr>
              <w:tabs>
                <w:tab w:val="left" w:pos="6804"/>
              </w:tabs>
              <w:jc w:val="center"/>
              <w:rPr>
                <w:rFonts w:ascii="Calibri" w:hAnsi="Calibri"/>
                <w:sz w:val="16"/>
                <w:szCs w:val="16"/>
              </w:rPr>
            </w:pPr>
          </w:p>
        </w:tc>
        <w:tc>
          <w:tcPr>
            <w:tcW w:w="992" w:type="dxa"/>
            <w:tcBorders>
              <w:top w:val="single" w:sz="4" w:space="0" w:color="auto"/>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1 814,82</w:t>
            </w:r>
          </w:p>
        </w:tc>
        <w:tc>
          <w:tcPr>
            <w:tcW w:w="992" w:type="dxa"/>
            <w:tcBorders>
              <w:top w:val="single" w:sz="4" w:space="0" w:color="auto"/>
              <w:left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1 814,82</w:t>
            </w:r>
          </w:p>
        </w:tc>
        <w:tc>
          <w:tcPr>
            <w:tcW w:w="992" w:type="dxa"/>
            <w:tcBorders>
              <w:top w:val="single" w:sz="4" w:space="0" w:color="auto"/>
              <w:left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992" w:type="dxa"/>
            <w:tcBorders>
              <w:top w:val="single" w:sz="4" w:space="0" w:color="auto"/>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923" w:type="dxa"/>
            <w:tcBorders>
              <w:top w:val="single" w:sz="4" w:space="0" w:color="auto"/>
              <w:left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sidRPr="00D566F6">
              <w:rPr>
                <w:rFonts w:ascii="Calibri" w:hAnsi="Calibri"/>
                <w:sz w:val="16"/>
                <w:szCs w:val="16"/>
              </w:rPr>
              <w:t>podróże służbowe krajowe</w:t>
            </w: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4410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rPr>
                <w:rFonts w:ascii="Calibri" w:hAnsi="Calibri"/>
                <w:sz w:val="16"/>
                <w:szCs w:val="16"/>
              </w:rPr>
            </w:pPr>
            <w:r>
              <w:rPr>
                <w:rFonts w:ascii="Calibri" w:hAnsi="Calibri"/>
                <w:sz w:val="16"/>
                <w:szCs w:val="16"/>
              </w:rPr>
              <w:t>874,15</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874,15</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Default="005E443E" w:rsidP="005E443E">
            <w:pPr>
              <w:tabs>
                <w:tab w:val="center" w:pos="317"/>
                <w:tab w:val="left" w:pos="6804"/>
              </w:tabs>
              <w:rPr>
                <w:rFonts w:ascii="Calibri" w:hAnsi="Calibri"/>
                <w:b/>
                <w:sz w:val="16"/>
                <w:szCs w:val="16"/>
              </w:rPr>
            </w:pPr>
          </w:p>
          <w:p w:rsidR="005E443E" w:rsidRPr="0017428A" w:rsidRDefault="005E443E" w:rsidP="005E443E">
            <w:pPr>
              <w:tabs>
                <w:tab w:val="center" w:pos="317"/>
                <w:tab w:val="left" w:pos="6804"/>
              </w:tabs>
              <w:rPr>
                <w:rFonts w:ascii="Calibri" w:hAnsi="Calibri"/>
                <w:b/>
                <w:sz w:val="16"/>
                <w:szCs w:val="16"/>
              </w:rPr>
            </w:pPr>
            <w:r>
              <w:rPr>
                <w:rFonts w:ascii="Calibri" w:hAnsi="Calibri"/>
                <w:b/>
                <w:sz w:val="16"/>
                <w:szCs w:val="16"/>
              </w:rPr>
              <w:t>135,00</w:t>
            </w: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r>
              <w:rPr>
                <w:rFonts w:ascii="Calibri" w:hAnsi="Calibri"/>
                <w:b/>
                <w:sz w:val="16"/>
                <w:szCs w:val="16"/>
              </w:rPr>
              <w:t>0,00</w:t>
            </w: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rPr>
                <w:rFonts w:ascii="Calibri" w:hAnsi="Calibri"/>
                <w:b/>
                <w:sz w:val="16"/>
                <w:szCs w:val="16"/>
              </w:rPr>
            </w:pPr>
          </w:p>
        </w:tc>
      </w:tr>
      <w:tr w:rsidR="005E443E" w:rsidRPr="0017428A" w:rsidTr="005E443E">
        <w:trPr>
          <w:trHeight w:val="619"/>
        </w:trPr>
        <w:tc>
          <w:tcPr>
            <w:tcW w:w="1668"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both"/>
              <w:rPr>
                <w:rFonts w:ascii="Calibri" w:hAnsi="Calibri"/>
                <w:sz w:val="16"/>
                <w:szCs w:val="16"/>
              </w:rPr>
            </w:pPr>
            <w:r w:rsidRPr="00D566F6">
              <w:rPr>
                <w:rFonts w:ascii="Calibri" w:hAnsi="Calibri"/>
                <w:sz w:val="16"/>
                <w:szCs w:val="16"/>
              </w:rPr>
              <w:lastRenderedPageBreak/>
              <w:t>różne opłaty i składki</w:t>
            </w:r>
          </w:p>
          <w:p w:rsidR="005E443E" w:rsidRDefault="005E443E" w:rsidP="005E443E">
            <w:pPr>
              <w:tabs>
                <w:tab w:val="left" w:pos="6804"/>
              </w:tabs>
              <w:jc w:val="both"/>
              <w:rPr>
                <w:rFonts w:ascii="Calibri" w:hAnsi="Calibri"/>
                <w:sz w:val="16"/>
                <w:szCs w:val="16"/>
              </w:rPr>
            </w:pPr>
            <w:r>
              <w:rPr>
                <w:rFonts w:ascii="Calibri" w:hAnsi="Calibri"/>
                <w:sz w:val="16"/>
                <w:szCs w:val="16"/>
              </w:rPr>
              <w:t>……</w:t>
            </w:r>
          </w:p>
          <w:p w:rsidR="005E443E" w:rsidRPr="00D566F6" w:rsidRDefault="005E443E" w:rsidP="005E443E">
            <w:pPr>
              <w:tabs>
                <w:tab w:val="left" w:pos="6804"/>
              </w:tabs>
              <w:jc w:val="both"/>
              <w:rPr>
                <w:rFonts w:ascii="Calibri" w:hAnsi="Calibri"/>
                <w:sz w:val="16"/>
                <w:szCs w:val="16"/>
              </w:rPr>
            </w:pPr>
            <w:r>
              <w:rPr>
                <w:rFonts w:ascii="Calibri" w:hAnsi="Calibri"/>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4430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rPr>
                <w:rFonts w:ascii="Calibri" w:hAnsi="Calibri"/>
                <w:sz w:val="16"/>
                <w:szCs w:val="16"/>
              </w:rPr>
            </w:pPr>
            <w:r>
              <w:rPr>
                <w:rFonts w:ascii="Calibri" w:hAnsi="Calibri"/>
                <w:sz w:val="16"/>
                <w:szCs w:val="16"/>
              </w:rPr>
              <w:t>1 258,00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1 258,00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sidRPr="00D566F6">
              <w:rPr>
                <w:rFonts w:ascii="Calibri" w:hAnsi="Calibri"/>
                <w:sz w:val="16"/>
                <w:szCs w:val="16"/>
              </w:rPr>
              <w:t>odpis na zakładowy fundusz socjalny</w:t>
            </w: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sidRPr="00D566F6">
              <w:rPr>
                <w:rFonts w:ascii="Calibri" w:hAnsi="Calibri"/>
                <w:sz w:val="16"/>
                <w:szCs w:val="16"/>
              </w:rPr>
              <w:t>4440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27 909,35</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27 909,35</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2 879,91</w:t>
            </w: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p w:rsidR="005E443E" w:rsidRDefault="005E443E" w:rsidP="005E443E">
            <w:pPr>
              <w:tabs>
                <w:tab w:val="left" w:pos="6804"/>
              </w:tabs>
              <w:jc w:val="center"/>
              <w:rPr>
                <w:rFonts w:ascii="Calibri" w:hAnsi="Calibri"/>
                <w:sz w:val="16"/>
                <w:szCs w:val="16"/>
              </w:rPr>
            </w:pPr>
            <w:r>
              <w:rPr>
                <w:rFonts w:ascii="Calibri" w:hAnsi="Calibri"/>
                <w:sz w:val="16"/>
                <w:szCs w:val="16"/>
              </w:rPr>
              <w:t>2 879,91</w:t>
            </w: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r>
              <w:rPr>
                <w:rFonts w:ascii="Calibri" w:hAnsi="Calibri"/>
                <w:b/>
                <w:sz w:val="16"/>
                <w:szCs w:val="16"/>
              </w:rPr>
              <w:t>1 439,95</w:t>
            </w: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r>
              <w:rPr>
                <w:rFonts w:ascii="Calibri" w:hAnsi="Calibri"/>
                <w:b/>
                <w:sz w:val="16"/>
                <w:szCs w:val="16"/>
              </w:rPr>
              <w:t>1 439,95</w:t>
            </w:r>
          </w:p>
        </w:tc>
      </w:tr>
      <w:tr w:rsidR="005E443E" w:rsidRPr="0017428A" w:rsidTr="005E443E">
        <w:trPr>
          <w:trHeight w:val="454"/>
        </w:trPr>
        <w:tc>
          <w:tcPr>
            <w:tcW w:w="1668"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both"/>
              <w:rPr>
                <w:rFonts w:ascii="Calibri" w:hAnsi="Calibri"/>
                <w:sz w:val="16"/>
                <w:szCs w:val="16"/>
              </w:rPr>
            </w:pPr>
            <w:r>
              <w:rPr>
                <w:rFonts w:ascii="Calibri" w:hAnsi="Calibri"/>
                <w:sz w:val="16"/>
                <w:szCs w:val="16"/>
              </w:rPr>
              <w:t>Szkolenia pracowników</w:t>
            </w: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r>
              <w:rPr>
                <w:rFonts w:ascii="Calibri" w:hAnsi="Calibri"/>
                <w:sz w:val="16"/>
                <w:szCs w:val="16"/>
              </w:rPr>
              <w:t>4530</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Default="005E443E" w:rsidP="005E443E">
            <w:pPr>
              <w:tabs>
                <w:tab w:val="left" w:pos="6804"/>
              </w:tabs>
              <w:jc w:val="right"/>
              <w:rPr>
                <w:rFonts w:ascii="Calibri" w:hAnsi="Calibri"/>
                <w:sz w:val="16"/>
                <w:szCs w:val="16"/>
              </w:rPr>
            </w:pPr>
            <w:r>
              <w:rPr>
                <w:rFonts w:ascii="Calibri" w:hAnsi="Calibri"/>
                <w:sz w:val="16"/>
                <w:szCs w:val="16"/>
              </w:rPr>
              <w:t>6,59</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right"/>
              <w:rPr>
                <w:rFonts w:ascii="Calibri" w:hAnsi="Calibri"/>
                <w:sz w:val="16"/>
                <w:szCs w:val="16"/>
              </w:rPr>
            </w:pPr>
            <w:r>
              <w:rPr>
                <w:rFonts w:ascii="Calibri" w:hAnsi="Calibri"/>
                <w:sz w:val="16"/>
                <w:szCs w:val="16"/>
              </w:rPr>
              <w:t>6,59</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D566F6" w:rsidRDefault="005E443E" w:rsidP="005E443E">
            <w:pPr>
              <w:tabs>
                <w:tab w:val="left" w:pos="6804"/>
              </w:tabs>
              <w:jc w:val="center"/>
              <w:rPr>
                <w:rFonts w:ascii="Calibri" w:hAnsi="Calibri"/>
                <w:sz w:val="16"/>
                <w:szCs w:val="16"/>
              </w:rPr>
            </w:pPr>
          </w:p>
        </w:tc>
        <w:tc>
          <w:tcPr>
            <w:tcW w:w="99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sz w:val="16"/>
                <w:szCs w:val="16"/>
              </w:rPr>
            </w:pPr>
          </w:p>
        </w:tc>
        <w:tc>
          <w:tcPr>
            <w:tcW w:w="781"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cente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right"/>
              <w:rPr>
                <w:rFonts w:ascii="Calibri" w:hAnsi="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c>
          <w:tcPr>
            <w:tcW w:w="923" w:type="dxa"/>
            <w:tcBorders>
              <w:top w:val="single" w:sz="4" w:space="0" w:color="auto"/>
              <w:left w:val="single" w:sz="4" w:space="0" w:color="auto"/>
              <w:bottom w:val="single" w:sz="4" w:space="0" w:color="auto"/>
              <w:right w:val="single" w:sz="4" w:space="0" w:color="auto"/>
            </w:tcBorders>
          </w:tcPr>
          <w:p w:rsidR="005E443E" w:rsidRPr="0017428A" w:rsidRDefault="005E443E" w:rsidP="005E443E">
            <w:pPr>
              <w:tabs>
                <w:tab w:val="left" w:pos="6804"/>
              </w:tabs>
              <w:jc w:val="right"/>
              <w:rPr>
                <w:rFonts w:ascii="Calibri" w:hAnsi="Calibri"/>
                <w:b/>
                <w:sz w:val="16"/>
                <w:szCs w:val="16"/>
              </w:rPr>
            </w:pPr>
          </w:p>
        </w:tc>
      </w:tr>
      <w:tr w:rsidR="005E443E" w:rsidRPr="0017428A" w:rsidTr="005E443E">
        <w:trPr>
          <w:trHeight w:val="622"/>
        </w:trPr>
        <w:tc>
          <w:tcPr>
            <w:tcW w:w="2235" w:type="dxa"/>
            <w:gridSpan w:val="2"/>
            <w:tcBorders>
              <w:top w:val="single" w:sz="4" w:space="0" w:color="auto"/>
              <w:left w:val="single" w:sz="4" w:space="0" w:color="auto"/>
              <w:bottom w:val="single" w:sz="4" w:space="0" w:color="auto"/>
              <w:right w:val="single" w:sz="4" w:space="0" w:color="auto"/>
            </w:tcBorders>
            <w:vAlign w:val="center"/>
          </w:tcPr>
          <w:p w:rsidR="005E443E" w:rsidRPr="00AE2EB5" w:rsidRDefault="005E443E" w:rsidP="005E443E">
            <w:pPr>
              <w:tabs>
                <w:tab w:val="left" w:pos="6804"/>
              </w:tabs>
              <w:jc w:val="center"/>
              <w:rPr>
                <w:rFonts w:ascii="Calibri" w:hAnsi="Calibri"/>
                <w:b/>
                <w:sz w:val="16"/>
                <w:szCs w:val="16"/>
              </w:rPr>
            </w:pPr>
            <w:r w:rsidRPr="00AE2EB5">
              <w:rPr>
                <w:rFonts w:ascii="Calibri" w:hAnsi="Calibri"/>
                <w:b/>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3F542F" w:rsidRDefault="005E443E" w:rsidP="005E443E">
            <w:pPr>
              <w:tabs>
                <w:tab w:val="left" w:pos="6804"/>
              </w:tabs>
              <w:jc w:val="right"/>
              <w:rPr>
                <w:rFonts w:ascii="Calibri" w:hAnsi="Calibri"/>
                <w:b/>
                <w:sz w:val="16"/>
                <w:szCs w:val="16"/>
              </w:rPr>
            </w:pPr>
            <w:r>
              <w:rPr>
                <w:rFonts w:ascii="Calibri" w:hAnsi="Calibri"/>
                <w:b/>
                <w:sz w:val="16"/>
                <w:szCs w:val="16"/>
              </w:rPr>
              <w:t>672 234,16</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3F542F" w:rsidRDefault="005E443E" w:rsidP="005E443E">
            <w:pPr>
              <w:tabs>
                <w:tab w:val="left" w:pos="6804"/>
              </w:tabs>
              <w:rPr>
                <w:rFonts w:ascii="Calibri" w:hAnsi="Calibri"/>
                <w:b/>
                <w:sz w:val="16"/>
                <w:szCs w:val="16"/>
              </w:rPr>
            </w:pPr>
            <w:r>
              <w:rPr>
                <w:rFonts w:ascii="Calibri" w:hAnsi="Calibri"/>
                <w:b/>
                <w:sz w:val="16"/>
                <w:szCs w:val="16"/>
              </w:rPr>
              <w:t>672 234,16</w:t>
            </w:r>
          </w:p>
        </w:tc>
        <w:tc>
          <w:tcPr>
            <w:tcW w:w="992" w:type="dxa"/>
            <w:tcBorders>
              <w:top w:val="single" w:sz="4" w:space="0" w:color="auto"/>
              <w:left w:val="single" w:sz="4" w:space="0" w:color="auto"/>
              <w:bottom w:val="single" w:sz="4" w:space="0" w:color="auto"/>
              <w:right w:val="single" w:sz="4" w:space="0" w:color="auto"/>
            </w:tcBorders>
            <w:vAlign w:val="center"/>
          </w:tcPr>
          <w:p w:rsidR="005E443E" w:rsidRPr="003F542F" w:rsidRDefault="005E443E" w:rsidP="005E443E">
            <w:pPr>
              <w:tabs>
                <w:tab w:val="left" w:pos="6804"/>
              </w:tabs>
              <w:jc w:val="center"/>
              <w:rPr>
                <w:rFonts w:ascii="Calibri" w:hAnsi="Calibri"/>
                <w:b/>
                <w:sz w:val="16"/>
                <w:szCs w:val="16"/>
              </w:rPr>
            </w:pPr>
            <w:r>
              <w:rPr>
                <w:rFonts w:ascii="Calibri" w:hAnsi="Calibri"/>
                <w:b/>
                <w:sz w:val="16"/>
                <w:szCs w:val="16"/>
              </w:rPr>
              <w:t>39 668,86</w:t>
            </w:r>
          </w:p>
        </w:tc>
        <w:tc>
          <w:tcPr>
            <w:tcW w:w="993" w:type="dxa"/>
            <w:tcBorders>
              <w:top w:val="single" w:sz="4" w:space="0" w:color="auto"/>
              <w:left w:val="single" w:sz="4" w:space="0" w:color="auto"/>
              <w:bottom w:val="single" w:sz="4" w:space="0" w:color="auto"/>
              <w:right w:val="single" w:sz="4" w:space="0" w:color="auto"/>
            </w:tcBorders>
            <w:vAlign w:val="center"/>
          </w:tcPr>
          <w:p w:rsidR="005E443E" w:rsidRPr="003F542F" w:rsidRDefault="005E443E" w:rsidP="005E443E">
            <w:pPr>
              <w:tabs>
                <w:tab w:val="left" w:pos="6804"/>
              </w:tabs>
              <w:jc w:val="center"/>
              <w:rPr>
                <w:rFonts w:ascii="Calibri" w:hAnsi="Calibri"/>
                <w:b/>
                <w:sz w:val="16"/>
                <w:szCs w:val="16"/>
              </w:rPr>
            </w:pPr>
            <w:r>
              <w:rPr>
                <w:rFonts w:ascii="Calibri" w:hAnsi="Calibri"/>
                <w:b/>
                <w:sz w:val="16"/>
                <w:szCs w:val="16"/>
              </w:rPr>
              <w:t>39 668,86</w:t>
            </w:r>
          </w:p>
        </w:tc>
        <w:tc>
          <w:tcPr>
            <w:tcW w:w="781" w:type="dxa"/>
            <w:tcBorders>
              <w:top w:val="single" w:sz="4" w:space="0" w:color="auto"/>
              <w:left w:val="single" w:sz="4" w:space="0" w:color="auto"/>
              <w:bottom w:val="single" w:sz="4" w:space="0" w:color="auto"/>
              <w:right w:val="single" w:sz="4" w:space="0" w:color="auto"/>
            </w:tcBorders>
          </w:tcPr>
          <w:p w:rsidR="005E443E" w:rsidRDefault="005E443E" w:rsidP="005E443E">
            <w:pPr>
              <w:rPr>
                <w:rFonts w:ascii="Calibri" w:hAnsi="Calibri"/>
                <w:b/>
                <w:sz w:val="16"/>
                <w:szCs w:val="16"/>
              </w:rPr>
            </w:pPr>
          </w:p>
          <w:p w:rsidR="005E443E" w:rsidRPr="0017428A" w:rsidRDefault="005E443E" w:rsidP="005E443E">
            <w:pPr>
              <w:rPr>
                <w:rFonts w:ascii="Calibri" w:hAnsi="Calibri"/>
                <w:b/>
                <w:sz w:val="16"/>
                <w:szCs w:val="16"/>
              </w:rPr>
            </w:pPr>
            <w:r>
              <w:rPr>
                <w:rFonts w:ascii="Calibri" w:hAnsi="Calibri"/>
                <w:b/>
                <w:sz w:val="16"/>
                <w:szCs w:val="16"/>
              </w:rPr>
              <w:t>2 037,00</w:t>
            </w:r>
          </w:p>
        </w:tc>
        <w:tc>
          <w:tcPr>
            <w:tcW w:w="851"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b/>
                <w:sz w:val="16"/>
                <w:szCs w:val="16"/>
              </w:rPr>
            </w:pPr>
          </w:p>
          <w:p w:rsidR="005E443E" w:rsidRPr="0017428A" w:rsidRDefault="005E443E" w:rsidP="005E443E">
            <w:pPr>
              <w:tabs>
                <w:tab w:val="left" w:pos="6804"/>
              </w:tabs>
              <w:jc w:val="center"/>
              <w:rPr>
                <w:rFonts w:ascii="Calibri" w:hAnsi="Calibri"/>
                <w:b/>
                <w:sz w:val="16"/>
                <w:szCs w:val="16"/>
              </w:rPr>
            </w:pPr>
            <w:r>
              <w:rPr>
                <w:rFonts w:ascii="Calibri" w:hAnsi="Calibri"/>
                <w:b/>
                <w:sz w:val="16"/>
                <w:szCs w:val="16"/>
              </w:rPr>
              <w:t>1 231,54</w:t>
            </w:r>
          </w:p>
        </w:tc>
        <w:tc>
          <w:tcPr>
            <w:tcW w:w="636"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r>
              <w:rPr>
                <w:rFonts w:ascii="Calibri" w:hAnsi="Calibri"/>
                <w:b/>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tcPr>
          <w:p w:rsidR="005E443E" w:rsidRPr="0017428A" w:rsidRDefault="005E443E" w:rsidP="005E443E">
            <w:pPr>
              <w:tabs>
                <w:tab w:val="left" w:pos="6804"/>
              </w:tabs>
              <w:jc w:val="center"/>
              <w:rPr>
                <w:rFonts w:ascii="Calibri" w:hAnsi="Calibri"/>
                <w:b/>
                <w:sz w:val="16"/>
                <w:szCs w:val="16"/>
              </w:rPr>
            </w:pPr>
            <w:r>
              <w:rPr>
                <w:rFonts w:ascii="Calibri" w:hAnsi="Calibri"/>
                <w:b/>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5E443E" w:rsidRDefault="005E443E" w:rsidP="005E443E">
            <w:pPr>
              <w:rPr>
                <w:rFonts w:ascii="Calibri" w:hAnsi="Calibri"/>
                <w:sz w:val="16"/>
                <w:szCs w:val="16"/>
              </w:rPr>
            </w:pPr>
          </w:p>
          <w:p w:rsidR="005E443E" w:rsidRPr="00C82AF3" w:rsidRDefault="005E443E" w:rsidP="005E443E">
            <w:pPr>
              <w:rPr>
                <w:rFonts w:ascii="Calibri" w:hAnsi="Calibri"/>
                <w:b/>
                <w:sz w:val="16"/>
                <w:szCs w:val="16"/>
              </w:rPr>
            </w:pPr>
            <w:r w:rsidRPr="00C82AF3">
              <w:rPr>
                <w:rFonts w:ascii="Calibri" w:hAnsi="Calibri"/>
                <w:b/>
                <w:sz w:val="16"/>
                <w:szCs w:val="16"/>
              </w:rPr>
              <w:t>23 215,00</w:t>
            </w:r>
          </w:p>
        </w:tc>
        <w:tc>
          <w:tcPr>
            <w:tcW w:w="923" w:type="dxa"/>
            <w:tcBorders>
              <w:top w:val="single" w:sz="4" w:space="0" w:color="auto"/>
              <w:left w:val="single" w:sz="4" w:space="0" w:color="auto"/>
              <w:bottom w:val="single" w:sz="4" w:space="0" w:color="auto"/>
              <w:right w:val="single" w:sz="4" w:space="0" w:color="auto"/>
            </w:tcBorders>
          </w:tcPr>
          <w:p w:rsidR="005E443E" w:rsidRDefault="005E443E" w:rsidP="005E443E">
            <w:pPr>
              <w:tabs>
                <w:tab w:val="left" w:pos="6804"/>
              </w:tabs>
              <w:jc w:val="center"/>
              <w:rPr>
                <w:rFonts w:ascii="Calibri" w:hAnsi="Calibri"/>
                <w:b/>
                <w:sz w:val="16"/>
                <w:szCs w:val="16"/>
              </w:rPr>
            </w:pPr>
          </w:p>
          <w:p w:rsidR="005E443E" w:rsidRPr="0017428A" w:rsidRDefault="005E443E" w:rsidP="005E443E">
            <w:pPr>
              <w:tabs>
                <w:tab w:val="left" w:pos="6804"/>
              </w:tabs>
              <w:jc w:val="center"/>
              <w:rPr>
                <w:rFonts w:ascii="Calibri" w:hAnsi="Calibri"/>
                <w:b/>
                <w:sz w:val="16"/>
                <w:szCs w:val="16"/>
              </w:rPr>
            </w:pPr>
            <w:r>
              <w:rPr>
                <w:rFonts w:ascii="Calibri" w:hAnsi="Calibri"/>
                <w:b/>
                <w:sz w:val="16"/>
                <w:szCs w:val="16"/>
              </w:rPr>
              <w:t>23 215,00</w:t>
            </w:r>
          </w:p>
        </w:tc>
      </w:tr>
    </w:tbl>
    <w:p w:rsidR="008853A6" w:rsidRDefault="008853A6" w:rsidP="00E35899">
      <w:pPr>
        <w:spacing w:after="0"/>
        <w:jc w:val="both"/>
        <w:rPr>
          <w:b/>
          <w:color w:val="FF0000"/>
          <w:sz w:val="28"/>
          <w:szCs w:val="28"/>
        </w:rPr>
      </w:pPr>
    </w:p>
    <w:p w:rsidR="008853A6" w:rsidRPr="003509F3" w:rsidRDefault="008853A6" w:rsidP="008853A6">
      <w:r w:rsidRPr="003509F3">
        <w:t>Plan budżetu Szkoły Podstawowej w Drzewianach na 2016 rok – 737 155,02   – 100%</w:t>
      </w:r>
    </w:p>
    <w:p w:rsidR="008853A6" w:rsidRPr="003509F3" w:rsidRDefault="008853A6" w:rsidP="008853A6">
      <w:r w:rsidRPr="003509F3">
        <w:t>Wykonanie –   736 349,56   -  99,89%   Pozostało –       805,46  -  0,11 %</w:t>
      </w:r>
    </w:p>
    <w:p w:rsidR="00A17D2E" w:rsidRPr="008853A6" w:rsidRDefault="007F6D3D" w:rsidP="00A17D2E">
      <w:pPr>
        <w:spacing w:after="0" w:line="360" w:lineRule="auto"/>
        <w:jc w:val="right"/>
        <w:rPr>
          <w:i/>
        </w:rPr>
      </w:pPr>
      <w:r w:rsidRPr="008853A6">
        <w:rPr>
          <w:i/>
        </w:rPr>
        <w:t xml:space="preserve"> </w:t>
      </w:r>
      <w:r w:rsidR="00A17D2E" w:rsidRPr="008853A6">
        <w:rPr>
          <w:i/>
        </w:rPr>
        <w:t>( opracowała p. Iwona Golas – Dyrektor SP w Drzewianach)</w:t>
      </w:r>
    </w:p>
    <w:p w:rsidR="00E35899" w:rsidRPr="008853A6" w:rsidRDefault="00E35899" w:rsidP="00E35899">
      <w:pPr>
        <w:spacing w:after="0"/>
        <w:jc w:val="both"/>
        <w:rPr>
          <w:b/>
        </w:rPr>
      </w:pPr>
    </w:p>
    <w:p w:rsidR="00E35899" w:rsidRPr="001D5817" w:rsidRDefault="00E35899" w:rsidP="00E35899">
      <w:pPr>
        <w:spacing w:after="0"/>
        <w:jc w:val="both"/>
        <w:rPr>
          <w:b/>
          <w:color w:val="FF0000"/>
        </w:rPr>
      </w:pPr>
    </w:p>
    <w:p w:rsidR="00E35899" w:rsidRPr="00926E2D" w:rsidRDefault="00E021C1" w:rsidP="00E021C1">
      <w:pPr>
        <w:spacing w:after="0" w:line="360" w:lineRule="auto"/>
        <w:rPr>
          <w:b/>
          <w:sz w:val="28"/>
          <w:szCs w:val="28"/>
        </w:rPr>
      </w:pPr>
      <w:r w:rsidRPr="00926E2D">
        <w:rPr>
          <w:b/>
          <w:sz w:val="28"/>
          <w:szCs w:val="28"/>
        </w:rPr>
        <w:t>Z</w:t>
      </w:r>
      <w:r w:rsidR="00411140" w:rsidRPr="00926E2D">
        <w:rPr>
          <w:b/>
          <w:sz w:val="28"/>
          <w:szCs w:val="28"/>
        </w:rPr>
        <w:t xml:space="preserve">ESPÓŁ </w:t>
      </w:r>
      <w:r w:rsidRPr="00926E2D">
        <w:rPr>
          <w:b/>
          <w:sz w:val="28"/>
          <w:szCs w:val="28"/>
        </w:rPr>
        <w:t>S</w:t>
      </w:r>
      <w:r w:rsidR="00411140" w:rsidRPr="00926E2D">
        <w:rPr>
          <w:b/>
          <w:sz w:val="28"/>
          <w:szCs w:val="28"/>
        </w:rPr>
        <w:t>ZKÓŁ W  DARGINI</w:t>
      </w:r>
    </w:p>
    <w:tbl>
      <w:tblPr>
        <w:tblpPr w:leftFromText="141" w:rightFromText="141" w:vertAnchor="text" w:horzAnchor="margin" w:tblpXSpec="center" w:tblpY="994"/>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9"/>
        <w:gridCol w:w="3329"/>
        <w:gridCol w:w="637"/>
        <w:gridCol w:w="1134"/>
        <w:gridCol w:w="1275"/>
        <w:gridCol w:w="1134"/>
        <w:gridCol w:w="1040"/>
        <w:gridCol w:w="1146"/>
        <w:gridCol w:w="1146"/>
      </w:tblGrid>
      <w:tr w:rsidR="003509F3" w:rsidRPr="00CA65FA" w:rsidTr="003509F3">
        <w:trPr>
          <w:trHeight w:val="809"/>
        </w:trPr>
        <w:tc>
          <w:tcPr>
            <w:tcW w:w="499" w:type="dxa"/>
            <w:tcBorders>
              <w:top w:val="single" w:sz="12" w:space="0" w:color="auto"/>
              <w:left w:val="single" w:sz="12" w:space="0" w:color="auto"/>
              <w:bottom w:val="single" w:sz="12" w:space="0" w:color="auto"/>
              <w:right w:val="single" w:sz="4" w:space="0" w:color="auto"/>
            </w:tcBorders>
            <w:vAlign w:val="center"/>
            <w:hideMark/>
          </w:tcPr>
          <w:p w:rsidR="003509F3" w:rsidRPr="00CD2568" w:rsidRDefault="003509F3" w:rsidP="003509F3">
            <w:pPr>
              <w:tabs>
                <w:tab w:val="left" w:pos="6804"/>
              </w:tabs>
              <w:jc w:val="center"/>
              <w:rPr>
                <w:b/>
                <w:sz w:val="18"/>
                <w:szCs w:val="18"/>
              </w:rPr>
            </w:pPr>
            <w:r w:rsidRPr="00CD2568">
              <w:rPr>
                <w:b/>
                <w:sz w:val="18"/>
                <w:szCs w:val="18"/>
              </w:rPr>
              <w:t>l.p</w:t>
            </w:r>
            <w:r>
              <w:rPr>
                <w:b/>
                <w:sz w:val="18"/>
                <w:szCs w:val="18"/>
              </w:rPr>
              <w:t>.</w:t>
            </w:r>
          </w:p>
        </w:tc>
        <w:tc>
          <w:tcPr>
            <w:tcW w:w="3329" w:type="dxa"/>
            <w:tcBorders>
              <w:top w:val="single" w:sz="12" w:space="0" w:color="auto"/>
              <w:left w:val="single" w:sz="4" w:space="0" w:color="auto"/>
              <w:bottom w:val="single" w:sz="12" w:space="0" w:color="auto"/>
              <w:right w:val="single" w:sz="4" w:space="0" w:color="auto"/>
            </w:tcBorders>
            <w:vAlign w:val="center"/>
            <w:hideMark/>
          </w:tcPr>
          <w:p w:rsidR="003509F3" w:rsidRPr="00CD2568" w:rsidRDefault="003509F3" w:rsidP="003509F3">
            <w:pPr>
              <w:tabs>
                <w:tab w:val="left" w:pos="6804"/>
              </w:tabs>
              <w:jc w:val="center"/>
              <w:rPr>
                <w:b/>
                <w:sz w:val="18"/>
                <w:szCs w:val="18"/>
              </w:rPr>
            </w:pPr>
            <w:r w:rsidRPr="00CD2568">
              <w:rPr>
                <w:b/>
                <w:sz w:val="18"/>
                <w:szCs w:val="18"/>
              </w:rPr>
              <w:t>Wyszczególnienie</w:t>
            </w:r>
          </w:p>
        </w:tc>
        <w:tc>
          <w:tcPr>
            <w:tcW w:w="637" w:type="dxa"/>
            <w:tcBorders>
              <w:top w:val="single" w:sz="12" w:space="0" w:color="auto"/>
              <w:left w:val="single" w:sz="4" w:space="0" w:color="auto"/>
              <w:bottom w:val="single" w:sz="12" w:space="0" w:color="auto"/>
              <w:right w:val="single" w:sz="12" w:space="0" w:color="auto"/>
            </w:tcBorders>
            <w:vAlign w:val="center"/>
            <w:hideMark/>
          </w:tcPr>
          <w:p w:rsidR="003509F3" w:rsidRPr="00CD2568" w:rsidRDefault="003509F3" w:rsidP="003509F3">
            <w:pPr>
              <w:tabs>
                <w:tab w:val="left" w:pos="6804"/>
              </w:tabs>
              <w:jc w:val="center"/>
              <w:rPr>
                <w:b/>
                <w:sz w:val="18"/>
                <w:szCs w:val="18"/>
              </w:rPr>
            </w:pPr>
            <w:r w:rsidRPr="00CD2568">
              <w:rPr>
                <w:b/>
                <w:sz w:val="18"/>
                <w:szCs w:val="18"/>
              </w:rPr>
              <w:t>§</w:t>
            </w:r>
          </w:p>
        </w:tc>
        <w:tc>
          <w:tcPr>
            <w:tcW w:w="1134" w:type="dxa"/>
            <w:tcBorders>
              <w:top w:val="single" w:sz="12" w:space="0" w:color="auto"/>
              <w:left w:val="single" w:sz="12" w:space="0" w:color="auto"/>
              <w:bottom w:val="single" w:sz="12" w:space="0" w:color="auto"/>
              <w:right w:val="single" w:sz="4" w:space="0" w:color="auto"/>
            </w:tcBorders>
            <w:vAlign w:val="center"/>
            <w:hideMark/>
          </w:tcPr>
          <w:p w:rsidR="003509F3" w:rsidRPr="00CD2568" w:rsidRDefault="003509F3" w:rsidP="003509F3">
            <w:pPr>
              <w:tabs>
                <w:tab w:val="left" w:pos="6804"/>
              </w:tabs>
              <w:jc w:val="center"/>
              <w:rPr>
                <w:b/>
                <w:sz w:val="18"/>
                <w:szCs w:val="18"/>
              </w:rPr>
            </w:pPr>
            <w:r w:rsidRPr="00CD2568">
              <w:rPr>
                <w:b/>
                <w:sz w:val="18"/>
                <w:szCs w:val="18"/>
              </w:rPr>
              <w:t>Oddział zerowy</w:t>
            </w:r>
          </w:p>
        </w:tc>
        <w:tc>
          <w:tcPr>
            <w:tcW w:w="1275" w:type="dxa"/>
            <w:tcBorders>
              <w:top w:val="single" w:sz="12" w:space="0" w:color="auto"/>
              <w:left w:val="single" w:sz="4" w:space="0" w:color="auto"/>
              <w:bottom w:val="single" w:sz="12" w:space="0" w:color="auto"/>
              <w:right w:val="single" w:sz="4" w:space="0" w:color="auto"/>
            </w:tcBorders>
            <w:vAlign w:val="center"/>
            <w:hideMark/>
          </w:tcPr>
          <w:p w:rsidR="003509F3" w:rsidRPr="00CD2568" w:rsidRDefault="003509F3" w:rsidP="003509F3">
            <w:pPr>
              <w:tabs>
                <w:tab w:val="left" w:pos="6804"/>
              </w:tabs>
              <w:jc w:val="center"/>
              <w:rPr>
                <w:b/>
                <w:sz w:val="18"/>
                <w:szCs w:val="18"/>
              </w:rPr>
            </w:pPr>
            <w:r w:rsidRPr="00CD2568">
              <w:rPr>
                <w:b/>
                <w:sz w:val="18"/>
                <w:szCs w:val="18"/>
              </w:rPr>
              <w:t>Szkoła Podstawowa</w:t>
            </w:r>
          </w:p>
        </w:tc>
        <w:tc>
          <w:tcPr>
            <w:tcW w:w="1134" w:type="dxa"/>
            <w:tcBorders>
              <w:top w:val="single" w:sz="12" w:space="0" w:color="auto"/>
              <w:left w:val="single" w:sz="4" w:space="0" w:color="auto"/>
              <w:bottom w:val="single" w:sz="12" w:space="0" w:color="auto"/>
              <w:right w:val="single" w:sz="4" w:space="0" w:color="auto"/>
            </w:tcBorders>
          </w:tcPr>
          <w:p w:rsidR="003509F3" w:rsidRPr="00CD2568" w:rsidRDefault="003509F3" w:rsidP="003509F3">
            <w:pPr>
              <w:tabs>
                <w:tab w:val="left" w:pos="6804"/>
              </w:tabs>
              <w:jc w:val="center"/>
              <w:rPr>
                <w:b/>
                <w:sz w:val="18"/>
                <w:szCs w:val="18"/>
              </w:rPr>
            </w:pPr>
          </w:p>
          <w:p w:rsidR="003509F3" w:rsidRPr="00CD2568" w:rsidRDefault="003509F3" w:rsidP="003509F3">
            <w:pPr>
              <w:tabs>
                <w:tab w:val="left" w:pos="6804"/>
              </w:tabs>
              <w:jc w:val="center"/>
              <w:rPr>
                <w:b/>
                <w:sz w:val="18"/>
                <w:szCs w:val="18"/>
              </w:rPr>
            </w:pPr>
            <w:r w:rsidRPr="00CD2568">
              <w:rPr>
                <w:b/>
                <w:sz w:val="18"/>
                <w:szCs w:val="18"/>
              </w:rPr>
              <w:t>Gimnazjum</w:t>
            </w:r>
          </w:p>
        </w:tc>
        <w:tc>
          <w:tcPr>
            <w:tcW w:w="1040" w:type="dxa"/>
            <w:tcBorders>
              <w:top w:val="single" w:sz="12" w:space="0" w:color="auto"/>
              <w:left w:val="single" w:sz="4" w:space="0" w:color="auto"/>
              <w:bottom w:val="single" w:sz="12" w:space="0" w:color="auto"/>
              <w:right w:val="single" w:sz="4" w:space="0" w:color="auto"/>
            </w:tcBorders>
          </w:tcPr>
          <w:p w:rsidR="003509F3" w:rsidRPr="00CD2568" w:rsidRDefault="003509F3" w:rsidP="003509F3">
            <w:pPr>
              <w:tabs>
                <w:tab w:val="left" w:pos="6804"/>
              </w:tabs>
              <w:jc w:val="center"/>
              <w:rPr>
                <w:b/>
                <w:sz w:val="18"/>
                <w:szCs w:val="18"/>
              </w:rPr>
            </w:pPr>
          </w:p>
          <w:p w:rsidR="003509F3" w:rsidRPr="00CD2568" w:rsidRDefault="003509F3" w:rsidP="003509F3">
            <w:pPr>
              <w:tabs>
                <w:tab w:val="left" w:pos="6804"/>
              </w:tabs>
              <w:jc w:val="center"/>
              <w:rPr>
                <w:b/>
                <w:sz w:val="18"/>
                <w:szCs w:val="18"/>
              </w:rPr>
            </w:pPr>
            <w:r w:rsidRPr="00CD2568">
              <w:rPr>
                <w:b/>
                <w:sz w:val="18"/>
                <w:szCs w:val="18"/>
              </w:rPr>
              <w:t>Dokształcanie nauczycieli</w:t>
            </w:r>
          </w:p>
        </w:tc>
        <w:tc>
          <w:tcPr>
            <w:tcW w:w="1146" w:type="dxa"/>
            <w:tcBorders>
              <w:top w:val="single" w:sz="12" w:space="0" w:color="auto"/>
              <w:left w:val="single" w:sz="4" w:space="0" w:color="auto"/>
              <w:bottom w:val="single" w:sz="12" w:space="0" w:color="auto"/>
              <w:right w:val="single" w:sz="4" w:space="0" w:color="auto"/>
            </w:tcBorders>
          </w:tcPr>
          <w:p w:rsidR="003509F3" w:rsidRPr="00CD2568" w:rsidRDefault="003509F3" w:rsidP="003509F3">
            <w:pPr>
              <w:tabs>
                <w:tab w:val="left" w:pos="6804"/>
              </w:tabs>
              <w:jc w:val="center"/>
              <w:rPr>
                <w:b/>
                <w:sz w:val="18"/>
                <w:szCs w:val="18"/>
              </w:rPr>
            </w:pPr>
          </w:p>
          <w:p w:rsidR="003509F3" w:rsidRPr="00CD2568" w:rsidRDefault="003509F3" w:rsidP="003509F3">
            <w:pPr>
              <w:tabs>
                <w:tab w:val="left" w:pos="6804"/>
              </w:tabs>
              <w:jc w:val="center"/>
              <w:rPr>
                <w:b/>
                <w:sz w:val="18"/>
                <w:szCs w:val="18"/>
              </w:rPr>
            </w:pPr>
            <w:r w:rsidRPr="00CD2568">
              <w:rPr>
                <w:b/>
                <w:sz w:val="18"/>
                <w:szCs w:val="18"/>
              </w:rPr>
              <w:t>Świetlice szkolne</w:t>
            </w:r>
          </w:p>
        </w:tc>
        <w:tc>
          <w:tcPr>
            <w:tcW w:w="1146" w:type="dxa"/>
            <w:tcBorders>
              <w:top w:val="single" w:sz="12" w:space="0" w:color="auto"/>
              <w:left w:val="single" w:sz="4" w:space="0" w:color="auto"/>
              <w:bottom w:val="single" w:sz="12" w:space="0" w:color="auto"/>
              <w:right w:val="single" w:sz="12" w:space="0" w:color="auto"/>
            </w:tcBorders>
          </w:tcPr>
          <w:p w:rsidR="003509F3" w:rsidRPr="00CD2568" w:rsidRDefault="003509F3" w:rsidP="003509F3">
            <w:pPr>
              <w:tabs>
                <w:tab w:val="left" w:pos="6804"/>
              </w:tabs>
              <w:jc w:val="center"/>
              <w:rPr>
                <w:b/>
                <w:sz w:val="18"/>
                <w:szCs w:val="18"/>
              </w:rPr>
            </w:pPr>
          </w:p>
          <w:p w:rsidR="003509F3" w:rsidRPr="00CD2568" w:rsidRDefault="003509F3" w:rsidP="003509F3">
            <w:pPr>
              <w:tabs>
                <w:tab w:val="left" w:pos="6804"/>
              </w:tabs>
              <w:jc w:val="center"/>
              <w:rPr>
                <w:b/>
                <w:sz w:val="18"/>
                <w:szCs w:val="18"/>
              </w:rPr>
            </w:pPr>
            <w:r w:rsidRPr="00CD2568">
              <w:rPr>
                <w:b/>
                <w:sz w:val="18"/>
                <w:szCs w:val="18"/>
              </w:rPr>
              <w:t>Niepełnosprawni</w:t>
            </w:r>
          </w:p>
        </w:tc>
      </w:tr>
      <w:tr w:rsidR="003509F3" w:rsidRPr="00CA65FA" w:rsidTr="003509F3">
        <w:trPr>
          <w:trHeight w:val="397"/>
        </w:trPr>
        <w:tc>
          <w:tcPr>
            <w:tcW w:w="499" w:type="dxa"/>
            <w:tcBorders>
              <w:top w:val="single" w:sz="12"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1.</w:t>
            </w:r>
          </w:p>
        </w:tc>
        <w:tc>
          <w:tcPr>
            <w:tcW w:w="3329" w:type="dxa"/>
            <w:tcBorders>
              <w:top w:val="single" w:sz="12"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 xml:space="preserve">nagrody i </w:t>
            </w:r>
            <w:proofErr w:type="spellStart"/>
            <w:r w:rsidRPr="00CA65FA">
              <w:rPr>
                <w:sz w:val="20"/>
                <w:szCs w:val="20"/>
              </w:rPr>
              <w:t>wydat</w:t>
            </w:r>
            <w:proofErr w:type="spellEnd"/>
            <w:r w:rsidRPr="00CA65FA">
              <w:rPr>
                <w:sz w:val="20"/>
                <w:szCs w:val="20"/>
              </w:rPr>
              <w:t xml:space="preserve">. </w:t>
            </w:r>
            <w:proofErr w:type="spellStart"/>
            <w:r w:rsidRPr="00CA65FA">
              <w:rPr>
                <w:sz w:val="20"/>
                <w:szCs w:val="20"/>
              </w:rPr>
              <w:t>osob</w:t>
            </w:r>
            <w:proofErr w:type="spellEnd"/>
            <w:r w:rsidRPr="00CA65FA">
              <w:rPr>
                <w:sz w:val="20"/>
                <w:szCs w:val="20"/>
              </w:rPr>
              <w:t>. nie zalicz. do wynagrodzeń</w:t>
            </w:r>
          </w:p>
        </w:tc>
        <w:tc>
          <w:tcPr>
            <w:tcW w:w="637" w:type="dxa"/>
            <w:tcBorders>
              <w:top w:val="single" w:sz="12"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3020</w:t>
            </w:r>
          </w:p>
        </w:tc>
        <w:tc>
          <w:tcPr>
            <w:tcW w:w="1134" w:type="dxa"/>
            <w:tcBorders>
              <w:top w:val="single" w:sz="12"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5 011,30</w:t>
            </w:r>
          </w:p>
        </w:tc>
        <w:tc>
          <w:tcPr>
            <w:tcW w:w="1275" w:type="dxa"/>
            <w:tcBorders>
              <w:top w:val="single" w:sz="12"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53 364,84</w:t>
            </w:r>
          </w:p>
        </w:tc>
        <w:tc>
          <w:tcPr>
            <w:tcW w:w="1134" w:type="dxa"/>
            <w:tcBorders>
              <w:top w:val="single" w:sz="12"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18 951,05</w:t>
            </w:r>
          </w:p>
        </w:tc>
        <w:tc>
          <w:tcPr>
            <w:tcW w:w="1040" w:type="dxa"/>
            <w:tcBorders>
              <w:top w:val="single" w:sz="12"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12"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12"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2 155,93</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Pr>
                <w:sz w:val="20"/>
                <w:szCs w:val="20"/>
              </w:rPr>
              <w:t>2.</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stypendia oraz inne formy pomocy dla uczniów</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3240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2 484,00</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1 888,00</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Pr>
                <w:sz w:val="20"/>
                <w:szCs w:val="20"/>
              </w:rPr>
              <w:t>3.</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wynagrodzenia osobowe pracowników</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4010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61 909,27</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696 233,28</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264 164,96</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16 704,77</w:t>
            </w: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26 045,23</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Pr>
                <w:sz w:val="20"/>
                <w:szCs w:val="20"/>
              </w:rPr>
              <w:t>4.</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dodatkowe wynagrodzenie roczne</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4040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5 076,70</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56 674,43</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21 213,13</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990,37</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Pr>
                <w:sz w:val="20"/>
                <w:szCs w:val="20"/>
              </w:rPr>
              <w:t>5.</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składki na ubezpieczenia społeczne</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4110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12 079,16</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130 168,87</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51 482,13</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2 856,51</w:t>
            </w: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4 985,46</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Pr>
                <w:sz w:val="20"/>
                <w:szCs w:val="20"/>
              </w:rPr>
              <w:t>6.</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składki na fundusz pracy</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4120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1 730,62</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15 656,04</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7 388,39</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409,25</w:t>
            </w: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616,76</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Pr>
                <w:sz w:val="20"/>
                <w:szCs w:val="20"/>
              </w:rPr>
              <w:t>7.</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wynagrodzenia bezosobowe</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4170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5 129, 30</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Pr>
                <w:sz w:val="20"/>
                <w:szCs w:val="20"/>
              </w:rPr>
              <w:t>8.</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Pr>
                <w:sz w:val="20"/>
                <w:szCs w:val="20"/>
              </w:rPr>
              <w:t>nagrody konkursowe</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Pr>
                <w:sz w:val="20"/>
                <w:szCs w:val="20"/>
              </w:rPr>
              <w:t>4190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Pr>
                <w:sz w:val="20"/>
                <w:szCs w:val="20"/>
              </w:rPr>
              <w:t>---------</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p>
        </w:tc>
      </w:tr>
      <w:tr w:rsidR="003509F3" w:rsidRPr="00CA65FA" w:rsidTr="003509F3">
        <w:trPr>
          <w:trHeight w:val="446"/>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9.</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zakup materiałów i wyposażenia</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4210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83 771,40</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1 618,46</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300,00</w:t>
            </w: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1 758,76</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lastRenderedPageBreak/>
              <w:t>10.</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zakup pomocy naukowych, dydaktyczne i książek</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4240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5 690,41</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346,08</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2,94</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11.</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rPr>
                <w:sz w:val="20"/>
                <w:szCs w:val="20"/>
              </w:rPr>
            </w:pPr>
            <w:r w:rsidRPr="00CA65FA">
              <w:rPr>
                <w:sz w:val="20"/>
                <w:szCs w:val="20"/>
              </w:rPr>
              <w:t>zakup energii</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4260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20 696,68</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396,99</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12.</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rPr>
                <w:sz w:val="20"/>
                <w:szCs w:val="20"/>
              </w:rPr>
            </w:pPr>
            <w:r w:rsidRPr="00CA65FA">
              <w:rPr>
                <w:sz w:val="20"/>
                <w:szCs w:val="20"/>
              </w:rPr>
              <w:t>zakup usług remontowych</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4270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1 739,73</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40,776,87</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13.</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rPr>
                <w:sz w:val="20"/>
                <w:szCs w:val="20"/>
              </w:rPr>
            </w:pPr>
            <w:r w:rsidRPr="00CA65FA">
              <w:rPr>
                <w:sz w:val="20"/>
                <w:szCs w:val="20"/>
              </w:rPr>
              <w:t>badania lekarskie</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4280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493,13</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14.</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rPr>
                <w:sz w:val="20"/>
                <w:szCs w:val="20"/>
              </w:rPr>
            </w:pPr>
            <w:r w:rsidRPr="00CA65FA">
              <w:rPr>
                <w:sz w:val="20"/>
                <w:szCs w:val="20"/>
              </w:rPr>
              <w:t>zakup usług pozostałych</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4300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14 304,15</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1 121,16</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3 609,00</w:t>
            </w: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305,64</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15.</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 xml:space="preserve">zakup usług telekomunikacyjnych telefonii </w:t>
            </w:r>
            <w:proofErr w:type="spellStart"/>
            <w:r w:rsidRPr="00CA65FA">
              <w:rPr>
                <w:sz w:val="20"/>
                <w:szCs w:val="20"/>
              </w:rPr>
              <w:t>stacjon</w:t>
            </w:r>
            <w:proofErr w:type="spellEnd"/>
            <w:r w:rsidRPr="00CA65FA">
              <w:rPr>
                <w:sz w:val="20"/>
                <w:szCs w:val="20"/>
              </w:rPr>
              <w:t>.</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4360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2 623,03</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65,84</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16.</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podróże służbowe krajowe</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4410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2 518,58</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28,42</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414.56</w:t>
            </w: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r w:rsidRPr="00DB4D80">
              <w:rPr>
                <w:sz w:val="20"/>
                <w:szCs w:val="20"/>
              </w:rPr>
              <w:t>60,83</w:t>
            </w: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17.</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różne opłaty i składki</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4430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2 631,00</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p>
        </w:tc>
      </w:tr>
      <w:tr w:rsidR="003509F3" w:rsidRPr="00CA65FA" w:rsidTr="003509F3">
        <w:trPr>
          <w:trHeight w:val="397"/>
        </w:trPr>
        <w:tc>
          <w:tcPr>
            <w:tcW w:w="499" w:type="dxa"/>
            <w:tcBorders>
              <w:top w:val="single" w:sz="4" w:space="0" w:color="auto"/>
              <w:left w:val="single" w:sz="12" w:space="0" w:color="auto"/>
              <w:bottom w:val="single" w:sz="4"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18.</w:t>
            </w:r>
          </w:p>
        </w:tc>
        <w:tc>
          <w:tcPr>
            <w:tcW w:w="3329" w:type="dxa"/>
            <w:tcBorders>
              <w:top w:val="single" w:sz="4" w:space="0" w:color="auto"/>
              <w:left w:val="single" w:sz="4" w:space="0" w:color="auto"/>
              <w:bottom w:val="single" w:sz="4"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odpis na zakładowy fundusz socjalny</w:t>
            </w:r>
          </w:p>
        </w:tc>
        <w:tc>
          <w:tcPr>
            <w:tcW w:w="637" w:type="dxa"/>
            <w:tcBorders>
              <w:top w:val="single" w:sz="4" w:space="0" w:color="auto"/>
              <w:left w:val="single" w:sz="4" w:space="0" w:color="auto"/>
              <w:bottom w:val="single" w:sz="4"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4440</w:t>
            </w:r>
          </w:p>
        </w:tc>
        <w:tc>
          <w:tcPr>
            <w:tcW w:w="1134" w:type="dxa"/>
            <w:tcBorders>
              <w:top w:val="single" w:sz="4" w:space="0" w:color="auto"/>
              <w:left w:val="single" w:sz="12"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3 426,87</w:t>
            </w:r>
          </w:p>
        </w:tc>
        <w:tc>
          <w:tcPr>
            <w:tcW w:w="1275"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43 869,01</w:t>
            </w:r>
          </w:p>
        </w:tc>
        <w:tc>
          <w:tcPr>
            <w:tcW w:w="1134"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040"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1900,00</w:t>
            </w:r>
          </w:p>
        </w:tc>
        <w:tc>
          <w:tcPr>
            <w:tcW w:w="1146" w:type="dxa"/>
            <w:tcBorders>
              <w:top w:val="single" w:sz="4" w:space="0" w:color="auto"/>
              <w:left w:val="single" w:sz="4" w:space="0" w:color="auto"/>
              <w:bottom w:val="single" w:sz="4" w:space="0" w:color="auto"/>
              <w:right w:val="single" w:sz="12" w:space="0" w:color="auto"/>
            </w:tcBorders>
            <w:vAlign w:val="center"/>
          </w:tcPr>
          <w:p w:rsidR="003509F3" w:rsidRPr="00DB4D80" w:rsidRDefault="003509F3" w:rsidP="003509F3">
            <w:pPr>
              <w:tabs>
                <w:tab w:val="left" w:pos="6804"/>
              </w:tabs>
              <w:jc w:val="right"/>
              <w:rPr>
                <w:sz w:val="20"/>
                <w:szCs w:val="20"/>
              </w:rPr>
            </w:pPr>
          </w:p>
        </w:tc>
      </w:tr>
      <w:tr w:rsidR="003509F3" w:rsidRPr="00CA65FA" w:rsidTr="003509F3">
        <w:trPr>
          <w:trHeight w:val="397"/>
        </w:trPr>
        <w:tc>
          <w:tcPr>
            <w:tcW w:w="499" w:type="dxa"/>
            <w:tcBorders>
              <w:top w:val="single" w:sz="4" w:space="0" w:color="auto"/>
              <w:left w:val="single" w:sz="12" w:space="0" w:color="auto"/>
              <w:bottom w:val="single" w:sz="12" w:space="0" w:color="auto"/>
              <w:right w:val="single" w:sz="4"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19.</w:t>
            </w:r>
          </w:p>
        </w:tc>
        <w:tc>
          <w:tcPr>
            <w:tcW w:w="3329" w:type="dxa"/>
            <w:tcBorders>
              <w:top w:val="single" w:sz="4" w:space="0" w:color="auto"/>
              <w:left w:val="single" w:sz="4" w:space="0" w:color="auto"/>
              <w:bottom w:val="single" w:sz="12" w:space="0" w:color="auto"/>
              <w:right w:val="single" w:sz="4" w:space="0" w:color="auto"/>
            </w:tcBorders>
            <w:vAlign w:val="center"/>
            <w:hideMark/>
          </w:tcPr>
          <w:p w:rsidR="003509F3" w:rsidRPr="00CA65FA" w:rsidRDefault="003509F3" w:rsidP="003509F3">
            <w:pPr>
              <w:tabs>
                <w:tab w:val="left" w:pos="6804"/>
              </w:tabs>
              <w:jc w:val="both"/>
              <w:rPr>
                <w:sz w:val="20"/>
                <w:szCs w:val="20"/>
              </w:rPr>
            </w:pPr>
            <w:r w:rsidRPr="00CA65FA">
              <w:rPr>
                <w:sz w:val="20"/>
                <w:szCs w:val="20"/>
              </w:rPr>
              <w:t>szkolenie nauczycieli</w:t>
            </w:r>
          </w:p>
        </w:tc>
        <w:tc>
          <w:tcPr>
            <w:tcW w:w="637" w:type="dxa"/>
            <w:tcBorders>
              <w:top w:val="single" w:sz="4" w:space="0" w:color="auto"/>
              <w:left w:val="single" w:sz="4" w:space="0" w:color="auto"/>
              <w:bottom w:val="single" w:sz="12" w:space="0" w:color="auto"/>
              <w:right w:val="single" w:sz="12" w:space="0" w:color="auto"/>
            </w:tcBorders>
            <w:vAlign w:val="center"/>
            <w:hideMark/>
          </w:tcPr>
          <w:p w:rsidR="003509F3" w:rsidRPr="00CA65FA" w:rsidRDefault="003509F3" w:rsidP="003509F3">
            <w:pPr>
              <w:tabs>
                <w:tab w:val="left" w:pos="6804"/>
              </w:tabs>
              <w:jc w:val="center"/>
              <w:rPr>
                <w:sz w:val="20"/>
                <w:szCs w:val="20"/>
              </w:rPr>
            </w:pPr>
            <w:r w:rsidRPr="00CA65FA">
              <w:rPr>
                <w:sz w:val="20"/>
                <w:szCs w:val="20"/>
              </w:rPr>
              <w:t>4700</w:t>
            </w:r>
          </w:p>
        </w:tc>
        <w:tc>
          <w:tcPr>
            <w:tcW w:w="1134" w:type="dxa"/>
            <w:tcBorders>
              <w:top w:val="single" w:sz="4" w:space="0" w:color="auto"/>
              <w:left w:val="single" w:sz="12" w:space="0" w:color="auto"/>
              <w:bottom w:val="single" w:sz="12"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w:t>
            </w:r>
          </w:p>
        </w:tc>
        <w:tc>
          <w:tcPr>
            <w:tcW w:w="1275" w:type="dxa"/>
            <w:tcBorders>
              <w:top w:val="single" w:sz="4" w:space="0" w:color="auto"/>
              <w:left w:val="single" w:sz="4" w:space="0" w:color="auto"/>
              <w:bottom w:val="single" w:sz="12"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650,00</w:t>
            </w:r>
          </w:p>
        </w:tc>
        <w:tc>
          <w:tcPr>
            <w:tcW w:w="1134" w:type="dxa"/>
            <w:tcBorders>
              <w:top w:val="single" w:sz="4" w:space="0" w:color="auto"/>
              <w:left w:val="single" w:sz="4" w:space="0" w:color="auto"/>
              <w:bottom w:val="single" w:sz="12" w:space="0" w:color="auto"/>
              <w:right w:val="single" w:sz="4" w:space="0" w:color="auto"/>
            </w:tcBorders>
            <w:vAlign w:val="center"/>
          </w:tcPr>
          <w:p w:rsidR="003509F3" w:rsidRPr="00DB4D80" w:rsidRDefault="003509F3" w:rsidP="003509F3">
            <w:pPr>
              <w:tabs>
                <w:tab w:val="left" w:pos="6804"/>
              </w:tabs>
              <w:jc w:val="right"/>
              <w:rPr>
                <w:sz w:val="20"/>
                <w:szCs w:val="20"/>
              </w:rPr>
            </w:pPr>
            <w:r w:rsidRPr="00DB4D80">
              <w:rPr>
                <w:sz w:val="20"/>
                <w:szCs w:val="20"/>
              </w:rPr>
              <w:t>16 300,29</w:t>
            </w:r>
          </w:p>
        </w:tc>
        <w:tc>
          <w:tcPr>
            <w:tcW w:w="1040" w:type="dxa"/>
            <w:tcBorders>
              <w:top w:val="single" w:sz="4" w:space="0" w:color="auto"/>
              <w:left w:val="single" w:sz="4" w:space="0" w:color="auto"/>
              <w:bottom w:val="single" w:sz="12"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12" w:space="0" w:color="auto"/>
              <w:right w:val="single" w:sz="4" w:space="0" w:color="auto"/>
            </w:tcBorders>
            <w:vAlign w:val="center"/>
          </w:tcPr>
          <w:p w:rsidR="003509F3" w:rsidRPr="00DB4D80" w:rsidRDefault="003509F3" w:rsidP="003509F3">
            <w:pPr>
              <w:tabs>
                <w:tab w:val="left" w:pos="6804"/>
              </w:tabs>
              <w:jc w:val="right"/>
              <w:rPr>
                <w:sz w:val="20"/>
                <w:szCs w:val="20"/>
              </w:rPr>
            </w:pPr>
          </w:p>
        </w:tc>
        <w:tc>
          <w:tcPr>
            <w:tcW w:w="1146" w:type="dxa"/>
            <w:tcBorders>
              <w:top w:val="single" w:sz="4" w:space="0" w:color="auto"/>
              <w:left w:val="single" w:sz="4" w:space="0" w:color="auto"/>
              <w:bottom w:val="single" w:sz="12" w:space="0" w:color="auto"/>
              <w:right w:val="single" w:sz="12" w:space="0" w:color="auto"/>
            </w:tcBorders>
            <w:vAlign w:val="center"/>
          </w:tcPr>
          <w:p w:rsidR="003509F3" w:rsidRPr="00DB4D80" w:rsidRDefault="003509F3" w:rsidP="003509F3">
            <w:pPr>
              <w:tabs>
                <w:tab w:val="left" w:pos="6804"/>
              </w:tabs>
              <w:jc w:val="right"/>
              <w:rPr>
                <w:sz w:val="20"/>
                <w:szCs w:val="20"/>
              </w:rPr>
            </w:pPr>
          </w:p>
        </w:tc>
      </w:tr>
      <w:tr w:rsidR="003509F3" w:rsidRPr="00CA65FA" w:rsidTr="003509F3">
        <w:trPr>
          <w:trHeight w:val="397"/>
        </w:trPr>
        <w:tc>
          <w:tcPr>
            <w:tcW w:w="3828" w:type="dxa"/>
            <w:gridSpan w:val="2"/>
            <w:tcBorders>
              <w:top w:val="single" w:sz="12" w:space="0" w:color="auto"/>
              <w:left w:val="single" w:sz="12" w:space="0" w:color="auto"/>
              <w:bottom w:val="single" w:sz="12" w:space="0" w:color="auto"/>
              <w:right w:val="single" w:sz="4" w:space="0" w:color="auto"/>
            </w:tcBorders>
            <w:vAlign w:val="center"/>
            <w:hideMark/>
          </w:tcPr>
          <w:p w:rsidR="003509F3" w:rsidRPr="00CA65FA" w:rsidRDefault="003509F3" w:rsidP="003509F3">
            <w:pPr>
              <w:tabs>
                <w:tab w:val="left" w:pos="6804"/>
              </w:tabs>
              <w:jc w:val="both"/>
              <w:rPr>
                <w:b/>
                <w:sz w:val="20"/>
                <w:szCs w:val="20"/>
              </w:rPr>
            </w:pPr>
            <w:r w:rsidRPr="00CA65FA">
              <w:rPr>
                <w:b/>
                <w:sz w:val="20"/>
                <w:szCs w:val="20"/>
              </w:rPr>
              <w:t>WYDATKI OGÓŁEM</w:t>
            </w:r>
          </w:p>
        </w:tc>
        <w:tc>
          <w:tcPr>
            <w:tcW w:w="637" w:type="dxa"/>
            <w:tcBorders>
              <w:top w:val="single" w:sz="12" w:space="0" w:color="auto"/>
              <w:left w:val="single" w:sz="4" w:space="0" w:color="auto"/>
              <w:bottom w:val="single" w:sz="12" w:space="0" w:color="auto"/>
              <w:right w:val="single" w:sz="12" w:space="0" w:color="auto"/>
            </w:tcBorders>
            <w:vAlign w:val="center"/>
            <w:hideMark/>
          </w:tcPr>
          <w:p w:rsidR="003509F3" w:rsidRPr="00CA65FA" w:rsidRDefault="003509F3" w:rsidP="003509F3">
            <w:pPr>
              <w:tabs>
                <w:tab w:val="left" w:pos="6804"/>
              </w:tabs>
              <w:jc w:val="center"/>
              <w:rPr>
                <w:b/>
                <w:sz w:val="20"/>
                <w:szCs w:val="20"/>
              </w:rPr>
            </w:pPr>
            <w:r w:rsidRPr="00CA65FA">
              <w:rPr>
                <w:b/>
                <w:sz w:val="20"/>
                <w:szCs w:val="20"/>
              </w:rPr>
              <w:t>X</w:t>
            </w:r>
          </w:p>
        </w:tc>
        <w:tc>
          <w:tcPr>
            <w:tcW w:w="1134" w:type="dxa"/>
            <w:tcBorders>
              <w:top w:val="single" w:sz="12" w:space="0" w:color="auto"/>
              <w:left w:val="single" w:sz="12" w:space="0" w:color="auto"/>
              <w:bottom w:val="single" w:sz="12" w:space="0" w:color="auto"/>
              <w:right w:val="single" w:sz="4" w:space="0" w:color="auto"/>
            </w:tcBorders>
            <w:vAlign w:val="center"/>
          </w:tcPr>
          <w:p w:rsidR="003509F3" w:rsidRPr="00DB4D80" w:rsidRDefault="003509F3" w:rsidP="003509F3">
            <w:pPr>
              <w:tabs>
                <w:tab w:val="left" w:pos="6804"/>
              </w:tabs>
              <w:jc w:val="right"/>
              <w:rPr>
                <w:b/>
                <w:sz w:val="20"/>
                <w:szCs w:val="20"/>
              </w:rPr>
            </w:pPr>
            <w:r w:rsidRPr="00DB4D80">
              <w:rPr>
                <w:b/>
                <w:sz w:val="20"/>
                <w:szCs w:val="20"/>
              </w:rPr>
              <w:t>89 233,92</w:t>
            </w:r>
          </w:p>
        </w:tc>
        <w:tc>
          <w:tcPr>
            <w:tcW w:w="1275" w:type="dxa"/>
            <w:tcBorders>
              <w:top w:val="single" w:sz="12" w:space="0" w:color="auto"/>
              <w:left w:val="single" w:sz="4" w:space="0" w:color="auto"/>
              <w:bottom w:val="single" w:sz="12" w:space="0" w:color="auto"/>
              <w:right w:val="single" w:sz="4" w:space="0" w:color="auto"/>
            </w:tcBorders>
            <w:vAlign w:val="center"/>
          </w:tcPr>
          <w:p w:rsidR="003509F3" w:rsidRPr="00DB4D80" w:rsidRDefault="003509F3" w:rsidP="003509F3">
            <w:pPr>
              <w:tabs>
                <w:tab w:val="left" w:pos="6804"/>
              </w:tabs>
              <w:jc w:val="right"/>
              <w:rPr>
                <w:b/>
                <w:sz w:val="20"/>
                <w:szCs w:val="20"/>
              </w:rPr>
            </w:pPr>
            <w:r w:rsidRPr="00DB4D80">
              <w:rPr>
                <w:b/>
                <w:sz w:val="20"/>
                <w:szCs w:val="20"/>
              </w:rPr>
              <w:t>1 138 795,32</w:t>
            </w:r>
          </w:p>
        </w:tc>
        <w:tc>
          <w:tcPr>
            <w:tcW w:w="1134" w:type="dxa"/>
            <w:tcBorders>
              <w:top w:val="single" w:sz="12" w:space="0" w:color="auto"/>
              <w:left w:val="single" w:sz="4" w:space="0" w:color="auto"/>
              <w:bottom w:val="single" w:sz="12" w:space="0" w:color="auto"/>
              <w:right w:val="single" w:sz="4" w:space="0" w:color="auto"/>
            </w:tcBorders>
            <w:vAlign w:val="center"/>
          </w:tcPr>
          <w:p w:rsidR="003509F3" w:rsidRPr="00DB4D80" w:rsidRDefault="003509F3" w:rsidP="003509F3">
            <w:pPr>
              <w:tabs>
                <w:tab w:val="left" w:pos="6804"/>
              </w:tabs>
              <w:jc w:val="right"/>
              <w:rPr>
                <w:b/>
                <w:sz w:val="20"/>
                <w:szCs w:val="20"/>
              </w:rPr>
            </w:pPr>
            <w:r w:rsidRPr="00DB4D80">
              <w:rPr>
                <w:b/>
                <w:sz w:val="20"/>
                <w:szCs w:val="20"/>
              </w:rPr>
              <w:t>384 502,05</w:t>
            </w:r>
          </w:p>
        </w:tc>
        <w:tc>
          <w:tcPr>
            <w:tcW w:w="1040" w:type="dxa"/>
            <w:tcBorders>
              <w:top w:val="single" w:sz="12" w:space="0" w:color="auto"/>
              <w:left w:val="single" w:sz="4" w:space="0" w:color="auto"/>
              <w:bottom w:val="single" w:sz="12" w:space="0" w:color="auto"/>
              <w:right w:val="single" w:sz="4" w:space="0" w:color="auto"/>
            </w:tcBorders>
            <w:vAlign w:val="center"/>
          </w:tcPr>
          <w:p w:rsidR="003509F3" w:rsidRPr="00DB4D80" w:rsidRDefault="003509F3" w:rsidP="003509F3">
            <w:pPr>
              <w:tabs>
                <w:tab w:val="left" w:pos="6804"/>
              </w:tabs>
              <w:jc w:val="right"/>
              <w:rPr>
                <w:b/>
                <w:sz w:val="20"/>
                <w:szCs w:val="20"/>
              </w:rPr>
            </w:pPr>
            <w:r w:rsidRPr="00DB4D80">
              <w:rPr>
                <w:b/>
                <w:sz w:val="20"/>
                <w:szCs w:val="20"/>
              </w:rPr>
              <w:t>4 323,56</w:t>
            </w:r>
          </w:p>
        </w:tc>
        <w:tc>
          <w:tcPr>
            <w:tcW w:w="1146" w:type="dxa"/>
            <w:tcBorders>
              <w:top w:val="single" w:sz="12" w:space="0" w:color="auto"/>
              <w:left w:val="single" w:sz="4" w:space="0" w:color="auto"/>
              <w:bottom w:val="single" w:sz="12" w:space="0" w:color="auto"/>
              <w:right w:val="single" w:sz="4" w:space="0" w:color="auto"/>
            </w:tcBorders>
            <w:vAlign w:val="center"/>
          </w:tcPr>
          <w:p w:rsidR="003509F3" w:rsidRPr="00DB4D80" w:rsidRDefault="003509F3" w:rsidP="003509F3">
            <w:pPr>
              <w:tabs>
                <w:tab w:val="left" w:pos="6804"/>
              </w:tabs>
              <w:jc w:val="right"/>
              <w:rPr>
                <w:b/>
                <w:sz w:val="20"/>
                <w:szCs w:val="20"/>
              </w:rPr>
            </w:pPr>
            <w:r w:rsidRPr="00DB4D80">
              <w:rPr>
                <w:b/>
                <w:sz w:val="20"/>
                <w:szCs w:val="20"/>
              </w:rPr>
              <w:t>21 870,53</w:t>
            </w:r>
          </w:p>
        </w:tc>
        <w:tc>
          <w:tcPr>
            <w:tcW w:w="1146" w:type="dxa"/>
            <w:tcBorders>
              <w:top w:val="single" w:sz="12" w:space="0" w:color="auto"/>
              <w:left w:val="single" w:sz="4" w:space="0" w:color="auto"/>
              <w:bottom w:val="single" w:sz="12" w:space="0" w:color="auto"/>
              <w:right w:val="single" w:sz="12" w:space="0" w:color="auto"/>
            </w:tcBorders>
            <w:vAlign w:val="center"/>
          </w:tcPr>
          <w:p w:rsidR="003509F3" w:rsidRPr="00DB4D80" w:rsidRDefault="003509F3" w:rsidP="003509F3">
            <w:pPr>
              <w:tabs>
                <w:tab w:val="left" w:pos="6804"/>
              </w:tabs>
              <w:jc w:val="right"/>
              <w:rPr>
                <w:b/>
                <w:sz w:val="20"/>
                <w:szCs w:val="20"/>
              </w:rPr>
            </w:pPr>
            <w:r w:rsidRPr="00DB4D80">
              <w:rPr>
                <w:b/>
                <w:sz w:val="20"/>
                <w:szCs w:val="20"/>
              </w:rPr>
              <w:t>37 432,39</w:t>
            </w:r>
          </w:p>
        </w:tc>
      </w:tr>
    </w:tbl>
    <w:p w:rsidR="00926E2D" w:rsidRDefault="00926E2D" w:rsidP="00F16634">
      <w:pPr>
        <w:spacing w:after="0"/>
        <w:rPr>
          <w:rFonts w:ascii="Calibri" w:hAnsi="Calibri" w:cs="Calibri"/>
        </w:rPr>
      </w:pPr>
    </w:p>
    <w:p w:rsidR="003509F3" w:rsidRPr="003509F3" w:rsidRDefault="003509F3" w:rsidP="00F16634">
      <w:pPr>
        <w:spacing w:after="0"/>
        <w:rPr>
          <w:rFonts w:ascii="Calibri" w:hAnsi="Calibri" w:cs="Calibri"/>
          <w:sz w:val="16"/>
          <w:szCs w:val="16"/>
        </w:rPr>
      </w:pPr>
      <w:r>
        <w:rPr>
          <w:rFonts w:ascii="Calibri" w:hAnsi="Calibri" w:cs="Calibri"/>
        </w:rPr>
        <w:t>W §4210 Szkoły Podstawowej przez  cały rok wydatkowano – 83 771,40 zł.</w:t>
      </w:r>
      <w:r>
        <w:rPr>
          <w:rFonts w:ascii="Calibri" w:hAnsi="Calibri" w:cs="Calibri"/>
          <w:sz w:val="16"/>
          <w:szCs w:val="16"/>
        </w:rPr>
        <w:t xml:space="preserve"> </w:t>
      </w:r>
      <w:r>
        <w:rPr>
          <w:rFonts w:ascii="Calibri" w:hAnsi="Calibri" w:cs="Calibri"/>
        </w:rPr>
        <w:t>Największą pozycję</w:t>
      </w:r>
      <w:r w:rsidRPr="008C7E4B">
        <w:rPr>
          <w:rFonts w:ascii="Calibri" w:hAnsi="Calibri" w:cs="Calibri"/>
        </w:rPr>
        <w:t xml:space="preserve"> stanowi</w:t>
      </w:r>
      <w:r>
        <w:rPr>
          <w:rFonts w:ascii="Calibri" w:hAnsi="Calibri" w:cs="Calibri"/>
        </w:rPr>
        <w:t>ł w tym paragrafie</w:t>
      </w:r>
      <w:r w:rsidRPr="008C7E4B">
        <w:rPr>
          <w:rFonts w:ascii="Calibri" w:hAnsi="Calibri" w:cs="Calibri"/>
        </w:rPr>
        <w:t xml:space="preserve"> olej opałowy</w:t>
      </w:r>
      <w:r>
        <w:rPr>
          <w:rFonts w:ascii="Calibri" w:hAnsi="Calibri" w:cs="Calibri"/>
        </w:rPr>
        <w:t xml:space="preserve"> na który wydatkowano w 2016 roku kwotę</w:t>
      </w:r>
      <w:r w:rsidRPr="008C7E4B">
        <w:rPr>
          <w:rFonts w:ascii="Calibri" w:hAnsi="Calibri" w:cs="Calibri"/>
        </w:rPr>
        <w:t xml:space="preserve"> </w:t>
      </w:r>
      <w:r>
        <w:rPr>
          <w:rFonts w:ascii="Calibri" w:hAnsi="Calibri" w:cs="Calibri"/>
        </w:rPr>
        <w:t>73 215,10zł</w:t>
      </w:r>
      <w:r w:rsidRPr="008C7E4B">
        <w:rPr>
          <w:rFonts w:ascii="Calibri" w:hAnsi="Calibri" w:cs="Calibri"/>
        </w:rPr>
        <w:t xml:space="preserve"> zł.</w:t>
      </w:r>
      <w:r>
        <w:rPr>
          <w:rFonts w:ascii="Calibri" w:hAnsi="Calibri" w:cs="Calibri"/>
        </w:rPr>
        <w:t xml:space="preserve"> </w:t>
      </w:r>
      <w:r w:rsidRPr="008C7E4B">
        <w:rPr>
          <w:rFonts w:ascii="Calibri" w:hAnsi="Calibri" w:cs="Calibri"/>
        </w:rPr>
        <w:t xml:space="preserve"> </w:t>
      </w:r>
      <w:r>
        <w:rPr>
          <w:rFonts w:ascii="Calibri" w:hAnsi="Calibri" w:cs="Calibri"/>
        </w:rPr>
        <w:t xml:space="preserve">Pozostałe główne wydatki z tego paragrafu to artykuły budowlane i inne na bieżącą działalność – około 2 650 zł., środki czystości – około  6262 zł. oraz mechanizm opuszczania tablicy na sali gimnastycznej 861zł. (druga połowa tej kwoty od sponsorów), odkurzacz – około 368 zł </w:t>
      </w:r>
    </w:p>
    <w:p w:rsidR="003509F3" w:rsidRDefault="003509F3" w:rsidP="00F16634">
      <w:pPr>
        <w:spacing w:after="0"/>
        <w:jc w:val="both"/>
        <w:rPr>
          <w:rFonts w:ascii="Calibri" w:hAnsi="Calibri" w:cs="Calibri"/>
        </w:rPr>
      </w:pPr>
      <w:r w:rsidRPr="008C7E4B">
        <w:rPr>
          <w:rFonts w:ascii="Calibri" w:hAnsi="Calibri" w:cs="Calibri"/>
        </w:rPr>
        <w:t xml:space="preserve">W paragrafie 4210 </w:t>
      </w:r>
      <w:r>
        <w:rPr>
          <w:rFonts w:ascii="Calibri" w:hAnsi="Calibri" w:cs="Calibri"/>
        </w:rPr>
        <w:t>Gimnazjum  wydatkowano 1618,46zł.  – na komputer i oprogramowanie do niego.</w:t>
      </w:r>
    </w:p>
    <w:p w:rsidR="003509F3" w:rsidRDefault="003509F3" w:rsidP="00F16634">
      <w:pPr>
        <w:spacing w:after="0"/>
        <w:jc w:val="both"/>
        <w:rPr>
          <w:rFonts w:ascii="Calibri" w:hAnsi="Calibri" w:cs="Calibri"/>
        </w:rPr>
      </w:pPr>
      <w:r>
        <w:rPr>
          <w:rFonts w:ascii="Calibri" w:hAnsi="Calibri" w:cs="Calibri"/>
        </w:rPr>
        <w:t>W paragrafie 4260 Szkoły Podstawowej wydatkowano 20 696,68 zł., głównie na  wodę i ścieki oraz  na energię elektryczną.</w:t>
      </w:r>
    </w:p>
    <w:p w:rsidR="003509F3" w:rsidRDefault="003509F3" w:rsidP="00F16634">
      <w:pPr>
        <w:spacing w:after="0"/>
        <w:jc w:val="both"/>
        <w:rPr>
          <w:rFonts w:ascii="Calibri" w:hAnsi="Calibri" w:cs="Calibri"/>
        </w:rPr>
      </w:pPr>
      <w:r>
        <w:rPr>
          <w:rFonts w:ascii="Calibri" w:hAnsi="Calibri" w:cs="Calibri"/>
        </w:rPr>
        <w:t>W paragrafie 4270 Szkoły Podstawowej wydatkowano 14 304,15zł. na remonty.</w:t>
      </w:r>
    </w:p>
    <w:p w:rsidR="003509F3" w:rsidRDefault="003509F3" w:rsidP="00F16634">
      <w:pPr>
        <w:spacing w:after="0"/>
        <w:jc w:val="both"/>
        <w:rPr>
          <w:rFonts w:ascii="Calibri" w:hAnsi="Calibri" w:cs="Calibri"/>
        </w:rPr>
      </w:pPr>
      <w:r>
        <w:rPr>
          <w:rFonts w:ascii="Calibri" w:hAnsi="Calibri" w:cs="Calibri"/>
        </w:rPr>
        <w:t xml:space="preserve">W paragrafie 4300 Szkoły Podstawowej wydatkowano 9 359,29 zł. głównie na: wywóz nieczystości i śmieci, przegląd i regenerację gaśnic,  dozór kotłowni olejowej, przegląd przewodów kominowych i wentylacyjnych, badanie termoizolacji budynku szkoły oraz inne drobniejsze wydatki oraz prowizje i opłaty bankowe.  </w:t>
      </w:r>
    </w:p>
    <w:p w:rsidR="003509F3" w:rsidRPr="008C7E4B" w:rsidRDefault="003509F3" w:rsidP="00F16634">
      <w:pPr>
        <w:spacing w:after="0"/>
        <w:jc w:val="both"/>
        <w:rPr>
          <w:rFonts w:ascii="Calibri" w:hAnsi="Calibri" w:cs="Calibri"/>
        </w:rPr>
      </w:pPr>
      <w:r>
        <w:rPr>
          <w:rFonts w:ascii="Calibri" w:hAnsi="Calibri" w:cs="Calibri"/>
        </w:rPr>
        <w:t>W paragrafie 4300 Gimnazjum wydatkowano 1 121,16zł. głównie na transport uczniów.</w:t>
      </w:r>
    </w:p>
    <w:p w:rsidR="003509F3" w:rsidRDefault="003509F3" w:rsidP="00F16634">
      <w:pPr>
        <w:spacing w:after="0"/>
        <w:jc w:val="both"/>
        <w:rPr>
          <w:rFonts w:ascii="Calibri" w:hAnsi="Calibri" w:cs="Calibri"/>
        </w:rPr>
      </w:pPr>
      <w:r>
        <w:rPr>
          <w:rFonts w:ascii="Calibri" w:hAnsi="Calibri" w:cs="Calibri"/>
        </w:rPr>
        <w:t xml:space="preserve">W paragrafie 4360 Szkoły Podstawowej  wydatkowano 2 623,03zł. przede wszystkim na rozmowy telefoniczne stacjonarne i komórkowe oraz dostarczanie do szkoły </w:t>
      </w:r>
      <w:proofErr w:type="spellStart"/>
      <w:r>
        <w:rPr>
          <w:rFonts w:ascii="Calibri" w:hAnsi="Calibri" w:cs="Calibri"/>
        </w:rPr>
        <w:t>internetu</w:t>
      </w:r>
      <w:proofErr w:type="spellEnd"/>
    </w:p>
    <w:p w:rsidR="003509F3" w:rsidRDefault="003509F3" w:rsidP="00F16634">
      <w:pPr>
        <w:spacing w:after="0"/>
        <w:jc w:val="both"/>
        <w:rPr>
          <w:rFonts w:ascii="Calibri" w:hAnsi="Calibri" w:cs="Calibri"/>
        </w:rPr>
      </w:pPr>
      <w:r>
        <w:rPr>
          <w:rFonts w:ascii="Calibri" w:hAnsi="Calibri" w:cs="Calibri"/>
        </w:rPr>
        <w:t>W paragrafie 4410 Szkoły Podstawowej wydatkowano 2 518,58 zł. na podróże na szkolenia nauczycieli i dyrektora oraz dowóz dokumentacji do Urzędu oraz ZUKiO.</w:t>
      </w:r>
    </w:p>
    <w:p w:rsidR="003509F3" w:rsidRPr="008C7E4B" w:rsidRDefault="003509F3" w:rsidP="00F16634">
      <w:pPr>
        <w:spacing w:after="0"/>
        <w:rPr>
          <w:rFonts w:ascii="Calibri" w:hAnsi="Calibri" w:cs="Calibri"/>
          <w:sz w:val="16"/>
          <w:szCs w:val="16"/>
        </w:rPr>
      </w:pPr>
    </w:p>
    <w:p w:rsidR="003509F3" w:rsidRPr="008C7E4B" w:rsidRDefault="003509F3" w:rsidP="00F16634">
      <w:pPr>
        <w:spacing w:after="0" w:line="240" w:lineRule="auto"/>
        <w:rPr>
          <w:rFonts w:ascii="Calibri" w:hAnsi="Calibri" w:cs="Calibri"/>
        </w:rPr>
      </w:pPr>
      <w:r w:rsidRPr="008C7E4B">
        <w:rPr>
          <w:rFonts w:ascii="Calibri" w:hAnsi="Calibri" w:cs="Calibri"/>
        </w:rPr>
        <w:t>WYDATKI OSOBOWE</w:t>
      </w:r>
    </w:p>
    <w:p w:rsidR="00F16634" w:rsidRDefault="003509F3" w:rsidP="00F16634">
      <w:pPr>
        <w:spacing w:after="0"/>
        <w:jc w:val="both"/>
        <w:rPr>
          <w:rFonts w:ascii="Calibri" w:hAnsi="Calibri" w:cs="Calibri"/>
        </w:rPr>
      </w:pPr>
      <w:r w:rsidRPr="008C7E4B">
        <w:rPr>
          <w:rFonts w:ascii="Calibri" w:hAnsi="Calibri" w:cs="Calibri"/>
          <w:u w:val="single"/>
        </w:rPr>
        <w:t xml:space="preserve">Paragraf  3020 </w:t>
      </w:r>
      <w:r>
        <w:rPr>
          <w:rFonts w:ascii="Calibri" w:hAnsi="Calibri" w:cs="Calibri"/>
        </w:rPr>
        <w:t xml:space="preserve"> - wydatkowane 5 011,30zł. „0”; 53 364,84zł. SP; 18 951,05zł Gimnazjum</w:t>
      </w:r>
    </w:p>
    <w:p w:rsidR="003509F3" w:rsidRPr="008C7E4B" w:rsidRDefault="003509F3" w:rsidP="00F16634">
      <w:pPr>
        <w:spacing w:after="0"/>
        <w:jc w:val="both"/>
        <w:rPr>
          <w:rFonts w:ascii="Calibri" w:hAnsi="Calibri" w:cs="Calibri"/>
        </w:rPr>
      </w:pPr>
      <w:r w:rsidRPr="008C7E4B">
        <w:rPr>
          <w:rFonts w:ascii="Calibri" w:hAnsi="Calibri" w:cs="Calibri"/>
          <w:u w:val="single"/>
        </w:rPr>
        <w:t>Paragraf 4010</w:t>
      </w:r>
      <w:r>
        <w:rPr>
          <w:rFonts w:ascii="Calibri" w:hAnsi="Calibri" w:cs="Calibri"/>
        </w:rPr>
        <w:t xml:space="preserve"> - wydatkowane 61 909,27zł. „0”; 696 233,28zł. SP; 264 164,96zł Gimnazjum</w:t>
      </w:r>
    </w:p>
    <w:p w:rsidR="003509F3" w:rsidRPr="008C7E4B" w:rsidRDefault="003509F3" w:rsidP="00F16634">
      <w:pPr>
        <w:spacing w:after="0"/>
        <w:jc w:val="both"/>
        <w:rPr>
          <w:rFonts w:ascii="Calibri" w:hAnsi="Calibri" w:cs="Calibri"/>
        </w:rPr>
      </w:pPr>
      <w:r w:rsidRPr="008C7E4B">
        <w:rPr>
          <w:rFonts w:ascii="Calibri" w:hAnsi="Calibri" w:cs="Calibri"/>
          <w:u w:val="single"/>
        </w:rPr>
        <w:t>Paragraf 4110</w:t>
      </w:r>
      <w:r w:rsidRPr="008C7E4B">
        <w:rPr>
          <w:rFonts w:ascii="Calibri" w:hAnsi="Calibri" w:cs="Calibri"/>
        </w:rPr>
        <w:t xml:space="preserve"> –</w:t>
      </w:r>
      <w:r>
        <w:rPr>
          <w:rFonts w:ascii="Calibri" w:hAnsi="Calibri" w:cs="Calibri"/>
        </w:rPr>
        <w:t xml:space="preserve"> wydatkowane 12 079,16zł. „0”; 130 168,87zł. SP; 51 482zł. Gimnazjum</w:t>
      </w:r>
    </w:p>
    <w:p w:rsidR="00547D6F" w:rsidRPr="00F16634" w:rsidRDefault="003509F3" w:rsidP="00F16634">
      <w:pPr>
        <w:spacing w:after="0"/>
        <w:jc w:val="both"/>
        <w:rPr>
          <w:rFonts w:ascii="Calibri" w:hAnsi="Calibri" w:cs="Calibri"/>
        </w:rPr>
      </w:pPr>
      <w:r w:rsidRPr="008C7E4B">
        <w:rPr>
          <w:rFonts w:ascii="Calibri" w:hAnsi="Calibri" w:cs="Calibri"/>
          <w:u w:val="single"/>
        </w:rPr>
        <w:t xml:space="preserve">Paragraf 4120 </w:t>
      </w:r>
      <w:r w:rsidRPr="008C7E4B">
        <w:rPr>
          <w:rFonts w:ascii="Calibri" w:hAnsi="Calibri" w:cs="Calibri"/>
        </w:rPr>
        <w:t>–</w:t>
      </w:r>
      <w:r>
        <w:rPr>
          <w:rFonts w:ascii="Calibri" w:hAnsi="Calibri" w:cs="Calibri"/>
        </w:rPr>
        <w:t xml:space="preserve"> wydatkowane 1 730, 62zł. „0”; 15 656,04zł. SP; 7 388,39zł. Gimnazjum</w:t>
      </w:r>
    </w:p>
    <w:p w:rsidR="0045010B" w:rsidRPr="00926E2D" w:rsidRDefault="0045010B" w:rsidP="00926E2D">
      <w:pPr>
        <w:spacing w:after="0" w:line="240" w:lineRule="auto"/>
        <w:jc w:val="right"/>
        <w:rPr>
          <w:i/>
        </w:rPr>
      </w:pPr>
      <w:r w:rsidRPr="00F16634">
        <w:rPr>
          <w:i/>
        </w:rPr>
        <w:t xml:space="preserve"> </w:t>
      </w:r>
      <w:r w:rsidR="00933808" w:rsidRPr="00F16634">
        <w:rPr>
          <w:i/>
        </w:rPr>
        <w:t>(opracował:</w:t>
      </w:r>
      <w:r w:rsidR="009812E7" w:rsidRPr="00F16634">
        <w:rPr>
          <w:i/>
        </w:rPr>
        <w:t xml:space="preserve"> p</w:t>
      </w:r>
      <w:r w:rsidR="00203A1F" w:rsidRPr="00F16634">
        <w:rPr>
          <w:i/>
        </w:rPr>
        <w:t>. Andrz</w:t>
      </w:r>
      <w:r w:rsidR="009812E7" w:rsidRPr="00F16634">
        <w:rPr>
          <w:i/>
        </w:rPr>
        <w:t xml:space="preserve">ej Niemczewski – Dyrektor ZS W </w:t>
      </w:r>
      <w:proofErr w:type="spellStart"/>
      <w:r w:rsidR="009812E7" w:rsidRPr="00F16634">
        <w:rPr>
          <w:i/>
        </w:rPr>
        <w:t>Dargini</w:t>
      </w:r>
      <w:proofErr w:type="spellEnd"/>
      <w:r w:rsidR="00203A1F" w:rsidRPr="00F16634">
        <w:rPr>
          <w:i/>
        </w:rPr>
        <w:t>)</w:t>
      </w:r>
    </w:p>
    <w:p w:rsidR="0045010B" w:rsidRPr="001D5817" w:rsidRDefault="0045010B" w:rsidP="007B1593">
      <w:pPr>
        <w:spacing w:after="0" w:line="240" w:lineRule="auto"/>
        <w:jc w:val="both"/>
        <w:rPr>
          <w:b/>
          <w:color w:val="FF0000"/>
        </w:rPr>
      </w:pPr>
      <w:bookmarkStart w:id="2" w:name="_GoBack"/>
      <w:bookmarkEnd w:id="2"/>
    </w:p>
    <w:p w:rsidR="00D1732C" w:rsidRPr="001D5817" w:rsidRDefault="00D1732C" w:rsidP="007B1593">
      <w:pPr>
        <w:spacing w:after="0" w:line="240" w:lineRule="auto"/>
        <w:jc w:val="both"/>
        <w:rPr>
          <w:b/>
          <w:color w:val="FF0000"/>
        </w:rPr>
      </w:pPr>
    </w:p>
    <w:p w:rsidR="00D1732C" w:rsidRPr="00CC3AAA" w:rsidRDefault="00D1732C" w:rsidP="007B1593">
      <w:pPr>
        <w:spacing w:after="0" w:line="240" w:lineRule="auto"/>
        <w:jc w:val="both"/>
        <w:rPr>
          <w:b/>
          <w:sz w:val="28"/>
          <w:szCs w:val="28"/>
        </w:rPr>
      </w:pPr>
      <w:r w:rsidRPr="00CC3AAA">
        <w:rPr>
          <w:b/>
          <w:sz w:val="28"/>
          <w:szCs w:val="28"/>
        </w:rPr>
        <w:lastRenderedPageBreak/>
        <w:t>SPRAWOZDANIE S</w:t>
      </w:r>
      <w:r w:rsidR="00A941E1" w:rsidRPr="00CC3AAA">
        <w:rPr>
          <w:b/>
          <w:sz w:val="28"/>
          <w:szCs w:val="28"/>
        </w:rPr>
        <w:t xml:space="preserve">ZKOŁY </w:t>
      </w:r>
      <w:r w:rsidRPr="00CC3AAA">
        <w:rPr>
          <w:b/>
          <w:sz w:val="28"/>
          <w:szCs w:val="28"/>
        </w:rPr>
        <w:t>P</w:t>
      </w:r>
      <w:r w:rsidR="00A941E1" w:rsidRPr="00CC3AAA">
        <w:rPr>
          <w:b/>
          <w:sz w:val="28"/>
          <w:szCs w:val="28"/>
        </w:rPr>
        <w:t xml:space="preserve">ODSTAWOWEJ </w:t>
      </w:r>
      <w:r w:rsidRPr="00CC3AAA">
        <w:rPr>
          <w:b/>
          <w:sz w:val="28"/>
          <w:szCs w:val="28"/>
        </w:rPr>
        <w:t xml:space="preserve"> W KUROWIE:</w:t>
      </w:r>
    </w:p>
    <w:p w:rsidR="00D1732C" w:rsidRPr="001D5817" w:rsidRDefault="00D1732C" w:rsidP="00A941E1">
      <w:pPr>
        <w:spacing w:after="0" w:line="240" w:lineRule="auto"/>
        <w:jc w:val="both"/>
        <w:rPr>
          <w:b/>
          <w:color w:val="FF0000"/>
        </w:rPr>
      </w:pPr>
    </w:p>
    <w:p w:rsidR="00CC3AAA" w:rsidRPr="00CC3AAA" w:rsidRDefault="00CC3AAA" w:rsidP="00CC3AAA">
      <w:pPr>
        <w:pStyle w:val="Akapitzlist"/>
        <w:spacing w:after="0"/>
        <w:ind w:left="0"/>
        <w:rPr>
          <w:rFonts w:cs="Arial"/>
        </w:rPr>
      </w:pPr>
      <w:r w:rsidRPr="00CC3AAA">
        <w:rPr>
          <w:rFonts w:cs="Arial"/>
        </w:rPr>
        <w:t>80101-Szkoła</w:t>
      </w:r>
    </w:p>
    <w:p w:rsidR="00CC3AAA" w:rsidRPr="00CC3AAA" w:rsidRDefault="00CC3AAA" w:rsidP="00CC3AAA">
      <w:pPr>
        <w:pStyle w:val="Akapitzlist"/>
        <w:spacing w:after="0"/>
        <w:ind w:left="0"/>
        <w:rPr>
          <w:rFonts w:cs="Arial"/>
        </w:rPr>
      </w:pPr>
      <w:r w:rsidRPr="00CC3AAA">
        <w:rPr>
          <w:rFonts w:cs="Arial"/>
        </w:rPr>
        <w:t xml:space="preserve">1.Wynagrodzenia + pochodne za 2016r. – zgodnie z planem finansowym </w:t>
      </w:r>
    </w:p>
    <w:p w:rsidR="00CC3AAA" w:rsidRPr="00CC3AAA" w:rsidRDefault="00CC3AAA" w:rsidP="00CC3AAA">
      <w:pPr>
        <w:pStyle w:val="Akapitzlist"/>
        <w:spacing w:after="0"/>
        <w:rPr>
          <w:rFonts w:cs="Arial"/>
        </w:rPr>
      </w:pPr>
      <w:r w:rsidRPr="00CC3AAA">
        <w:rPr>
          <w:rFonts w:cs="Arial"/>
        </w:rPr>
        <w:t>(496 600,42 zł) Wydatki wykonane   468 198,13 zł tj. 94,28%   (razem z „trzynastką”)</w:t>
      </w:r>
    </w:p>
    <w:p w:rsidR="00CC3AAA" w:rsidRPr="00CC3AAA" w:rsidRDefault="00CC3AAA" w:rsidP="00CC3AAA">
      <w:pPr>
        <w:pStyle w:val="Akapitzlist"/>
        <w:spacing w:after="0"/>
        <w:ind w:left="0"/>
        <w:rPr>
          <w:rFonts w:cs="Arial"/>
        </w:rPr>
      </w:pPr>
      <w:r w:rsidRPr="00CC3AAA">
        <w:rPr>
          <w:rFonts w:cs="Arial"/>
        </w:rPr>
        <w:t>80150 - niepełnosprawni</w:t>
      </w:r>
    </w:p>
    <w:p w:rsidR="00CC3AAA" w:rsidRPr="00CC3AAA" w:rsidRDefault="00CC3AAA" w:rsidP="00CC3AAA">
      <w:pPr>
        <w:pStyle w:val="Akapitzlist"/>
        <w:spacing w:after="0"/>
        <w:ind w:left="0"/>
        <w:rPr>
          <w:rFonts w:cs="Arial"/>
        </w:rPr>
      </w:pPr>
      <w:r w:rsidRPr="00CC3AAA">
        <w:rPr>
          <w:rFonts w:cs="Arial"/>
        </w:rPr>
        <w:t xml:space="preserve">1.Wynagrodzenia + pochodne za 2016r. – zgodnie z planem finansowym </w:t>
      </w:r>
    </w:p>
    <w:p w:rsidR="00CC3AAA" w:rsidRPr="00CC3AAA" w:rsidRDefault="00CC3AAA" w:rsidP="00CC3AAA">
      <w:pPr>
        <w:pStyle w:val="Akapitzlist"/>
        <w:spacing w:after="0"/>
        <w:rPr>
          <w:rFonts w:cs="Arial"/>
        </w:rPr>
      </w:pPr>
      <w:r w:rsidRPr="00CC3AAA">
        <w:rPr>
          <w:rFonts w:cs="Arial"/>
        </w:rPr>
        <w:t>(78 047,24zł) Wydatki wykonane   75 177,39zł tj. 96,32%   (razem z „trzynastką”)</w:t>
      </w:r>
    </w:p>
    <w:p w:rsidR="00CC3AAA" w:rsidRPr="00CC3AAA" w:rsidRDefault="00CC3AAA" w:rsidP="00CC3AAA">
      <w:pPr>
        <w:pStyle w:val="Akapitzlist"/>
        <w:spacing w:after="0"/>
        <w:ind w:left="0"/>
        <w:rPr>
          <w:rFonts w:cs="Arial"/>
        </w:rPr>
      </w:pPr>
      <w:r w:rsidRPr="00CC3AAA">
        <w:rPr>
          <w:rFonts w:cs="Arial"/>
        </w:rPr>
        <w:t>85401- świetlica</w:t>
      </w:r>
    </w:p>
    <w:p w:rsidR="00CC3AAA" w:rsidRPr="00CC3AAA" w:rsidRDefault="00CC3AAA" w:rsidP="00CC3AAA">
      <w:pPr>
        <w:pStyle w:val="Akapitzlist"/>
        <w:spacing w:after="0"/>
        <w:ind w:left="0"/>
        <w:rPr>
          <w:rFonts w:cs="Arial"/>
        </w:rPr>
      </w:pPr>
      <w:r w:rsidRPr="00CC3AAA">
        <w:rPr>
          <w:rFonts w:cs="Arial"/>
        </w:rPr>
        <w:t xml:space="preserve">1.Wynagrodzenia + pochodne za 2016r. – zgodnie z planem finansowym </w:t>
      </w:r>
    </w:p>
    <w:p w:rsidR="00CC3AAA" w:rsidRPr="00CC3AAA" w:rsidRDefault="00CC3AAA" w:rsidP="00CC3AAA">
      <w:pPr>
        <w:pStyle w:val="Akapitzlist"/>
        <w:spacing w:after="0"/>
        <w:rPr>
          <w:rFonts w:cs="Arial"/>
        </w:rPr>
      </w:pPr>
      <w:r w:rsidRPr="00CC3AAA">
        <w:rPr>
          <w:rFonts w:cs="Arial"/>
        </w:rPr>
        <w:t>(22 939,95 zł).  Wydatki wykonane 22 803,53 zł tj. 99,41%   (razem z „trzynastką”)</w:t>
      </w:r>
    </w:p>
    <w:p w:rsidR="00CC3AAA" w:rsidRPr="00CC3AAA" w:rsidRDefault="00CC3AAA" w:rsidP="00CC3AAA">
      <w:pPr>
        <w:spacing w:after="0"/>
        <w:rPr>
          <w:rFonts w:cs="Arial"/>
        </w:rPr>
      </w:pPr>
      <w:r w:rsidRPr="00CC3AAA">
        <w:rPr>
          <w:rFonts w:cs="Arial"/>
        </w:rPr>
        <w:t>Plan (80101, 80150,85401) – płace + pochodne – wynosi   597 587,61zł</w:t>
      </w:r>
    </w:p>
    <w:p w:rsidR="00CC3AAA" w:rsidRPr="00CC3AAA" w:rsidRDefault="00CC3AAA" w:rsidP="00CC3AAA">
      <w:pPr>
        <w:spacing w:after="0"/>
        <w:rPr>
          <w:rFonts w:cs="Arial"/>
        </w:rPr>
      </w:pPr>
      <w:r w:rsidRPr="00CC3AAA">
        <w:rPr>
          <w:rFonts w:cs="Arial"/>
        </w:rPr>
        <w:t>Wydatki wykonane  566 179,05 zł, tj. 94,74%</w:t>
      </w:r>
    </w:p>
    <w:p w:rsidR="00CC3AAA" w:rsidRPr="00CC3AAA" w:rsidRDefault="00CC3AAA" w:rsidP="00CC3AAA">
      <w:pPr>
        <w:pStyle w:val="Akapitzlist"/>
        <w:spacing w:after="0"/>
        <w:ind w:left="0"/>
        <w:rPr>
          <w:rFonts w:cs="Arial"/>
        </w:rPr>
      </w:pPr>
      <w:r w:rsidRPr="00CC3AAA">
        <w:rPr>
          <w:rFonts w:cs="Arial"/>
        </w:rPr>
        <w:t xml:space="preserve">2.  Koszty rzeczowe – z w/w rozdziałów (80 101, 80 150, 85 401, </w:t>
      </w:r>
      <w:proofErr w:type="spellStart"/>
      <w:r w:rsidRPr="00CC3AAA">
        <w:rPr>
          <w:rFonts w:cs="Arial"/>
        </w:rPr>
        <w:t>tzw</w:t>
      </w:r>
      <w:proofErr w:type="spellEnd"/>
      <w:r w:rsidRPr="00CC3AAA">
        <w:rPr>
          <w:rFonts w:cs="Arial"/>
        </w:rPr>
        <w:t xml:space="preserve">  „pozostałe wydatki” związane z  </w:t>
      </w:r>
      <w:proofErr w:type="spellStart"/>
      <w:r w:rsidRPr="00CC3AAA">
        <w:rPr>
          <w:rFonts w:cs="Arial"/>
        </w:rPr>
        <w:t>br</w:t>
      </w:r>
      <w:proofErr w:type="spellEnd"/>
      <w:r w:rsidRPr="00CC3AAA">
        <w:rPr>
          <w:rFonts w:cs="Arial"/>
        </w:rPr>
        <w:t xml:space="preserve"> działalnością szkoły :   </w:t>
      </w:r>
    </w:p>
    <w:p w:rsidR="00CC3AAA" w:rsidRPr="00CC3AAA" w:rsidRDefault="00CC3AAA" w:rsidP="00CC3AAA">
      <w:pPr>
        <w:pStyle w:val="Akapitzlist"/>
        <w:spacing w:after="0"/>
        <w:ind w:left="0"/>
        <w:rPr>
          <w:rFonts w:cs="Arial"/>
        </w:rPr>
      </w:pPr>
      <w:r w:rsidRPr="00CC3AAA">
        <w:rPr>
          <w:rFonts w:cs="Arial"/>
        </w:rPr>
        <w:t>80150 – plan  6 897,99   wykonanie  2 757,07  tj. ok. 40%</w:t>
      </w:r>
    </w:p>
    <w:p w:rsidR="00CC3AAA" w:rsidRPr="00CC3AAA" w:rsidRDefault="00CC3AAA" w:rsidP="00CC3AAA">
      <w:pPr>
        <w:pStyle w:val="Akapitzlist"/>
        <w:spacing w:after="0"/>
        <w:ind w:left="0"/>
        <w:rPr>
          <w:rFonts w:cs="Arial"/>
        </w:rPr>
      </w:pPr>
      <w:r w:rsidRPr="00CC3AAA">
        <w:rPr>
          <w:rFonts w:cs="Arial"/>
        </w:rPr>
        <w:t xml:space="preserve">85 401 – plan  1 358,05   wykonanie  1 280,58 tj.  94,30%                                                         </w:t>
      </w:r>
    </w:p>
    <w:p w:rsidR="00CC3AAA" w:rsidRPr="00CC3AAA" w:rsidRDefault="00CC3AAA" w:rsidP="00CC3AAA">
      <w:pPr>
        <w:pStyle w:val="Akapitzlist"/>
        <w:spacing w:after="0"/>
        <w:ind w:left="0"/>
        <w:rPr>
          <w:rFonts w:cs="Arial"/>
        </w:rPr>
      </w:pPr>
      <w:r w:rsidRPr="00CC3AAA">
        <w:rPr>
          <w:rFonts w:cs="Arial"/>
        </w:rPr>
        <w:t>3.  Koszty rzeczowe – z budżetu szkoły (80 101) wydano-  znaczniejsze wydatki dokonane w minionym roku dotyczyły tylko:</w:t>
      </w:r>
    </w:p>
    <w:p w:rsidR="00CC3AAA" w:rsidRPr="00CC3AAA" w:rsidRDefault="00CC3AAA" w:rsidP="00CC3AAA">
      <w:pPr>
        <w:spacing w:after="0"/>
        <w:rPr>
          <w:rFonts w:cs="Arial"/>
        </w:rPr>
      </w:pPr>
      <w:r w:rsidRPr="00CC3AAA">
        <w:rPr>
          <w:rFonts w:cs="Arial"/>
        </w:rPr>
        <w:t xml:space="preserve">              - zakup węgla                                                                  10 992,42,00 zł</w:t>
      </w:r>
    </w:p>
    <w:p w:rsidR="00CC3AAA" w:rsidRPr="00CC3AAA" w:rsidRDefault="00CC3AAA" w:rsidP="00CC3AAA">
      <w:pPr>
        <w:spacing w:after="0"/>
        <w:rPr>
          <w:rFonts w:cs="Arial"/>
        </w:rPr>
      </w:pPr>
      <w:r w:rsidRPr="00CC3AAA">
        <w:rPr>
          <w:rFonts w:cs="Arial"/>
        </w:rPr>
        <w:t xml:space="preserve">              - pozostałe wydatki związane z działalnością szkoły m.in.: wywóz szambo, śmieci, woda, energia elektryczna, opłaty za telefony,  transport uczniów, delegacje pracowników, prenumerata czasopisma, usługi kominiarskie, konserwacja i naprawa sprzętu szkolnego, ubezpieczenia mienia, utrzymanie stron internetowych,  ZFŚS, koszty i prowizje bankowe  itd.  </w:t>
      </w:r>
    </w:p>
    <w:p w:rsidR="00CC3AAA" w:rsidRPr="00CC3AAA" w:rsidRDefault="00CC3AAA" w:rsidP="00CC3AAA">
      <w:pPr>
        <w:spacing w:after="0"/>
        <w:rPr>
          <w:rFonts w:cs="Arial"/>
        </w:rPr>
      </w:pPr>
      <w:r w:rsidRPr="00CC3AAA">
        <w:rPr>
          <w:rFonts w:cs="Arial"/>
        </w:rPr>
        <w:t xml:space="preserve">                                                                                                        56 403,31,00zł</w:t>
      </w:r>
    </w:p>
    <w:p w:rsidR="00CC3AAA" w:rsidRPr="00CC3AAA" w:rsidRDefault="00CC3AAA" w:rsidP="00CC3AAA">
      <w:pPr>
        <w:spacing w:after="0"/>
        <w:jc w:val="right"/>
        <w:rPr>
          <w:rFonts w:cs="Arial"/>
        </w:rPr>
      </w:pPr>
      <w:r w:rsidRPr="00CC3AAA">
        <w:rPr>
          <w:rFonts w:cs="Arial"/>
        </w:rPr>
        <w:t xml:space="preserve">                                                                                              Razem wydano  67 395,73 zł     tj.90,24%                                                                                                                                                                              </w:t>
      </w:r>
    </w:p>
    <w:p w:rsidR="00CC3AAA" w:rsidRPr="00CC3AAA" w:rsidRDefault="00CC3AAA" w:rsidP="00CC3AAA">
      <w:pPr>
        <w:spacing w:after="0"/>
        <w:rPr>
          <w:rFonts w:cs="Arial"/>
        </w:rPr>
      </w:pPr>
      <w:r w:rsidRPr="00CC3AAA">
        <w:rPr>
          <w:rFonts w:cs="Arial"/>
        </w:rPr>
        <w:t>4.  Dokształcanie nauczycieli  (80 146)  (Razem: 1 838,46 zł, wydano: 1830,71 zł  tj.99,58%)</w:t>
      </w:r>
    </w:p>
    <w:p w:rsidR="00CC3AAA" w:rsidRPr="00CC3AAA" w:rsidRDefault="00CC3AAA" w:rsidP="00CC3AAA">
      <w:pPr>
        <w:spacing w:after="0"/>
        <w:rPr>
          <w:rFonts w:cs="Arial"/>
        </w:rPr>
      </w:pPr>
      <w:r w:rsidRPr="00CC3AAA">
        <w:rPr>
          <w:rFonts w:cs="Arial"/>
        </w:rPr>
        <w:t xml:space="preserve">      - szkolenie rady pedagogicznej                                                    1 161,00 zł</w:t>
      </w:r>
    </w:p>
    <w:p w:rsidR="00CC3AAA" w:rsidRPr="00CC3AAA" w:rsidRDefault="00CC3AAA" w:rsidP="00CC3AAA">
      <w:pPr>
        <w:spacing w:after="0"/>
        <w:rPr>
          <w:rFonts w:cs="Arial"/>
        </w:rPr>
      </w:pPr>
      <w:r w:rsidRPr="00CC3AAA">
        <w:rPr>
          <w:rFonts w:cs="Arial"/>
        </w:rPr>
        <w:t xml:space="preserve">      - materiały szkoleniowe                                                                   469,13zł </w:t>
      </w:r>
    </w:p>
    <w:p w:rsidR="00CC3AAA" w:rsidRPr="00CC3AAA" w:rsidRDefault="00CC3AAA" w:rsidP="00CC3AAA">
      <w:pPr>
        <w:spacing w:after="0"/>
        <w:rPr>
          <w:rFonts w:cs="Arial"/>
        </w:rPr>
      </w:pPr>
      <w:r w:rsidRPr="00CC3AAA">
        <w:rPr>
          <w:rFonts w:cs="Arial"/>
        </w:rPr>
        <w:t xml:space="preserve">      - delegacje                                                                                       200,58 zł</w:t>
      </w:r>
    </w:p>
    <w:p w:rsidR="00CC3AAA" w:rsidRPr="00CC3AAA" w:rsidRDefault="00CC3AAA" w:rsidP="00CC3AAA">
      <w:pPr>
        <w:spacing w:after="0"/>
      </w:pPr>
      <w:r w:rsidRPr="00CC3AAA">
        <w:t xml:space="preserve">                   </w:t>
      </w:r>
    </w:p>
    <w:p w:rsidR="001A5CA1" w:rsidRPr="00CC3AAA" w:rsidRDefault="001A5CA1" w:rsidP="0089035C">
      <w:pPr>
        <w:spacing w:after="0"/>
        <w:rPr>
          <w:rFonts w:cs="Arial"/>
        </w:rPr>
      </w:pPr>
    </w:p>
    <w:p w:rsidR="001326ED" w:rsidRPr="00CC3AAA" w:rsidRDefault="00DB135E" w:rsidP="001326ED">
      <w:pPr>
        <w:spacing w:after="0" w:line="240" w:lineRule="auto"/>
        <w:jc w:val="right"/>
        <w:rPr>
          <w:i/>
        </w:rPr>
      </w:pPr>
      <w:r w:rsidRPr="00CC3AAA">
        <w:rPr>
          <w:i/>
        </w:rPr>
        <w:t>( opracowała p. Grażyna Sikorska – Dyrektor SP w Kurowie )</w:t>
      </w:r>
    </w:p>
    <w:p w:rsidR="001326ED" w:rsidRPr="001D5817" w:rsidRDefault="001326ED" w:rsidP="001326ED">
      <w:pPr>
        <w:spacing w:after="0" w:line="240" w:lineRule="auto"/>
        <w:jc w:val="right"/>
        <w:rPr>
          <w:i/>
          <w:color w:val="FF0000"/>
        </w:rPr>
      </w:pPr>
    </w:p>
    <w:p w:rsidR="001326ED" w:rsidRPr="001D5817" w:rsidRDefault="001326ED" w:rsidP="001326ED">
      <w:pPr>
        <w:spacing w:after="0" w:line="240" w:lineRule="auto"/>
        <w:jc w:val="right"/>
        <w:rPr>
          <w:i/>
          <w:color w:val="FF0000"/>
        </w:rPr>
      </w:pPr>
    </w:p>
    <w:p w:rsidR="00145AB1" w:rsidRPr="001D5817" w:rsidRDefault="00145AB1" w:rsidP="00E32B3B">
      <w:pPr>
        <w:spacing w:after="0" w:line="240" w:lineRule="auto"/>
        <w:rPr>
          <w:i/>
          <w:color w:val="FF0000"/>
        </w:rPr>
      </w:pPr>
    </w:p>
    <w:p w:rsidR="00145AB1" w:rsidRPr="001D5817" w:rsidRDefault="00145AB1" w:rsidP="00E32B3B">
      <w:pPr>
        <w:spacing w:after="0" w:line="240" w:lineRule="auto"/>
        <w:rPr>
          <w:i/>
          <w:color w:val="FF0000"/>
        </w:rPr>
      </w:pPr>
    </w:p>
    <w:p w:rsidR="00145AB1" w:rsidRPr="001D5817" w:rsidRDefault="00145AB1" w:rsidP="00E32B3B">
      <w:pPr>
        <w:spacing w:after="0" w:line="240" w:lineRule="auto"/>
        <w:rPr>
          <w:i/>
          <w:color w:val="FF0000"/>
        </w:rPr>
      </w:pPr>
    </w:p>
    <w:p w:rsidR="00E32B3B" w:rsidRPr="00CC3AAA" w:rsidRDefault="00E32B3B" w:rsidP="00E32B3B">
      <w:pPr>
        <w:spacing w:after="0" w:line="240" w:lineRule="auto"/>
        <w:rPr>
          <w:b/>
          <w:sz w:val="28"/>
          <w:szCs w:val="28"/>
        </w:rPr>
      </w:pPr>
      <w:r w:rsidRPr="00CC3AAA">
        <w:rPr>
          <w:b/>
          <w:sz w:val="28"/>
          <w:szCs w:val="28"/>
        </w:rPr>
        <w:t>SZKOŁA PODSTAWOWA W KŁANINIE</w:t>
      </w:r>
    </w:p>
    <w:p w:rsidR="00145AB1" w:rsidRDefault="00145AB1" w:rsidP="00E32B3B">
      <w:pPr>
        <w:spacing w:after="0" w:line="240" w:lineRule="auto"/>
        <w:rPr>
          <w:b/>
          <w:color w:val="FF0000"/>
          <w:sz w:val="28"/>
          <w:szCs w:val="28"/>
        </w:rPr>
      </w:pPr>
    </w:p>
    <w:p w:rsidR="000B0FE3" w:rsidRDefault="000B0FE3" w:rsidP="00E32B3B">
      <w:pPr>
        <w:spacing w:after="0" w:line="240" w:lineRule="auto"/>
        <w:rPr>
          <w:b/>
          <w:color w:val="FF0000"/>
          <w:sz w:val="28"/>
          <w:szCs w:val="28"/>
        </w:rPr>
      </w:pPr>
    </w:p>
    <w:p w:rsidR="00DD7B4E" w:rsidRDefault="00DD7B4E" w:rsidP="00E32B3B">
      <w:pPr>
        <w:spacing w:after="0" w:line="240" w:lineRule="auto"/>
        <w:rPr>
          <w:b/>
          <w:color w:val="FF0000"/>
          <w:sz w:val="28"/>
          <w:szCs w:val="28"/>
        </w:rPr>
      </w:pPr>
    </w:p>
    <w:p w:rsidR="00DD7B4E" w:rsidRDefault="00DD7B4E" w:rsidP="00E32B3B">
      <w:pPr>
        <w:spacing w:after="0" w:line="240" w:lineRule="auto"/>
        <w:rPr>
          <w:b/>
          <w:color w:val="FF0000"/>
          <w:sz w:val="28"/>
          <w:szCs w:val="28"/>
        </w:rPr>
      </w:pPr>
    </w:p>
    <w:p w:rsidR="00DD7B4E" w:rsidRDefault="00DD7B4E" w:rsidP="00E32B3B">
      <w:pPr>
        <w:spacing w:after="0" w:line="240" w:lineRule="auto"/>
        <w:rPr>
          <w:b/>
          <w:color w:val="FF0000"/>
          <w:sz w:val="28"/>
          <w:szCs w:val="28"/>
        </w:rPr>
      </w:pPr>
    </w:p>
    <w:p w:rsidR="00DD7B4E" w:rsidRDefault="00DD7B4E" w:rsidP="00E32B3B">
      <w:pPr>
        <w:spacing w:after="0" w:line="240" w:lineRule="auto"/>
        <w:rPr>
          <w:b/>
          <w:color w:val="FF0000"/>
          <w:sz w:val="28"/>
          <w:szCs w:val="28"/>
        </w:rPr>
      </w:pPr>
    </w:p>
    <w:tbl>
      <w:tblPr>
        <w:tblpPr w:leftFromText="141" w:rightFromText="141" w:vertAnchor="page" w:horzAnchor="margin" w:tblpY="129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67"/>
        <w:gridCol w:w="851"/>
        <w:gridCol w:w="850"/>
        <w:gridCol w:w="851"/>
        <w:gridCol w:w="850"/>
        <w:gridCol w:w="709"/>
        <w:gridCol w:w="709"/>
        <w:gridCol w:w="850"/>
        <w:gridCol w:w="851"/>
        <w:gridCol w:w="850"/>
        <w:gridCol w:w="993"/>
      </w:tblGrid>
      <w:tr w:rsidR="00DD7B4E" w:rsidRPr="00200F8B" w:rsidTr="00DD7B4E">
        <w:tc>
          <w:tcPr>
            <w:tcW w:w="1242" w:type="dxa"/>
            <w:vMerge w:val="restart"/>
            <w:tcBorders>
              <w:top w:val="single" w:sz="4" w:space="0" w:color="auto"/>
              <w:left w:val="single" w:sz="4" w:space="0" w:color="auto"/>
              <w:bottom w:val="single" w:sz="4" w:space="0" w:color="auto"/>
              <w:right w:val="single" w:sz="4" w:space="0" w:color="auto"/>
            </w:tcBorders>
            <w:hideMark/>
          </w:tcPr>
          <w:p w:rsidR="00DD7B4E" w:rsidRDefault="00DD7B4E" w:rsidP="00DD7B4E">
            <w:pPr>
              <w:tabs>
                <w:tab w:val="left" w:pos="6804"/>
              </w:tabs>
              <w:ind w:left="-1418"/>
              <w:rPr>
                <w:rFonts w:ascii="Calibri" w:hAnsi="Calibri"/>
                <w:b/>
                <w:sz w:val="16"/>
                <w:szCs w:val="16"/>
              </w:rPr>
            </w:pPr>
            <w:r w:rsidRPr="00D566F6">
              <w:rPr>
                <w:rFonts w:ascii="Calibri" w:hAnsi="Calibri"/>
                <w:b/>
                <w:sz w:val="16"/>
                <w:szCs w:val="16"/>
              </w:rPr>
              <w:lastRenderedPageBreak/>
              <w:t>Wyszczególnienie</w:t>
            </w:r>
          </w:p>
          <w:p w:rsidR="00DD7B4E" w:rsidRPr="00D566F6" w:rsidRDefault="00DD7B4E" w:rsidP="00DD7B4E">
            <w:pPr>
              <w:tabs>
                <w:tab w:val="left" w:pos="6804"/>
              </w:tabs>
              <w:rPr>
                <w:rFonts w:ascii="Calibri" w:hAnsi="Calibri"/>
                <w:b/>
                <w:sz w:val="16"/>
                <w:szCs w:val="16"/>
              </w:rPr>
            </w:pPr>
            <w:r>
              <w:rPr>
                <w:rFonts w:ascii="Calibri" w:hAnsi="Calibri"/>
                <w:b/>
                <w:sz w:val="16"/>
                <w:szCs w:val="16"/>
              </w:rPr>
              <w:t>SP Kłanino – sprawozdanie z wykonania budżetu  2016</w:t>
            </w:r>
          </w:p>
        </w:tc>
        <w:tc>
          <w:tcPr>
            <w:tcW w:w="567" w:type="dxa"/>
            <w:vMerge w:val="restart"/>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b/>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rPr>
                <w:rFonts w:ascii="Calibri" w:hAnsi="Calibri"/>
                <w:b/>
                <w:sz w:val="16"/>
                <w:szCs w:val="16"/>
              </w:rPr>
            </w:pPr>
            <w:r>
              <w:rPr>
                <w:rFonts w:ascii="Calibri" w:hAnsi="Calibri"/>
                <w:b/>
                <w:sz w:val="16"/>
                <w:szCs w:val="16"/>
              </w:rPr>
              <w:t>Szkoła Podstawowa</w:t>
            </w:r>
          </w:p>
        </w:tc>
        <w:tc>
          <w:tcPr>
            <w:tcW w:w="1701" w:type="dxa"/>
            <w:gridSpan w:val="2"/>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rPr>
                <w:rFonts w:ascii="Calibri" w:hAnsi="Calibri"/>
                <w:b/>
                <w:sz w:val="16"/>
                <w:szCs w:val="16"/>
              </w:rPr>
            </w:pPr>
            <w:r>
              <w:rPr>
                <w:rFonts w:ascii="Calibri" w:hAnsi="Calibri"/>
                <w:b/>
                <w:sz w:val="16"/>
                <w:szCs w:val="16"/>
              </w:rPr>
              <w:t>Oddział zerowy</w:t>
            </w:r>
          </w:p>
        </w:tc>
        <w:tc>
          <w:tcPr>
            <w:tcW w:w="1418" w:type="dxa"/>
            <w:gridSpan w:val="2"/>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rPr>
                <w:rFonts w:ascii="Calibri" w:hAnsi="Calibri"/>
                <w:b/>
                <w:sz w:val="16"/>
                <w:szCs w:val="16"/>
              </w:rPr>
            </w:pPr>
            <w:r>
              <w:rPr>
                <w:rFonts w:ascii="Calibri" w:hAnsi="Calibri"/>
                <w:b/>
                <w:sz w:val="16"/>
                <w:szCs w:val="16"/>
              </w:rPr>
              <w:t>Doskonalenie zawodowe</w:t>
            </w:r>
          </w:p>
        </w:tc>
        <w:tc>
          <w:tcPr>
            <w:tcW w:w="1701" w:type="dxa"/>
            <w:gridSpan w:val="2"/>
            <w:tcBorders>
              <w:top w:val="single" w:sz="4" w:space="0" w:color="auto"/>
              <w:left w:val="single" w:sz="4" w:space="0" w:color="auto"/>
              <w:bottom w:val="single" w:sz="4" w:space="0" w:color="auto"/>
              <w:right w:val="single" w:sz="4" w:space="0" w:color="auto"/>
            </w:tcBorders>
          </w:tcPr>
          <w:p w:rsidR="00DD7B4E" w:rsidRDefault="00DD7B4E" w:rsidP="00DD7B4E">
            <w:pPr>
              <w:rPr>
                <w:rFonts w:ascii="Calibri" w:hAnsi="Calibri"/>
                <w:b/>
                <w:sz w:val="16"/>
                <w:szCs w:val="16"/>
              </w:rPr>
            </w:pPr>
            <w:r>
              <w:rPr>
                <w:rFonts w:ascii="Calibri" w:hAnsi="Calibri"/>
                <w:b/>
                <w:sz w:val="16"/>
                <w:szCs w:val="16"/>
              </w:rPr>
              <w:t>Świetlica</w:t>
            </w:r>
          </w:p>
        </w:tc>
        <w:tc>
          <w:tcPr>
            <w:tcW w:w="1843" w:type="dxa"/>
            <w:gridSpan w:val="2"/>
            <w:shd w:val="clear" w:color="auto" w:fill="auto"/>
          </w:tcPr>
          <w:p w:rsidR="00DD7B4E" w:rsidRPr="00200F8B" w:rsidRDefault="00DD7B4E" w:rsidP="00DD7B4E">
            <w:pPr>
              <w:rPr>
                <w:sz w:val="16"/>
                <w:szCs w:val="16"/>
              </w:rPr>
            </w:pPr>
            <w:r w:rsidRPr="00200F8B">
              <w:rPr>
                <w:sz w:val="16"/>
                <w:szCs w:val="16"/>
              </w:rPr>
              <w:t>Specjalna</w:t>
            </w:r>
            <w:r>
              <w:rPr>
                <w:sz w:val="16"/>
                <w:szCs w:val="16"/>
              </w:rPr>
              <w:t xml:space="preserve"> organizacja nauki</w:t>
            </w:r>
          </w:p>
        </w:tc>
      </w:tr>
      <w:tr w:rsidR="00DD7B4E" w:rsidRPr="00200F8B" w:rsidTr="00DD7B4E">
        <w:tc>
          <w:tcPr>
            <w:tcW w:w="1242" w:type="dxa"/>
            <w:vMerge/>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rPr>
                <w:rFonts w:ascii="Calibri" w:hAnsi="Calibri"/>
                <w:b/>
                <w:sz w:val="16"/>
                <w:szCs w:val="16"/>
              </w:rPr>
            </w:pPr>
          </w:p>
        </w:tc>
        <w:tc>
          <w:tcPr>
            <w:tcW w:w="567" w:type="dxa"/>
            <w:vMerge/>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rPr>
                <w:rFonts w:ascii="Calibri" w:hAnsi="Calibri"/>
                <w:b/>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b/>
                <w:sz w:val="16"/>
                <w:szCs w:val="16"/>
              </w:rPr>
            </w:pPr>
            <w:r w:rsidRPr="00D566F6">
              <w:rPr>
                <w:rFonts w:ascii="Calibri" w:hAnsi="Calibri"/>
                <w:b/>
                <w:sz w:val="16"/>
                <w:szCs w:val="16"/>
              </w:rPr>
              <w:t>plan</w:t>
            </w:r>
          </w:p>
          <w:p w:rsidR="00DD7B4E" w:rsidRPr="00D566F6" w:rsidRDefault="00DD7B4E" w:rsidP="00DD7B4E">
            <w:pPr>
              <w:rPr>
                <w:rFonts w:ascii="Calibri" w:hAnsi="Calibri"/>
                <w:b/>
                <w:sz w:val="16"/>
                <w:szCs w:val="16"/>
              </w:rPr>
            </w:pPr>
            <w:r w:rsidRPr="00D566F6">
              <w:rPr>
                <w:rFonts w:ascii="Calibri" w:hAnsi="Calibri"/>
                <w:b/>
                <w:sz w:val="16"/>
                <w:szCs w:val="16"/>
              </w:rPr>
              <w:t>po zmianach</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rPr>
                <w:rFonts w:ascii="Calibri" w:hAnsi="Calibri"/>
                <w:b/>
                <w:sz w:val="16"/>
                <w:szCs w:val="16"/>
              </w:rPr>
            </w:pPr>
            <w:r>
              <w:rPr>
                <w:rFonts w:ascii="Calibri" w:hAnsi="Calibri"/>
                <w:b/>
                <w:sz w:val="16"/>
                <w:szCs w:val="16"/>
              </w:rPr>
              <w:t xml:space="preserve">Wykonanie </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rPr>
                <w:rFonts w:ascii="Calibri" w:hAnsi="Calibri"/>
                <w:b/>
                <w:sz w:val="16"/>
                <w:szCs w:val="16"/>
              </w:rPr>
            </w:pPr>
            <w:r w:rsidRPr="00D566F6">
              <w:rPr>
                <w:rFonts w:ascii="Calibri" w:hAnsi="Calibri"/>
                <w:b/>
                <w:sz w:val="16"/>
                <w:szCs w:val="16"/>
              </w:rPr>
              <w:t>Plan</w:t>
            </w:r>
          </w:p>
          <w:p w:rsidR="00DD7B4E" w:rsidRPr="00D566F6" w:rsidRDefault="00DD7B4E" w:rsidP="00DD7B4E">
            <w:pPr>
              <w:rPr>
                <w:rFonts w:ascii="Calibri" w:hAnsi="Calibri"/>
                <w:b/>
                <w:sz w:val="16"/>
                <w:szCs w:val="16"/>
              </w:rPr>
            </w:pPr>
            <w:r w:rsidRPr="00D566F6">
              <w:rPr>
                <w:rFonts w:ascii="Calibri" w:hAnsi="Calibri"/>
                <w:b/>
                <w:sz w:val="16"/>
                <w:szCs w:val="16"/>
              </w:rPr>
              <w:t>po zmianach</w:t>
            </w:r>
          </w:p>
        </w:tc>
        <w:tc>
          <w:tcPr>
            <w:tcW w:w="850" w:type="dxa"/>
            <w:tcBorders>
              <w:top w:val="single" w:sz="4" w:space="0" w:color="auto"/>
              <w:left w:val="single" w:sz="4" w:space="0" w:color="auto"/>
              <w:bottom w:val="single" w:sz="4" w:space="0" w:color="auto"/>
              <w:right w:val="single" w:sz="4" w:space="0" w:color="auto"/>
            </w:tcBorders>
            <w:hideMark/>
          </w:tcPr>
          <w:p w:rsidR="00DD7B4E" w:rsidRDefault="00DD7B4E" w:rsidP="00DD7B4E">
            <w:pPr>
              <w:rPr>
                <w:rFonts w:ascii="Calibri" w:hAnsi="Calibri"/>
                <w:b/>
                <w:sz w:val="16"/>
                <w:szCs w:val="16"/>
              </w:rPr>
            </w:pPr>
            <w:r w:rsidRPr="00D566F6">
              <w:rPr>
                <w:rFonts w:ascii="Calibri" w:hAnsi="Calibri"/>
                <w:b/>
                <w:sz w:val="16"/>
                <w:szCs w:val="16"/>
              </w:rPr>
              <w:t>Wykonanie</w:t>
            </w:r>
          </w:p>
          <w:p w:rsidR="00DD7B4E" w:rsidRPr="00D566F6" w:rsidRDefault="00DD7B4E" w:rsidP="00DD7B4E">
            <w:pPr>
              <w:rPr>
                <w:rFonts w:ascii="Calibri" w:hAnsi="Calibri"/>
                <w:b/>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rPr>
                <w:rFonts w:ascii="Calibri" w:hAnsi="Calibri"/>
                <w:b/>
                <w:sz w:val="16"/>
                <w:szCs w:val="16"/>
              </w:rPr>
            </w:pPr>
            <w:r w:rsidRPr="00D566F6">
              <w:rPr>
                <w:rFonts w:ascii="Calibri" w:hAnsi="Calibri"/>
                <w:b/>
                <w:sz w:val="16"/>
                <w:szCs w:val="16"/>
              </w:rPr>
              <w:t>plan</w:t>
            </w:r>
          </w:p>
          <w:p w:rsidR="00DD7B4E" w:rsidRPr="00D566F6" w:rsidRDefault="00DD7B4E" w:rsidP="00DD7B4E">
            <w:pPr>
              <w:rPr>
                <w:rFonts w:ascii="Calibri" w:hAnsi="Calibri"/>
                <w:b/>
                <w:sz w:val="16"/>
                <w:szCs w:val="16"/>
              </w:rPr>
            </w:pPr>
            <w:r w:rsidRPr="00D566F6">
              <w:rPr>
                <w:rFonts w:ascii="Calibri" w:hAnsi="Calibri"/>
                <w:b/>
                <w:sz w:val="16"/>
                <w:szCs w:val="16"/>
              </w:rPr>
              <w:t>po zmianach</w:t>
            </w:r>
          </w:p>
        </w:tc>
        <w:tc>
          <w:tcPr>
            <w:tcW w:w="709" w:type="dxa"/>
            <w:tcBorders>
              <w:top w:val="single" w:sz="4" w:space="0" w:color="auto"/>
              <w:left w:val="single" w:sz="4" w:space="0" w:color="auto"/>
              <w:bottom w:val="single" w:sz="4" w:space="0" w:color="auto"/>
              <w:right w:val="single" w:sz="4" w:space="0" w:color="auto"/>
            </w:tcBorders>
            <w:hideMark/>
          </w:tcPr>
          <w:p w:rsidR="00DD7B4E" w:rsidRDefault="00DD7B4E" w:rsidP="00DD7B4E">
            <w:pPr>
              <w:rPr>
                <w:rFonts w:ascii="Calibri" w:hAnsi="Calibri"/>
                <w:b/>
                <w:sz w:val="16"/>
                <w:szCs w:val="16"/>
              </w:rPr>
            </w:pPr>
            <w:r w:rsidRPr="00D566F6">
              <w:rPr>
                <w:rFonts w:ascii="Calibri" w:hAnsi="Calibri"/>
                <w:b/>
                <w:sz w:val="16"/>
                <w:szCs w:val="16"/>
              </w:rPr>
              <w:t>Wykonanie</w:t>
            </w:r>
          </w:p>
          <w:p w:rsidR="00DD7B4E" w:rsidRPr="00D566F6" w:rsidRDefault="00DD7B4E" w:rsidP="00DD7B4E">
            <w:pPr>
              <w:rPr>
                <w:rFonts w:ascii="Calibri" w:hAnsi="Calibri"/>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rPr>
                <w:rFonts w:ascii="Calibri" w:hAnsi="Calibri"/>
                <w:b/>
                <w:sz w:val="16"/>
                <w:szCs w:val="16"/>
              </w:rPr>
            </w:pPr>
            <w:r>
              <w:rPr>
                <w:rFonts w:ascii="Calibri" w:hAnsi="Calibri"/>
                <w:b/>
                <w:sz w:val="16"/>
                <w:szCs w:val="16"/>
              </w:rPr>
              <w:t>Plan po zmianach</w:t>
            </w:r>
          </w:p>
        </w:tc>
        <w:tc>
          <w:tcPr>
            <w:tcW w:w="851" w:type="dxa"/>
            <w:tcBorders>
              <w:top w:val="single" w:sz="4" w:space="0" w:color="auto"/>
              <w:left w:val="single" w:sz="4" w:space="0" w:color="auto"/>
              <w:bottom w:val="single" w:sz="4" w:space="0" w:color="auto"/>
              <w:right w:val="single" w:sz="4" w:space="0" w:color="auto"/>
            </w:tcBorders>
          </w:tcPr>
          <w:p w:rsidR="00DD7B4E" w:rsidRDefault="00DD7B4E" w:rsidP="00DD7B4E">
            <w:pPr>
              <w:rPr>
                <w:rFonts w:ascii="Calibri" w:hAnsi="Calibri"/>
                <w:b/>
                <w:sz w:val="16"/>
                <w:szCs w:val="16"/>
              </w:rPr>
            </w:pPr>
            <w:r>
              <w:rPr>
                <w:rFonts w:ascii="Calibri" w:hAnsi="Calibri"/>
                <w:b/>
                <w:sz w:val="16"/>
                <w:szCs w:val="16"/>
              </w:rPr>
              <w:t>Wykonanie</w:t>
            </w:r>
          </w:p>
          <w:p w:rsidR="00DD7B4E" w:rsidRPr="00D566F6" w:rsidRDefault="00DD7B4E" w:rsidP="00DD7B4E">
            <w:pPr>
              <w:rPr>
                <w:rFonts w:ascii="Calibri" w:hAnsi="Calibri"/>
                <w:b/>
                <w:sz w:val="16"/>
                <w:szCs w:val="16"/>
              </w:rPr>
            </w:pPr>
          </w:p>
        </w:tc>
        <w:tc>
          <w:tcPr>
            <w:tcW w:w="850" w:type="dxa"/>
            <w:shd w:val="clear" w:color="auto" w:fill="auto"/>
          </w:tcPr>
          <w:p w:rsidR="00DD7B4E" w:rsidRPr="00200F8B" w:rsidRDefault="00DD7B4E" w:rsidP="00DD7B4E">
            <w:pPr>
              <w:rPr>
                <w:sz w:val="16"/>
                <w:szCs w:val="16"/>
              </w:rPr>
            </w:pPr>
            <w:r w:rsidRPr="00200F8B">
              <w:rPr>
                <w:sz w:val="16"/>
                <w:szCs w:val="16"/>
              </w:rPr>
              <w:t>Pla</w:t>
            </w:r>
            <w:r>
              <w:rPr>
                <w:sz w:val="16"/>
                <w:szCs w:val="16"/>
              </w:rPr>
              <w:t>n po zmianach</w:t>
            </w:r>
          </w:p>
        </w:tc>
        <w:tc>
          <w:tcPr>
            <w:tcW w:w="993" w:type="dxa"/>
            <w:shd w:val="clear" w:color="auto" w:fill="auto"/>
          </w:tcPr>
          <w:p w:rsidR="00DD7B4E" w:rsidRDefault="00DD7B4E" w:rsidP="00DD7B4E">
            <w:pPr>
              <w:rPr>
                <w:sz w:val="16"/>
                <w:szCs w:val="16"/>
              </w:rPr>
            </w:pPr>
            <w:r>
              <w:rPr>
                <w:sz w:val="16"/>
                <w:szCs w:val="16"/>
              </w:rPr>
              <w:t>Wykonanie</w:t>
            </w:r>
          </w:p>
          <w:p w:rsidR="00DD7B4E" w:rsidRPr="00200F8B" w:rsidRDefault="00DD7B4E" w:rsidP="00DD7B4E">
            <w:pPr>
              <w:rPr>
                <w:sz w:val="16"/>
                <w:szCs w:val="16"/>
              </w:rPr>
            </w:pPr>
          </w:p>
        </w:tc>
      </w:tr>
      <w:tr w:rsidR="00DD7B4E" w:rsidRPr="00200F8B"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 xml:space="preserve">nagrody i </w:t>
            </w:r>
            <w:proofErr w:type="spellStart"/>
            <w:r w:rsidRPr="00377E7F">
              <w:rPr>
                <w:rFonts w:ascii="Calibri" w:hAnsi="Calibri"/>
                <w:sz w:val="16"/>
                <w:szCs w:val="16"/>
              </w:rPr>
              <w:t>wydat</w:t>
            </w:r>
            <w:proofErr w:type="spellEnd"/>
            <w:r w:rsidRPr="00377E7F">
              <w:rPr>
                <w:rFonts w:ascii="Calibri" w:hAnsi="Calibri"/>
                <w:sz w:val="16"/>
                <w:szCs w:val="16"/>
              </w:rPr>
              <w:t xml:space="preserve">. </w:t>
            </w:r>
            <w:proofErr w:type="spellStart"/>
            <w:r w:rsidRPr="00377E7F">
              <w:rPr>
                <w:rFonts w:ascii="Calibri" w:hAnsi="Calibri"/>
                <w:sz w:val="16"/>
                <w:szCs w:val="16"/>
              </w:rPr>
              <w:t>osob</w:t>
            </w:r>
            <w:proofErr w:type="spellEnd"/>
            <w:r w:rsidRPr="00377E7F">
              <w:rPr>
                <w:rFonts w:ascii="Calibri" w:hAnsi="Calibri"/>
                <w:sz w:val="16"/>
                <w:szCs w:val="16"/>
              </w:rPr>
              <w:t>. nie zalicz. do wynagrodzeń</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3020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25594,23</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25576.05</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5599,69</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5599,69</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1365,00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1365,00</w:t>
            </w:r>
          </w:p>
        </w:tc>
        <w:tc>
          <w:tcPr>
            <w:tcW w:w="850" w:type="dxa"/>
            <w:shd w:val="clear" w:color="auto" w:fill="auto"/>
          </w:tcPr>
          <w:p w:rsidR="00DD7B4E" w:rsidRPr="00200F8B" w:rsidRDefault="00DD7B4E" w:rsidP="00DD7B4E">
            <w:pPr>
              <w:jc w:val="right"/>
              <w:rPr>
                <w:sz w:val="16"/>
                <w:szCs w:val="16"/>
              </w:rPr>
            </w:pPr>
            <w:r>
              <w:rPr>
                <w:sz w:val="16"/>
                <w:szCs w:val="16"/>
              </w:rPr>
              <w:t>1880,23</w:t>
            </w:r>
          </w:p>
        </w:tc>
        <w:tc>
          <w:tcPr>
            <w:tcW w:w="993" w:type="dxa"/>
            <w:shd w:val="clear" w:color="auto" w:fill="auto"/>
          </w:tcPr>
          <w:p w:rsidR="00DD7B4E" w:rsidRPr="00200F8B" w:rsidRDefault="00DD7B4E" w:rsidP="00DD7B4E">
            <w:pPr>
              <w:jc w:val="right"/>
              <w:rPr>
                <w:sz w:val="16"/>
                <w:szCs w:val="16"/>
              </w:rPr>
            </w:pPr>
            <w:r>
              <w:rPr>
                <w:sz w:val="16"/>
                <w:szCs w:val="16"/>
              </w:rPr>
              <w:t>1880,23</w:t>
            </w:r>
          </w:p>
        </w:tc>
      </w:tr>
      <w:tr w:rsidR="00DD7B4E" w:rsidRPr="00200F8B"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Pr>
                <w:rFonts w:ascii="Calibri" w:hAnsi="Calibri"/>
                <w:sz w:val="16"/>
                <w:szCs w:val="16"/>
              </w:rPr>
              <w:t>stypendia dla uczniów</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Pr>
                <w:rFonts w:ascii="Calibri" w:hAnsi="Calibri"/>
                <w:sz w:val="16"/>
                <w:szCs w:val="16"/>
              </w:rPr>
              <w:t>3240</w:t>
            </w:r>
          </w:p>
        </w:tc>
        <w:tc>
          <w:tcPr>
            <w:tcW w:w="851" w:type="dxa"/>
            <w:tcBorders>
              <w:top w:val="single" w:sz="4" w:space="0" w:color="auto"/>
              <w:left w:val="single" w:sz="4" w:space="0" w:color="auto"/>
              <w:bottom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5200,00</w:t>
            </w:r>
          </w:p>
        </w:tc>
        <w:tc>
          <w:tcPr>
            <w:tcW w:w="850" w:type="dxa"/>
            <w:tcBorders>
              <w:top w:val="single" w:sz="4" w:space="0" w:color="auto"/>
              <w:left w:val="single" w:sz="4" w:space="0" w:color="auto"/>
              <w:bottom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5200,00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Pr="00200F8B" w:rsidRDefault="00DD7B4E" w:rsidP="00DD7B4E">
            <w:pPr>
              <w:jc w:val="right"/>
              <w:rPr>
                <w:sz w:val="16"/>
                <w:szCs w:val="16"/>
              </w:rPr>
            </w:pPr>
            <w:r>
              <w:rPr>
                <w:sz w:val="16"/>
                <w:szCs w:val="16"/>
              </w:rPr>
              <w:t>0</w:t>
            </w:r>
          </w:p>
        </w:tc>
        <w:tc>
          <w:tcPr>
            <w:tcW w:w="993" w:type="dxa"/>
            <w:shd w:val="clear" w:color="auto" w:fill="auto"/>
          </w:tcPr>
          <w:p w:rsidR="00DD7B4E" w:rsidRPr="00200F8B" w:rsidRDefault="00DD7B4E" w:rsidP="00DD7B4E">
            <w:pPr>
              <w:jc w:val="right"/>
              <w:rPr>
                <w:sz w:val="16"/>
                <w:szCs w:val="16"/>
              </w:rPr>
            </w:pPr>
            <w:r>
              <w:rPr>
                <w:sz w:val="16"/>
                <w:szCs w:val="16"/>
              </w:rPr>
              <w:t>0</w:t>
            </w:r>
          </w:p>
        </w:tc>
      </w:tr>
      <w:tr w:rsidR="00DD7B4E" w:rsidRPr="00200F8B"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wynagrodzenia osobowe pracowników</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wynagrodzenia</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 xml:space="preserve">nagrody jubileuszowe </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4010</w:t>
            </w:r>
          </w:p>
        </w:tc>
        <w:tc>
          <w:tcPr>
            <w:tcW w:w="851" w:type="dxa"/>
            <w:tcBorders>
              <w:top w:val="single" w:sz="4" w:space="0" w:color="auto"/>
              <w:left w:val="single" w:sz="4" w:space="0" w:color="auto"/>
              <w:bottom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376548,07</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376548,07</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72969,14</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72969,14</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Default="00DD7B4E" w:rsidP="00DD7B4E">
            <w:pPr>
              <w:tabs>
                <w:tab w:val="left" w:pos="6804"/>
              </w:tabs>
              <w:jc w:val="right"/>
              <w:rPr>
                <w:rFonts w:ascii="Calibri" w:hAnsi="Calibri"/>
                <w:sz w:val="16"/>
                <w:szCs w:val="16"/>
              </w:rPr>
            </w:pPr>
            <w:r>
              <w:rPr>
                <w:rFonts w:ascii="Calibri" w:hAnsi="Calibri"/>
                <w:sz w:val="16"/>
                <w:szCs w:val="16"/>
              </w:rPr>
              <w:t>10174,00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Default="00DD7B4E" w:rsidP="00DD7B4E">
            <w:pPr>
              <w:tabs>
                <w:tab w:val="left" w:pos="6804"/>
              </w:tabs>
              <w:jc w:val="right"/>
              <w:rPr>
                <w:rFonts w:ascii="Calibri" w:hAnsi="Calibri"/>
                <w:sz w:val="16"/>
                <w:szCs w:val="16"/>
              </w:rPr>
            </w:pPr>
            <w:r>
              <w:rPr>
                <w:rFonts w:ascii="Calibri" w:hAnsi="Calibri"/>
                <w:sz w:val="16"/>
                <w:szCs w:val="16"/>
              </w:rPr>
              <w:t>10174,00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Default="00DD7B4E" w:rsidP="00DD7B4E">
            <w:pPr>
              <w:jc w:val="right"/>
              <w:rPr>
                <w:sz w:val="16"/>
                <w:szCs w:val="16"/>
              </w:rPr>
            </w:pPr>
            <w:r>
              <w:rPr>
                <w:sz w:val="16"/>
                <w:szCs w:val="16"/>
              </w:rPr>
              <w:t>21681,46</w:t>
            </w:r>
          </w:p>
          <w:p w:rsidR="00DD7B4E" w:rsidRDefault="00DD7B4E" w:rsidP="00DD7B4E">
            <w:pPr>
              <w:jc w:val="right"/>
              <w:rPr>
                <w:sz w:val="16"/>
                <w:szCs w:val="16"/>
              </w:rPr>
            </w:pPr>
          </w:p>
          <w:p w:rsidR="00DD7B4E" w:rsidRDefault="00DD7B4E" w:rsidP="00DD7B4E">
            <w:pPr>
              <w:jc w:val="right"/>
              <w:rPr>
                <w:sz w:val="16"/>
                <w:szCs w:val="16"/>
              </w:rPr>
            </w:pPr>
          </w:p>
          <w:p w:rsidR="00DD7B4E" w:rsidRDefault="00DD7B4E" w:rsidP="00DD7B4E">
            <w:pPr>
              <w:jc w:val="right"/>
              <w:rPr>
                <w:sz w:val="16"/>
                <w:szCs w:val="16"/>
              </w:rPr>
            </w:pPr>
          </w:p>
          <w:p w:rsidR="00DD7B4E" w:rsidRDefault="00DD7B4E" w:rsidP="00DD7B4E">
            <w:pPr>
              <w:jc w:val="right"/>
              <w:rPr>
                <w:sz w:val="16"/>
                <w:szCs w:val="16"/>
              </w:rPr>
            </w:pPr>
          </w:p>
          <w:p w:rsidR="00DD7B4E" w:rsidRPr="00200F8B" w:rsidRDefault="00DD7B4E" w:rsidP="00DD7B4E">
            <w:pPr>
              <w:jc w:val="right"/>
              <w:rPr>
                <w:sz w:val="16"/>
                <w:szCs w:val="16"/>
              </w:rPr>
            </w:pPr>
            <w:r>
              <w:rPr>
                <w:sz w:val="16"/>
                <w:szCs w:val="16"/>
              </w:rPr>
              <w:t>0</w:t>
            </w:r>
          </w:p>
        </w:tc>
        <w:tc>
          <w:tcPr>
            <w:tcW w:w="993" w:type="dxa"/>
            <w:shd w:val="clear" w:color="auto" w:fill="auto"/>
          </w:tcPr>
          <w:p w:rsidR="00DD7B4E" w:rsidRDefault="00DD7B4E" w:rsidP="00DD7B4E">
            <w:pPr>
              <w:jc w:val="right"/>
              <w:rPr>
                <w:sz w:val="16"/>
                <w:szCs w:val="16"/>
              </w:rPr>
            </w:pPr>
            <w:r>
              <w:rPr>
                <w:sz w:val="16"/>
                <w:szCs w:val="16"/>
              </w:rPr>
              <w:t>21681,46</w:t>
            </w:r>
          </w:p>
          <w:p w:rsidR="00DD7B4E" w:rsidRDefault="00DD7B4E" w:rsidP="00DD7B4E">
            <w:pPr>
              <w:jc w:val="right"/>
              <w:rPr>
                <w:sz w:val="16"/>
                <w:szCs w:val="16"/>
              </w:rPr>
            </w:pPr>
          </w:p>
          <w:p w:rsidR="00DD7B4E" w:rsidRDefault="00DD7B4E" w:rsidP="00DD7B4E">
            <w:pPr>
              <w:jc w:val="right"/>
              <w:rPr>
                <w:sz w:val="16"/>
                <w:szCs w:val="16"/>
              </w:rPr>
            </w:pPr>
          </w:p>
          <w:p w:rsidR="00DD7B4E" w:rsidRDefault="00DD7B4E" w:rsidP="00DD7B4E">
            <w:pPr>
              <w:jc w:val="right"/>
              <w:rPr>
                <w:sz w:val="16"/>
                <w:szCs w:val="16"/>
              </w:rPr>
            </w:pPr>
          </w:p>
          <w:p w:rsidR="00DD7B4E" w:rsidRDefault="00DD7B4E" w:rsidP="00DD7B4E">
            <w:pPr>
              <w:jc w:val="right"/>
              <w:rPr>
                <w:sz w:val="16"/>
                <w:szCs w:val="16"/>
              </w:rPr>
            </w:pPr>
          </w:p>
          <w:p w:rsidR="00DD7B4E" w:rsidRPr="00200F8B" w:rsidRDefault="00DD7B4E" w:rsidP="00DD7B4E">
            <w:pPr>
              <w:jc w:val="right"/>
              <w:rPr>
                <w:sz w:val="16"/>
                <w:szCs w:val="16"/>
              </w:rPr>
            </w:pPr>
            <w:r>
              <w:rPr>
                <w:sz w:val="16"/>
                <w:szCs w:val="16"/>
              </w:rPr>
              <w:t>0</w:t>
            </w:r>
          </w:p>
        </w:tc>
      </w:tr>
      <w:tr w:rsidR="00DD7B4E" w:rsidRPr="00200F8B"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dodatkowe wynagrodzenie roczne</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4040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33014,00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31246,48</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5156,00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4763,96</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865,00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865,00</w:t>
            </w:r>
          </w:p>
        </w:tc>
        <w:tc>
          <w:tcPr>
            <w:tcW w:w="850" w:type="dxa"/>
            <w:shd w:val="clear" w:color="auto" w:fill="auto"/>
          </w:tcPr>
          <w:p w:rsidR="00DD7B4E" w:rsidRPr="00200F8B" w:rsidRDefault="00DD7B4E" w:rsidP="00DD7B4E">
            <w:pPr>
              <w:jc w:val="right"/>
              <w:rPr>
                <w:sz w:val="16"/>
                <w:szCs w:val="16"/>
              </w:rPr>
            </w:pPr>
            <w:r>
              <w:rPr>
                <w:sz w:val="16"/>
                <w:szCs w:val="16"/>
              </w:rPr>
              <w:t>1409,00</w:t>
            </w:r>
          </w:p>
        </w:tc>
        <w:tc>
          <w:tcPr>
            <w:tcW w:w="993" w:type="dxa"/>
            <w:shd w:val="clear" w:color="auto" w:fill="auto"/>
          </w:tcPr>
          <w:p w:rsidR="00DD7B4E" w:rsidRPr="00200F8B" w:rsidRDefault="00DD7B4E" w:rsidP="00DD7B4E">
            <w:pPr>
              <w:jc w:val="right"/>
              <w:rPr>
                <w:sz w:val="16"/>
                <w:szCs w:val="16"/>
              </w:rPr>
            </w:pPr>
            <w:r>
              <w:rPr>
                <w:sz w:val="16"/>
                <w:szCs w:val="16"/>
              </w:rPr>
              <w:t>875,29</w:t>
            </w:r>
          </w:p>
        </w:tc>
      </w:tr>
      <w:tr w:rsidR="00DD7B4E" w:rsidRPr="00200F8B"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składki na ubezpieczenia społeczne</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4110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71619,48</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71619,48</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14263,41</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14263,41</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2133,00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2133,00</w:t>
            </w:r>
          </w:p>
        </w:tc>
        <w:tc>
          <w:tcPr>
            <w:tcW w:w="850" w:type="dxa"/>
            <w:shd w:val="clear" w:color="auto" w:fill="auto"/>
          </w:tcPr>
          <w:p w:rsidR="00DD7B4E" w:rsidRPr="00200F8B" w:rsidRDefault="00DD7B4E" w:rsidP="00DD7B4E">
            <w:pPr>
              <w:jc w:val="right"/>
              <w:rPr>
                <w:sz w:val="16"/>
                <w:szCs w:val="16"/>
              </w:rPr>
            </w:pPr>
            <w:r>
              <w:rPr>
                <w:sz w:val="16"/>
                <w:szCs w:val="16"/>
              </w:rPr>
              <w:t>4177,12</w:t>
            </w:r>
          </w:p>
        </w:tc>
        <w:tc>
          <w:tcPr>
            <w:tcW w:w="993" w:type="dxa"/>
            <w:shd w:val="clear" w:color="auto" w:fill="auto"/>
          </w:tcPr>
          <w:p w:rsidR="00DD7B4E" w:rsidRPr="00200F8B" w:rsidRDefault="00DD7B4E" w:rsidP="00DD7B4E">
            <w:pPr>
              <w:jc w:val="right"/>
              <w:rPr>
                <w:sz w:val="16"/>
                <w:szCs w:val="16"/>
              </w:rPr>
            </w:pPr>
            <w:r>
              <w:rPr>
                <w:sz w:val="16"/>
                <w:szCs w:val="16"/>
              </w:rPr>
              <w:t>4177,12</w:t>
            </w:r>
          </w:p>
        </w:tc>
      </w:tr>
      <w:tr w:rsidR="00DD7B4E" w:rsidRPr="00200F8B"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składki na fundusz pracy</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4120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10522,02</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9218,86</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2016,15</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2016,15</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303,00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303,00</w:t>
            </w:r>
          </w:p>
        </w:tc>
        <w:tc>
          <w:tcPr>
            <w:tcW w:w="850" w:type="dxa"/>
            <w:shd w:val="clear" w:color="auto" w:fill="auto"/>
          </w:tcPr>
          <w:p w:rsidR="00DD7B4E" w:rsidRPr="00200F8B" w:rsidRDefault="00DD7B4E" w:rsidP="00DD7B4E">
            <w:pPr>
              <w:jc w:val="right"/>
              <w:rPr>
                <w:sz w:val="16"/>
                <w:szCs w:val="16"/>
              </w:rPr>
            </w:pPr>
            <w:r>
              <w:rPr>
                <w:sz w:val="16"/>
                <w:szCs w:val="16"/>
              </w:rPr>
              <w:t>748,00</w:t>
            </w:r>
          </w:p>
        </w:tc>
        <w:tc>
          <w:tcPr>
            <w:tcW w:w="993" w:type="dxa"/>
            <w:shd w:val="clear" w:color="auto" w:fill="auto"/>
          </w:tcPr>
          <w:p w:rsidR="00DD7B4E" w:rsidRPr="00200F8B" w:rsidRDefault="00DD7B4E" w:rsidP="00DD7B4E">
            <w:pPr>
              <w:jc w:val="right"/>
              <w:rPr>
                <w:sz w:val="16"/>
                <w:szCs w:val="16"/>
              </w:rPr>
            </w:pPr>
            <w:r>
              <w:rPr>
                <w:sz w:val="16"/>
                <w:szCs w:val="16"/>
              </w:rPr>
              <w:t>598,46</w:t>
            </w:r>
          </w:p>
        </w:tc>
      </w:tr>
      <w:tr w:rsidR="00DD7B4E" w:rsidRPr="009F220E" w:rsidTr="00DD7B4E">
        <w:trPr>
          <w:trHeight w:val="693"/>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wynagrodzenia bezosobowe</w:t>
            </w:r>
          </w:p>
          <w:p w:rsidR="00DD7B4E" w:rsidRDefault="00DD7B4E" w:rsidP="00DD7B4E">
            <w:pPr>
              <w:tabs>
                <w:tab w:val="left" w:pos="6804"/>
              </w:tabs>
              <w:rPr>
                <w:rFonts w:ascii="Calibri" w:hAnsi="Calibri"/>
                <w:sz w:val="16"/>
                <w:szCs w:val="16"/>
              </w:rPr>
            </w:pPr>
            <w:r w:rsidRPr="00377E7F">
              <w:rPr>
                <w:rFonts w:ascii="Calibri" w:hAnsi="Calibri"/>
                <w:sz w:val="16"/>
                <w:szCs w:val="16"/>
              </w:rPr>
              <w:t>przeglądy</w:t>
            </w:r>
          </w:p>
          <w:p w:rsidR="00DD7B4E" w:rsidRPr="00377E7F" w:rsidRDefault="00DD7B4E" w:rsidP="00DD7B4E">
            <w:pPr>
              <w:tabs>
                <w:tab w:val="left" w:pos="6804"/>
              </w:tabs>
              <w:rPr>
                <w:rFonts w:ascii="Calibri" w:hAnsi="Calibri"/>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4170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4900,00  </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4773,25</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bottom w:val="single" w:sz="4" w:space="0" w:color="auto"/>
            </w:tcBorders>
            <w:shd w:val="clear" w:color="auto" w:fill="auto"/>
          </w:tcPr>
          <w:p w:rsidR="00DD7B4E" w:rsidRPr="009F220E" w:rsidRDefault="00DD7B4E" w:rsidP="00DD7B4E">
            <w:pPr>
              <w:jc w:val="right"/>
              <w:rPr>
                <w:sz w:val="16"/>
                <w:szCs w:val="16"/>
              </w:rPr>
            </w:pPr>
            <w:r w:rsidRPr="009F220E">
              <w:rPr>
                <w:sz w:val="16"/>
                <w:szCs w:val="16"/>
              </w:rPr>
              <w:t>0</w:t>
            </w:r>
          </w:p>
        </w:tc>
        <w:tc>
          <w:tcPr>
            <w:tcW w:w="993" w:type="dxa"/>
            <w:tcBorders>
              <w:bottom w:val="single" w:sz="4" w:space="0" w:color="auto"/>
            </w:tcBorders>
            <w:shd w:val="clear" w:color="auto" w:fill="auto"/>
          </w:tcPr>
          <w:p w:rsidR="00DD7B4E" w:rsidRPr="009F220E" w:rsidRDefault="00DD7B4E" w:rsidP="00DD7B4E">
            <w:pPr>
              <w:jc w:val="right"/>
              <w:rPr>
                <w:sz w:val="16"/>
                <w:szCs w:val="16"/>
              </w:rPr>
            </w:pPr>
            <w:r>
              <w:rPr>
                <w:sz w:val="16"/>
                <w:szCs w:val="16"/>
              </w:rPr>
              <w:t>0</w:t>
            </w:r>
          </w:p>
        </w:tc>
      </w:tr>
      <w:tr w:rsidR="00DD7B4E" w:rsidTr="00DD7B4E">
        <w:trPr>
          <w:trHeight w:val="469"/>
        </w:trPr>
        <w:tc>
          <w:tcPr>
            <w:tcW w:w="1242" w:type="dxa"/>
            <w:tcBorders>
              <w:top w:val="single" w:sz="4" w:space="0" w:color="auto"/>
              <w:left w:val="single" w:sz="4" w:space="0" w:color="auto"/>
              <w:right w:val="single" w:sz="4" w:space="0" w:color="auto"/>
            </w:tcBorders>
            <w:hideMark/>
          </w:tcPr>
          <w:p w:rsidR="00DD7B4E" w:rsidRDefault="00DD7B4E" w:rsidP="00DD7B4E">
            <w:pPr>
              <w:tabs>
                <w:tab w:val="left" w:pos="6804"/>
              </w:tabs>
              <w:rPr>
                <w:rFonts w:ascii="Calibri" w:hAnsi="Calibri"/>
                <w:sz w:val="16"/>
                <w:szCs w:val="16"/>
              </w:rPr>
            </w:pPr>
            <w:r>
              <w:rPr>
                <w:rFonts w:ascii="Calibri" w:hAnsi="Calibri"/>
                <w:sz w:val="16"/>
                <w:szCs w:val="16"/>
              </w:rPr>
              <w:t>Nagrody konkursowe</w:t>
            </w:r>
          </w:p>
          <w:p w:rsidR="00DD7B4E" w:rsidRPr="00377E7F" w:rsidRDefault="00DD7B4E" w:rsidP="00DD7B4E">
            <w:pPr>
              <w:tabs>
                <w:tab w:val="left" w:pos="6804"/>
              </w:tabs>
              <w:rPr>
                <w:rFonts w:ascii="Calibri" w:hAnsi="Calibri"/>
                <w:sz w:val="16"/>
                <w:szCs w:val="16"/>
              </w:rPr>
            </w:pPr>
          </w:p>
        </w:tc>
        <w:tc>
          <w:tcPr>
            <w:tcW w:w="567" w:type="dxa"/>
            <w:tcBorders>
              <w:top w:val="single" w:sz="4" w:space="0" w:color="auto"/>
              <w:left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Pr>
                <w:rFonts w:ascii="Calibri" w:hAnsi="Calibri"/>
                <w:sz w:val="16"/>
                <w:szCs w:val="16"/>
              </w:rPr>
              <w:t>4190</w:t>
            </w:r>
          </w:p>
          <w:p w:rsidR="00DD7B4E" w:rsidRPr="00D566F6" w:rsidRDefault="00DD7B4E" w:rsidP="00DD7B4E">
            <w:pPr>
              <w:tabs>
                <w:tab w:val="left" w:pos="6804"/>
              </w:tabs>
              <w:rPr>
                <w:rFonts w:ascii="Calibri" w:hAnsi="Calibri"/>
                <w:sz w:val="16"/>
                <w:szCs w:val="16"/>
              </w:rPr>
            </w:pPr>
          </w:p>
        </w:tc>
        <w:tc>
          <w:tcPr>
            <w:tcW w:w="851"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708,00</w:t>
            </w:r>
          </w:p>
        </w:tc>
        <w:tc>
          <w:tcPr>
            <w:tcW w:w="850"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708,00</w:t>
            </w:r>
          </w:p>
        </w:tc>
        <w:tc>
          <w:tcPr>
            <w:tcW w:w="851"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tc>
        <w:tc>
          <w:tcPr>
            <w:tcW w:w="850"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p>
          <w:p w:rsidR="00DD7B4E" w:rsidRPr="001644F4"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tc>
        <w:tc>
          <w:tcPr>
            <w:tcW w:w="709"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right w:val="single" w:sz="4" w:space="0" w:color="auto"/>
            </w:tcBorders>
          </w:tcPr>
          <w:p w:rsidR="00DD7B4E" w:rsidRDefault="00DD7B4E" w:rsidP="00DD7B4E">
            <w:pPr>
              <w:tabs>
                <w:tab w:val="left" w:pos="6804"/>
              </w:tabs>
              <w:jc w:val="right"/>
              <w:rPr>
                <w:rFonts w:ascii="Calibri" w:hAnsi="Calibri"/>
                <w:sz w:val="16"/>
                <w:szCs w:val="16"/>
              </w:rPr>
            </w:pPr>
            <w:r>
              <w:rPr>
                <w:rFonts w:ascii="Calibri" w:hAnsi="Calibri"/>
                <w:sz w:val="16"/>
                <w:szCs w:val="16"/>
              </w:rPr>
              <w:t>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tc>
        <w:tc>
          <w:tcPr>
            <w:tcW w:w="851" w:type="dxa"/>
            <w:tcBorders>
              <w:top w:val="single" w:sz="4" w:space="0" w:color="auto"/>
              <w:left w:val="single" w:sz="4" w:space="0" w:color="auto"/>
              <w:right w:val="single" w:sz="4" w:space="0" w:color="auto"/>
            </w:tcBorders>
          </w:tcPr>
          <w:p w:rsidR="00DD7B4E"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Default="00DD7B4E" w:rsidP="00DD7B4E">
            <w:pPr>
              <w:jc w:val="right"/>
              <w:rPr>
                <w:sz w:val="16"/>
                <w:szCs w:val="16"/>
              </w:rPr>
            </w:pPr>
            <w:r>
              <w:rPr>
                <w:sz w:val="16"/>
                <w:szCs w:val="16"/>
              </w:rPr>
              <w:t>0</w:t>
            </w:r>
          </w:p>
          <w:p w:rsidR="00DD7B4E" w:rsidRDefault="00DD7B4E" w:rsidP="00DD7B4E">
            <w:pPr>
              <w:jc w:val="right"/>
              <w:rPr>
                <w:sz w:val="16"/>
                <w:szCs w:val="16"/>
              </w:rPr>
            </w:pPr>
          </w:p>
          <w:p w:rsidR="00DD7B4E" w:rsidRPr="009F220E" w:rsidRDefault="00DD7B4E" w:rsidP="00DD7B4E">
            <w:pPr>
              <w:jc w:val="right"/>
              <w:rPr>
                <w:sz w:val="16"/>
                <w:szCs w:val="16"/>
              </w:rPr>
            </w:pPr>
          </w:p>
        </w:tc>
        <w:tc>
          <w:tcPr>
            <w:tcW w:w="993" w:type="dxa"/>
            <w:shd w:val="clear" w:color="auto" w:fill="auto"/>
          </w:tcPr>
          <w:p w:rsidR="00DD7B4E" w:rsidRDefault="00DD7B4E" w:rsidP="00DD7B4E">
            <w:pPr>
              <w:jc w:val="right"/>
              <w:rPr>
                <w:sz w:val="16"/>
                <w:szCs w:val="16"/>
              </w:rPr>
            </w:pPr>
            <w:r>
              <w:rPr>
                <w:sz w:val="16"/>
                <w:szCs w:val="16"/>
              </w:rPr>
              <w:t>0</w:t>
            </w:r>
          </w:p>
        </w:tc>
      </w:tr>
      <w:tr w:rsidR="00DD7B4E" w:rsidTr="00DD7B4E">
        <w:trPr>
          <w:trHeight w:val="4571"/>
        </w:trPr>
        <w:tc>
          <w:tcPr>
            <w:tcW w:w="1242" w:type="dxa"/>
            <w:tcBorders>
              <w:top w:val="single" w:sz="4" w:space="0" w:color="auto"/>
              <w:left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lastRenderedPageBreak/>
              <w:t>zakup materiałów i wyposażenia:</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węgiel</w:t>
            </w:r>
          </w:p>
          <w:p w:rsidR="00DD7B4E" w:rsidRPr="00377E7F" w:rsidRDefault="00DD7B4E" w:rsidP="00DD7B4E">
            <w:pPr>
              <w:tabs>
                <w:tab w:val="left" w:pos="6804"/>
              </w:tabs>
              <w:rPr>
                <w:rFonts w:ascii="Calibri" w:hAnsi="Calibri"/>
                <w:sz w:val="16"/>
                <w:szCs w:val="16"/>
              </w:rPr>
            </w:pPr>
            <w:proofErr w:type="spellStart"/>
            <w:r>
              <w:rPr>
                <w:rFonts w:ascii="Calibri" w:hAnsi="Calibri"/>
                <w:sz w:val="16"/>
                <w:szCs w:val="16"/>
              </w:rPr>
              <w:t>organ.</w:t>
            </w:r>
            <w:r w:rsidRPr="00377E7F">
              <w:rPr>
                <w:rFonts w:ascii="Calibri" w:hAnsi="Calibri"/>
                <w:sz w:val="16"/>
                <w:szCs w:val="16"/>
              </w:rPr>
              <w:t>konkursów</w:t>
            </w:r>
            <w:proofErr w:type="spellEnd"/>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art. biurowe</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paliwo do kosiarki</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środki czystości</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mat. do napraw</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nagrody książkowe</w:t>
            </w:r>
          </w:p>
          <w:p w:rsidR="00DD7B4E" w:rsidRPr="00377E7F" w:rsidRDefault="00DD7B4E" w:rsidP="00DD7B4E">
            <w:pPr>
              <w:tabs>
                <w:tab w:val="left" w:pos="6804"/>
              </w:tabs>
              <w:rPr>
                <w:rFonts w:ascii="Calibri" w:hAnsi="Calibri"/>
                <w:sz w:val="16"/>
                <w:szCs w:val="16"/>
              </w:rPr>
            </w:pPr>
            <w:proofErr w:type="spellStart"/>
            <w:r>
              <w:rPr>
                <w:rFonts w:ascii="Calibri" w:hAnsi="Calibri"/>
                <w:sz w:val="16"/>
                <w:szCs w:val="16"/>
              </w:rPr>
              <w:t>art.</w:t>
            </w:r>
            <w:r w:rsidRPr="00377E7F">
              <w:rPr>
                <w:rFonts w:ascii="Calibri" w:hAnsi="Calibri"/>
                <w:sz w:val="16"/>
                <w:szCs w:val="16"/>
              </w:rPr>
              <w:t>opatrunkowe</w:t>
            </w:r>
            <w:proofErr w:type="spellEnd"/>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mat. do odnawiania pomieszczeń</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mat. do naprawy dachu</w:t>
            </w:r>
          </w:p>
          <w:p w:rsidR="00DD7B4E" w:rsidRDefault="00DD7B4E" w:rsidP="00DD7B4E">
            <w:pPr>
              <w:tabs>
                <w:tab w:val="left" w:pos="6804"/>
              </w:tabs>
              <w:rPr>
                <w:rFonts w:ascii="Calibri" w:hAnsi="Calibri"/>
                <w:sz w:val="16"/>
                <w:szCs w:val="16"/>
              </w:rPr>
            </w:pPr>
            <w:r>
              <w:rPr>
                <w:rFonts w:ascii="Calibri" w:hAnsi="Calibri"/>
                <w:sz w:val="16"/>
                <w:szCs w:val="16"/>
              </w:rPr>
              <w:t>meble</w:t>
            </w:r>
          </w:p>
          <w:p w:rsidR="00DD7B4E" w:rsidRDefault="00DD7B4E" w:rsidP="00DD7B4E">
            <w:pPr>
              <w:tabs>
                <w:tab w:val="left" w:pos="6804"/>
              </w:tabs>
              <w:rPr>
                <w:rFonts w:ascii="Calibri" w:hAnsi="Calibri"/>
                <w:sz w:val="16"/>
                <w:szCs w:val="16"/>
              </w:rPr>
            </w:pPr>
            <w:r>
              <w:rPr>
                <w:rFonts w:ascii="Calibri" w:hAnsi="Calibri"/>
                <w:sz w:val="16"/>
                <w:szCs w:val="16"/>
              </w:rPr>
              <w:t>odbojnice</w:t>
            </w:r>
          </w:p>
          <w:p w:rsidR="00DD7B4E" w:rsidRDefault="00DD7B4E" w:rsidP="00DD7B4E">
            <w:pPr>
              <w:tabs>
                <w:tab w:val="left" w:pos="6804"/>
              </w:tabs>
              <w:rPr>
                <w:rFonts w:ascii="Calibri" w:hAnsi="Calibri"/>
                <w:sz w:val="16"/>
                <w:szCs w:val="16"/>
              </w:rPr>
            </w:pPr>
            <w:r>
              <w:rPr>
                <w:rFonts w:ascii="Calibri" w:hAnsi="Calibri"/>
                <w:sz w:val="16"/>
                <w:szCs w:val="16"/>
              </w:rPr>
              <w:t>stojak na rowery</w:t>
            </w:r>
          </w:p>
          <w:p w:rsidR="00DD7B4E" w:rsidRDefault="00DD7B4E" w:rsidP="00DD7B4E">
            <w:pPr>
              <w:tabs>
                <w:tab w:val="left" w:pos="6804"/>
              </w:tabs>
              <w:rPr>
                <w:rFonts w:ascii="Calibri" w:hAnsi="Calibri"/>
                <w:sz w:val="16"/>
                <w:szCs w:val="16"/>
              </w:rPr>
            </w:pPr>
            <w:r>
              <w:rPr>
                <w:rFonts w:ascii="Calibri" w:hAnsi="Calibri"/>
                <w:sz w:val="16"/>
                <w:szCs w:val="16"/>
              </w:rPr>
              <w:t>zgrzewarka</w:t>
            </w:r>
          </w:p>
          <w:p w:rsidR="00DD7B4E" w:rsidRDefault="00DD7B4E" w:rsidP="00DD7B4E">
            <w:pPr>
              <w:tabs>
                <w:tab w:val="left" w:pos="6804"/>
              </w:tabs>
              <w:rPr>
                <w:rFonts w:ascii="Calibri" w:hAnsi="Calibri"/>
                <w:sz w:val="16"/>
                <w:szCs w:val="16"/>
              </w:rPr>
            </w:pPr>
            <w:r>
              <w:rPr>
                <w:rFonts w:ascii="Calibri" w:hAnsi="Calibri"/>
                <w:sz w:val="16"/>
                <w:szCs w:val="16"/>
              </w:rPr>
              <w:t>tablice korkowe</w:t>
            </w:r>
          </w:p>
          <w:p w:rsidR="00DD7B4E" w:rsidRDefault="00DD7B4E" w:rsidP="00DD7B4E">
            <w:pPr>
              <w:tabs>
                <w:tab w:val="left" w:pos="6804"/>
              </w:tabs>
              <w:rPr>
                <w:rFonts w:ascii="Calibri" w:hAnsi="Calibri"/>
                <w:sz w:val="16"/>
                <w:szCs w:val="16"/>
              </w:rPr>
            </w:pPr>
            <w:r>
              <w:rPr>
                <w:rFonts w:ascii="Calibri" w:hAnsi="Calibri"/>
                <w:sz w:val="16"/>
                <w:szCs w:val="16"/>
              </w:rPr>
              <w:t>godło</w:t>
            </w:r>
          </w:p>
          <w:p w:rsidR="00DD7B4E" w:rsidRDefault="00DD7B4E" w:rsidP="00DD7B4E">
            <w:pPr>
              <w:tabs>
                <w:tab w:val="left" w:pos="6804"/>
              </w:tabs>
              <w:rPr>
                <w:rFonts w:ascii="Calibri" w:hAnsi="Calibri"/>
                <w:sz w:val="16"/>
                <w:szCs w:val="16"/>
              </w:rPr>
            </w:pPr>
            <w:r>
              <w:rPr>
                <w:rFonts w:ascii="Calibri" w:hAnsi="Calibri"/>
                <w:sz w:val="16"/>
                <w:szCs w:val="16"/>
              </w:rPr>
              <w:t>inne</w:t>
            </w:r>
          </w:p>
        </w:tc>
        <w:tc>
          <w:tcPr>
            <w:tcW w:w="567" w:type="dxa"/>
            <w:tcBorders>
              <w:top w:val="single" w:sz="4" w:space="0" w:color="auto"/>
              <w:left w:val="single" w:sz="4" w:space="0" w:color="auto"/>
              <w:right w:val="single" w:sz="4" w:space="0" w:color="auto"/>
            </w:tcBorders>
            <w:hideMark/>
          </w:tcPr>
          <w:p w:rsidR="00DD7B4E" w:rsidRDefault="00DD7B4E" w:rsidP="00DD7B4E">
            <w:pPr>
              <w:tabs>
                <w:tab w:val="left" w:pos="6804"/>
              </w:tabs>
              <w:rPr>
                <w:rFonts w:ascii="Calibri" w:hAnsi="Calibri"/>
                <w:sz w:val="16"/>
                <w:szCs w:val="16"/>
              </w:rPr>
            </w:pPr>
            <w:r>
              <w:rPr>
                <w:rFonts w:ascii="Calibri" w:hAnsi="Calibri"/>
                <w:sz w:val="16"/>
                <w:szCs w:val="16"/>
              </w:rPr>
              <w:t>4210</w:t>
            </w:r>
          </w:p>
        </w:tc>
        <w:tc>
          <w:tcPr>
            <w:tcW w:w="851"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 xml:space="preserve"> 28983,33</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18002,19</w:t>
            </w:r>
          </w:p>
          <w:p w:rsidR="00DD7B4E" w:rsidRDefault="00DD7B4E" w:rsidP="00DD7B4E">
            <w:pPr>
              <w:tabs>
                <w:tab w:val="left" w:pos="6804"/>
              </w:tabs>
              <w:jc w:val="right"/>
              <w:rPr>
                <w:rFonts w:ascii="Calibri" w:hAnsi="Calibri"/>
                <w:sz w:val="16"/>
                <w:szCs w:val="16"/>
              </w:rPr>
            </w:pPr>
            <w:r>
              <w:rPr>
                <w:rFonts w:ascii="Calibri" w:hAnsi="Calibri"/>
                <w:sz w:val="16"/>
                <w:szCs w:val="16"/>
              </w:rPr>
              <w:t>629,67</w:t>
            </w:r>
          </w:p>
          <w:p w:rsidR="00DD7B4E" w:rsidRDefault="00DD7B4E" w:rsidP="00DD7B4E">
            <w:pPr>
              <w:tabs>
                <w:tab w:val="left" w:pos="6804"/>
              </w:tabs>
              <w:jc w:val="right"/>
              <w:rPr>
                <w:rFonts w:ascii="Calibri" w:hAnsi="Calibri"/>
                <w:sz w:val="16"/>
                <w:szCs w:val="16"/>
              </w:rPr>
            </w:pPr>
            <w:r>
              <w:rPr>
                <w:rFonts w:ascii="Calibri" w:hAnsi="Calibri"/>
                <w:sz w:val="16"/>
                <w:szCs w:val="16"/>
              </w:rPr>
              <w:t>2412,47</w:t>
            </w:r>
          </w:p>
          <w:p w:rsidR="00DD7B4E" w:rsidRDefault="00DD7B4E" w:rsidP="00DD7B4E">
            <w:pPr>
              <w:tabs>
                <w:tab w:val="left" w:pos="6804"/>
              </w:tabs>
              <w:jc w:val="right"/>
              <w:rPr>
                <w:rFonts w:ascii="Calibri" w:hAnsi="Calibri"/>
                <w:sz w:val="16"/>
                <w:szCs w:val="16"/>
              </w:rPr>
            </w:pPr>
            <w:r>
              <w:rPr>
                <w:rFonts w:ascii="Calibri" w:hAnsi="Calibri"/>
                <w:sz w:val="16"/>
                <w:szCs w:val="16"/>
              </w:rPr>
              <w:t>279,17</w:t>
            </w:r>
          </w:p>
          <w:p w:rsidR="00DD7B4E" w:rsidRDefault="00DD7B4E" w:rsidP="00DD7B4E">
            <w:pPr>
              <w:tabs>
                <w:tab w:val="left" w:pos="6804"/>
              </w:tabs>
              <w:jc w:val="right"/>
              <w:rPr>
                <w:rFonts w:ascii="Calibri" w:hAnsi="Calibri"/>
                <w:sz w:val="16"/>
                <w:szCs w:val="16"/>
              </w:rPr>
            </w:pPr>
            <w:r>
              <w:rPr>
                <w:rFonts w:ascii="Calibri" w:hAnsi="Calibri"/>
                <w:sz w:val="16"/>
                <w:szCs w:val="16"/>
              </w:rPr>
              <w:t>1672,52</w:t>
            </w:r>
          </w:p>
          <w:p w:rsidR="00DD7B4E" w:rsidRDefault="00DD7B4E" w:rsidP="00DD7B4E">
            <w:pPr>
              <w:tabs>
                <w:tab w:val="left" w:pos="6804"/>
              </w:tabs>
              <w:jc w:val="right"/>
              <w:rPr>
                <w:rFonts w:ascii="Calibri" w:hAnsi="Calibri"/>
                <w:sz w:val="16"/>
                <w:szCs w:val="16"/>
              </w:rPr>
            </w:pPr>
            <w:r>
              <w:rPr>
                <w:rFonts w:ascii="Calibri" w:hAnsi="Calibri"/>
                <w:sz w:val="16"/>
                <w:szCs w:val="16"/>
              </w:rPr>
              <w:t>904,33</w:t>
            </w:r>
          </w:p>
          <w:p w:rsidR="00DD7B4E" w:rsidRDefault="00DD7B4E" w:rsidP="00DD7B4E">
            <w:pPr>
              <w:tabs>
                <w:tab w:val="left" w:pos="6804"/>
              </w:tabs>
              <w:jc w:val="right"/>
              <w:rPr>
                <w:rFonts w:ascii="Calibri" w:hAnsi="Calibri"/>
                <w:sz w:val="16"/>
                <w:szCs w:val="16"/>
              </w:rPr>
            </w:pPr>
            <w:r>
              <w:rPr>
                <w:rFonts w:ascii="Calibri" w:hAnsi="Calibri"/>
                <w:sz w:val="16"/>
                <w:szCs w:val="16"/>
              </w:rPr>
              <w:t>385,70</w:t>
            </w:r>
          </w:p>
          <w:p w:rsidR="00DD7B4E" w:rsidRDefault="00DD7B4E" w:rsidP="00DD7B4E">
            <w:pPr>
              <w:tabs>
                <w:tab w:val="left" w:pos="6804"/>
              </w:tabs>
              <w:jc w:val="right"/>
              <w:rPr>
                <w:rFonts w:ascii="Calibri" w:hAnsi="Calibri"/>
                <w:sz w:val="16"/>
                <w:szCs w:val="16"/>
              </w:rPr>
            </w:pPr>
            <w:r>
              <w:rPr>
                <w:rFonts w:ascii="Calibri" w:hAnsi="Calibri"/>
                <w:sz w:val="16"/>
                <w:szCs w:val="16"/>
              </w:rPr>
              <w:t>50,00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680,02</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1045,00</w:t>
            </w:r>
          </w:p>
          <w:p w:rsidR="00DD7B4E" w:rsidRDefault="00DD7B4E" w:rsidP="00DD7B4E">
            <w:pPr>
              <w:tabs>
                <w:tab w:val="left" w:pos="6804"/>
              </w:tabs>
              <w:jc w:val="right"/>
              <w:rPr>
                <w:rFonts w:ascii="Calibri" w:hAnsi="Calibri"/>
                <w:sz w:val="16"/>
                <w:szCs w:val="16"/>
              </w:rPr>
            </w:pPr>
            <w:r>
              <w:rPr>
                <w:rFonts w:ascii="Calibri" w:hAnsi="Calibri"/>
                <w:sz w:val="16"/>
                <w:szCs w:val="16"/>
              </w:rPr>
              <w:t>1181,91</w:t>
            </w:r>
          </w:p>
          <w:p w:rsidR="00DD7B4E" w:rsidRDefault="00DD7B4E" w:rsidP="00DD7B4E">
            <w:pPr>
              <w:tabs>
                <w:tab w:val="left" w:pos="6804"/>
              </w:tabs>
              <w:jc w:val="right"/>
              <w:rPr>
                <w:rFonts w:ascii="Calibri" w:hAnsi="Calibri"/>
                <w:sz w:val="16"/>
                <w:szCs w:val="16"/>
              </w:rPr>
            </w:pPr>
            <w:r>
              <w:rPr>
                <w:rFonts w:ascii="Calibri" w:hAnsi="Calibri"/>
                <w:sz w:val="16"/>
                <w:szCs w:val="16"/>
              </w:rPr>
              <w:t>551,43</w:t>
            </w:r>
          </w:p>
          <w:p w:rsidR="00DD7B4E" w:rsidRDefault="00DD7B4E" w:rsidP="00DD7B4E">
            <w:pPr>
              <w:tabs>
                <w:tab w:val="left" w:pos="6804"/>
              </w:tabs>
              <w:jc w:val="right"/>
              <w:rPr>
                <w:rFonts w:ascii="Calibri" w:hAnsi="Calibri"/>
                <w:sz w:val="16"/>
                <w:szCs w:val="16"/>
              </w:rPr>
            </w:pPr>
            <w:r>
              <w:rPr>
                <w:rFonts w:ascii="Calibri" w:hAnsi="Calibri"/>
                <w:sz w:val="16"/>
                <w:szCs w:val="16"/>
              </w:rPr>
              <w:t>345,63</w:t>
            </w:r>
          </w:p>
          <w:p w:rsidR="00DD7B4E" w:rsidRDefault="00DD7B4E" w:rsidP="00DD7B4E">
            <w:pPr>
              <w:tabs>
                <w:tab w:val="left" w:pos="6804"/>
              </w:tabs>
              <w:jc w:val="right"/>
              <w:rPr>
                <w:rFonts w:ascii="Calibri" w:hAnsi="Calibri"/>
                <w:sz w:val="16"/>
                <w:szCs w:val="16"/>
              </w:rPr>
            </w:pPr>
            <w:r>
              <w:rPr>
                <w:rFonts w:ascii="Calibri" w:hAnsi="Calibri"/>
                <w:sz w:val="16"/>
                <w:szCs w:val="16"/>
              </w:rPr>
              <w:t>212,14</w:t>
            </w:r>
          </w:p>
          <w:p w:rsidR="00DD7B4E" w:rsidRDefault="00DD7B4E" w:rsidP="00DD7B4E">
            <w:pPr>
              <w:tabs>
                <w:tab w:val="left" w:pos="6804"/>
              </w:tabs>
              <w:jc w:val="right"/>
              <w:rPr>
                <w:rFonts w:ascii="Calibri" w:hAnsi="Calibri"/>
                <w:sz w:val="16"/>
                <w:szCs w:val="16"/>
              </w:rPr>
            </w:pPr>
            <w:r>
              <w:rPr>
                <w:rFonts w:ascii="Calibri" w:hAnsi="Calibri"/>
                <w:sz w:val="16"/>
                <w:szCs w:val="16"/>
              </w:rPr>
              <w:t>383,00</w:t>
            </w:r>
          </w:p>
          <w:p w:rsidR="00DD7B4E" w:rsidRDefault="00DD7B4E" w:rsidP="00DD7B4E">
            <w:pPr>
              <w:tabs>
                <w:tab w:val="left" w:pos="6804"/>
              </w:tabs>
              <w:jc w:val="right"/>
              <w:rPr>
                <w:rFonts w:ascii="Calibri" w:hAnsi="Calibri"/>
                <w:sz w:val="16"/>
                <w:szCs w:val="16"/>
              </w:rPr>
            </w:pPr>
            <w:r>
              <w:rPr>
                <w:rFonts w:ascii="Calibri" w:hAnsi="Calibri"/>
                <w:sz w:val="16"/>
                <w:szCs w:val="16"/>
              </w:rPr>
              <w:t>211,94</w:t>
            </w:r>
          </w:p>
          <w:p w:rsidR="00DD7B4E" w:rsidRDefault="00DD7B4E" w:rsidP="00DD7B4E">
            <w:pPr>
              <w:tabs>
                <w:tab w:val="left" w:pos="6804"/>
              </w:tabs>
              <w:jc w:val="right"/>
              <w:rPr>
                <w:rFonts w:ascii="Calibri" w:hAnsi="Calibri"/>
                <w:sz w:val="16"/>
                <w:szCs w:val="16"/>
              </w:rPr>
            </w:pPr>
            <w:r>
              <w:rPr>
                <w:rFonts w:ascii="Calibri" w:hAnsi="Calibri"/>
                <w:sz w:val="16"/>
                <w:szCs w:val="16"/>
              </w:rPr>
              <w:t>36,21</w:t>
            </w:r>
          </w:p>
        </w:tc>
        <w:tc>
          <w:tcPr>
            <w:tcW w:w="850"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 xml:space="preserve">  28983,33</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18002,19</w:t>
            </w:r>
          </w:p>
          <w:p w:rsidR="00DD7B4E" w:rsidRDefault="00DD7B4E" w:rsidP="00DD7B4E">
            <w:pPr>
              <w:tabs>
                <w:tab w:val="left" w:pos="6804"/>
              </w:tabs>
              <w:jc w:val="right"/>
              <w:rPr>
                <w:rFonts w:ascii="Calibri" w:hAnsi="Calibri"/>
                <w:sz w:val="16"/>
                <w:szCs w:val="16"/>
              </w:rPr>
            </w:pPr>
            <w:r>
              <w:rPr>
                <w:rFonts w:ascii="Calibri" w:hAnsi="Calibri"/>
                <w:sz w:val="16"/>
                <w:szCs w:val="16"/>
              </w:rPr>
              <w:t>629,67</w:t>
            </w:r>
          </w:p>
          <w:p w:rsidR="00DD7B4E" w:rsidRDefault="00DD7B4E" w:rsidP="00DD7B4E">
            <w:pPr>
              <w:tabs>
                <w:tab w:val="left" w:pos="6804"/>
              </w:tabs>
              <w:jc w:val="right"/>
              <w:rPr>
                <w:rFonts w:ascii="Calibri" w:hAnsi="Calibri"/>
                <w:sz w:val="16"/>
                <w:szCs w:val="16"/>
              </w:rPr>
            </w:pPr>
            <w:r>
              <w:rPr>
                <w:rFonts w:ascii="Calibri" w:hAnsi="Calibri"/>
                <w:sz w:val="16"/>
                <w:szCs w:val="16"/>
              </w:rPr>
              <w:t>2412,47</w:t>
            </w:r>
          </w:p>
          <w:p w:rsidR="00DD7B4E" w:rsidRDefault="00DD7B4E" w:rsidP="00DD7B4E">
            <w:pPr>
              <w:tabs>
                <w:tab w:val="left" w:pos="6804"/>
              </w:tabs>
              <w:jc w:val="right"/>
              <w:rPr>
                <w:rFonts w:ascii="Calibri" w:hAnsi="Calibri"/>
                <w:sz w:val="16"/>
                <w:szCs w:val="16"/>
              </w:rPr>
            </w:pPr>
            <w:r>
              <w:rPr>
                <w:rFonts w:ascii="Calibri" w:hAnsi="Calibri"/>
                <w:sz w:val="16"/>
                <w:szCs w:val="16"/>
              </w:rPr>
              <w:t>279,17</w:t>
            </w:r>
          </w:p>
          <w:p w:rsidR="00DD7B4E" w:rsidRDefault="00DD7B4E" w:rsidP="00DD7B4E">
            <w:pPr>
              <w:tabs>
                <w:tab w:val="left" w:pos="6804"/>
              </w:tabs>
              <w:jc w:val="right"/>
              <w:rPr>
                <w:rFonts w:ascii="Calibri" w:hAnsi="Calibri"/>
                <w:sz w:val="16"/>
                <w:szCs w:val="16"/>
              </w:rPr>
            </w:pPr>
            <w:r>
              <w:rPr>
                <w:rFonts w:ascii="Calibri" w:hAnsi="Calibri"/>
                <w:sz w:val="16"/>
                <w:szCs w:val="16"/>
              </w:rPr>
              <w:t>1672,52</w:t>
            </w:r>
          </w:p>
          <w:p w:rsidR="00DD7B4E" w:rsidRDefault="00DD7B4E" w:rsidP="00DD7B4E">
            <w:pPr>
              <w:tabs>
                <w:tab w:val="left" w:pos="6804"/>
              </w:tabs>
              <w:jc w:val="right"/>
              <w:rPr>
                <w:rFonts w:ascii="Calibri" w:hAnsi="Calibri"/>
                <w:sz w:val="16"/>
                <w:szCs w:val="16"/>
              </w:rPr>
            </w:pPr>
            <w:r>
              <w:rPr>
                <w:rFonts w:ascii="Calibri" w:hAnsi="Calibri"/>
                <w:sz w:val="16"/>
                <w:szCs w:val="16"/>
              </w:rPr>
              <w:t>904,33</w:t>
            </w:r>
          </w:p>
          <w:p w:rsidR="00DD7B4E" w:rsidRDefault="00DD7B4E" w:rsidP="00DD7B4E">
            <w:pPr>
              <w:tabs>
                <w:tab w:val="left" w:pos="6804"/>
              </w:tabs>
              <w:jc w:val="right"/>
              <w:rPr>
                <w:rFonts w:ascii="Calibri" w:hAnsi="Calibri"/>
                <w:sz w:val="16"/>
                <w:szCs w:val="16"/>
              </w:rPr>
            </w:pPr>
            <w:r>
              <w:rPr>
                <w:rFonts w:ascii="Calibri" w:hAnsi="Calibri"/>
                <w:sz w:val="16"/>
                <w:szCs w:val="16"/>
              </w:rPr>
              <w:t>385,70</w:t>
            </w:r>
          </w:p>
          <w:p w:rsidR="00DD7B4E" w:rsidRDefault="00DD7B4E" w:rsidP="00DD7B4E">
            <w:pPr>
              <w:tabs>
                <w:tab w:val="left" w:pos="6804"/>
              </w:tabs>
              <w:jc w:val="right"/>
              <w:rPr>
                <w:rFonts w:ascii="Calibri" w:hAnsi="Calibri"/>
                <w:sz w:val="16"/>
                <w:szCs w:val="16"/>
              </w:rPr>
            </w:pPr>
            <w:r>
              <w:rPr>
                <w:rFonts w:ascii="Calibri" w:hAnsi="Calibri"/>
                <w:sz w:val="16"/>
                <w:szCs w:val="16"/>
              </w:rPr>
              <w:t>50,00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680,02</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1045,00</w:t>
            </w:r>
          </w:p>
          <w:p w:rsidR="00DD7B4E" w:rsidRDefault="00DD7B4E" w:rsidP="00DD7B4E">
            <w:pPr>
              <w:tabs>
                <w:tab w:val="left" w:pos="6804"/>
              </w:tabs>
              <w:jc w:val="right"/>
              <w:rPr>
                <w:rFonts w:ascii="Calibri" w:hAnsi="Calibri"/>
                <w:sz w:val="16"/>
                <w:szCs w:val="16"/>
              </w:rPr>
            </w:pPr>
            <w:r>
              <w:rPr>
                <w:rFonts w:ascii="Calibri" w:hAnsi="Calibri"/>
                <w:sz w:val="16"/>
                <w:szCs w:val="16"/>
              </w:rPr>
              <w:t>1181,91</w:t>
            </w:r>
          </w:p>
          <w:p w:rsidR="00DD7B4E" w:rsidRDefault="00DD7B4E" w:rsidP="00DD7B4E">
            <w:pPr>
              <w:tabs>
                <w:tab w:val="left" w:pos="6804"/>
              </w:tabs>
              <w:jc w:val="right"/>
              <w:rPr>
                <w:rFonts w:ascii="Calibri" w:hAnsi="Calibri"/>
                <w:sz w:val="16"/>
                <w:szCs w:val="16"/>
              </w:rPr>
            </w:pPr>
            <w:r>
              <w:rPr>
                <w:rFonts w:ascii="Calibri" w:hAnsi="Calibri"/>
                <w:sz w:val="16"/>
                <w:szCs w:val="16"/>
              </w:rPr>
              <w:t>551,43</w:t>
            </w:r>
          </w:p>
          <w:p w:rsidR="00DD7B4E" w:rsidRDefault="00DD7B4E" w:rsidP="00DD7B4E">
            <w:pPr>
              <w:tabs>
                <w:tab w:val="left" w:pos="6804"/>
              </w:tabs>
              <w:jc w:val="right"/>
              <w:rPr>
                <w:rFonts w:ascii="Calibri" w:hAnsi="Calibri"/>
                <w:sz w:val="16"/>
                <w:szCs w:val="16"/>
              </w:rPr>
            </w:pPr>
            <w:r>
              <w:rPr>
                <w:rFonts w:ascii="Calibri" w:hAnsi="Calibri"/>
                <w:sz w:val="16"/>
                <w:szCs w:val="16"/>
              </w:rPr>
              <w:t>345,63</w:t>
            </w:r>
          </w:p>
          <w:p w:rsidR="00DD7B4E" w:rsidRDefault="00DD7B4E" w:rsidP="00DD7B4E">
            <w:pPr>
              <w:tabs>
                <w:tab w:val="left" w:pos="6804"/>
              </w:tabs>
              <w:jc w:val="right"/>
              <w:rPr>
                <w:rFonts w:ascii="Calibri" w:hAnsi="Calibri"/>
                <w:sz w:val="16"/>
                <w:szCs w:val="16"/>
              </w:rPr>
            </w:pPr>
            <w:r>
              <w:rPr>
                <w:rFonts w:ascii="Calibri" w:hAnsi="Calibri"/>
                <w:sz w:val="16"/>
                <w:szCs w:val="16"/>
              </w:rPr>
              <w:t>212,14</w:t>
            </w:r>
          </w:p>
          <w:p w:rsidR="00DD7B4E" w:rsidRDefault="00DD7B4E" w:rsidP="00DD7B4E">
            <w:pPr>
              <w:tabs>
                <w:tab w:val="left" w:pos="6804"/>
              </w:tabs>
              <w:jc w:val="right"/>
              <w:rPr>
                <w:rFonts w:ascii="Calibri" w:hAnsi="Calibri"/>
                <w:sz w:val="16"/>
                <w:szCs w:val="16"/>
              </w:rPr>
            </w:pPr>
            <w:r>
              <w:rPr>
                <w:rFonts w:ascii="Calibri" w:hAnsi="Calibri"/>
                <w:sz w:val="16"/>
                <w:szCs w:val="16"/>
              </w:rPr>
              <w:t>383,00</w:t>
            </w:r>
          </w:p>
          <w:p w:rsidR="00DD7B4E" w:rsidRDefault="00DD7B4E" w:rsidP="00DD7B4E">
            <w:pPr>
              <w:tabs>
                <w:tab w:val="left" w:pos="6804"/>
              </w:tabs>
              <w:jc w:val="right"/>
              <w:rPr>
                <w:rFonts w:ascii="Calibri" w:hAnsi="Calibri"/>
                <w:sz w:val="16"/>
                <w:szCs w:val="16"/>
              </w:rPr>
            </w:pPr>
            <w:r>
              <w:rPr>
                <w:rFonts w:ascii="Calibri" w:hAnsi="Calibri"/>
                <w:sz w:val="16"/>
                <w:szCs w:val="16"/>
              </w:rPr>
              <w:t>211,94</w:t>
            </w:r>
          </w:p>
          <w:p w:rsidR="00DD7B4E" w:rsidRDefault="00DD7B4E" w:rsidP="00DD7B4E">
            <w:pPr>
              <w:tabs>
                <w:tab w:val="left" w:pos="6804"/>
              </w:tabs>
              <w:jc w:val="right"/>
              <w:rPr>
                <w:rFonts w:ascii="Calibri" w:hAnsi="Calibri"/>
                <w:sz w:val="16"/>
                <w:szCs w:val="16"/>
              </w:rPr>
            </w:pPr>
            <w:r>
              <w:rPr>
                <w:rFonts w:ascii="Calibri" w:hAnsi="Calibri"/>
                <w:sz w:val="16"/>
                <w:szCs w:val="16"/>
              </w:rPr>
              <w:t>36,21</w:t>
            </w:r>
          </w:p>
        </w:tc>
        <w:tc>
          <w:tcPr>
            <w:tcW w:w="851"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2962,40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500,00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2462,40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tc>
        <w:tc>
          <w:tcPr>
            <w:tcW w:w="850"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2237,25</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433,27</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1803,98</w:t>
            </w:r>
          </w:p>
        </w:tc>
        <w:tc>
          <w:tcPr>
            <w:tcW w:w="709"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500,00</w:t>
            </w:r>
          </w:p>
        </w:tc>
        <w:tc>
          <w:tcPr>
            <w:tcW w:w="709" w:type="dxa"/>
            <w:tcBorders>
              <w:top w:val="single" w:sz="4" w:space="0" w:color="auto"/>
              <w:left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500,00</w:t>
            </w:r>
          </w:p>
        </w:tc>
        <w:tc>
          <w:tcPr>
            <w:tcW w:w="850" w:type="dxa"/>
            <w:tcBorders>
              <w:top w:val="single" w:sz="4" w:space="0" w:color="auto"/>
              <w:left w:val="single" w:sz="4" w:space="0" w:color="auto"/>
              <w:right w:val="single" w:sz="4" w:space="0" w:color="auto"/>
            </w:tcBorders>
          </w:tcPr>
          <w:p w:rsidR="00DD7B4E"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right w:val="single" w:sz="4" w:space="0" w:color="auto"/>
            </w:tcBorders>
          </w:tcPr>
          <w:p w:rsidR="00DD7B4E"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Default="00DD7B4E" w:rsidP="00DD7B4E">
            <w:pPr>
              <w:jc w:val="right"/>
              <w:rPr>
                <w:sz w:val="16"/>
                <w:szCs w:val="16"/>
              </w:rPr>
            </w:pPr>
            <w:r>
              <w:rPr>
                <w:sz w:val="16"/>
                <w:szCs w:val="16"/>
              </w:rPr>
              <w:t>1340,63</w:t>
            </w:r>
          </w:p>
        </w:tc>
        <w:tc>
          <w:tcPr>
            <w:tcW w:w="993" w:type="dxa"/>
            <w:shd w:val="clear" w:color="auto" w:fill="auto"/>
          </w:tcPr>
          <w:p w:rsidR="00DD7B4E" w:rsidRDefault="00DD7B4E" w:rsidP="00DD7B4E">
            <w:pPr>
              <w:jc w:val="right"/>
              <w:rPr>
                <w:sz w:val="16"/>
                <w:szCs w:val="16"/>
              </w:rPr>
            </w:pPr>
            <w:r>
              <w:rPr>
                <w:sz w:val="16"/>
                <w:szCs w:val="16"/>
              </w:rPr>
              <w:t>835,31</w:t>
            </w:r>
          </w:p>
        </w:tc>
      </w:tr>
      <w:tr w:rsidR="00DD7B4E" w:rsidRPr="009F220E"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zakup pomocy naukowych, dydaktycznych i książek</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4240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4873,93</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4755,35</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500,00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500,00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100,00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100,00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Pr="009F220E" w:rsidRDefault="00DD7B4E" w:rsidP="00DD7B4E">
            <w:pPr>
              <w:jc w:val="right"/>
              <w:rPr>
                <w:sz w:val="16"/>
                <w:szCs w:val="16"/>
              </w:rPr>
            </w:pPr>
            <w:r>
              <w:rPr>
                <w:sz w:val="16"/>
                <w:szCs w:val="16"/>
              </w:rPr>
              <w:t>168,36</w:t>
            </w:r>
          </w:p>
        </w:tc>
        <w:tc>
          <w:tcPr>
            <w:tcW w:w="993" w:type="dxa"/>
            <w:shd w:val="clear" w:color="auto" w:fill="auto"/>
          </w:tcPr>
          <w:p w:rsidR="00DD7B4E" w:rsidRPr="009F220E" w:rsidRDefault="00DD7B4E" w:rsidP="00DD7B4E">
            <w:pPr>
              <w:jc w:val="right"/>
              <w:rPr>
                <w:sz w:val="16"/>
                <w:szCs w:val="16"/>
              </w:rPr>
            </w:pPr>
            <w:r>
              <w:rPr>
                <w:sz w:val="16"/>
                <w:szCs w:val="16"/>
              </w:rPr>
              <w:t>167,41</w:t>
            </w:r>
          </w:p>
        </w:tc>
      </w:tr>
      <w:tr w:rsidR="00DD7B4E" w:rsidRPr="009F220E"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zakup energii</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energia</w:t>
            </w:r>
          </w:p>
          <w:p w:rsidR="00DD7B4E" w:rsidRPr="00377E7F" w:rsidRDefault="00DD7B4E" w:rsidP="00DD7B4E">
            <w:pPr>
              <w:tabs>
                <w:tab w:val="left" w:pos="6804"/>
              </w:tabs>
              <w:rPr>
                <w:rFonts w:ascii="Calibri" w:hAnsi="Calibri"/>
                <w:sz w:val="16"/>
                <w:szCs w:val="16"/>
              </w:rPr>
            </w:pPr>
            <w:proofErr w:type="spellStart"/>
            <w:r w:rsidRPr="00377E7F">
              <w:rPr>
                <w:rFonts w:ascii="Calibri" w:hAnsi="Calibri"/>
                <w:sz w:val="16"/>
                <w:szCs w:val="16"/>
              </w:rPr>
              <w:t>ścieki</w:t>
            </w:r>
            <w:r>
              <w:rPr>
                <w:rFonts w:ascii="Calibri" w:hAnsi="Calibri"/>
                <w:sz w:val="16"/>
                <w:szCs w:val="16"/>
              </w:rPr>
              <w:t>+woda</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4260</w:t>
            </w:r>
          </w:p>
        </w:tc>
        <w:tc>
          <w:tcPr>
            <w:tcW w:w="851" w:type="dxa"/>
            <w:tcBorders>
              <w:top w:val="single" w:sz="4" w:space="0" w:color="auto"/>
              <w:left w:val="single" w:sz="4" w:space="0" w:color="auto"/>
              <w:bottom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8710,46</w:t>
            </w:r>
          </w:p>
          <w:p w:rsidR="00DD7B4E" w:rsidRDefault="00DD7B4E" w:rsidP="00DD7B4E">
            <w:pPr>
              <w:tabs>
                <w:tab w:val="left" w:pos="6804"/>
              </w:tabs>
              <w:jc w:val="right"/>
              <w:rPr>
                <w:rFonts w:ascii="Calibri" w:hAnsi="Calibri"/>
                <w:sz w:val="16"/>
                <w:szCs w:val="16"/>
              </w:rPr>
            </w:pPr>
            <w:r>
              <w:rPr>
                <w:rFonts w:ascii="Calibri" w:hAnsi="Calibri"/>
                <w:sz w:val="16"/>
                <w:szCs w:val="16"/>
              </w:rPr>
              <w:t>3500,00</w:t>
            </w:r>
          </w:p>
          <w:p w:rsidR="00DD7B4E" w:rsidRPr="00D566F6" w:rsidRDefault="00DD7B4E" w:rsidP="00DD7B4E">
            <w:pPr>
              <w:tabs>
                <w:tab w:val="left" w:pos="6804"/>
              </w:tabs>
              <w:jc w:val="right"/>
              <w:rPr>
                <w:rFonts w:ascii="Calibri" w:hAnsi="Calibri"/>
                <w:sz w:val="16"/>
                <w:szCs w:val="16"/>
              </w:rPr>
            </w:pPr>
            <w:r>
              <w:rPr>
                <w:rFonts w:ascii="Calibri" w:hAnsi="Calibri"/>
                <w:sz w:val="16"/>
                <w:szCs w:val="16"/>
              </w:rPr>
              <w:t>5210,46</w:t>
            </w:r>
          </w:p>
        </w:tc>
        <w:tc>
          <w:tcPr>
            <w:tcW w:w="850" w:type="dxa"/>
            <w:tcBorders>
              <w:top w:val="single" w:sz="4" w:space="0" w:color="auto"/>
              <w:left w:val="single" w:sz="4" w:space="0" w:color="auto"/>
              <w:bottom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8581,84</w:t>
            </w:r>
          </w:p>
          <w:p w:rsidR="00DD7B4E" w:rsidRDefault="00DD7B4E" w:rsidP="00DD7B4E">
            <w:pPr>
              <w:tabs>
                <w:tab w:val="left" w:pos="6804"/>
              </w:tabs>
              <w:jc w:val="right"/>
              <w:rPr>
                <w:rFonts w:ascii="Calibri" w:hAnsi="Calibri"/>
                <w:sz w:val="16"/>
                <w:szCs w:val="16"/>
              </w:rPr>
            </w:pPr>
            <w:r>
              <w:rPr>
                <w:rFonts w:ascii="Calibri" w:hAnsi="Calibri"/>
                <w:sz w:val="16"/>
                <w:szCs w:val="16"/>
              </w:rPr>
              <w:t>3170,95</w:t>
            </w:r>
          </w:p>
          <w:p w:rsidR="00DD7B4E" w:rsidRPr="00D24F6B" w:rsidRDefault="00DD7B4E" w:rsidP="00DD7B4E">
            <w:pPr>
              <w:tabs>
                <w:tab w:val="left" w:pos="6804"/>
              </w:tabs>
              <w:jc w:val="right"/>
              <w:rPr>
                <w:rFonts w:ascii="Calibri" w:hAnsi="Calibri"/>
                <w:sz w:val="16"/>
                <w:szCs w:val="16"/>
              </w:rPr>
            </w:pPr>
            <w:r>
              <w:rPr>
                <w:rFonts w:ascii="Calibri" w:hAnsi="Calibri"/>
                <w:sz w:val="16"/>
                <w:szCs w:val="16"/>
              </w:rPr>
              <w:t>5410,89</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Pr="009F220E" w:rsidRDefault="00DD7B4E" w:rsidP="00DD7B4E">
            <w:pPr>
              <w:jc w:val="right"/>
              <w:rPr>
                <w:sz w:val="16"/>
                <w:szCs w:val="16"/>
              </w:rPr>
            </w:pPr>
            <w:r>
              <w:rPr>
                <w:sz w:val="16"/>
                <w:szCs w:val="16"/>
              </w:rPr>
              <w:t>388,00</w:t>
            </w:r>
          </w:p>
        </w:tc>
        <w:tc>
          <w:tcPr>
            <w:tcW w:w="993" w:type="dxa"/>
            <w:shd w:val="clear" w:color="auto" w:fill="auto"/>
          </w:tcPr>
          <w:p w:rsidR="00DD7B4E" w:rsidRPr="009F220E" w:rsidRDefault="00DD7B4E" w:rsidP="00DD7B4E">
            <w:pPr>
              <w:jc w:val="right"/>
              <w:rPr>
                <w:sz w:val="16"/>
                <w:szCs w:val="16"/>
              </w:rPr>
            </w:pPr>
            <w:r>
              <w:rPr>
                <w:sz w:val="16"/>
                <w:szCs w:val="16"/>
              </w:rPr>
              <w:t>133,55</w:t>
            </w:r>
          </w:p>
        </w:tc>
      </w:tr>
      <w:tr w:rsidR="00DD7B4E" w:rsidRPr="009F220E"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zakup usług remontowych</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4270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800,00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800,00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282,99</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282,99</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Pr="009F220E" w:rsidRDefault="00DD7B4E" w:rsidP="00DD7B4E">
            <w:pPr>
              <w:jc w:val="right"/>
              <w:rPr>
                <w:sz w:val="16"/>
                <w:szCs w:val="16"/>
              </w:rPr>
            </w:pPr>
            <w:r>
              <w:rPr>
                <w:sz w:val="16"/>
                <w:szCs w:val="16"/>
              </w:rPr>
              <w:t>0</w:t>
            </w:r>
          </w:p>
        </w:tc>
        <w:tc>
          <w:tcPr>
            <w:tcW w:w="993" w:type="dxa"/>
            <w:shd w:val="clear" w:color="auto" w:fill="auto"/>
          </w:tcPr>
          <w:p w:rsidR="00DD7B4E" w:rsidRPr="009F220E" w:rsidRDefault="00DD7B4E" w:rsidP="00DD7B4E">
            <w:pPr>
              <w:jc w:val="right"/>
              <w:rPr>
                <w:sz w:val="16"/>
                <w:szCs w:val="16"/>
              </w:rPr>
            </w:pPr>
            <w:r>
              <w:rPr>
                <w:sz w:val="16"/>
                <w:szCs w:val="16"/>
              </w:rPr>
              <w:t>0</w:t>
            </w:r>
          </w:p>
        </w:tc>
      </w:tr>
      <w:tr w:rsidR="00DD7B4E" w:rsidRPr="009F220E"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badania lekarskie</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4280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914,00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910,40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Pr="009F220E" w:rsidRDefault="00DD7B4E" w:rsidP="00DD7B4E">
            <w:pPr>
              <w:jc w:val="right"/>
              <w:rPr>
                <w:sz w:val="16"/>
                <w:szCs w:val="16"/>
              </w:rPr>
            </w:pPr>
            <w:r>
              <w:rPr>
                <w:sz w:val="16"/>
                <w:szCs w:val="16"/>
              </w:rPr>
              <w:t>4,00</w:t>
            </w:r>
          </w:p>
        </w:tc>
        <w:tc>
          <w:tcPr>
            <w:tcW w:w="993" w:type="dxa"/>
            <w:shd w:val="clear" w:color="auto" w:fill="auto"/>
          </w:tcPr>
          <w:p w:rsidR="00DD7B4E" w:rsidRPr="009F220E" w:rsidRDefault="00DD7B4E" w:rsidP="00DD7B4E">
            <w:pPr>
              <w:jc w:val="right"/>
              <w:rPr>
                <w:sz w:val="16"/>
                <w:szCs w:val="16"/>
              </w:rPr>
            </w:pPr>
            <w:r>
              <w:rPr>
                <w:sz w:val="16"/>
                <w:szCs w:val="16"/>
              </w:rPr>
              <w:t>3,60</w:t>
            </w:r>
          </w:p>
        </w:tc>
      </w:tr>
      <w:tr w:rsidR="00DD7B4E" w:rsidRPr="009F220E"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lastRenderedPageBreak/>
              <w:t>zakup usług pozostałych:</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wywóz śmieci</w:t>
            </w:r>
          </w:p>
          <w:p w:rsidR="00DD7B4E" w:rsidRPr="00377E7F" w:rsidRDefault="00DD7B4E" w:rsidP="00DD7B4E">
            <w:pPr>
              <w:tabs>
                <w:tab w:val="left" w:pos="6804"/>
              </w:tabs>
              <w:rPr>
                <w:rFonts w:ascii="Calibri" w:hAnsi="Calibri"/>
                <w:sz w:val="16"/>
                <w:szCs w:val="16"/>
              </w:rPr>
            </w:pPr>
            <w:proofErr w:type="spellStart"/>
            <w:r w:rsidRPr="00377E7F">
              <w:rPr>
                <w:rFonts w:ascii="Calibri" w:hAnsi="Calibri"/>
                <w:sz w:val="16"/>
                <w:szCs w:val="16"/>
              </w:rPr>
              <w:t>abon</w:t>
            </w:r>
            <w:proofErr w:type="spellEnd"/>
            <w:r w:rsidRPr="00377E7F">
              <w:rPr>
                <w:rFonts w:ascii="Calibri" w:hAnsi="Calibri"/>
                <w:sz w:val="16"/>
                <w:szCs w:val="16"/>
              </w:rPr>
              <w:t xml:space="preserve">. </w:t>
            </w:r>
            <w:proofErr w:type="spellStart"/>
            <w:r w:rsidRPr="00377E7F">
              <w:rPr>
                <w:rFonts w:ascii="Calibri" w:hAnsi="Calibri"/>
                <w:sz w:val="16"/>
                <w:szCs w:val="16"/>
              </w:rPr>
              <w:t>rtv</w:t>
            </w:r>
            <w:proofErr w:type="spellEnd"/>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wyjazdy uczniów</w:t>
            </w:r>
          </w:p>
          <w:p w:rsidR="00DD7B4E" w:rsidRPr="00377E7F" w:rsidRDefault="00DD7B4E" w:rsidP="00DD7B4E">
            <w:pPr>
              <w:tabs>
                <w:tab w:val="left" w:pos="6804"/>
              </w:tabs>
              <w:rPr>
                <w:rFonts w:ascii="Calibri" w:hAnsi="Calibri"/>
                <w:sz w:val="16"/>
                <w:szCs w:val="16"/>
              </w:rPr>
            </w:pPr>
            <w:proofErr w:type="spellStart"/>
            <w:r>
              <w:rPr>
                <w:rFonts w:ascii="Calibri" w:hAnsi="Calibri"/>
                <w:sz w:val="16"/>
                <w:szCs w:val="16"/>
              </w:rPr>
              <w:t>przegl</w:t>
            </w:r>
            <w:proofErr w:type="spellEnd"/>
            <w:r>
              <w:rPr>
                <w:rFonts w:ascii="Calibri" w:hAnsi="Calibri"/>
                <w:sz w:val="16"/>
                <w:szCs w:val="16"/>
              </w:rPr>
              <w:t xml:space="preserve">. gaśnic, </w:t>
            </w:r>
          </w:p>
          <w:p w:rsidR="00DD7B4E" w:rsidRPr="00377E7F" w:rsidRDefault="00DD7B4E" w:rsidP="00DD7B4E">
            <w:pPr>
              <w:tabs>
                <w:tab w:val="left" w:pos="6804"/>
              </w:tabs>
              <w:rPr>
                <w:rFonts w:ascii="Calibri" w:hAnsi="Calibri"/>
                <w:sz w:val="16"/>
                <w:szCs w:val="16"/>
              </w:rPr>
            </w:pPr>
            <w:proofErr w:type="spellStart"/>
            <w:r w:rsidRPr="00377E7F">
              <w:rPr>
                <w:rFonts w:ascii="Calibri" w:hAnsi="Calibri"/>
                <w:sz w:val="16"/>
                <w:szCs w:val="16"/>
              </w:rPr>
              <w:t>usł</w:t>
            </w:r>
            <w:proofErr w:type="spellEnd"/>
            <w:r w:rsidRPr="00377E7F">
              <w:rPr>
                <w:rFonts w:ascii="Calibri" w:hAnsi="Calibri"/>
                <w:sz w:val="16"/>
                <w:szCs w:val="16"/>
              </w:rPr>
              <w:t>. kominiarskie</w:t>
            </w:r>
          </w:p>
          <w:p w:rsidR="00DD7B4E" w:rsidRPr="00377E7F" w:rsidRDefault="00DD7B4E" w:rsidP="00DD7B4E">
            <w:pPr>
              <w:tabs>
                <w:tab w:val="left" w:pos="6804"/>
              </w:tabs>
              <w:rPr>
                <w:rFonts w:ascii="Calibri" w:hAnsi="Calibri"/>
                <w:sz w:val="16"/>
                <w:szCs w:val="16"/>
              </w:rPr>
            </w:pPr>
            <w:r>
              <w:rPr>
                <w:rFonts w:ascii="Calibri" w:hAnsi="Calibri"/>
                <w:sz w:val="16"/>
                <w:szCs w:val="16"/>
              </w:rPr>
              <w:t>podpis elektroniczny</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usługi pocztowe</w:t>
            </w:r>
          </w:p>
          <w:p w:rsidR="00DD7B4E" w:rsidRPr="00377E7F" w:rsidRDefault="00DD7B4E" w:rsidP="00DD7B4E">
            <w:pPr>
              <w:tabs>
                <w:tab w:val="left" w:pos="6804"/>
              </w:tabs>
              <w:rPr>
                <w:rFonts w:ascii="Calibri" w:hAnsi="Calibri"/>
                <w:sz w:val="16"/>
                <w:szCs w:val="16"/>
              </w:rPr>
            </w:pPr>
            <w:r>
              <w:rPr>
                <w:rFonts w:ascii="Calibri" w:hAnsi="Calibri"/>
                <w:sz w:val="16"/>
                <w:szCs w:val="16"/>
              </w:rPr>
              <w:t xml:space="preserve">strona </w:t>
            </w:r>
            <w:proofErr w:type="spellStart"/>
            <w:r>
              <w:rPr>
                <w:rFonts w:ascii="Calibri" w:hAnsi="Calibri"/>
                <w:sz w:val="16"/>
                <w:szCs w:val="16"/>
              </w:rPr>
              <w:t>int</w:t>
            </w:r>
            <w:proofErr w:type="spellEnd"/>
            <w:r>
              <w:rPr>
                <w:rFonts w:ascii="Calibri" w:hAnsi="Calibri"/>
                <w:sz w:val="16"/>
                <w:szCs w:val="16"/>
              </w:rPr>
              <w:t>. dla niepełnosprawnych</w:t>
            </w:r>
          </w:p>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cięcie żywopłotu</w:t>
            </w:r>
          </w:p>
          <w:p w:rsidR="00DD7B4E" w:rsidRDefault="00DD7B4E" w:rsidP="00DD7B4E">
            <w:pPr>
              <w:tabs>
                <w:tab w:val="left" w:pos="6804"/>
              </w:tabs>
              <w:rPr>
                <w:rFonts w:ascii="Calibri" w:hAnsi="Calibri"/>
                <w:sz w:val="16"/>
                <w:szCs w:val="16"/>
              </w:rPr>
            </w:pPr>
            <w:r w:rsidRPr="00377E7F">
              <w:rPr>
                <w:rFonts w:ascii="Calibri" w:hAnsi="Calibri"/>
                <w:sz w:val="16"/>
                <w:szCs w:val="16"/>
              </w:rPr>
              <w:t>rachunek bankowy</w:t>
            </w:r>
          </w:p>
          <w:p w:rsidR="00DD7B4E" w:rsidRDefault="00DD7B4E" w:rsidP="00DD7B4E">
            <w:pPr>
              <w:tabs>
                <w:tab w:val="left" w:pos="6804"/>
              </w:tabs>
              <w:rPr>
                <w:rFonts w:ascii="Calibri" w:hAnsi="Calibri"/>
                <w:sz w:val="16"/>
                <w:szCs w:val="16"/>
              </w:rPr>
            </w:pPr>
            <w:r>
              <w:rPr>
                <w:rFonts w:ascii="Calibri" w:hAnsi="Calibri"/>
                <w:sz w:val="16"/>
                <w:szCs w:val="16"/>
              </w:rPr>
              <w:t xml:space="preserve">instrukcja </w:t>
            </w:r>
            <w:proofErr w:type="spellStart"/>
            <w:r>
              <w:rPr>
                <w:rFonts w:ascii="Calibri" w:hAnsi="Calibri"/>
                <w:sz w:val="16"/>
                <w:szCs w:val="16"/>
              </w:rPr>
              <w:t>p-poż</w:t>
            </w:r>
            <w:proofErr w:type="spellEnd"/>
          </w:p>
          <w:p w:rsidR="00DD7B4E" w:rsidRPr="00377E7F" w:rsidRDefault="00DD7B4E" w:rsidP="00DD7B4E">
            <w:pPr>
              <w:tabs>
                <w:tab w:val="left" w:pos="6804"/>
              </w:tabs>
              <w:rPr>
                <w:rFonts w:ascii="Calibri" w:hAnsi="Calibri"/>
                <w:sz w:val="16"/>
                <w:szCs w:val="16"/>
              </w:rPr>
            </w:pPr>
            <w:r>
              <w:rPr>
                <w:rFonts w:ascii="Calibri" w:hAnsi="Calibri"/>
                <w:sz w:val="16"/>
                <w:szCs w:val="16"/>
              </w:rPr>
              <w:t>inne</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4300</w:t>
            </w:r>
          </w:p>
        </w:tc>
        <w:tc>
          <w:tcPr>
            <w:tcW w:w="851" w:type="dxa"/>
            <w:tcBorders>
              <w:top w:val="single" w:sz="4" w:space="0" w:color="auto"/>
              <w:left w:val="single" w:sz="4" w:space="0" w:color="auto"/>
              <w:bottom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4587,00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480,00</w:t>
            </w:r>
          </w:p>
          <w:p w:rsidR="00DD7B4E" w:rsidRDefault="00DD7B4E" w:rsidP="00DD7B4E">
            <w:pPr>
              <w:tabs>
                <w:tab w:val="left" w:pos="6804"/>
              </w:tabs>
              <w:jc w:val="right"/>
              <w:rPr>
                <w:rFonts w:ascii="Calibri" w:hAnsi="Calibri"/>
                <w:sz w:val="16"/>
                <w:szCs w:val="16"/>
              </w:rPr>
            </w:pPr>
            <w:r>
              <w:rPr>
                <w:rFonts w:ascii="Calibri" w:hAnsi="Calibri"/>
                <w:sz w:val="16"/>
                <w:szCs w:val="16"/>
              </w:rPr>
              <w:t>250,00</w:t>
            </w:r>
          </w:p>
          <w:p w:rsidR="00DD7B4E" w:rsidRDefault="00DD7B4E" w:rsidP="00DD7B4E">
            <w:pPr>
              <w:tabs>
                <w:tab w:val="left" w:pos="6804"/>
              </w:tabs>
              <w:jc w:val="right"/>
              <w:rPr>
                <w:rFonts w:ascii="Calibri" w:hAnsi="Calibri"/>
                <w:sz w:val="16"/>
                <w:szCs w:val="16"/>
              </w:rPr>
            </w:pPr>
            <w:r>
              <w:rPr>
                <w:rFonts w:ascii="Calibri" w:hAnsi="Calibri"/>
                <w:sz w:val="16"/>
                <w:szCs w:val="16"/>
              </w:rPr>
              <w:t>600,00</w:t>
            </w:r>
          </w:p>
          <w:p w:rsidR="00DD7B4E" w:rsidRDefault="00DD7B4E" w:rsidP="00DD7B4E">
            <w:pPr>
              <w:tabs>
                <w:tab w:val="left" w:pos="6804"/>
              </w:tabs>
              <w:jc w:val="right"/>
              <w:rPr>
                <w:rFonts w:ascii="Calibri" w:hAnsi="Calibri"/>
                <w:sz w:val="16"/>
                <w:szCs w:val="16"/>
              </w:rPr>
            </w:pPr>
            <w:r>
              <w:rPr>
                <w:rFonts w:ascii="Calibri" w:hAnsi="Calibri"/>
                <w:sz w:val="16"/>
                <w:szCs w:val="16"/>
              </w:rPr>
              <w:t>300,00</w:t>
            </w:r>
          </w:p>
          <w:p w:rsidR="00DD7B4E" w:rsidRDefault="00DD7B4E" w:rsidP="00DD7B4E">
            <w:pPr>
              <w:tabs>
                <w:tab w:val="left" w:pos="6804"/>
              </w:tabs>
              <w:jc w:val="right"/>
              <w:rPr>
                <w:rFonts w:ascii="Calibri" w:hAnsi="Calibri"/>
                <w:sz w:val="16"/>
                <w:szCs w:val="16"/>
              </w:rPr>
            </w:pPr>
            <w:r>
              <w:rPr>
                <w:rFonts w:ascii="Calibri" w:hAnsi="Calibri"/>
                <w:sz w:val="16"/>
                <w:szCs w:val="16"/>
              </w:rPr>
              <w:t>550,00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209,95</w:t>
            </w:r>
          </w:p>
          <w:p w:rsidR="00DD7B4E" w:rsidRDefault="00DD7B4E" w:rsidP="00DD7B4E">
            <w:pPr>
              <w:tabs>
                <w:tab w:val="left" w:pos="6804"/>
              </w:tabs>
              <w:jc w:val="right"/>
              <w:rPr>
                <w:rFonts w:ascii="Calibri" w:hAnsi="Calibri"/>
                <w:sz w:val="16"/>
                <w:szCs w:val="16"/>
              </w:rPr>
            </w:pPr>
            <w:r>
              <w:rPr>
                <w:rFonts w:ascii="Calibri" w:hAnsi="Calibri"/>
                <w:sz w:val="16"/>
                <w:szCs w:val="16"/>
              </w:rPr>
              <w:t>250,00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0,00</w:t>
            </w:r>
          </w:p>
          <w:p w:rsidR="00DD7B4E" w:rsidRDefault="00DD7B4E" w:rsidP="00DD7B4E">
            <w:pPr>
              <w:tabs>
                <w:tab w:val="left" w:pos="6804"/>
              </w:tabs>
              <w:jc w:val="right"/>
              <w:rPr>
                <w:rFonts w:ascii="Calibri" w:hAnsi="Calibri"/>
                <w:sz w:val="16"/>
                <w:szCs w:val="16"/>
              </w:rPr>
            </w:pPr>
            <w:r>
              <w:rPr>
                <w:rFonts w:ascii="Calibri" w:hAnsi="Calibri"/>
                <w:sz w:val="16"/>
                <w:szCs w:val="16"/>
              </w:rPr>
              <w:t>0,00</w:t>
            </w:r>
          </w:p>
          <w:p w:rsidR="00DD7B4E" w:rsidRDefault="00DD7B4E" w:rsidP="00DD7B4E">
            <w:pPr>
              <w:tabs>
                <w:tab w:val="left" w:pos="6804"/>
              </w:tabs>
              <w:jc w:val="right"/>
              <w:rPr>
                <w:rFonts w:ascii="Calibri" w:hAnsi="Calibri"/>
                <w:sz w:val="16"/>
                <w:szCs w:val="16"/>
              </w:rPr>
            </w:pPr>
            <w:r>
              <w:rPr>
                <w:rFonts w:ascii="Calibri" w:hAnsi="Calibri"/>
                <w:sz w:val="16"/>
                <w:szCs w:val="16"/>
              </w:rPr>
              <w:t>1500,00</w:t>
            </w:r>
          </w:p>
          <w:p w:rsidR="00DD7B4E" w:rsidRDefault="00DD7B4E" w:rsidP="00DD7B4E">
            <w:pPr>
              <w:tabs>
                <w:tab w:val="left" w:pos="6804"/>
              </w:tabs>
              <w:jc w:val="right"/>
              <w:rPr>
                <w:rFonts w:ascii="Calibri" w:hAnsi="Calibri"/>
                <w:sz w:val="16"/>
                <w:szCs w:val="16"/>
              </w:rPr>
            </w:pPr>
            <w:r>
              <w:rPr>
                <w:rFonts w:ascii="Calibri" w:hAnsi="Calibri"/>
                <w:sz w:val="16"/>
                <w:szCs w:val="16"/>
              </w:rPr>
              <w:t>400,00</w:t>
            </w:r>
          </w:p>
          <w:p w:rsidR="00DD7B4E" w:rsidRPr="00D566F6" w:rsidRDefault="00DD7B4E" w:rsidP="00DD7B4E">
            <w:pPr>
              <w:tabs>
                <w:tab w:val="left" w:pos="6804"/>
              </w:tabs>
              <w:jc w:val="right"/>
              <w:rPr>
                <w:rFonts w:ascii="Calibri" w:hAnsi="Calibri"/>
                <w:sz w:val="16"/>
                <w:szCs w:val="16"/>
              </w:rPr>
            </w:pPr>
            <w:r>
              <w:rPr>
                <w:rFonts w:ascii="Calibri" w:hAnsi="Calibri"/>
                <w:sz w:val="16"/>
                <w:szCs w:val="16"/>
              </w:rPr>
              <w:t>47,05</w:t>
            </w:r>
          </w:p>
        </w:tc>
        <w:tc>
          <w:tcPr>
            <w:tcW w:w="850" w:type="dxa"/>
            <w:tcBorders>
              <w:top w:val="single" w:sz="4" w:space="0" w:color="auto"/>
              <w:left w:val="single" w:sz="4" w:space="0" w:color="auto"/>
              <w:bottom w:val="single" w:sz="4" w:space="0" w:color="auto"/>
              <w:right w:val="single" w:sz="4" w:space="0" w:color="auto"/>
            </w:tcBorders>
            <w:hideMark/>
          </w:tcPr>
          <w:p w:rsidR="00DD7B4E" w:rsidRDefault="00DD7B4E" w:rsidP="00DD7B4E">
            <w:pPr>
              <w:tabs>
                <w:tab w:val="left" w:pos="6804"/>
              </w:tabs>
              <w:jc w:val="right"/>
              <w:rPr>
                <w:rFonts w:ascii="Calibri" w:hAnsi="Calibri"/>
                <w:sz w:val="16"/>
                <w:szCs w:val="16"/>
              </w:rPr>
            </w:pPr>
            <w:r>
              <w:rPr>
                <w:rFonts w:ascii="Calibri" w:hAnsi="Calibri"/>
                <w:sz w:val="16"/>
                <w:szCs w:val="16"/>
              </w:rPr>
              <w:t>4355,40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478,08</w:t>
            </w:r>
          </w:p>
          <w:p w:rsidR="00DD7B4E" w:rsidRDefault="00DD7B4E" w:rsidP="00DD7B4E">
            <w:pPr>
              <w:tabs>
                <w:tab w:val="left" w:pos="6804"/>
              </w:tabs>
              <w:jc w:val="right"/>
              <w:rPr>
                <w:rFonts w:ascii="Calibri" w:hAnsi="Calibri"/>
                <w:sz w:val="16"/>
                <w:szCs w:val="16"/>
              </w:rPr>
            </w:pPr>
            <w:r>
              <w:rPr>
                <w:rFonts w:ascii="Calibri" w:hAnsi="Calibri"/>
                <w:sz w:val="16"/>
                <w:szCs w:val="16"/>
              </w:rPr>
              <w:t>245,14</w:t>
            </w:r>
          </w:p>
          <w:p w:rsidR="00DD7B4E" w:rsidRDefault="00DD7B4E" w:rsidP="00DD7B4E">
            <w:pPr>
              <w:tabs>
                <w:tab w:val="left" w:pos="6804"/>
              </w:tabs>
              <w:jc w:val="right"/>
              <w:rPr>
                <w:rFonts w:ascii="Calibri" w:hAnsi="Calibri"/>
                <w:sz w:val="16"/>
                <w:szCs w:val="16"/>
              </w:rPr>
            </w:pPr>
            <w:r>
              <w:rPr>
                <w:rFonts w:ascii="Calibri" w:hAnsi="Calibri"/>
                <w:sz w:val="16"/>
                <w:szCs w:val="16"/>
              </w:rPr>
              <w:t>530,00</w:t>
            </w:r>
          </w:p>
          <w:p w:rsidR="00DD7B4E" w:rsidRDefault="00DD7B4E" w:rsidP="00DD7B4E">
            <w:pPr>
              <w:tabs>
                <w:tab w:val="left" w:pos="6804"/>
              </w:tabs>
              <w:jc w:val="right"/>
              <w:rPr>
                <w:rFonts w:ascii="Calibri" w:hAnsi="Calibri"/>
                <w:sz w:val="16"/>
                <w:szCs w:val="16"/>
              </w:rPr>
            </w:pPr>
            <w:r>
              <w:rPr>
                <w:rFonts w:ascii="Calibri" w:hAnsi="Calibri"/>
                <w:sz w:val="16"/>
                <w:szCs w:val="16"/>
              </w:rPr>
              <w:t>261,99</w:t>
            </w:r>
          </w:p>
          <w:p w:rsidR="00DD7B4E" w:rsidRDefault="00DD7B4E" w:rsidP="00DD7B4E">
            <w:pPr>
              <w:tabs>
                <w:tab w:val="left" w:pos="6804"/>
              </w:tabs>
              <w:jc w:val="right"/>
              <w:rPr>
                <w:rFonts w:ascii="Calibri" w:hAnsi="Calibri"/>
                <w:sz w:val="16"/>
                <w:szCs w:val="16"/>
              </w:rPr>
            </w:pPr>
            <w:r>
              <w:rPr>
                <w:rFonts w:ascii="Calibri" w:hAnsi="Calibri"/>
                <w:sz w:val="16"/>
                <w:szCs w:val="16"/>
              </w:rPr>
              <w:t>550,00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202,95</w:t>
            </w:r>
          </w:p>
          <w:p w:rsidR="00DD7B4E" w:rsidRDefault="00DD7B4E" w:rsidP="00DD7B4E">
            <w:pPr>
              <w:tabs>
                <w:tab w:val="left" w:pos="6804"/>
              </w:tabs>
              <w:jc w:val="right"/>
              <w:rPr>
                <w:rFonts w:ascii="Calibri" w:hAnsi="Calibri"/>
                <w:sz w:val="16"/>
                <w:szCs w:val="16"/>
              </w:rPr>
            </w:pPr>
            <w:r>
              <w:rPr>
                <w:rFonts w:ascii="Calibri" w:hAnsi="Calibri"/>
                <w:sz w:val="16"/>
                <w:szCs w:val="16"/>
              </w:rPr>
              <w:t>199,00</w:t>
            </w:r>
          </w:p>
          <w:p w:rsidR="00DD7B4E" w:rsidRDefault="00DD7B4E" w:rsidP="00DD7B4E">
            <w:pPr>
              <w:tabs>
                <w:tab w:val="left" w:pos="6804"/>
              </w:tabs>
              <w:jc w:val="right"/>
              <w:rPr>
                <w:rFonts w:ascii="Calibri" w:hAnsi="Calibri"/>
                <w:sz w:val="16"/>
                <w:szCs w:val="16"/>
              </w:rPr>
            </w:pPr>
          </w:p>
          <w:p w:rsidR="00DD7B4E" w:rsidRDefault="00DD7B4E" w:rsidP="00DD7B4E">
            <w:pPr>
              <w:tabs>
                <w:tab w:val="left" w:pos="6804"/>
              </w:tabs>
              <w:jc w:val="right"/>
              <w:rPr>
                <w:rFonts w:ascii="Calibri" w:hAnsi="Calibri"/>
                <w:sz w:val="16"/>
                <w:szCs w:val="16"/>
              </w:rPr>
            </w:pPr>
            <w:r>
              <w:rPr>
                <w:rFonts w:ascii="Calibri" w:hAnsi="Calibri"/>
                <w:sz w:val="16"/>
                <w:szCs w:val="16"/>
              </w:rPr>
              <w:t>0,00</w:t>
            </w:r>
          </w:p>
          <w:p w:rsidR="00DD7B4E" w:rsidRDefault="00DD7B4E" w:rsidP="00DD7B4E">
            <w:pPr>
              <w:tabs>
                <w:tab w:val="left" w:pos="6804"/>
              </w:tabs>
              <w:jc w:val="right"/>
              <w:rPr>
                <w:rFonts w:ascii="Calibri" w:hAnsi="Calibri"/>
                <w:sz w:val="16"/>
                <w:szCs w:val="16"/>
              </w:rPr>
            </w:pPr>
            <w:r>
              <w:rPr>
                <w:rFonts w:ascii="Calibri" w:hAnsi="Calibri"/>
                <w:sz w:val="16"/>
                <w:szCs w:val="16"/>
              </w:rPr>
              <w:t>0,00</w:t>
            </w:r>
          </w:p>
          <w:p w:rsidR="00DD7B4E" w:rsidRDefault="00DD7B4E" w:rsidP="00DD7B4E">
            <w:pPr>
              <w:tabs>
                <w:tab w:val="left" w:pos="6804"/>
              </w:tabs>
              <w:jc w:val="right"/>
              <w:rPr>
                <w:rFonts w:ascii="Calibri" w:hAnsi="Calibri"/>
                <w:sz w:val="16"/>
                <w:szCs w:val="16"/>
              </w:rPr>
            </w:pPr>
            <w:r>
              <w:rPr>
                <w:rFonts w:ascii="Calibri" w:hAnsi="Calibri"/>
                <w:sz w:val="16"/>
                <w:szCs w:val="16"/>
              </w:rPr>
              <w:t>1488,49</w:t>
            </w:r>
          </w:p>
          <w:p w:rsidR="00DD7B4E" w:rsidRDefault="00DD7B4E" w:rsidP="00DD7B4E">
            <w:pPr>
              <w:tabs>
                <w:tab w:val="left" w:pos="6804"/>
              </w:tabs>
              <w:jc w:val="right"/>
              <w:rPr>
                <w:rFonts w:ascii="Calibri" w:hAnsi="Calibri"/>
                <w:sz w:val="16"/>
                <w:szCs w:val="16"/>
              </w:rPr>
            </w:pPr>
            <w:r>
              <w:rPr>
                <w:rFonts w:ascii="Calibri" w:hAnsi="Calibri"/>
                <w:sz w:val="16"/>
                <w:szCs w:val="16"/>
              </w:rPr>
              <w:t>399,75</w:t>
            </w:r>
          </w:p>
          <w:p w:rsidR="00DD7B4E" w:rsidRPr="00D566F6" w:rsidRDefault="00DD7B4E" w:rsidP="00DD7B4E">
            <w:pPr>
              <w:tabs>
                <w:tab w:val="left" w:pos="6804"/>
              </w:tabs>
              <w:jc w:val="right"/>
              <w:rPr>
                <w:rFonts w:ascii="Calibri" w:hAnsi="Calibri"/>
                <w:sz w:val="16"/>
                <w:szCs w:val="16"/>
              </w:rPr>
            </w:pPr>
            <w:r>
              <w:rPr>
                <w:rFonts w:ascii="Calibri" w:hAnsi="Calibri"/>
                <w:sz w:val="16"/>
                <w:szCs w:val="16"/>
              </w:rPr>
              <w:t>0,00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265,01</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68,51</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900,00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801,23</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Pr="009F220E" w:rsidRDefault="00DD7B4E" w:rsidP="00DD7B4E">
            <w:pPr>
              <w:jc w:val="right"/>
              <w:rPr>
                <w:sz w:val="16"/>
                <w:szCs w:val="16"/>
              </w:rPr>
            </w:pPr>
            <w:r>
              <w:rPr>
                <w:sz w:val="16"/>
                <w:szCs w:val="16"/>
              </w:rPr>
              <w:t>152,00</w:t>
            </w:r>
          </w:p>
        </w:tc>
        <w:tc>
          <w:tcPr>
            <w:tcW w:w="993" w:type="dxa"/>
            <w:shd w:val="clear" w:color="auto" w:fill="auto"/>
          </w:tcPr>
          <w:p w:rsidR="00DD7B4E" w:rsidRPr="009F220E" w:rsidRDefault="00DD7B4E" w:rsidP="00DD7B4E">
            <w:pPr>
              <w:jc w:val="right"/>
              <w:rPr>
                <w:sz w:val="16"/>
                <w:szCs w:val="16"/>
              </w:rPr>
            </w:pPr>
            <w:r>
              <w:rPr>
                <w:sz w:val="16"/>
                <w:szCs w:val="16"/>
              </w:rPr>
              <w:t>60,59</w:t>
            </w:r>
          </w:p>
        </w:tc>
      </w:tr>
      <w:tr w:rsidR="00DD7B4E" w:rsidRPr="009F220E"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 xml:space="preserve">zakup usług do sieci </w:t>
            </w:r>
            <w:proofErr w:type="spellStart"/>
            <w:r w:rsidRPr="00377E7F">
              <w:rPr>
                <w:rFonts w:ascii="Calibri" w:hAnsi="Calibri"/>
                <w:sz w:val="16"/>
                <w:szCs w:val="16"/>
              </w:rPr>
              <w:t>internet</w:t>
            </w:r>
            <w:proofErr w:type="spellEnd"/>
            <w:r w:rsidRPr="00377E7F">
              <w:rPr>
                <w:rFonts w:ascii="Calibri" w:hAnsi="Calibri"/>
                <w:sz w:val="16"/>
                <w:szCs w:val="16"/>
              </w:rPr>
              <w:t xml:space="preserve">, </w:t>
            </w:r>
            <w:proofErr w:type="spellStart"/>
            <w:r w:rsidRPr="00377E7F">
              <w:rPr>
                <w:rFonts w:ascii="Calibri" w:hAnsi="Calibri"/>
                <w:sz w:val="16"/>
                <w:szCs w:val="16"/>
              </w:rPr>
              <w:t>usł</w:t>
            </w:r>
            <w:proofErr w:type="spellEnd"/>
            <w:r w:rsidRPr="00377E7F">
              <w:rPr>
                <w:rFonts w:ascii="Calibri" w:hAnsi="Calibri"/>
                <w:sz w:val="16"/>
                <w:szCs w:val="16"/>
              </w:rPr>
              <w:t>. telekomunikacji telefonii</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Pr>
                <w:rFonts w:ascii="Calibri" w:hAnsi="Calibri"/>
                <w:sz w:val="16"/>
                <w:szCs w:val="16"/>
              </w:rPr>
              <w:t>436</w:t>
            </w:r>
            <w:r w:rsidRPr="00D566F6">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1834,10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1782,92</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Pr="009F220E" w:rsidRDefault="00DD7B4E" w:rsidP="00DD7B4E">
            <w:pPr>
              <w:jc w:val="right"/>
              <w:rPr>
                <w:sz w:val="16"/>
                <w:szCs w:val="16"/>
              </w:rPr>
            </w:pPr>
            <w:r>
              <w:rPr>
                <w:sz w:val="16"/>
                <w:szCs w:val="16"/>
              </w:rPr>
              <w:t>29,90</w:t>
            </w:r>
          </w:p>
        </w:tc>
        <w:tc>
          <w:tcPr>
            <w:tcW w:w="993" w:type="dxa"/>
            <w:shd w:val="clear" w:color="auto" w:fill="auto"/>
          </w:tcPr>
          <w:p w:rsidR="00DD7B4E" w:rsidRPr="009F220E" w:rsidRDefault="00DD7B4E" w:rsidP="00DD7B4E">
            <w:pPr>
              <w:jc w:val="right"/>
              <w:rPr>
                <w:sz w:val="16"/>
                <w:szCs w:val="16"/>
              </w:rPr>
            </w:pPr>
            <w:r>
              <w:rPr>
                <w:sz w:val="16"/>
                <w:szCs w:val="16"/>
              </w:rPr>
              <w:t>29,90</w:t>
            </w:r>
          </w:p>
        </w:tc>
      </w:tr>
      <w:tr w:rsidR="00DD7B4E" w:rsidRPr="009F220E"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podróże służbowe krajowe</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4410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1475,71</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1466,57</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200,00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197,22</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313,00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302,54</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720"/>
              </w:tabs>
              <w:jc w:val="right"/>
              <w:rPr>
                <w:rFonts w:ascii="Calibri" w:hAnsi="Calibri"/>
                <w:sz w:val="16"/>
                <w:szCs w:val="16"/>
              </w:rPr>
            </w:pPr>
            <w:r>
              <w:rPr>
                <w:rFonts w:ascii="Calibri" w:hAnsi="Calibri"/>
                <w:sz w:val="16"/>
                <w:szCs w:val="16"/>
              </w:rPr>
              <w:tab/>
              <w:t>0</w:t>
            </w:r>
          </w:p>
        </w:tc>
        <w:tc>
          <w:tcPr>
            <w:tcW w:w="850" w:type="dxa"/>
            <w:shd w:val="clear" w:color="auto" w:fill="auto"/>
          </w:tcPr>
          <w:p w:rsidR="00DD7B4E" w:rsidRPr="009F220E" w:rsidRDefault="00DD7B4E" w:rsidP="00DD7B4E">
            <w:pPr>
              <w:jc w:val="right"/>
              <w:rPr>
                <w:sz w:val="16"/>
                <w:szCs w:val="16"/>
              </w:rPr>
            </w:pPr>
            <w:r>
              <w:rPr>
                <w:sz w:val="16"/>
                <w:szCs w:val="16"/>
              </w:rPr>
              <w:t>24,29</w:t>
            </w:r>
          </w:p>
        </w:tc>
        <w:tc>
          <w:tcPr>
            <w:tcW w:w="993" w:type="dxa"/>
            <w:shd w:val="clear" w:color="auto" w:fill="auto"/>
          </w:tcPr>
          <w:p w:rsidR="00DD7B4E" w:rsidRPr="009F220E" w:rsidRDefault="00DD7B4E" w:rsidP="00DD7B4E">
            <w:pPr>
              <w:jc w:val="right"/>
              <w:rPr>
                <w:sz w:val="16"/>
                <w:szCs w:val="16"/>
              </w:rPr>
            </w:pPr>
            <w:r>
              <w:rPr>
                <w:sz w:val="16"/>
                <w:szCs w:val="16"/>
              </w:rPr>
              <w:t>24,29</w:t>
            </w:r>
          </w:p>
        </w:tc>
      </w:tr>
      <w:tr w:rsidR="00DD7B4E" w:rsidRPr="009F220E"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różne opłaty i składki</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4430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1173,00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1102,92</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Pr="009F220E" w:rsidRDefault="00DD7B4E" w:rsidP="00DD7B4E">
            <w:pPr>
              <w:jc w:val="right"/>
              <w:rPr>
                <w:sz w:val="16"/>
                <w:szCs w:val="16"/>
              </w:rPr>
            </w:pPr>
            <w:r>
              <w:rPr>
                <w:sz w:val="16"/>
                <w:szCs w:val="16"/>
              </w:rPr>
              <w:t>29,00</w:t>
            </w:r>
          </w:p>
        </w:tc>
        <w:tc>
          <w:tcPr>
            <w:tcW w:w="993" w:type="dxa"/>
            <w:shd w:val="clear" w:color="auto" w:fill="auto"/>
          </w:tcPr>
          <w:p w:rsidR="00DD7B4E" w:rsidRPr="009F220E" w:rsidRDefault="00DD7B4E" w:rsidP="00DD7B4E">
            <w:pPr>
              <w:jc w:val="right"/>
              <w:rPr>
                <w:sz w:val="16"/>
                <w:szCs w:val="16"/>
              </w:rPr>
            </w:pPr>
            <w:r>
              <w:rPr>
                <w:sz w:val="16"/>
                <w:szCs w:val="16"/>
              </w:rPr>
              <w:t>18,08</w:t>
            </w:r>
          </w:p>
        </w:tc>
      </w:tr>
      <w:tr w:rsidR="00DD7B4E" w:rsidRPr="009F220E" w:rsidTr="00DD7B4E">
        <w:trPr>
          <w:trHeight w:val="454"/>
        </w:trPr>
        <w:tc>
          <w:tcPr>
            <w:tcW w:w="1242" w:type="dxa"/>
            <w:tcBorders>
              <w:top w:val="single" w:sz="4" w:space="0" w:color="auto"/>
              <w:left w:val="single" w:sz="4" w:space="0" w:color="auto"/>
              <w:bottom w:val="single" w:sz="4" w:space="0" w:color="auto"/>
              <w:right w:val="single" w:sz="4" w:space="0" w:color="auto"/>
            </w:tcBorders>
            <w:hideMark/>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odpis na zakładowy fundusz socjalny</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sidRPr="00D566F6">
              <w:rPr>
                <w:rFonts w:ascii="Calibri" w:hAnsi="Calibri"/>
                <w:sz w:val="16"/>
                <w:szCs w:val="16"/>
              </w:rPr>
              <w:t>4440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24946,76</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24946,76</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4386,84</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4386,84</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1151,96</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1151,96</w:t>
            </w:r>
          </w:p>
        </w:tc>
        <w:tc>
          <w:tcPr>
            <w:tcW w:w="850" w:type="dxa"/>
            <w:shd w:val="clear" w:color="auto" w:fill="auto"/>
          </w:tcPr>
          <w:p w:rsidR="00DD7B4E" w:rsidRPr="009F220E" w:rsidRDefault="00DD7B4E" w:rsidP="00DD7B4E">
            <w:pPr>
              <w:jc w:val="right"/>
              <w:rPr>
                <w:sz w:val="16"/>
                <w:szCs w:val="16"/>
              </w:rPr>
            </w:pPr>
            <w:r>
              <w:rPr>
                <w:sz w:val="16"/>
                <w:szCs w:val="16"/>
              </w:rPr>
              <w:t>0</w:t>
            </w:r>
          </w:p>
        </w:tc>
        <w:tc>
          <w:tcPr>
            <w:tcW w:w="993" w:type="dxa"/>
            <w:shd w:val="clear" w:color="auto" w:fill="auto"/>
          </w:tcPr>
          <w:p w:rsidR="00DD7B4E" w:rsidRPr="009F220E" w:rsidRDefault="00DD7B4E" w:rsidP="00DD7B4E">
            <w:pPr>
              <w:jc w:val="right"/>
              <w:rPr>
                <w:sz w:val="16"/>
                <w:szCs w:val="16"/>
              </w:rPr>
            </w:pPr>
            <w:r>
              <w:rPr>
                <w:sz w:val="16"/>
                <w:szCs w:val="16"/>
              </w:rPr>
              <w:t>0</w:t>
            </w:r>
          </w:p>
        </w:tc>
      </w:tr>
      <w:tr w:rsidR="00DD7B4E" w:rsidRPr="009F220E" w:rsidTr="00DD7B4E">
        <w:trPr>
          <w:trHeight w:val="454"/>
        </w:trPr>
        <w:tc>
          <w:tcPr>
            <w:tcW w:w="1242" w:type="dxa"/>
            <w:tcBorders>
              <w:top w:val="single" w:sz="4" w:space="0" w:color="auto"/>
              <w:left w:val="single" w:sz="4" w:space="0" w:color="auto"/>
              <w:bottom w:val="single" w:sz="4" w:space="0" w:color="auto"/>
              <w:right w:val="single" w:sz="4" w:space="0" w:color="auto"/>
            </w:tcBorders>
          </w:tcPr>
          <w:p w:rsidR="00DD7B4E" w:rsidRPr="00377E7F" w:rsidRDefault="00DD7B4E" w:rsidP="00DD7B4E">
            <w:pPr>
              <w:tabs>
                <w:tab w:val="left" w:pos="6804"/>
              </w:tabs>
              <w:rPr>
                <w:rFonts w:ascii="Calibri" w:hAnsi="Calibri"/>
                <w:sz w:val="16"/>
                <w:szCs w:val="16"/>
              </w:rPr>
            </w:pPr>
            <w:r w:rsidRPr="00377E7F">
              <w:rPr>
                <w:rFonts w:ascii="Calibri" w:hAnsi="Calibri"/>
                <w:sz w:val="16"/>
                <w:szCs w:val="16"/>
              </w:rPr>
              <w:t>szkolenie pracowników</w:t>
            </w:r>
          </w:p>
        </w:tc>
        <w:tc>
          <w:tcPr>
            <w:tcW w:w="567"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rPr>
                <w:rFonts w:ascii="Calibri" w:hAnsi="Calibri"/>
                <w:sz w:val="16"/>
                <w:szCs w:val="16"/>
              </w:rPr>
            </w:pPr>
            <w:r>
              <w:rPr>
                <w:rFonts w:ascii="Calibri" w:hAnsi="Calibri"/>
                <w:sz w:val="16"/>
                <w:szCs w:val="16"/>
              </w:rPr>
              <w:t>4700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0,00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0,00</w:t>
            </w:r>
          </w:p>
        </w:tc>
        <w:tc>
          <w:tcPr>
            <w:tcW w:w="851"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0</w:t>
            </w:r>
          </w:p>
        </w:tc>
        <w:tc>
          <w:tcPr>
            <w:tcW w:w="850" w:type="dxa"/>
            <w:shd w:val="clear" w:color="auto" w:fill="auto"/>
          </w:tcPr>
          <w:p w:rsidR="00DD7B4E" w:rsidRPr="009F220E" w:rsidRDefault="00DD7B4E" w:rsidP="00DD7B4E">
            <w:pPr>
              <w:jc w:val="right"/>
              <w:rPr>
                <w:sz w:val="16"/>
                <w:szCs w:val="16"/>
              </w:rPr>
            </w:pPr>
            <w:r>
              <w:rPr>
                <w:sz w:val="16"/>
                <w:szCs w:val="16"/>
              </w:rPr>
              <w:t>0</w:t>
            </w:r>
          </w:p>
        </w:tc>
        <w:tc>
          <w:tcPr>
            <w:tcW w:w="993" w:type="dxa"/>
            <w:shd w:val="clear" w:color="auto" w:fill="auto"/>
          </w:tcPr>
          <w:p w:rsidR="00DD7B4E" w:rsidRPr="009F220E" w:rsidRDefault="00DD7B4E" w:rsidP="00DD7B4E">
            <w:pPr>
              <w:jc w:val="right"/>
              <w:rPr>
                <w:sz w:val="16"/>
                <w:szCs w:val="16"/>
              </w:rPr>
            </w:pPr>
            <w:r>
              <w:rPr>
                <w:sz w:val="16"/>
                <w:szCs w:val="16"/>
              </w:rPr>
              <w:t>0</w:t>
            </w:r>
          </w:p>
        </w:tc>
      </w:tr>
      <w:tr w:rsidR="00DD7B4E" w:rsidRPr="009F220E" w:rsidTr="00DD7B4E">
        <w:trPr>
          <w:trHeight w:val="454"/>
        </w:trPr>
        <w:tc>
          <w:tcPr>
            <w:tcW w:w="1809" w:type="dxa"/>
            <w:gridSpan w:val="2"/>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rPr>
                <w:rFonts w:ascii="Calibri" w:hAnsi="Calibri"/>
                <w:sz w:val="16"/>
                <w:szCs w:val="16"/>
              </w:rPr>
            </w:pPr>
            <w:r>
              <w:rPr>
                <w:rFonts w:ascii="Calibri" w:hAnsi="Calibri"/>
                <w:sz w:val="16"/>
                <w:szCs w:val="16"/>
              </w:rPr>
              <w:t xml:space="preserve">RAZEM </w:t>
            </w:r>
          </w:p>
        </w:tc>
        <w:tc>
          <w:tcPr>
            <w:tcW w:w="851" w:type="dxa"/>
            <w:tcBorders>
              <w:top w:val="single" w:sz="4" w:space="0" w:color="auto"/>
              <w:left w:val="single" w:sz="4" w:space="0" w:color="auto"/>
              <w:bottom w:val="single" w:sz="4" w:space="0" w:color="auto"/>
              <w:right w:val="single" w:sz="4" w:space="0" w:color="auto"/>
            </w:tcBorders>
            <w:hideMark/>
          </w:tcPr>
          <w:p w:rsidR="00DD7B4E" w:rsidRPr="000B0FE3" w:rsidRDefault="00DD7B4E" w:rsidP="00DD7B4E">
            <w:pPr>
              <w:tabs>
                <w:tab w:val="left" w:pos="6804"/>
              </w:tabs>
              <w:jc w:val="right"/>
              <w:rPr>
                <w:rFonts w:ascii="Calibri" w:hAnsi="Calibri"/>
                <w:sz w:val="14"/>
                <w:szCs w:val="14"/>
              </w:rPr>
            </w:pPr>
            <w:r w:rsidRPr="000B0FE3">
              <w:rPr>
                <w:rFonts w:ascii="Calibri" w:hAnsi="Calibri"/>
                <w:sz w:val="14"/>
                <w:szCs w:val="14"/>
              </w:rPr>
              <w:t>606404,09</w:t>
            </w:r>
          </w:p>
        </w:tc>
        <w:tc>
          <w:tcPr>
            <w:tcW w:w="850" w:type="dxa"/>
            <w:tcBorders>
              <w:top w:val="single" w:sz="4" w:space="0" w:color="auto"/>
              <w:left w:val="single" w:sz="4" w:space="0" w:color="auto"/>
              <w:bottom w:val="single" w:sz="4" w:space="0" w:color="auto"/>
              <w:right w:val="single" w:sz="4" w:space="0" w:color="auto"/>
            </w:tcBorders>
            <w:hideMark/>
          </w:tcPr>
          <w:p w:rsidR="00DD7B4E" w:rsidRPr="000B0FE3" w:rsidRDefault="00DD7B4E" w:rsidP="00DD7B4E">
            <w:pPr>
              <w:tabs>
                <w:tab w:val="left" w:pos="6804"/>
              </w:tabs>
              <w:jc w:val="right"/>
              <w:rPr>
                <w:rFonts w:ascii="Calibri" w:hAnsi="Calibri"/>
                <w:sz w:val="14"/>
                <w:szCs w:val="14"/>
              </w:rPr>
            </w:pPr>
            <w:r w:rsidRPr="000B0FE3">
              <w:rPr>
                <w:rFonts w:ascii="Calibri" w:hAnsi="Calibri"/>
                <w:sz w:val="14"/>
                <w:szCs w:val="14"/>
              </w:rPr>
              <w:t>602575,68</w:t>
            </w:r>
          </w:p>
        </w:tc>
        <w:tc>
          <w:tcPr>
            <w:tcW w:w="851" w:type="dxa"/>
            <w:tcBorders>
              <w:top w:val="single" w:sz="4" w:space="0" w:color="auto"/>
              <w:left w:val="single" w:sz="4" w:space="0" w:color="auto"/>
              <w:bottom w:val="single" w:sz="4" w:space="0" w:color="auto"/>
              <w:right w:val="single" w:sz="4" w:space="0" w:color="auto"/>
            </w:tcBorders>
            <w:hideMark/>
          </w:tcPr>
          <w:p w:rsidR="00DD7B4E" w:rsidRPr="000B0FE3" w:rsidRDefault="00DD7B4E" w:rsidP="00DD7B4E">
            <w:pPr>
              <w:tabs>
                <w:tab w:val="left" w:pos="6804"/>
              </w:tabs>
              <w:jc w:val="right"/>
              <w:rPr>
                <w:rFonts w:ascii="Calibri" w:hAnsi="Calibri"/>
                <w:sz w:val="14"/>
                <w:szCs w:val="14"/>
              </w:rPr>
            </w:pPr>
            <w:r w:rsidRPr="000B0FE3">
              <w:rPr>
                <w:rFonts w:ascii="Calibri" w:hAnsi="Calibri"/>
                <w:sz w:val="14"/>
                <w:szCs w:val="14"/>
              </w:rPr>
              <w:t>108601,63</w:t>
            </w:r>
          </w:p>
        </w:tc>
        <w:tc>
          <w:tcPr>
            <w:tcW w:w="850" w:type="dxa"/>
            <w:tcBorders>
              <w:top w:val="single" w:sz="4" w:space="0" w:color="auto"/>
              <w:left w:val="single" w:sz="4" w:space="0" w:color="auto"/>
              <w:bottom w:val="single" w:sz="4" w:space="0" w:color="auto"/>
              <w:right w:val="single" w:sz="4" w:space="0" w:color="auto"/>
            </w:tcBorders>
            <w:hideMark/>
          </w:tcPr>
          <w:p w:rsidR="00DD7B4E" w:rsidRPr="000B0FE3" w:rsidRDefault="00DD7B4E" w:rsidP="00DD7B4E">
            <w:pPr>
              <w:tabs>
                <w:tab w:val="left" w:pos="6804"/>
              </w:tabs>
              <w:jc w:val="right"/>
              <w:rPr>
                <w:rFonts w:ascii="Calibri" w:hAnsi="Calibri"/>
                <w:sz w:val="14"/>
                <w:szCs w:val="14"/>
              </w:rPr>
            </w:pPr>
            <w:r w:rsidRPr="000B0FE3">
              <w:rPr>
                <w:rFonts w:ascii="Calibri" w:hAnsi="Calibri"/>
                <w:sz w:val="14"/>
                <w:szCs w:val="14"/>
              </w:rPr>
              <w:t>107285,07</w:t>
            </w:r>
          </w:p>
        </w:tc>
        <w:tc>
          <w:tcPr>
            <w:tcW w:w="709" w:type="dxa"/>
            <w:tcBorders>
              <w:top w:val="single" w:sz="4" w:space="0" w:color="auto"/>
              <w:left w:val="single" w:sz="4" w:space="0" w:color="auto"/>
              <w:bottom w:val="single" w:sz="4" w:space="0" w:color="auto"/>
              <w:right w:val="single" w:sz="4" w:space="0" w:color="auto"/>
            </w:tcBorders>
            <w:hideMark/>
          </w:tcPr>
          <w:p w:rsidR="00DD7B4E" w:rsidRPr="000B0FE3" w:rsidRDefault="00DD7B4E" w:rsidP="00DD7B4E">
            <w:pPr>
              <w:tabs>
                <w:tab w:val="left" w:pos="6804"/>
              </w:tabs>
              <w:jc w:val="right"/>
              <w:rPr>
                <w:rFonts w:ascii="Calibri" w:hAnsi="Calibri"/>
                <w:sz w:val="14"/>
                <w:szCs w:val="14"/>
              </w:rPr>
            </w:pPr>
            <w:r w:rsidRPr="000B0FE3">
              <w:rPr>
                <w:rFonts w:ascii="Calibri" w:hAnsi="Calibri"/>
                <w:sz w:val="14"/>
                <w:szCs w:val="14"/>
              </w:rPr>
              <w:t>1813,00</w:t>
            </w:r>
          </w:p>
        </w:tc>
        <w:tc>
          <w:tcPr>
            <w:tcW w:w="709" w:type="dxa"/>
            <w:tcBorders>
              <w:top w:val="single" w:sz="4" w:space="0" w:color="auto"/>
              <w:left w:val="single" w:sz="4" w:space="0" w:color="auto"/>
              <w:bottom w:val="single" w:sz="4" w:space="0" w:color="auto"/>
              <w:right w:val="single" w:sz="4" w:space="0" w:color="auto"/>
            </w:tcBorders>
            <w:hideMark/>
          </w:tcPr>
          <w:p w:rsidR="00DD7B4E" w:rsidRPr="000B0FE3" w:rsidRDefault="00DD7B4E" w:rsidP="00DD7B4E">
            <w:pPr>
              <w:tabs>
                <w:tab w:val="left" w:pos="6804"/>
              </w:tabs>
              <w:jc w:val="right"/>
              <w:rPr>
                <w:rFonts w:ascii="Calibri" w:hAnsi="Calibri"/>
                <w:sz w:val="14"/>
                <w:szCs w:val="14"/>
              </w:rPr>
            </w:pPr>
            <w:r w:rsidRPr="000B0FE3">
              <w:rPr>
                <w:rFonts w:ascii="Calibri" w:hAnsi="Calibri"/>
                <w:sz w:val="14"/>
                <w:szCs w:val="14"/>
              </w:rPr>
              <w:t>1703,72</w:t>
            </w:r>
          </w:p>
        </w:tc>
        <w:tc>
          <w:tcPr>
            <w:tcW w:w="850"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15992,00</w:t>
            </w:r>
          </w:p>
        </w:tc>
        <w:tc>
          <w:tcPr>
            <w:tcW w:w="851" w:type="dxa"/>
            <w:tcBorders>
              <w:top w:val="single" w:sz="4" w:space="0" w:color="auto"/>
              <w:left w:val="single" w:sz="4" w:space="0" w:color="auto"/>
              <w:bottom w:val="single" w:sz="4" w:space="0" w:color="auto"/>
              <w:right w:val="single" w:sz="4" w:space="0" w:color="auto"/>
            </w:tcBorders>
          </w:tcPr>
          <w:p w:rsidR="00DD7B4E" w:rsidRPr="00D566F6" w:rsidRDefault="00DD7B4E" w:rsidP="00DD7B4E">
            <w:pPr>
              <w:tabs>
                <w:tab w:val="left" w:pos="6804"/>
              </w:tabs>
              <w:jc w:val="right"/>
              <w:rPr>
                <w:rFonts w:ascii="Calibri" w:hAnsi="Calibri"/>
                <w:sz w:val="16"/>
                <w:szCs w:val="16"/>
              </w:rPr>
            </w:pPr>
            <w:r>
              <w:rPr>
                <w:rFonts w:ascii="Calibri" w:hAnsi="Calibri"/>
                <w:sz w:val="16"/>
                <w:szCs w:val="16"/>
              </w:rPr>
              <w:t>15992,00</w:t>
            </w:r>
          </w:p>
        </w:tc>
        <w:tc>
          <w:tcPr>
            <w:tcW w:w="850" w:type="dxa"/>
            <w:shd w:val="clear" w:color="auto" w:fill="auto"/>
          </w:tcPr>
          <w:p w:rsidR="00DD7B4E" w:rsidRPr="009F220E" w:rsidRDefault="00DD7B4E" w:rsidP="00DD7B4E">
            <w:pPr>
              <w:jc w:val="right"/>
              <w:rPr>
                <w:sz w:val="16"/>
                <w:szCs w:val="16"/>
              </w:rPr>
            </w:pPr>
            <w:r>
              <w:rPr>
                <w:sz w:val="16"/>
                <w:szCs w:val="16"/>
              </w:rPr>
              <w:t>32031,99</w:t>
            </w:r>
          </w:p>
        </w:tc>
        <w:tc>
          <w:tcPr>
            <w:tcW w:w="993" w:type="dxa"/>
            <w:shd w:val="clear" w:color="auto" w:fill="auto"/>
          </w:tcPr>
          <w:p w:rsidR="00DD7B4E" w:rsidRPr="009F220E" w:rsidRDefault="00DD7B4E" w:rsidP="00DD7B4E">
            <w:pPr>
              <w:jc w:val="right"/>
              <w:rPr>
                <w:sz w:val="16"/>
                <w:szCs w:val="16"/>
              </w:rPr>
            </w:pPr>
            <w:r>
              <w:rPr>
                <w:sz w:val="16"/>
                <w:szCs w:val="16"/>
              </w:rPr>
              <w:t>30485,29</w:t>
            </w:r>
          </w:p>
        </w:tc>
      </w:tr>
    </w:tbl>
    <w:p w:rsidR="000B0FE3" w:rsidRDefault="000B0FE3" w:rsidP="00E32B3B">
      <w:pPr>
        <w:spacing w:after="0" w:line="240" w:lineRule="auto"/>
        <w:rPr>
          <w:b/>
          <w:color w:val="FF0000"/>
          <w:sz w:val="28"/>
          <w:szCs w:val="28"/>
        </w:rPr>
      </w:pPr>
    </w:p>
    <w:p w:rsidR="000B0FE3" w:rsidRDefault="000B0FE3" w:rsidP="00E32B3B">
      <w:pPr>
        <w:spacing w:after="0" w:line="240" w:lineRule="auto"/>
        <w:rPr>
          <w:b/>
          <w:color w:val="FF0000"/>
          <w:sz w:val="28"/>
          <w:szCs w:val="28"/>
        </w:rPr>
      </w:pPr>
    </w:p>
    <w:p w:rsidR="00145AB1" w:rsidRPr="000B0FE3" w:rsidRDefault="00145AB1" w:rsidP="00E32B3B">
      <w:pPr>
        <w:spacing w:after="0" w:line="240" w:lineRule="auto"/>
        <w:rPr>
          <w:b/>
          <w:sz w:val="28"/>
          <w:szCs w:val="28"/>
        </w:rPr>
      </w:pPr>
    </w:p>
    <w:p w:rsidR="00E32B3B" w:rsidRPr="000B0FE3" w:rsidRDefault="000B0FE3" w:rsidP="001326ED">
      <w:pPr>
        <w:spacing w:after="0" w:line="240" w:lineRule="auto"/>
        <w:jc w:val="right"/>
        <w:rPr>
          <w:i/>
        </w:rPr>
      </w:pPr>
      <w:r w:rsidRPr="000B0FE3">
        <w:rPr>
          <w:i/>
        </w:rPr>
        <w:t xml:space="preserve">( opracowała p. Ludmiła </w:t>
      </w:r>
      <w:proofErr w:type="spellStart"/>
      <w:r w:rsidRPr="000B0FE3">
        <w:rPr>
          <w:i/>
        </w:rPr>
        <w:t>Posełkiewicz</w:t>
      </w:r>
      <w:proofErr w:type="spellEnd"/>
      <w:r w:rsidRPr="000B0FE3">
        <w:rPr>
          <w:i/>
        </w:rPr>
        <w:t xml:space="preserve"> – Dyrektor SP Kłanino )</w:t>
      </w:r>
    </w:p>
    <w:p w:rsidR="00E32B3B" w:rsidRPr="000B0FE3" w:rsidRDefault="00E32B3B" w:rsidP="000B0FE3">
      <w:pPr>
        <w:spacing w:after="0" w:line="240" w:lineRule="auto"/>
        <w:jc w:val="both"/>
        <w:rPr>
          <w:color w:val="FF0000"/>
        </w:rPr>
      </w:pPr>
    </w:p>
    <w:p w:rsidR="00E32B3B" w:rsidRPr="001D5817" w:rsidRDefault="00E32B3B" w:rsidP="001326ED">
      <w:pPr>
        <w:spacing w:after="0" w:line="240" w:lineRule="auto"/>
        <w:jc w:val="right"/>
        <w:rPr>
          <w:i/>
          <w:color w:val="FF0000"/>
        </w:rPr>
      </w:pPr>
    </w:p>
    <w:p w:rsidR="00E32B3B" w:rsidRPr="001D5817" w:rsidRDefault="00E32B3B" w:rsidP="001326ED">
      <w:pPr>
        <w:spacing w:after="0" w:line="240" w:lineRule="auto"/>
        <w:jc w:val="right"/>
        <w:rPr>
          <w:i/>
          <w:color w:val="FF0000"/>
        </w:rPr>
      </w:pPr>
    </w:p>
    <w:p w:rsidR="001557A6" w:rsidRPr="00335D4D" w:rsidRDefault="001557A6" w:rsidP="007B1593">
      <w:pPr>
        <w:spacing w:after="0" w:line="240" w:lineRule="auto"/>
        <w:jc w:val="both"/>
        <w:rPr>
          <w:b/>
          <w:sz w:val="24"/>
          <w:szCs w:val="24"/>
        </w:rPr>
      </w:pPr>
      <w:r w:rsidRPr="00335D4D">
        <w:rPr>
          <w:b/>
          <w:sz w:val="24"/>
          <w:szCs w:val="24"/>
          <w:u w:val="single"/>
        </w:rPr>
        <w:t xml:space="preserve">Przedszkola – rozdział  80104   </w:t>
      </w:r>
      <w:r w:rsidR="0073503C" w:rsidRPr="00335D4D">
        <w:rPr>
          <w:b/>
          <w:sz w:val="24"/>
          <w:szCs w:val="24"/>
          <w:u w:val="single"/>
        </w:rPr>
        <w:t>-</w:t>
      </w:r>
      <w:r w:rsidR="007D24D9" w:rsidRPr="00335D4D">
        <w:rPr>
          <w:b/>
          <w:sz w:val="24"/>
          <w:szCs w:val="24"/>
        </w:rPr>
        <w:t xml:space="preserve">       12 559,13 zł.</w:t>
      </w:r>
    </w:p>
    <w:p w:rsidR="00335D4D" w:rsidRPr="00335D4D" w:rsidRDefault="00AE62B7" w:rsidP="00335D4D">
      <w:pPr>
        <w:pStyle w:val="Akapitzlist"/>
        <w:ind w:left="0"/>
        <w:jc w:val="both"/>
      </w:pPr>
      <w:r w:rsidRPr="00335D4D">
        <w:t xml:space="preserve">W rozdziale tym  są </w:t>
      </w:r>
      <w:r w:rsidR="0026135B" w:rsidRPr="00335D4D">
        <w:t xml:space="preserve">realizowane wydatki </w:t>
      </w:r>
      <w:r w:rsidR="001557A6" w:rsidRPr="00335D4D">
        <w:t>w zakresie</w:t>
      </w:r>
      <w:r w:rsidR="0026135B" w:rsidRPr="00335D4D">
        <w:t xml:space="preserve"> </w:t>
      </w:r>
      <w:r w:rsidR="001557A6" w:rsidRPr="00335D4D">
        <w:t>dotacji na dzieck</w:t>
      </w:r>
      <w:r w:rsidR="0073503C" w:rsidRPr="00335D4D">
        <w:t xml:space="preserve">o </w:t>
      </w:r>
      <w:r w:rsidR="00335D4D" w:rsidRPr="00335D4D">
        <w:t>związane z  pokryciem kosztów wychowania przedszkolnego</w:t>
      </w:r>
      <w:r w:rsidR="00335D4D" w:rsidRPr="00335D4D">
        <w:rPr>
          <w:b/>
        </w:rPr>
        <w:t xml:space="preserve"> </w:t>
      </w:r>
      <w:r w:rsidR="00335D4D" w:rsidRPr="00335D4D">
        <w:t>mieszkańca Gminy Bobolice uczęszczającego do przedszkola lub oddziału przedszkolnego w innej Gminie.</w:t>
      </w:r>
      <w:r w:rsidR="00335D4D" w:rsidRPr="00335D4D">
        <w:rPr>
          <w:b/>
        </w:rPr>
        <w:t xml:space="preserve"> - 12.559,13 zł, </w:t>
      </w:r>
      <w:r w:rsidR="00335D4D" w:rsidRPr="00335D4D">
        <w:t>w tym:</w:t>
      </w:r>
    </w:p>
    <w:p w:rsidR="00335D4D" w:rsidRPr="00335D4D" w:rsidRDefault="00335D4D" w:rsidP="00335D4D">
      <w:pPr>
        <w:pStyle w:val="Akapitzlist"/>
        <w:ind w:left="0"/>
        <w:jc w:val="both"/>
      </w:pPr>
      <w:r w:rsidRPr="00335D4D">
        <w:t>- Gmina Manowo - jedno dziecko - 9.602,03 zł</w:t>
      </w:r>
    </w:p>
    <w:p w:rsidR="00335D4D" w:rsidRPr="00335D4D" w:rsidRDefault="00335D4D" w:rsidP="00335D4D">
      <w:pPr>
        <w:pStyle w:val="Akapitzlist"/>
        <w:ind w:left="0"/>
        <w:jc w:val="both"/>
      </w:pPr>
      <w:r w:rsidRPr="00335D4D">
        <w:t xml:space="preserve">- Gmina Miasto Koszalin - dwoje dzieci -  2.957,10 zł </w:t>
      </w:r>
    </w:p>
    <w:p w:rsidR="00E021C1" w:rsidRPr="001D5817" w:rsidRDefault="00E021C1" w:rsidP="007B1593">
      <w:pPr>
        <w:spacing w:after="0" w:line="240" w:lineRule="auto"/>
        <w:jc w:val="both"/>
        <w:rPr>
          <w:b/>
          <w:color w:val="FF0000"/>
          <w:sz w:val="24"/>
          <w:szCs w:val="24"/>
          <w:u w:val="single"/>
        </w:rPr>
      </w:pPr>
    </w:p>
    <w:p w:rsidR="0017452C" w:rsidRPr="00644915" w:rsidRDefault="0017452C" w:rsidP="007B1593">
      <w:pPr>
        <w:spacing w:after="0" w:line="240" w:lineRule="auto"/>
        <w:jc w:val="both"/>
        <w:rPr>
          <w:b/>
          <w:sz w:val="24"/>
          <w:szCs w:val="24"/>
        </w:rPr>
      </w:pPr>
      <w:r w:rsidRPr="00644915">
        <w:rPr>
          <w:b/>
          <w:sz w:val="24"/>
          <w:szCs w:val="24"/>
          <w:u w:val="single"/>
        </w:rPr>
        <w:t xml:space="preserve">Dowożenie uczniów do szkół   -  rozdział  80113  </w:t>
      </w:r>
      <w:r w:rsidR="00F56E04" w:rsidRPr="00644915">
        <w:rPr>
          <w:b/>
          <w:sz w:val="24"/>
          <w:szCs w:val="24"/>
        </w:rPr>
        <w:t>-   408 445,69</w:t>
      </w:r>
      <w:r w:rsidRPr="00644915">
        <w:rPr>
          <w:b/>
          <w:sz w:val="24"/>
          <w:szCs w:val="24"/>
        </w:rPr>
        <w:t xml:space="preserve"> zł. </w:t>
      </w:r>
    </w:p>
    <w:p w:rsidR="00FB1F1D" w:rsidRPr="001D5817" w:rsidRDefault="0017452C" w:rsidP="007B1593">
      <w:pPr>
        <w:spacing w:after="0" w:line="240" w:lineRule="auto"/>
        <w:rPr>
          <w:color w:val="FF0000"/>
        </w:rPr>
      </w:pPr>
      <w:r w:rsidRPr="00644915">
        <w:t xml:space="preserve">Na pokrycie wydatków związanych z dowozem dzieci do szkół na terenie gminy zaplanowano przeznaczyć </w:t>
      </w:r>
      <w:r w:rsidR="00644915" w:rsidRPr="00644915">
        <w:t>kwotę 415 867,08</w:t>
      </w:r>
      <w:r w:rsidR="00E1437C" w:rsidRPr="00644915">
        <w:t xml:space="preserve"> zł., wykonan</w:t>
      </w:r>
      <w:r w:rsidR="00644915" w:rsidRPr="00644915">
        <w:t>o ją w 98,2</w:t>
      </w:r>
      <w:r w:rsidRPr="00644915">
        <w:t>% , w tym</w:t>
      </w:r>
      <w:r w:rsidRPr="001D5817">
        <w:rPr>
          <w:color w:val="FF0000"/>
        </w:rPr>
        <w:t xml:space="preserve">:             </w:t>
      </w:r>
    </w:p>
    <w:p w:rsidR="0058171D" w:rsidRPr="001D5817" w:rsidRDefault="0058171D" w:rsidP="007B1593">
      <w:pPr>
        <w:spacing w:after="0" w:line="240" w:lineRule="auto"/>
        <w:jc w:val="both"/>
        <w:rPr>
          <w:color w:val="FF0000"/>
        </w:rPr>
      </w:pPr>
    </w:p>
    <w:p w:rsidR="00644915" w:rsidRDefault="00644915" w:rsidP="00644915">
      <w:pPr>
        <w:rPr>
          <w:b/>
          <w:sz w:val="24"/>
          <w:szCs w:val="24"/>
        </w:rPr>
      </w:pPr>
      <w:r>
        <w:rPr>
          <w:b/>
          <w:sz w:val="24"/>
          <w:szCs w:val="24"/>
        </w:rPr>
        <w:t xml:space="preserve"> DOWOZY uczniów do placówek:</w:t>
      </w:r>
    </w:p>
    <w:p w:rsidR="00644915" w:rsidRPr="00644915" w:rsidRDefault="00644915" w:rsidP="00644915">
      <w:pPr>
        <w:pStyle w:val="Akapitzlist"/>
        <w:numPr>
          <w:ilvl w:val="0"/>
          <w:numId w:val="49"/>
        </w:numPr>
        <w:spacing w:after="0"/>
        <w:jc w:val="both"/>
      </w:pPr>
      <w:r w:rsidRPr="00644915">
        <w:t>usługa - dowozy uczniów do szkół podstawowych i gimnazjów do placówek na terenie Gminy Bobolice - umowa ZP-272/981/2015 - zadanie 1 - od 01.09.2015 do 30.06.2016 i od 01.09.2016 do 31.12.2016r. - kwota</w:t>
      </w:r>
      <w:r>
        <w:t xml:space="preserve"> realizacji zadania w 2016r. - </w:t>
      </w:r>
      <w:r w:rsidRPr="00644915">
        <w:rPr>
          <w:b/>
        </w:rPr>
        <w:t>301.158,00 zł</w:t>
      </w:r>
    </w:p>
    <w:p w:rsidR="00644915" w:rsidRPr="00644915" w:rsidRDefault="00644915" w:rsidP="00644915">
      <w:pPr>
        <w:pStyle w:val="Akapitzlist"/>
        <w:numPr>
          <w:ilvl w:val="0"/>
          <w:numId w:val="49"/>
        </w:numPr>
        <w:spacing w:after="0"/>
        <w:jc w:val="both"/>
      </w:pPr>
      <w:r w:rsidRPr="00644915">
        <w:t xml:space="preserve">usługa - dowóz uczniów niepełnosprawnych z terenu Gminy Bobolice do placówek oświatowych (Koszalin); umowa nr ZP-272/982/2015 - zadanie 2 - od 01.09.2015 do 30.06.2016 i od 01.09.2016 do 31.12.2016r. kwota realizacji zadania w 2016r. - </w:t>
      </w:r>
      <w:r>
        <w:t xml:space="preserve">  </w:t>
      </w:r>
      <w:r w:rsidRPr="00644915">
        <w:rPr>
          <w:b/>
        </w:rPr>
        <w:t>44. 408,79 zł</w:t>
      </w:r>
    </w:p>
    <w:p w:rsidR="00644915" w:rsidRPr="00644915" w:rsidRDefault="00644915" w:rsidP="00644915">
      <w:pPr>
        <w:pStyle w:val="Akapitzlist"/>
        <w:numPr>
          <w:ilvl w:val="0"/>
          <w:numId w:val="49"/>
        </w:numPr>
        <w:spacing w:after="0"/>
        <w:jc w:val="both"/>
        <w:rPr>
          <w:b/>
        </w:rPr>
      </w:pPr>
      <w:r w:rsidRPr="00644915">
        <w:t xml:space="preserve">dowóz dzieci niepełnosprawnych z terenu Gminy Bobolice do placówki OREW w Bobolicach przez  Stowarzyszenie </w:t>
      </w:r>
      <w:r>
        <w:t xml:space="preserve">- </w:t>
      </w:r>
      <w:r w:rsidRPr="00644915">
        <w:t>porozumienie od 01.09.2015 do 24.06.2016 i od 01.09.2016 do 31.12.2016</w:t>
      </w:r>
      <w:r>
        <w:t>,</w:t>
      </w:r>
      <w:r w:rsidRPr="00644915">
        <w:t xml:space="preserve"> kwot</w:t>
      </w:r>
      <w:r>
        <w:t>a realizacji zadania w 2016r.</w:t>
      </w:r>
      <w:r w:rsidRPr="00644915">
        <w:t xml:space="preserve">  </w:t>
      </w:r>
      <w:r w:rsidRPr="00644915">
        <w:rPr>
          <w:b/>
        </w:rPr>
        <w:t>52.832,59 zł</w:t>
      </w:r>
    </w:p>
    <w:p w:rsidR="00644915" w:rsidRPr="00644915" w:rsidRDefault="00644915" w:rsidP="00644915">
      <w:pPr>
        <w:pStyle w:val="Akapitzlist"/>
        <w:numPr>
          <w:ilvl w:val="0"/>
          <w:numId w:val="49"/>
        </w:numPr>
        <w:spacing w:after="0"/>
        <w:jc w:val="both"/>
      </w:pPr>
      <w:r w:rsidRPr="00644915">
        <w:t xml:space="preserve">Dowóz dziecka niepełnosprawnego do Niepublicznej Szkoły Podstawowej "Mały Książę" w Koszalinie - Pomorskie Centrum Terapii Pedagogicznej - porozumienie od 01.09.2015 do 31.08.2016 i od 01.09.2016 do 31.08.2017 - kwota miesięczna 500zł - kwota realizacji </w:t>
      </w:r>
      <w:r w:rsidR="00091C2E">
        <w:t xml:space="preserve">                   </w:t>
      </w:r>
      <w:r w:rsidRPr="00644915">
        <w:t xml:space="preserve">w 2016r. - </w:t>
      </w:r>
      <w:r>
        <w:t xml:space="preserve">      </w:t>
      </w:r>
      <w:r w:rsidRPr="00644915">
        <w:rPr>
          <w:b/>
        </w:rPr>
        <w:t>4.750,00 zł</w:t>
      </w:r>
    </w:p>
    <w:p w:rsidR="00644915" w:rsidRPr="00644915" w:rsidRDefault="00644915" w:rsidP="00644915">
      <w:pPr>
        <w:pStyle w:val="Akapitzlist"/>
        <w:numPr>
          <w:ilvl w:val="0"/>
          <w:numId w:val="49"/>
        </w:numPr>
        <w:spacing w:after="0"/>
        <w:jc w:val="both"/>
      </w:pPr>
      <w:r w:rsidRPr="00644915">
        <w:t>Zwrot kosztów przejazdu ucznia niepełnosprawnego oraz jego opiekuna do Niepublicznej Szkoły Specjalistycznej Przysposabiającej do Pracy w Kolakach - porozumienie ze Stowarzyszeniem</w:t>
      </w:r>
      <w:r w:rsidR="0068475D">
        <w:t>,</w:t>
      </w:r>
      <w:r w:rsidRPr="00644915">
        <w:t xml:space="preserve"> termin: od 02.09.2016 do dnia 31.12.2016 - koszt realizacji zadania w 2016r. -             </w:t>
      </w:r>
      <w:r w:rsidRPr="00644915">
        <w:rPr>
          <w:b/>
        </w:rPr>
        <w:t>1.650,00 zł</w:t>
      </w:r>
    </w:p>
    <w:p w:rsidR="00644915" w:rsidRPr="00644915" w:rsidRDefault="00644915" w:rsidP="00644915">
      <w:pPr>
        <w:pStyle w:val="Akapitzlist"/>
        <w:numPr>
          <w:ilvl w:val="0"/>
          <w:numId w:val="49"/>
        </w:numPr>
        <w:spacing w:after="0"/>
        <w:jc w:val="both"/>
      </w:pPr>
      <w:r w:rsidRPr="00644915">
        <w:t xml:space="preserve">Zwrot kosztów przejazdu ucznia niepełnosprawnego oraz jego opiekuna do szkoły lub ośrodka na zasadach określonych w umowie zgodnie z art. 17 ustawy o systemie oświaty - kwota realizacji zadania w 2016r.   </w:t>
      </w:r>
      <w:r w:rsidRPr="00644915">
        <w:rPr>
          <w:b/>
        </w:rPr>
        <w:t>3.645,81 zł</w:t>
      </w:r>
    </w:p>
    <w:p w:rsidR="003D3A65" w:rsidRPr="001D5817" w:rsidRDefault="003D3A65" w:rsidP="00E27F47">
      <w:pPr>
        <w:spacing w:after="0"/>
        <w:jc w:val="both"/>
        <w:rPr>
          <w:rFonts w:ascii="Calibri" w:eastAsia="Calibri" w:hAnsi="Calibri" w:cs="Times New Roman"/>
          <w:color w:val="FF0000"/>
        </w:rPr>
      </w:pPr>
    </w:p>
    <w:p w:rsidR="00AD117F" w:rsidRPr="00644915" w:rsidRDefault="003D3A65" w:rsidP="00AD117F">
      <w:pPr>
        <w:spacing w:after="0" w:line="240" w:lineRule="auto"/>
        <w:jc w:val="right"/>
        <w:rPr>
          <w:rFonts w:eastAsia="Times New Roman" w:cs="Times New Roman"/>
          <w:i/>
          <w:lang w:eastAsia="pl-PL"/>
        </w:rPr>
      </w:pPr>
      <w:r w:rsidRPr="00644915">
        <w:rPr>
          <w:rFonts w:eastAsia="Times New Roman" w:cs="Times New Roman"/>
          <w:i/>
          <w:lang w:eastAsia="pl-PL"/>
        </w:rPr>
        <w:t xml:space="preserve">(opracowała: p. Joanna Moszczyńska) </w:t>
      </w:r>
    </w:p>
    <w:p w:rsidR="004E6F33" w:rsidRPr="001D5817" w:rsidRDefault="004E6F33" w:rsidP="007B1593">
      <w:pPr>
        <w:spacing w:after="0" w:line="240" w:lineRule="auto"/>
        <w:jc w:val="both"/>
        <w:rPr>
          <w:b/>
          <w:color w:val="FF0000"/>
          <w:sz w:val="24"/>
          <w:szCs w:val="24"/>
          <w:u w:val="single"/>
        </w:rPr>
      </w:pPr>
    </w:p>
    <w:p w:rsidR="00966CEE" w:rsidRPr="00091C2E" w:rsidRDefault="00966CEE" w:rsidP="007B1593">
      <w:pPr>
        <w:spacing w:after="0" w:line="240" w:lineRule="auto"/>
        <w:jc w:val="both"/>
        <w:rPr>
          <w:sz w:val="24"/>
          <w:szCs w:val="24"/>
        </w:rPr>
      </w:pPr>
      <w:r w:rsidRPr="00091C2E">
        <w:rPr>
          <w:b/>
          <w:sz w:val="24"/>
          <w:szCs w:val="24"/>
          <w:u w:val="single"/>
        </w:rPr>
        <w:t>Pozostała działalność   -</w:t>
      </w:r>
      <w:r w:rsidR="00490796" w:rsidRPr="00091C2E">
        <w:rPr>
          <w:b/>
          <w:sz w:val="24"/>
          <w:szCs w:val="24"/>
          <w:u w:val="single"/>
        </w:rPr>
        <w:t xml:space="preserve">  rozdział  80195   </w:t>
      </w:r>
      <w:r w:rsidR="00091C2E" w:rsidRPr="00091C2E">
        <w:rPr>
          <w:b/>
          <w:sz w:val="24"/>
          <w:szCs w:val="24"/>
          <w:u w:val="single"/>
        </w:rPr>
        <w:t>- 269 208,48</w:t>
      </w:r>
      <w:r w:rsidRPr="00091C2E">
        <w:rPr>
          <w:b/>
          <w:sz w:val="24"/>
          <w:szCs w:val="24"/>
          <w:u w:val="single"/>
        </w:rPr>
        <w:t xml:space="preserve"> zł</w:t>
      </w:r>
      <w:r w:rsidRPr="00091C2E">
        <w:rPr>
          <w:sz w:val="24"/>
          <w:szCs w:val="24"/>
          <w:u w:val="single"/>
        </w:rPr>
        <w:t xml:space="preserve">. </w:t>
      </w:r>
    </w:p>
    <w:p w:rsidR="0034744C" w:rsidRPr="00091C2E" w:rsidRDefault="00966CEE" w:rsidP="007B1593">
      <w:pPr>
        <w:spacing w:after="0" w:line="240" w:lineRule="auto"/>
      </w:pPr>
      <w:r w:rsidRPr="00091C2E">
        <w:t>Planowan</w:t>
      </w:r>
      <w:r w:rsidR="00013125" w:rsidRPr="00091C2E">
        <w:t>e wydatki na poz</w:t>
      </w:r>
      <w:r w:rsidR="007D7B02" w:rsidRPr="00091C2E">
        <w:t xml:space="preserve">iomie </w:t>
      </w:r>
      <w:r w:rsidR="00091C2E" w:rsidRPr="00091C2E">
        <w:t>270 671</w:t>
      </w:r>
      <w:r w:rsidR="00F86FE7" w:rsidRPr="00091C2E">
        <w:t xml:space="preserve"> zł. zostały zrealizowane</w:t>
      </w:r>
      <w:r w:rsidR="007D7B02" w:rsidRPr="00091C2E">
        <w:t xml:space="preserve"> w </w:t>
      </w:r>
      <w:r w:rsidR="00091C2E" w:rsidRPr="00091C2E">
        <w:t>99,5</w:t>
      </w:r>
      <w:r w:rsidRPr="00091C2E">
        <w:t xml:space="preserve">% </w:t>
      </w:r>
    </w:p>
    <w:p w:rsidR="000678D4" w:rsidRPr="00091C2E" w:rsidRDefault="000678D4" w:rsidP="007B1593">
      <w:pPr>
        <w:spacing w:after="0" w:line="240" w:lineRule="auto"/>
        <w:rPr>
          <w:b/>
        </w:rPr>
      </w:pPr>
    </w:p>
    <w:p w:rsidR="00F86FE7" w:rsidRPr="00091C2E" w:rsidRDefault="00091C2E" w:rsidP="007B1593">
      <w:pPr>
        <w:spacing w:after="0" w:line="240" w:lineRule="auto"/>
        <w:rPr>
          <w:b/>
          <w:sz w:val="24"/>
          <w:szCs w:val="24"/>
        </w:rPr>
      </w:pPr>
      <w:r w:rsidRPr="00091C2E">
        <w:rPr>
          <w:b/>
          <w:sz w:val="24"/>
          <w:szCs w:val="24"/>
        </w:rPr>
        <w:t>Urząd: - 3 798,52</w:t>
      </w:r>
      <w:r w:rsidR="007D7B02" w:rsidRPr="00091C2E">
        <w:rPr>
          <w:b/>
          <w:sz w:val="24"/>
          <w:szCs w:val="24"/>
        </w:rPr>
        <w:t xml:space="preserve"> </w:t>
      </w:r>
      <w:r w:rsidR="00F86FE7" w:rsidRPr="00091C2E">
        <w:rPr>
          <w:b/>
          <w:sz w:val="24"/>
          <w:szCs w:val="24"/>
        </w:rPr>
        <w:t>zł.</w:t>
      </w:r>
    </w:p>
    <w:p w:rsidR="0037361F" w:rsidRPr="00091C2E" w:rsidRDefault="0037361F" w:rsidP="007B1593">
      <w:pPr>
        <w:spacing w:after="0" w:line="240" w:lineRule="auto"/>
        <w:jc w:val="both"/>
      </w:pPr>
      <w:r w:rsidRPr="00091C2E">
        <w:t>- nagrody w konkursie – Mój zawód-moja przyszłość</w:t>
      </w:r>
      <w:r w:rsidRPr="00091C2E">
        <w:tab/>
      </w:r>
      <w:r w:rsidRPr="00091C2E">
        <w:tab/>
      </w:r>
      <w:r w:rsidRPr="00091C2E">
        <w:tab/>
      </w:r>
      <w:r w:rsidRPr="00091C2E">
        <w:tab/>
      </w:r>
      <w:r w:rsidRPr="00091C2E">
        <w:tab/>
        <w:t xml:space="preserve">      </w:t>
      </w:r>
      <w:r w:rsidR="00091C2E">
        <w:t xml:space="preserve"> </w:t>
      </w:r>
      <w:r w:rsidRPr="00091C2E">
        <w:t>317,97 zł.</w:t>
      </w:r>
    </w:p>
    <w:p w:rsidR="007149D4" w:rsidRDefault="007149D4" w:rsidP="007B1593">
      <w:pPr>
        <w:spacing w:after="0" w:line="240" w:lineRule="auto"/>
        <w:jc w:val="both"/>
      </w:pPr>
      <w:r w:rsidRPr="00091C2E">
        <w:t>- upominki na 70-leci</w:t>
      </w:r>
      <w:r w:rsidR="00091C2E" w:rsidRPr="00091C2E">
        <w:t>e SP w Drzewianach</w:t>
      </w:r>
      <w:r w:rsidR="00091C2E" w:rsidRPr="00091C2E">
        <w:tab/>
      </w:r>
      <w:r w:rsidR="00091C2E" w:rsidRPr="00091C2E">
        <w:tab/>
      </w:r>
      <w:r w:rsidR="00091C2E" w:rsidRPr="00091C2E">
        <w:tab/>
      </w:r>
      <w:r w:rsidR="00091C2E" w:rsidRPr="00091C2E">
        <w:tab/>
      </w:r>
      <w:r w:rsidR="00091C2E" w:rsidRPr="00091C2E">
        <w:tab/>
      </w:r>
      <w:r w:rsidR="00091C2E" w:rsidRPr="00091C2E">
        <w:tab/>
        <w:t xml:space="preserve">       </w:t>
      </w:r>
      <w:r w:rsidR="00685BFD">
        <w:t>661,15</w:t>
      </w:r>
      <w:r w:rsidRPr="00091C2E">
        <w:t xml:space="preserve"> zł.</w:t>
      </w:r>
    </w:p>
    <w:p w:rsidR="00685BFD" w:rsidRPr="00685BFD" w:rsidRDefault="00091C2E" w:rsidP="007B1593">
      <w:pPr>
        <w:spacing w:after="0" w:line="240" w:lineRule="auto"/>
        <w:jc w:val="both"/>
      </w:pPr>
      <w:r w:rsidRPr="00685BFD">
        <w:t>- upominki na uroczystości szkolne</w:t>
      </w:r>
      <w:r w:rsidR="00685BFD">
        <w:t>, poczęstunek</w:t>
      </w:r>
      <w:r w:rsidRPr="00685BFD">
        <w:t xml:space="preserve"> </w:t>
      </w:r>
      <w:r w:rsidRPr="00685BFD">
        <w:tab/>
      </w:r>
      <w:r w:rsidRPr="00685BFD">
        <w:tab/>
      </w:r>
      <w:r w:rsidRPr="00685BFD">
        <w:tab/>
      </w:r>
      <w:r w:rsidRPr="00685BFD">
        <w:tab/>
      </w:r>
      <w:r w:rsidRPr="00685BFD">
        <w:tab/>
        <w:t xml:space="preserve">    </w:t>
      </w:r>
      <w:r w:rsidR="00685BFD">
        <w:t>1 119,40</w:t>
      </w:r>
      <w:r w:rsidRPr="00685BFD">
        <w:t xml:space="preserve"> zł.</w:t>
      </w:r>
    </w:p>
    <w:p w:rsidR="007149D4" w:rsidRPr="00685BFD" w:rsidRDefault="007149D4" w:rsidP="007B1593">
      <w:pPr>
        <w:spacing w:after="0" w:line="240" w:lineRule="auto"/>
        <w:jc w:val="both"/>
      </w:pPr>
      <w:r w:rsidRPr="00685BFD">
        <w:t>- transport harcerzy</w:t>
      </w:r>
      <w:r w:rsidRPr="00685BFD">
        <w:tab/>
      </w:r>
      <w:r w:rsidRPr="00685BFD">
        <w:tab/>
      </w:r>
      <w:r w:rsidRPr="00685BFD">
        <w:tab/>
      </w:r>
      <w:r w:rsidRPr="00685BFD">
        <w:tab/>
      </w:r>
      <w:r w:rsidRPr="00685BFD">
        <w:tab/>
      </w:r>
      <w:r w:rsidRPr="00685BFD">
        <w:tab/>
      </w:r>
      <w:r w:rsidRPr="00685BFD">
        <w:tab/>
      </w:r>
      <w:r w:rsidRPr="00685BFD">
        <w:tab/>
      </w:r>
      <w:r w:rsidRPr="00685BFD">
        <w:tab/>
        <w:t xml:space="preserve">       560,00 zł.</w:t>
      </w:r>
    </w:p>
    <w:p w:rsidR="00F86FE7" w:rsidRDefault="00F86FE7" w:rsidP="007B1593">
      <w:pPr>
        <w:spacing w:after="0" w:line="240" w:lineRule="auto"/>
        <w:jc w:val="both"/>
      </w:pPr>
      <w:r w:rsidRPr="00685BFD">
        <w:t xml:space="preserve">- </w:t>
      </w:r>
      <w:r w:rsidR="00A74556" w:rsidRPr="00685BFD">
        <w:t>wpłata na ogólnopolski konkurs bezpieczeństwa drogowego dla uczniów</w:t>
      </w:r>
      <w:r w:rsidR="00A74556" w:rsidRPr="00685BFD">
        <w:tab/>
        <w:t>-</w:t>
      </w:r>
      <w:r w:rsidR="00A74556" w:rsidRPr="00685BFD">
        <w:tab/>
        <w:t xml:space="preserve">  </w:t>
      </w:r>
      <w:r w:rsidR="009009D4" w:rsidRPr="00685BFD">
        <w:t xml:space="preserve">         </w:t>
      </w:r>
      <w:r w:rsidR="007149D4" w:rsidRPr="00685BFD">
        <w:t>3</w:t>
      </w:r>
      <w:r w:rsidR="00A74556" w:rsidRPr="00685BFD">
        <w:t>00</w:t>
      </w:r>
      <w:r w:rsidRPr="00685BFD">
        <w:t xml:space="preserve"> zł.</w:t>
      </w:r>
    </w:p>
    <w:p w:rsidR="00685BFD" w:rsidRPr="00685BFD" w:rsidRDefault="00685BFD" w:rsidP="007B1593">
      <w:pPr>
        <w:spacing w:after="0" w:line="240" w:lineRule="auto"/>
        <w:jc w:val="both"/>
      </w:pPr>
      <w:r>
        <w:t xml:space="preserve">- wynagrodzenia komisji awansu zawodowego </w:t>
      </w:r>
      <w:r>
        <w:tab/>
      </w:r>
      <w:r>
        <w:tab/>
      </w:r>
      <w:r>
        <w:tab/>
      </w:r>
      <w:r>
        <w:tab/>
      </w:r>
      <w:r>
        <w:tab/>
      </w:r>
      <w:r>
        <w:tab/>
        <w:t xml:space="preserve">       840,00 zł.</w:t>
      </w:r>
    </w:p>
    <w:p w:rsidR="00FF3493" w:rsidRPr="001D5817" w:rsidRDefault="00FF3493" w:rsidP="007B1593">
      <w:pPr>
        <w:spacing w:after="0" w:line="240" w:lineRule="auto"/>
        <w:jc w:val="both"/>
        <w:rPr>
          <w:color w:val="FF0000"/>
        </w:rPr>
      </w:pPr>
    </w:p>
    <w:p w:rsidR="00462037" w:rsidRDefault="00462037" w:rsidP="007B1593">
      <w:pPr>
        <w:spacing w:after="0" w:line="240" w:lineRule="auto"/>
        <w:rPr>
          <w:b/>
          <w:sz w:val="24"/>
          <w:szCs w:val="24"/>
        </w:rPr>
      </w:pPr>
    </w:p>
    <w:p w:rsidR="00F86FE7" w:rsidRPr="00685BFD" w:rsidRDefault="00685BFD" w:rsidP="007B1593">
      <w:pPr>
        <w:spacing w:after="0" w:line="240" w:lineRule="auto"/>
        <w:rPr>
          <w:b/>
          <w:sz w:val="24"/>
          <w:szCs w:val="24"/>
        </w:rPr>
      </w:pPr>
      <w:r w:rsidRPr="00685BFD">
        <w:rPr>
          <w:b/>
          <w:sz w:val="24"/>
          <w:szCs w:val="24"/>
        </w:rPr>
        <w:t>ZUKiO: - 265 409,96</w:t>
      </w:r>
      <w:r w:rsidR="00F86FE7" w:rsidRPr="00685BFD">
        <w:rPr>
          <w:b/>
          <w:sz w:val="24"/>
          <w:szCs w:val="24"/>
        </w:rPr>
        <w:t xml:space="preserve"> zł.</w:t>
      </w:r>
    </w:p>
    <w:p w:rsidR="005F463A" w:rsidRPr="00685BFD" w:rsidRDefault="00966CEE" w:rsidP="007B1593">
      <w:pPr>
        <w:spacing w:after="0" w:line="240" w:lineRule="auto"/>
      </w:pPr>
      <w:r w:rsidRPr="00685BFD">
        <w:t>Wydatki bieżące  obejmują obsługę księgową i administracyjną  placówek oświatowych znajdującą się w planie fin</w:t>
      </w:r>
      <w:r w:rsidR="00AA6082" w:rsidRPr="00685BFD">
        <w:t>a</w:t>
      </w:r>
      <w:r w:rsidR="00490796" w:rsidRPr="00685BFD">
        <w:t xml:space="preserve">nsowym </w:t>
      </w:r>
      <w:r w:rsidR="00490796" w:rsidRPr="00685BFD">
        <w:rPr>
          <w:b/>
        </w:rPr>
        <w:t>ZUKiO</w:t>
      </w:r>
      <w:r w:rsidR="00166E3C" w:rsidRPr="00685BFD">
        <w:t>, w tym w szczególności</w:t>
      </w:r>
      <w:r w:rsidR="0034744C" w:rsidRPr="00685BFD">
        <w:t xml:space="preserve"> </w:t>
      </w:r>
      <w:r w:rsidRPr="00685BFD">
        <w:t xml:space="preserve"> :  </w:t>
      </w:r>
    </w:p>
    <w:p w:rsidR="00685BFD" w:rsidRPr="00685BFD" w:rsidRDefault="00685BFD" w:rsidP="00685BFD">
      <w:pPr>
        <w:spacing w:after="0" w:line="240" w:lineRule="auto"/>
        <w:contextualSpacing/>
      </w:pPr>
      <w:r w:rsidRPr="00685BFD">
        <w:t>Plan – wynagrodzenia z pochodnymi</w:t>
      </w:r>
      <w:r w:rsidRPr="00685BFD">
        <w:tab/>
      </w:r>
      <w:r w:rsidRPr="00685BFD">
        <w:tab/>
      </w:r>
      <w:r w:rsidRPr="00685BFD">
        <w:tab/>
      </w:r>
      <w:r w:rsidRPr="00685BFD">
        <w:tab/>
      </w:r>
      <w:r w:rsidRPr="00685BFD">
        <w:tab/>
      </w:r>
      <w:r w:rsidRPr="00685BFD">
        <w:tab/>
      </w:r>
      <w:r w:rsidRPr="00685BFD">
        <w:tab/>
        <w:t>- 246 188,15</w:t>
      </w:r>
    </w:p>
    <w:p w:rsidR="00685BFD" w:rsidRPr="00685BFD" w:rsidRDefault="00685BFD" w:rsidP="00685BFD">
      <w:pPr>
        <w:spacing w:after="0" w:line="240" w:lineRule="auto"/>
        <w:contextualSpacing/>
      </w:pPr>
      <w:r w:rsidRPr="00685BFD">
        <w:t>Wykonanie – wynagrodzenia z pochodnymi</w:t>
      </w:r>
      <w:r w:rsidRPr="00685BFD">
        <w:tab/>
      </w:r>
      <w:r w:rsidRPr="00685BFD">
        <w:tab/>
      </w:r>
      <w:r w:rsidRPr="00685BFD">
        <w:tab/>
      </w:r>
      <w:r w:rsidRPr="00685BFD">
        <w:tab/>
      </w:r>
      <w:r w:rsidRPr="00685BFD">
        <w:tab/>
      </w:r>
      <w:r w:rsidRPr="00685BFD">
        <w:tab/>
        <w:t>- 246 137,11</w:t>
      </w:r>
    </w:p>
    <w:p w:rsidR="00685BFD" w:rsidRPr="00685BFD" w:rsidRDefault="00685BFD" w:rsidP="00685BFD">
      <w:pPr>
        <w:spacing w:after="0" w:line="240" w:lineRule="auto"/>
        <w:ind w:left="3540" w:firstLine="708"/>
        <w:contextualSpacing/>
      </w:pPr>
      <w:r w:rsidRPr="00685BFD">
        <w:t>Plan</w:t>
      </w:r>
      <w:r w:rsidRPr="00685BFD">
        <w:tab/>
      </w:r>
      <w:r w:rsidRPr="00685BFD">
        <w:tab/>
      </w:r>
      <w:r w:rsidRPr="00685BFD">
        <w:tab/>
      </w:r>
      <w:r w:rsidRPr="00685BFD">
        <w:tab/>
        <w:t>Wykonanie</w:t>
      </w:r>
    </w:p>
    <w:p w:rsidR="00685BFD" w:rsidRPr="00685BFD" w:rsidRDefault="00685BFD" w:rsidP="00685BFD">
      <w:pPr>
        <w:spacing w:after="0" w:line="240" w:lineRule="auto"/>
        <w:contextualSpacing/>
      </w:pPr>
      <w:r w:rsidRPr="00685BFD">
        <w:t xml:space="preserve">§ 3020 wydatki osobowe </w:t>
      </w:r>
      <w:r>
        <w:t>niezaliczane do wynagrodzeń</w:t>
      </w:r>
      <w:r>
        <w:tab/>
      </w:r>
      <w:r w:rsidRPr="00685BFD">
        <w:t>600,00</w:t>
      </w:r>
      <w:r w:rsidRPr="00685BFD">
        <w:tab/>
      </w:r>
      <w:r w:rsidRPr="00685BFD">
        <w:tab/>
      </w:r>
      <w:r w:rsidRPr="00685BFD">
        <w:tab/>
        <w:t>600,00</w:t>
      </w:r>
    </w:p>
    <w:p w:rsidR="00685BFD" w:rsidRPr="00685BFD" w:rsidRDefault="00685BFD" w:rsidP="00685BFD">
      <w:pPr>
        <w:spacing w:after="0" w:line="240" w:lineRule="auto"/>
        <w:contextualSpacing/>
      </w:pPr>
      <w:r w:rsidRPr="00685BFD">
        <w:t>§ 4210 zakup materiałów i wyposażenia</w:t>
      </w:r>
      <w:r>
        <w:tab/>
      </w:r>
      <w:r>
        <w:tab/>
      </w:r>
      <w:r w:rsidRPr="00685BFD">
        <w:t xml:space="preserve">5 </w:t>
      </w:r>
      <w:r>
        <w:t>000,12</w:t>
      </w:r>
      <w:r>
        <w:tab/>
      </w:r>
      <w:r>
        <w:tab/>
      </w:r>
      <w:r w:rsidRPr="00685BFD">
        <w:t>5 000,12</w:t>
      </w:r>
    </w:p>
    <w:p w:rsidR="00685BFD" w:rsidRPr="00685BFD" w:rsidRDefault="00685BFD" w:rsidP="00685BFD">
      <w:pPr>
        <w:spacing w:after="0" w:line="240" w:lineRule="auto"/>
        <w:contextualSpacing/>
      </w:pPr>
      <w:r w:rsidRPr="00685BFD">
        <w:tab/>
      </w:r>
      <w:r w:rsidRPr="00685BFD">
        <w:tab/>
        <w:t xml:space="preserve">  - czasopisma</w:t>
      </w:r>
      <w:r w:rsidRPr="00685BFD">
        <w:tab/>
      </w:r>
      <w:r w:rsidRPr="00685BFD">
        <w:tab/>
      </w:r>
      <w:r w:rsidRPr="00685BFD">
        <w:tab/>
      </w:r>
      <w:r w:rsidRPr="00685BFD">
        <w:tab/>
      </w:r>
      <w:r w:rsidRPr="00685BFD">
        <w:tab/>
      </w:r>
      <w:r w:rsidRPr="00685BFD">
        <w:tab/>
      </w:r>
      <w:r w:rsidRPr="00685BFD">
        <w:tab/>
      </w:r>
      <w:r w:rsidRPr="00685BFD">
        <w:tab/>
        <w:t>- 1 586,09</w:t>
      </w:r>
    </w:p>
    <w:p w:rsidR="00685BFD" w:rsidRPr="00685BFD" w:rsidRDefault="00685BFD" w:rsidP="00685BFD">
      <w:pPr>
        <w:spacing w:after="0" w:line="240" w:lineRule="auto"/>
        <w:contextualSpacing/>
      </w:pPr>
      <w:r w:rsidRPr="00685BFD">
        <w:tab/>
      </w:r>
      <w:r w:rsidRPr="00685BFD">
        <w:tab/>
        <w:t xml:space="preserve">  - art. biurowe</w:t>
      </w:r>
      <w:r w:rsidRPr="00685BFD">
        <w:tab/>
      </w:r>
      <w:r w:rsidRPr="00685BFD">
        <w:tab/>
      </w:r>
      <w:r w:rsidRPr="00685BFD">
        <w:tab/>
      </w:r>
      <w:r w:rsidRPr="00685BFD">
        <w:tab/>
      </w:r>
      <w:r w:rsidRPr="00685BFD">
        <w:tab/>
      </w:r>
      <w:r w:rsidRPr="00685BFD">
        <w:tab/>
      </w:r>
      <w:r w:rsidRPr="00685BFD">
        <w:tab/>
      </w:r>
      <w:r>
        <w:tab/>
      </w:r>
      <w:r w:rsidRPr="00685BFD">
        <w:t>- 2 676,33</w:t>
      </w:r>
    </w:p>
    <w:p w:rsidR="00685BFD" w:rsidRPr="00685BFD" w:rsidRDefault="00685BFD" w:rsidP="00685BFD">
      <w:pPr>
        <w:spacing w:after="0" w:line="240" w:lineRule="auto"/>
        <w:contextualSpacing/>
      </w:pPr>
      <w:r w:rsidRPr="00685BFD">
        <w:tab/>
      </w:r>
      <w:r w:rsidRPr="00685BFD">
        <w:tab/>
        <w:t xml:space="preserve">  - środki czystości</w:t>
      </w:r>
      <w:r w:rsidRPr="00685BFD">
        <w:tab/>
      </w:r>
      <w:r w:rsidRPr="00685BFD">
        <w:tab/>
      </w:r>
      <w:r w:rsidRPr="00685BFD">
        <w:tab/>
      </w:r>
      <w:r w:rsidRPr="00685BFD">
        <w:tab/>
      </w:r>
      <w:r w:rsidRPr="00685BFD">
        <w:tab/>
      </w:r>
      <w:r w:rsidRPr="00685BFD">
        <w:tab/>
      </w:r>
      <w:r>
        <w:tab/>
      </w:r>
      <w:r w:rsidRPr="00685BFD">
        <w:t>- 30,02</w:t>
      </w:r>
    </w:p>
    <w:p w:rsidR="00685BFD" w:rsidRPr="00685BFD" w:rsidRDefault="00685BFD" w:rsidP="00685BFD">
      <w:pPr>
        <w:spacing w:after="0" w:line="240" w:lineRule="auto"/>
        <w:contextualSpacing/>
      </w:pPr>
      <w:r w:rsidRPr="00685BFD">
        <w:tab/>
      </w:r>
      <w:r w:rsidRPr="00685BFD">
        <w:tab/>
        <w:t xml:space="preserve">  - pozostałe</w:t>
      </w:r>
      <w:r w:rsidRPr="00685BFD">
        <w:tab/>
      </w:r>
      <w:r w:rsidRPr="00685BFD">
        <w:tab/>
      </w:r>
      <w:r w:rsidRPr="00685BFD">
        <w:tab/>
      </w:r>
      <w:r w:rsidRPr="00685BFD">
        <w:tab/>
      </w:r>
      <w:r w:rsidRPr="00685BFD">
        <w:tab/>
      </w:r>
      <w:r w:rsidRPr="00685BFD">
        <w:tab/>
      </w:r>
      <w:r w:rsidRPr="00685BFD">
        <w:tab/>
      </w:r>
      <w:r w:rsidRPr="00685BFD">
        <w:tab/>
        <w:t>- 264,68</w:t>
      </w:r>
    </w:p>
    <w:p w:rsidR="00685BFD" w:rsidRPr="00685BFD" w:rsidRDefault="00685BFD" w:rsidP="00685BFD">
      <w:pPr>
        <w:spacing w:after="0" w:line="240" w:lineRule="auto"/>
        <w:contextualSpacing/>
      </w:pPr>
      <w:r w:rsidRPr="00685BFD">
        <w:tab/>
      </w:r>
      <w:r w:rsidRPr="00685BFD">
        <w:tab/>
        <w:t xml:space="preserve">  - telef. komórkowy</w:t>
      </w:r>
      <w:r w:rsidRPr="00685BFD">
        <w:tab/>
      </w:r>
      <w:r w:rsidRPr="00685BFD">
        <w:tab/>
      </w:r>
      <w:r w:rsidRPr="00685BFD">
        <w:tab/>
      </w:r>
      <w:r w:rsidRPr="00685BFD">
        <w:tab/>
      </w:r>
      <w:r w:rsidRPr="00685BFD">
        <w:tab/>
      </w:r>
      <w:r w:rsidRPr="00685BFD">
        <w:tab/>
      </w:r>
      <w:r>
        <w:tab/>
      </w:r>
      <w:r w:rsidRPr="00685BFD">
        <w:t>- 443,00</w:t>
      </w:r>
    </w:p>
    <w:p w:rsidR="00685BFD" w:rsidRPr="00685BFD" w:rsidRDefault="00685BFD" w:rsidP="00685BFD">
      <w:pPr>
        <w:spacing w:after="0" w:line="240" w:lineRule="auto"/>
        <w:contextualSpacing/>
      </w:pPr>
      <w:r w:rsidRPr="00685BFD">
        <w:t xml:space="preserve">§ </w:t>
      </w:r>
      <w:r>
        <w:t>4260 zakup energii</w:t>
      </w:r>
      <w:r>
        <w:tab/>
      </w:r>
      <w:r>
        <w:tab/>
      </w:r>
      <w:r>
        <w:tab/>
      </w:r>
      <w:r>
        <w:tab/>
      </w:r>
      <w:r w:rsidRPr="00685BFD">
        <w:t>1 300,00</w:t>
      </w:r>
      <w:r w:rsidRPr="00685BFD">
        <w:tab/>
      </w:r>
      <w:r w:rsidRPr="00685BFD">
        <w:tab/>
      </w:r>
      <w:r w:rsidRPr="00685BFD">
        <w:tab/>
        <w:t>1 300,00</w:t>
      </w:r>
    </w:p>
    <w:p w:rsidR="00685BFD" w:rsidRPr="00685BFD" w:rsidRDefault="00685BFD" w:rsidP="00685BFD">
      <w:pPr>
        <w:spacing w:after="0" w:line="240" w:lineRule="auto"/>
        <w:contextualSpacing/>
      </w:pPr>
      <w:r>
        <w:tab/>
      </w:r>
      <w:r>
        <w:tab/>
        <w:t xml:space="preserve">  - woda</w:t>
      </w:r>
      <w:r>
        <w:tab/>
      </w:r>
      <w:r>
        <w:tab/>
      </w:r>
      <w:r>
        <w:tab/>
      </w:r>
      <w:r>
        <w:tab/>
      </w:r>
      <w:r>
        <w:tab/>
      </w:r>
      <w:r>
        <w:tab/>
      </w:r>
      <w:r>
        <w:tab/>
      </w:r>
      <w:r>
        <w:tab/>
      </w:r>
      <w:r w:rsidRPr="00685BFD">
        <w:t>- 979,17</w:t>
      </w:r>
    </w:p>
    <w:p w:rsidR="00685BFD" w:rsidRPr="00685BFD" w:rsidRDefault="00685BFD" w:rsidP="00685BFD">
      <w:pPr>
        <w:spacing w:after="0" w:line="240" w:lineRule="auto"/>
        <w:contextualSpacing/>
      </w:pPr>
      <w:r>
        <w:tab/>
      </w:r>
      <w:r>
        <w:tab/>
        <w:t xml:space="preserve">  - energia</w:t>
      </w:r>
      <w:r>
        <w:tab/>
      </w:r>
      <w:r>
        <w:tab/>
      </w:r>
      <w:r>
        <w:tab/>
      </w:r>
      <w:r>
        <w:tab/>
      </w:r>
      <w:r>
        <w:tab/>
      </w:r>
      <w:r>
        <w:tab/>
      </w:r>
      <w:r>
        <w:tab/>
      </w:r>
      <w:r w:rsidRPr="00685BFD">
        <w:tab/>
        <w:t>- 320,83</w:t>
      </w:r>
    </w:p>
    <w:p w:rsidR="00685BFD" w:rsidRPr="00685BFD" w:rsidRDefault="00685BFD" w:rsidP="00685BFD">
      <w:pPr>
        <w:spacing w:after="0" w:line="240" w:lineRule="auto"/>
        <w:contextualSpacing/>
      </w:pPr>
      <w:r w:rsidRPr="00685BFD">
        <w:t xml:space="preserve">§ zakup usług zdrowotnych </w:t>
      </w:r>
      <w:r>
        <w:tab/>
      </w:r>
      <w:r>
        <w:tab/>
      </w:r>
      <w:r>
        <w:tab/>
      </w:r>
      <w:r w:rsidRPr="00685BFD">
        <w:t>250,00</w:t>
      </w:r>
      <w:r w:rsidRPr="00685BFD">
        <w:tab/>
      </w:r>
      <w:r w:rsidRPr="00685BFD">
        <w:tab/>
      </w:r>
      <w:r w:rsidRPr="00685BFD">
        <w:tab/>
      </w:r>
      <w:r>
        <w:tab/>
      </w:r>
      <w:r w:rsidRPr="00685BFD">
        <w:t>250,00</w:t>
      </w:r>
    </w:p>
    <w:p w:rsidR="00685BFD" w:rsidRPr="00685BFD" w:rsidRDefault="00685BFD" w:rsidP="00685BFD">
      <w:pPr>
        <w:spacing w:after="0" w:line="240" w:lineRule="auto"/>
        <w:contextualSpacing/>
      </w:pPr>
      <w:r w:rsidRPr="00685BFD">
        <w:t>§ 4300 zakup usł</w:t>
      </w:r>
      <w:r>
        <w:t>ug pozostałych</w:t>
      </w:r>
      <w:r>
        <w:tab/>
      </w:r>
      <w:r>
        <w:tab/>
      </w:r>
      <w:r>
        <w:tab/>
      </w:r>
      <w:r w:rsidRPr="00685BFD">
        <w:t>2 006,50</w:t>
      </w:r>
      <w:r w:rsidRPr="00685BFD">
        <w:tab/>
      </w:r>
      <w:r w:rsidRPr="00685BFD">
        <w:tab/>
      </w:r>
      <w:r w:rsidRPr="00685BFD">
        <w:tab/>
        <w:t>2 006,50</w:t>
      </w:r>
    </w:p>
    <w:p w:rsidR="00685BFD" w:rsidRPr="00685BFD" w:rsidRDefault="00685BFD" w:rsidP="00685BFD">
      <w:pPr>
        <w:spacing w:after="0" w:line="240" w:lineRule="auto"/>
        <w:contextualSpacing/>
      </w:pPr>
      <w:r>
        <w:tab/>
      </w:r>
      <w:r>
        <w:tab/>
        <w:t xml:space="preserve">  - RTV</w:t>
      </w:r>
      <w:r>
        <w:tab/>
      </w:r>
      <w:r>
        <w:tab/>
      </w:r>
      <w:r>
        <w:tab/>
      </w:r>
      <w:r>
        <w:tab/>
      </w:r>
      <w:r>
        <w:tab/>
      </w:r>
      <w:r>
        <w:tab/>
      </w:r>
      <w:r>
        <w:tab/>
      </w:r>
      <w:r>
        <w:tab/>
      </w:r>
      <w:r>
        <w:tab/>
      </w:r>
      <w:r w:rsidRPr="00685BFD">
        <w:t>- 75,60</w:t>
      </w:r>
    </w:p>
    <w:p w:rsidR="00685BFD" w:rsidRPr="00685BFD" w:rsidRDefault="00685BFD" w:rsidP="00685BFD">
      <w:pPr>
        <w:spacing w:after="0" w:line="240" w:lineRule="auto"/>
        <w:contextualSpacing/>
      </w:pPr>
      <w:r w:rsidRPr="00685BFD">
        <w:tab/>
      </w:r>
      <w:r w:rsidRPr="00685BFD">
        <w:tab/>
        <w:t xml:space="preserve">  - serwis oprogramowania</w:t>
      </w:r>
      <w:r w:rsidRPr="00685BFD">
        <w:tab/>
      </w:r>
      <w:r w:rsidRPr="00685BFD">
        <w:tab/>
      </w:r>
      <w:r>
        <w:tab/>
      </w:r>
      <w:r>
        <w:tab/>
      </w:r>
      <w:r>
        <w:tab/>
      </w:r>
      <w:r w:rsidRPr="00685BFD">
        <w:tab/>
        <w:t>- 762,75</w:t>
      </w:r>
    </w:p>
    <w:p w:rsidR="00685BFD" w:rsidRPr="00685BFD" w:rsidRDefault="00685BFD" w:rsidP="00685BFD">
      <w:pPr>
        <w:spacing w:after="0" w:line="240" w:lineRule="auto"/>
        <w:contextualSpacing/>
      </w:pPr>
      <w:r w:rsidRPr="00685BFD">
        <w:tab/>
      </w:r>
      <w:r w:rsidRPr="00685BFD">
        <w:tab/>
        <w:t xml:space="preserve">  - znaczki pocztowe</w:t>
      </w:r>
      <w:r w:rsidRPr="00685BFD">
        <w:tab/>
      </w:r>
      <w:r w:rsidRPr="00685BFD">
        <w:tab/>
      </w:r>
      <w:r w:rsidRPr="00685BFD">
        <w:tab/>
      </w:r>
      <w:r w:rsidRPr="00685BFD">
        <w:tab/>
      </w:r>
      <w:r w:rsidRPr="00685BFD">
        <w:tab/>
      </w:r>
      <w:r>
        <w:tab/>
      </w:r>
      <w:r w:rsidRPr="00685BFD">
        <w:tab/>
        <w:t>- 238,00</w:t>
      </w:r>
    </w:p>
    <w:p w:rsidR="00685BFD" w:rsidRPr="00685BFD" w:rsidRDefault="00685BFD" w:rsidP="00685BFD">
      <w:pPr>
        <w:spacing w:after="0" w:line="240" w:lineRule="auto"/>
        <w:contextualSpacing/>
      </w:pPr>
      <w:r w:rsidRPr="00685BFD">
        <w:tab/>
      </w:r>
      <w:r w:rsidRPr="00685BFD">
        <w:tab/>
        <w:t xml:space="preserve">  - przedłużenie licencji</w:t>
      </w:r>
      <w:r w:rsidRPr="00685BFD">
        <w:tab/>
      </w:r>
      <w:r w:rsidRPr="00685BFD">
        <w:tab/>
      </w:r>
      <w:r w:rsidRPr="00685BFD">
        <w:tab/>
      </w:r>
      <w:r w:rsidRPr="00685BFD">
        <w:tab/>
      </w:r>
      <w:r w:rsidRPr="00685BFD">
        <w:tab/>
      </w:r>
      <w:r>
        <w:tab/>
      </w:r>
      <w:r>
        <w:tab/>
      </w:r>
      <w:r w:rsidRPr="00685BFD">
        <w:t>- 456,94</w:t>
      </w:r>
    </w:p>
    <w:p w:rsidR="00685BFD" w:rsidRPr="00685BFD" w:rsidRDefault="00685BFD" w:rsidP="00685BFD">
      <w:pPr>
        <w:spacing w:after="0" w:line="240" w:lineRule="auto"/>
        <w:contextualSpacing/>
      </w:pPr>
      <w:r w:rsidRPr="00685BFD">
        <w:tab/>
      </w:r>
      <w:r w:rsidRPr="00685BFD">
        <w:tab/>
        <w:t xml:space="preserve">  - wyrób pieczątek</w:t>
      </w:r>
      <w:r w:rsidRPr="00685BFD">
        <w:tab/>
      </w:r>
      <w:r w:rsidRPr="00685BFD">
        <w:tab/>
      </w:r>
      <w:r w:rsidRPr="00685BFD">
        <w:tab/>
      </w:r>
      <w:r w:rsidRPr="00685BFD">
        <w:tab/>
      </w:r>
      <w:r w:rsidRPr="00685BFD">
        <w:tab/>
      </w:r>
      <w:r>
        <w:tab/>
      </w:r>
      <w:r w:rsidRPr="00685BFD">
        <w:tab/>
        <w:t>- 189,87</w:t>
      </w:r>
    </w:p>
    <w:p w:rsidR="00685BFD" w:rsidRPr="00685BFD" w:rsidRDefault="00685BFD" w:rsidP="00685BFD">
      <w:pPr>
        <w:spacing w:after="0" w:line="240" w:lineRule="auto"/>
        <w:contextualSpacing/>
      </w:pPr>
      <w:r w:rsidRPr="00685BFD">
        <w:tab/>
      </w:r>
      <w:r w:rsidRPr="00685BFD">
        <w:tab/>
        <w:t xml:space="preserve">  - włącz. Internet tel. </w:t>
      </w:r>
      <w:proofErr w:type="spellStart"/>
      <w:r w:rsidRPr="00685BFD">
        <w:t>stacj</w:t>
      </w:r>
      <w:proofErr w:type="spellEnd"/>
      <w:r w:rsidRPr="00685BFD">
        <w:t>.</w:t>
      </w:r>
      <w:r w:rsidRPr="00685BFD">
        <w:tab/>
      </w:r>
      <w:r w:rsidRPr="00685BFD">
        <w:tab/>
      </w:r>
      <w:r w:rsidRPr="00685BFD">
        <w:tab/>
      </w:r>
      <w:r>
        <w:tab/>
      </w:r>
      <w:r>
        <w:tab/>
      </w:r>
      <w:r>
        <w:tab/>
      </w:r>
      <w:r w:rsidRPr="00685BFD">
        <w:t>- 147,34</w:t>
      </w:r>
    </w:p>
    <w:p w:rsidR="00685BFD" w:rsidRPr="00685BFD" w:rsidRDefault="00685BFD" w:rsidP="00685BFD">
      <w:pPr>
        <w:spacing w:after="0" w:line="240" w:lineRule="auto"/>
        <w:contextualSpacing/>
      </w:pPr>
      <w:r>
        <w:tab/>
      </w:r>
      <w:r>
        <w:tab/>
        <w:t xml:space="preserve">  - prowizja</w:t>
      </w:r>
      <w:r>
        <w:tab/>
      </w:r>
      <w:r>
        <w:tab/>
      </w:r>
      <w:r>
        <w:tab/>
      </w:r>
      <w:r>
        <w:tab/>
      </w:r>
      <w:r>
        <w:tab/>
      </w:r>
      <w:r>
        <w:tab/>
      </w:r>
      <w:r>
        <w:tab/>
      </w:r>
      <w:r w:rsidRPr="00685BFD">
        <w:tab/>
        <w:t>- 136,00</w:t>
      </w:r>
    </w:p>
    <w:p w:rsidR="00685BFD" w:rsidRPr="00685BFD" w:rsidRDefault="00685BFD" w:rsidP="00685BFD">
      <w:pPr>
        <w:spacing w:after="0" w:line="240" w:lineRule="auto"/>
        <w:contextualSpacing/>
      </w:pPr>
      <w:r w:rsidRPr="00685BFD">
        <w:t xml:space="preserve">§ 4360 opłaty z </w:t>
      </w:r>
      <w:r>
        <w:t>tyt. tel. stacjonarnych</w:t>
      </w:r>
      <w:r>
        <w:tab/>
      </w:r>
      <w:r>
        <w:tab/>
      </w:r>
      <w:r w:rsidRPr="00685BFD">
        <w:t>1 482,06</w:t>
      </w:r>
      <w:r w:rsidRPr="00685BFD">
        <w:tab/>
      </w:r>
      <w:r w:rsidRPr="00685BFD">
        <w:tab/>
      </w:r>
      <w:r w:rsidRPr="00685BFD">
        <w:tab/>
        <w:t>1 482,06</w:t>
      </w:r>
    </w:p>
    <w:p w:rsidR="00685BFD" w:rsidRPr="00685BFD" w:rsidRDefault="00685BFD" w:rsidP="00685BFD">
      <w:pPr>
        <w:spacing w:after="0" w:line="240" w:lineRule="auto"/>
        <w:contextualSpacing/>
      </w:pPr>
      <w:r w:rsidRPr="00685BFD">
        <w:t>§ 4410 po</w:t>
      </w:r>
      <w:r>
        <w:t>dróże służbowe krajowe</w:t>
      </w:r>
      <w:r>
        <w:tab/>
      </w:r>
      <w:r>
        <w:tab/>
      </w:r>
      <w:r w:rsidRPr="00685BFD">
        <w:t>50,15</w:t>
      </w:r>
      <w:r w:rsidRPr="00685BFD">
        <w:tab/>
      </w:r>
      <w:r w:rsidRPr="00685BFD">
        <w:tab/>
      </w:r>
      <w:r w:rsidRPr="00685BFD">
        <w:tab/>
      </w:r>
      <w:r w:rsidRPr="00685BFD">
        <w:tab/>
        <w:t>50,15</w:t>
      </w:r>
    </w:p>
    <w:p w:rsidR="00685BFD" w:rsidRPr="00685BFD" w:rsidRDefault="00685BFD" w:rsidP="00685BFD">
      <w:pPr>
        <w:spacing w:after="0" w:line="240" w:lineRule="auto"/>
        <w:contextualSpacing/>
      </w:pPr>
      <w:r w:rsidRPr="00685BFD">
        <w:t xml:space="preserve">§ </w:t>
      </w:r>
      <w:r>
        <w:t>4440 odpis na ZFSS</w:t>
      </w:r>
      <w:r>
        <w:tab/>
      </w:r>
      <w:r>
        <w:tab/>
      </w:r>
      <w:r>
        <w:tab/>
      </w:r>
      <w:r>
        <w:tab/>
      </w:r>
      <w:r w:rsidRPr="00685BFD">
        <w:t>4 211,64</w:t>
      </w:r>
      <w:r w:rsidRPr="00685BFD">
        <w:tab/>
      </w:r>
      <w:r w:rsidRPr="00685BFD">
        <w:tab/>
      </w:r>
      <w:r w:rsidRPr="00685BFD">
        <w:tab/>
        <w:t>4 211,64</w:t>
      </w:r>
    </w:p>
    <w:p w:rsidR="00685BFD" w:rsidRPr="00685BFD" w:rsidRDefault="00685BFD" w:rsidP="00685BFD">
      <w:pPr>
        <w:spacing w:after="0" w:line="240" w:lineRule="auto"/>
        <w:contextualSpacing/>
      </w:pPr>
      <w:r>
        <w:t>§ 4700 szkolenia pracowników</w:t>
      </w:r>
      <w:r>
        <w:tab/>
      </w:r>
      <w:r>
        <w:tab/>
      </w:r>
      <w:r>
        <w:tab/>
      </w:r>
      <w:r w:rsidRPr="00685BFD">
        <w:t>652,38</w:t>
      </w:r>
      <w:r w:rsidRPr="00685BFD">
        <w:tab/>
      </w:r>
      <w:r w:rsidRPr="00685BFD">
        <w:tab/>
      </w:r>
      <w:r>
        <w:tab/>
      </w:r>
      <w:r w:rsidRPr="00685BFD">
        <w:tab/>
        <w:t>652,38</w:t>
      </w:r>
    </w:p>
    <w:p w:rsidR="00685BFD" w:rsidRPr="00685BFD" w:rsidRDefault="00685BFD" w:rsidP="00685BFD">
      <w:pPr>
        <w:spacing w:after="0" w:line="240" w:lineRule="auto"/>
        <w:contextualSpacing/>
      </w:pPr>
      <w:r w:rsidRPr="00685BFD">
        <w:t xml:space="preserve">§ 6060 zakupy </w:t>
      </w:r>
      <w:r>
        <w:t>inwestycyjne – materiały</w:t>
      </w:r>
      <w:r>
        <w:tab/>
      </w:r>
      <w:r w:rsidRPr="00685BFD">
        <w:t>3 750,00</w:t>
      </w:r>
      <w:r w:rsidRPr="00685BFD">
        <w:tab/>
      </w:r>
      <w:r w:rsidRPr="00685BFD">
        <w:tab/>
      </w:r>
      <w:r w:rsidRPr="00685BFD">
        <w:tab/>
        <w:t>3 720,00</w:t>
      </w:r>
    </w:p>
    <w:p w:rsidR="00685BFD" w:rsidRPr="00685BFD" w:rsidRDefault="00685BFD" w:rsidP="00685BFD">
      <w:pPr>
        <w:spacing w:after="0" w:line="240" w:lineRule="auto"/>
        <w:contextualSpacing/>
      </w:pPr>
      <w:r w:rsidRPr="00685BFD">
        <w:tab/>
      </w:r>
      <w:r w:rsidRPr="00685BFD">
        <w:tab/>
      </w:r>
      <w:r w:rsidRPr="00685BFD">
        <w:tab/>
      </w:r>
      <w:r w:rsidRPr="00685BFD">
        <w:tab/>
      </w:r>
      <w:r w:rsidRPr="00685BFD">
        <w:tab/>
      </w:r>
      <w:r w:rsidRPr="00685BFD">
        <w:tab/>
      </w:r>
      <w:r w:rsidRPr="00685BFD">
        <w:tab/>
      </w:r>
      <w:r w:rsidRPr="00685BFD">
        <w:tab/>
      </w:r>
      <w:r w:rsidRPr="00685BFD">
        <w:tab/>
      </w:r>
      <w:r w:rsidRPr="00685BFD">
        <w:tab/>
      </w:r>
      <w:r w:rsidRPr="00685BFD">
        <w:tab/>
      </w:r>
      <w:r w:rsidRPr="00685BFD">
        <w:tab/>
      </w:r>
      <w:r w:rsidRPr="00685BFD">
        <w:tab/>
      </w:r>
      <w:r w:rsidRPr="00685BFD">
        <w:tab/>
        <w:t>Ogółem:</w:t>
      </w:r>
      <w:r w:rsidRPr="00685BFD">
        <w:tab/>
      </w:r>
      <w:r w:rsidRPr="00685BFD">
        <w:tab/>
      </w:r>
      <w:r w:rsidRPr="00685BFD">
        <w:tab/>
      </w:r>
      <w:r w:rsidRPr="00685BFD">
        <w:tab/>
      </w:r>
      <w:r w:rsidRPr="00685BFD">
        <w:tab/>
        <w:t>265 491,00</w:t>
      </w:r>
      <w:r w:rsidRPr="00685BFD">
        <w:tab/>
      </w:r>
      <w:r w:rsidRPr="00685BFD">
        <w:tab/>
        <w:t>265 409,96</w:t>
      </w:r>
    </w:p>
    <w:p w:rsidR="00685BFD" w:rsidRPr="00685BFD" w:rsidRDefault="00685BFD" w:rsidP="00685BFD">
      <w:pPr>
        <w:spacing w:after="0" w:line="240" w:lineRule="auto"/>
        <w:contextualSpacing/>
      </w:pPr>
    </w:p>
    <w:p w:rsidR="00391913" w:rsidRPr="00685BFD" w:rsidRDefault="00020ABE" w:rsidP="00E307AB">
      <w:pPr>
        <w:spacing w:line="240" w:lineRule="auto"/>
        <w:contextualSpacing/>
        <w:jc w:val="right"/>
      </w:pPr>
      <w:r w:rsidRPr="00685BFD">
        <w:tab/>
      </w:r>
      <w:r w:rsidRPr="00685BFD">
        <w:tab/>
      </w:r>
      <w:r w:rsidR="00E307AB" w:rsidRPr="00685BFD">
        <w:tab/>
        <w:t xml:space="preserve">   </w:t>
      </w:r>
      <w:r w:rsidR="007E28A1" w:rsidRPr="00685BFD">
        <w:rPr>
          <w:i/>
        </w:rPr>
        <w:t>(wyciąg ze sprawozdania ZUKi</w:t>
      </w:r>
      <w:r w:rsidR="00F31B18" w:rsidRPr="00685BFD">
        <w:rPr>
          <w:i/>
        </w:rPr>
        <w:t>O</w:t>
      </w:r>
      <w:r w:rsidR="00FF3493" w:rsidRPr="00685BFD">
        <w:rPr>
          <w:i/>
        </w:rPr>
        <w:t xml:space="preserve">, </w:t>
      </w:r>
      <w:r w:rsidR="00685BFD" w:rsidRPr="00685BFD">
        <w:rPr>
          <w:i/>
        </w:rPr>
        <w:t>31.12</w:t>
      </w:r>
      <w:r w:rsidR="00E307AB" w:rsidRPr="00685BFD">
        <w:rPr>
          <w:i/>
        </w:rPr>
        <w:t>.2016</w:t>
      </w:r>
      <w:r w:rsidR="007E28A1" w:rsidRPr="00685BFD">
        <w:rPr>
          <w:i/>
        </w:rPr>
        <w:t>)</w:t>
      </w:r>
      <w:r w:rsidR="00966CEE" w:rsidRPr="00685BFD">
        <w:rPr>
          <w:i/>
        </w:rPr>
        <w:t xml:space="preserve">                                                                                                            </w:t>
      </w:r>
    </w:p>
    <w:p w:rsidR="001C0A2F" w:rsidRPr="00685BFD" w:rsidRDefault="00842B41" w:rsidP="00391913">
      <w:pPr>
        <w:jc w:val="right"/>
        <w:rPr>
          <w:i/>
        </w:rPr>
      </w:pPr>
      <w:r w:rsidRPr="00685BFD">
        <w:tab/>
      </w:r>
      <w:r w:rsidRPr="00685BFD">
        <w:tab/>
      </w:r>
    </w:p>
    <w:p w:rsidR="00966CEE" w:rsidRPr="00685BFD" w:rsidRDefault="00966CEE" w:rsidP="00966CEE">
      <w:pPr>
        <w:rPr>
          <w:b/>
          <w:sz w:val="28"/>
          <w:szCs w:val="28"/>
        </w:rPr>
      </w:pPr>
      <w:r w:rsidRPr="00685BFD">
        <w:rPr>
          <w:b/>
          <w:sz w:val="28"/>
          <w:szCs w:val="28"/>
        </w:rPr>
        <w:t xml:space="preserve">DZIAŁ  851   OCHRONA ZDROWIA   </w:t>
      </w:r>
      <w:r w:rsidR="004B3BA8" w:rsidRPr="00685BFD">
        <w:rPr>
          <w:b/>
          <w:sz w:val="28"/>
          <w:szCs w:val="28"/>
        </w:rPr>
        <w:t xml:space="preserve"> - </w:t>
      </w:r>
      <w:r w:rsidR="00685BFD" w:rsidRPr="00685BFD">
        <w:rPr>
          <w:b/>
          <w:sz w:val="28"/>
          <w:szCs w:val="28"/>
        </w:rPr>
        <w:t xml:space="preserve"> 0,5</w:t>
      </w:r>
      <w:r w:rsidRPr="00685BFD">
        <w:rPr>
          <w:b/>
          <w:sz w:val="28"/>
          <w:szCs w:val="28"/>
        </w:rPr>
        <w:t>% ogółu wydatków</w:t>
      </w:r>
    </w:p>
    <w:p w:rsidR="00082EB6" w:rsidRPr="00685BFD" w:rsidRDefault="00082EB6" w:rsidP="00966CEE">
      <w:r w:rsidRPr="00685BFD">
        <w:t>Plan wydatków n</w:t>
      </w:r>
      <w:r w:rsidR="00842B41" w:rsidRPr="00685BFD">
        <w:t>a ten dział wynos</w:t>
      </w:r>
      <w:r w:rsidR="005A3796" w:rsidRPr="00685BFD">
        <w:t>i</w:t>
      </w:r>
      <w:r w:rsidR="00592F6C" w:rsidRPr="00685BFD">
        <w:t xml:space="preserve"> 200 637,50</w:t>
      </w:r>
      <w:r w:rsidR="005A3796" w:rsidRPr="00685BFD">
        <w:t xml:space="preserve">  </w:t>
      </w:r>
      <w:r w:rsidRPr="00685BFD">
        <w:t xml:space="preserve">zł., z czego wykonano  </w:t>
      </w:r>
      <w:r w:rsidR="00685BFD" w:rsidRPr="00685BFD">
        <w:rPr>
          <w:b/>
        </w:rPr>
        <w:t>200 421,90</w:t>
      </w:r>
      <w:r w:rsidR="00842B41" w:rsidRPr="00685BFD">
        <w:rPr>
          <w:b/>
        </w:rPr>
        <w:t xml:space="preserve"> </w:t>
      </w:r>
      <w:r w:rsidRPr="00685BFD">
        <w:rPr>
          <w:b/>
        </w:rPr>
        <w:t>zł.,</w:t>
      </w:r>
      <w:r w:rsidR="006B7376" w:rsidRPr="00685BFD">
        <w:t xml:space="preserve"> tj</w:t>
      </w:r>
      <w:r w:rsidR="00685BFD" w:rsidRPr="00685BFD">
        <w:t>.  99,9</w:t>
      </w:r>
      <w:r w:rsidRPr="00685BFD">
        <w:t>% planu.</w:t>
      </w:r>
    </w:p>
    <w:p w:rsidR="00966CEE" w:rsidRPr="00D845FB" w:rsidRDefault="00966CEE" w:rsidP="00966CEE">
      <w:pPr>
        <w:rPr>
          <w:sz w:val="24"/>
          <w:szCs w:val="24"/>
        </w:rPr>
      </w:pPr>
      <w:r w:rsidRPr="00D845FB">
        <w:rPr>
          <w:b/>
          <w:sz w:val="24"/>
          <w:szCs w:val="24"/>
          <w:u w:val="single"/>
        </w:rPr>
        <w:t xml:space="preserve">Zwalczanie narkomanii – rozdział  - 85153  - </w:t>
      </w:r>
      <w:r w:rsidR="00592F6C" w:rsidRPr="00D845FB">
        <w:rPr>
          <w:b/>
          <w:sz w:val="24"/>
          <w:szCs w:val="24"/>
          <w:u w:val="single"/>
        </w:rPr>
        <w:t xml:space="preserve"> 4 300</w:t>
      </w:r>
      <w:r w:rsidRPr="00D845FB">
        <w:rPr>
          <w:b/>
          <w:sz w:val="24"/>
          <w:szCs w:val="24"/>
        </w:rPr>
        <w:t xml:space="preserve"> zł.</w:t>
      </w:r>
      <w:r w:rsidRPr="00D845FB">
        <w:rPr>
          <w:sz w:val="24"/>
          <w:szCs w:val="24"/>
        </w:rPr>
        <w:t xml:space="preserve"> </w:t>
      </w:r>
    </w:p>
    <w:p w:rsidR="00082EB6" w:rsidRPr="00D845FB" w:rsidRDefault="00592F6C" w:rsidP="00966CEE">
      <w:r w:rsidRPr="00D845FB">
        <w:t>Plan 4 500</w:t>
      </w:r>
      <w:r w:rsidR="00C55FD5" w:rsidRPr="00D845FB">
        <w:t xml:space="preserve"> zł.</w:t>
      </w:r>
      <w:r w:rsidRPr="00D845FB">
        <w:t>, zrealizowano w 95,6% planu wydatków.</w:t>
      </w:r>
      <w:r w:rsidR="00C55FD5" w:rsidRPr="00D845FB">
        <w:t xml:space="preserve"> </w:t>
      </w:r>
      <w:r w:rsidRPr="00D845FB">
        <w:t>Wydatki realizowane w ramach Gminnego Programu Przeciwdziałania Narkomanii w Gminie Bobolice  na 2016 rok.</w:t>
      </w:r>
    </w:p>
    <w:p w:rsidR="00082EB6" w:rsidRPr="00D845FB" w:rsidRDefault="00082EB6" w:rsidP="00147D69">
      <w:pPr>
        <w:spacing w:after="0"/>
      </w:pPr>
      <w:r w:rsidRPr="00D845FB">
        <w:rPr>
          <w:b/>
        </w:rPr>
        <w:t>Plan Urzędu</w:t>
      </w:r>
      <w:r w:rsidR="00592F6C" w:rsidRPr="00D845FB">
        <w:t xml:space="preserve"> – 4</w:t>
      </w:r>
      <w:r w:rsidRPr="00D845FB">
        <w:t> 000 zł. – dotacja celowa</w:t>
      </w:r>
      <w:r w:rsidR="00F35B34" w:rsidRPr="00D845FB">
        <w:t xml:space="preserve"> w kwocie </w:t>
      </w:r>
      <w:r w:rsidR="00F35B34" w:rsidRPr="00D845FB">
        <w:rPr>
          <w:b/>
        </w:rPr>
        <w:t>4 000 zł</w:t>
      </w:r>
      <w:r w:rsidR="00F35B34" w:rsidRPr="00D845FB">
        <w:t>.</w:t>
      </w:r>
      <w:r w:rsidRPr="00D845FB">
        <w:t xml:space="preserve"> dla stowarzyszenia </w:t>
      </w:r>
      <w:r w:rsidR="00AD1E4F" w:rsidRPr="00D845FB">
        <w:t xml:space="preserve">w Darżewie </w:t>
      </w:r>
      <w:r w:rsidRPr="00D845FB">
        <w:t>na zadanie w zakresie przeciwdziałania uzależnieniom</w:t>
      </w:r>
      <w:r w:rsidR="00AD1E4F" w:rsidRPr="00D845FB">
        <w:t xml:space="preserve"> i patologiom społecznym.</w:t>
      </w:r>
    </w:p>
    <w:p w:rsidR="00F72CAF" w:rsidRPr="00D845FB" w:rsidRDefault="00842B41" w:rsidP="00147D69">
      <w:pPr>
        <w:spacing w:after="0"/>
      </w:pPr>
      <w:r w:rsidRPr="00D845FB">
        <w:rPr>
          <w:b/>
        </w:rPr>
        <w:t xml:space="preserve">Plan MGOPS: </w:t>
      </w:r>
      <w:r w:rsidR="00592F6C" w:rsidRPr="00D845FB">
        <w:t>500</w:t>
      </w:r>
      <w:r w:rsidRPr="00D845FB">
        <w:t xml:space="preserve"> zł. –</w:t>
      </w:r>
      <w:r w:rsidR="00F72CAF" w:rsidRPr="00D845FB">
        <w:t xml:space="preserve"> </w:t>
      </w:r>
      <w:r w:rsidR="00592F6C" w:rsidRPr="00D845FB">
        <w:t xml:space="preserve">zrealizowano </w:t>
      </w:r>
      <w:r w:rsidRPr="00D845FB">
        <w:t xml:space="preserve"> wydatki </w:t>
      </w:r>
      <w:r w:rsidR="00592F6C" w:rsidRPr="00D845FB">
        <w:t xml:space="preserve">w wysokości </w:t>
      </w:r>
      <w:r w:rsidR="00592F6C" w:rsidRPr="00D845FB">
        <w:rPr>
          <w:b/>
        </w:rPr>
        <w:t>3</w:t>
      </w:r>
      <w:r w:rsidR="00804936" w:rsidRPr="00D845FB">
        <w:rPr>
          <w:b/>
        </w:rPr>
        <w:t>00 zł.,</w:t>
      </w:r>
      <w:r w:rsidR="00804936" w:rsidRPr="00D845FB">
        <w:t xml:space="preserve"> </w:t>
      </w:r>
      <w:r w:rsidRPr="00D845FB">
        <w:t>w ramach realizacji programu przeciwdziałania nark</w:t>
      </w:r>
      <w:r w:rsidR="00592F6C" w:rsidRPr="00D845FB">
        <w:t>omanii w gminie Bobolice na 2016</w:t>
      </w:r>
      <w:r w:rsidRPr="00D845FB">
        <w:t xml:space="preserve"> rok</w:t>
      </w:r>
    </w:p>
    <w:p w:rsidR="001B57BD" w:rsidRPr="00147D69" w:rsidRDefault="001B57BD" w:rsidP="00147D69">
      <w:pPr>
        <w:spacing w:after="0"/>
        <w:jc w:val="both"/>
        <w:rPr>
          <w:b/>
          <w:sz w:val="24"/>
          <w:szCs w:val="24"/>
          <w:u w:val="single"/>
        </w:rPr>
      </w:pPr>
    </w:p>
    <w:p w:rsidR="00966CEE" w:rsidRPr="00147D69" w:rsidRDefault="00966CEE" w:rsidP="00966CEE">
      <w:pPr>
        <w:jc w:val="both"/>
        <w:rPr>
          <w:b/>
          <w:sz w:val="24"/>
          <w:szCs w:val="24"/>
          <w:u w:val="single"/>
        </w:rPr>
      </w:pPr>
      <w:r w:rsidRPr="00147D69">
        <w:rPr>
          <w:b/>
          <w:sz w:val="24"/>
          <w:szCs w:val="24"/>
          <w:u w:val="single"/>
        </w:rPr>
        <w:t xml:space="preserve">Przeciwdziałanie alkoholizmowi  - rozdział  - 85154 </w:t>
      </w:r>
      <w:r w:rsidR="007D0DA8" w:rsidRPr="00147D69">
        <w:rPr>
          <w:b/>
          <w:sz w:val="24"/>
          <w:szCs w:val="24"/>
          <w:u w:val="single"/>
        </w:rPr>
        <w:t>–</w:t>
      </w:r>
      <w:r w:rsidRPr="00147D69">
        <w:rPr>
          <w:b/>
          <w:sz w:val="24"/>
          <w:szCs w:val="24"/>
          <w:u w:val="single"/>
        </w:rPr>
        <w:t xml:space="preserve"> </w:t>
      </w:r>
      <w:r w:rsidR="00147D69" w:rsidRPr="00147D69">
        <w:rPr>
          <w:b/>
          <w:sz w:val="24"/>
          <w:szCs w:val="24"/>
          <w:u w:val="single"/>
        </w:rPr>
        <w:t>196 121,90</w:t>
      </w:r>
      <w:r w:rsidRPr="00147D69">
        <w:rPr>
          <w:b/>
          <w:sz w:val="24"/>
          <w:szCs w:val="24"/>
        </w:rPr>
        <w:t xml:space="preserve"> zł.  </w:t>
      </w:r>
    </w:p>
    <w:p w:rsidR="00966CEE" w:rsidRPr="00147D69" w:rsidRDefault="00966CEE" w:rsidP="00966CEE">
      <w:pPr>
        <w:jc w:val="both"/>
      </w:pPr>
      <w:r w:rsidRPr="00147D69">
        <w:t>Zaplanowan</w:t>
      </w:r>
      <w:r w:rsidR="00084813" w:rsidRPr="00147D69">
        <w:t>o wydatki po</w:t>
      </w:r>
      <w:r w:rsidR="00147D69" w:rsidRPr="00147D69">
        <w:t xml:space="preserve"> zmianach na poziomie 196 137,50</w:t>
      </w:r>
      <w:r w:rsidR="00084813" w:rsidRPr="00147D69">
        <w:t xml:space="preserve"> </w:t>
      </w:r>
      <w:r w:rsidRPr="00147D69">
        <w:t xml:space="preserve"> zł. w związku z realizacją gminnego programu profilaktyki i rozwiązywania problem</w:t>
      </w:r>
      <w:r w:rsidR="00CD35AF" w:rsidRPr="00147D69">
        <w:t>ów alkoholowych, Wykonano w</w:t>
      </w:r>
      <w:r w:rsidR="00147D69" w:rsidRPr="00147D69">
        <w:t xml:space="preserve"> 100</w:t>
      </w:r>
      <w:r w:rsidR="00220532" w:rsidRPr="00147D69">
        <w:t xml:space="preserve"> </w:t>
      </w:r>
      <w:r w:rsidRPr="00147D69">
        <w:t xml:space="preserve">% planu, w tym na:  </w:t>
      </w:r>
    </w:p>
    <w:p w:rsidR="00147D69" w:rsidRDefault="00966CEE" w:rsidP="00147D69">
      <w:pPr>
        <w:spacing w:after="0"/>
        <w:jc w:val="both"/>
        <w:rPr>
          <w:rFonts w:cstheme="minorHAnsi"/>
          <w:b/>
        </w:rPr>
      </w:pPr>
      <w:r w:rsidRPr="00147D69">
        <w:rPr>
          <w:rFonts w:cstheme="minorHAnsi"/>
          <w:b/>
          <w:u w:val="single"/>
        </w:rPr>
        <w:t xml:space="preserve"> MGOPS  </w:t>
      </w:r>
      <w:r w:rsidR="00C55FD5" w:rsidRPr="00147D69">
        <w:rPr>
          <w:rFonts w:cstheme="minorHAnsi"/>
          <w:b/>
        </w:rPr>
        <w:t xml:space="preserve"> :      </w:t>
      </w:r>
      <w:r w:rsidR="00147D69" w:rsidRPr="00147D69">
        <w:rPr>
          <w:rFonts w:cstheme="minorHAnsi"/>
          <w:b/>
        </w:rPr>
        <w:t>59 519,89</w:t>
      </w:r>
      <w:r w:rsidR="00A31875" w:rsidRPr="00147D69">
        <w:rPr>
          <w:rFonts w:cstheme="minorHAnsi"/>
          <w:b/>
        </w:rPr>
        <w:t xml:space="preserve"> </w:t>
      </w:r>
      <w:r w:rsidRPr="00147D69">
        <w:rPr>
          <w:rFonts w:cstheme="minorHAnsi"/>
          <w:b/>
        </w:rPr>
        <w:t>zł.</w:t>
      </w:r>
    </w:p>
    <w:p w:rsidR="00147D69" w:rsidRDefault="00147D69" w:rsidP="00147D6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Na wynagrodzenia, pochodne i koszty zatrudnienia członków komisji w tym rozdziale wydatkowano łącznie 31 506,77 zł., zakupu materiałów  12 337,82 zł. i usług 15 675,30 zł.</w:t>
      </w:r>
    </w:p>
    <w:p w:rsidR="009675E0" w:rsidRDefault="009675E0" w:rsidP="00147D69">
      <w:pPr>
        <w:spacing w:after="0"/>
        <w:jc w:val="both"/>
        <w:rPr>
          <w:rFonts w:ascii="Times New Roman" w:eastAsia="Times New Roman" w:hAnsi="Times New Roman" w:cs="Times New Roman"/>
          <w:sz w:val="24"/>
        </w:rPr>
      </w:pPr>
    </w:p>
    <w:p w:rsidR="009675E0" w:rsidRPr="009675E0" w:rsidRDefault="009675E0" w:rsidP="009675E0">
      <w:pPr>
        <w:spacing w:after="0"/>
        <w:jc w:val="right"/>
        <w:rPr>
          <w:rFonts w:cstheme="minorHAnsi"/>
          <w:b/>
          <w:i/>
          <w:sz w:val="20"/>
          <w:szCs w:val="20"/>
        </w:rPr>
      </w:pPr>
      <w:r w:rsidRPr="009675E0">
        <w:rPr>
          <w:rFonts w:ascii="Times New Roman" w:eastAsia="Times New Roman" w:hAnsi="Times New Roman" w:cs="Times New Roman"/>
          <w:i/>
          <w:sz w:val="20"/>
          <w:szCs w:val="20"/>
        </w:rPr>
        <w:t xml:space="preserve">(opracowała: p. Alicja Sobczak  gł. </w:t>
      </w:r>
      <w:r>
        <w:rPr>
          <w:rFonts w:ascii="Times New Roman" w:eastAsia="Times New Roman" w:hAnsi="Times New Roman" w:cs="Times New Roman"/>
          <w:i/>
          <w:sz w:val="20"/>
          <w:szCs w:val="20"/>
        </w:rPr>
        <w:t>k</w:t>
      </w:r>
      <w:r w:rsidRPr="009675E0">
        <w:rPr>
          <w:rFonts w:ascii="Times New Roman" w:eastAsia="Times New Roman" w:hAnsi="Times New Roman" w:cs="Times New Roman"/>
          <w:i/>
          <w:sz w:val="20"/>
          <w:szCs w:val="20"/>
        </w:rPr>
        <w:t xml:space="preserve">sięgowa MGOPS ) </w:t>
      </w:r>
    </w:p>
    <w:p w:rsidR="004C32B1" w:rsidRPr="009675E0" w:rsidRDefault="004C32B1" w:rsidP="00C55FD5">
      <w:pPr>
        <w:spacing w:after="0"/>
        <w:rPr>
          <w:u w:val="single"/>
        </w:rPr>
      </w:pPr>
    </w:p>
    <w:p w:rsidR="00DC386A" w:rsidRPr="009675E0" w:rsidRDefault="007A0A0D" w:rsidP="00C55FD5">
      <w:pPr>
        <w:spacing w:after="0"/>
        <w:rPr>
          <w:b/>
        </w:rPr>
      </w:pPr>
      <w:r w:rsidRPr="009675E0">
        <w:rPr>
          <w:b/>
          <w:u w:val="single"/>
        </w:rPr>
        <w:t>Urząd</w:t>
      </w:r>
      <w:r w:rsidR="00966CEE" w:rsidRPr="009675E0">
        <w:rPr>
          <w:b/>
          <w:u w:val="single"/>
        </w:rPr>
        <w:t>:</w:t>
      </w:r>
      <w:r w:rsidR="00DD6ED3" w:rsidRPr="009675E0">
        <w:rPr>
          <w:b/>
        </w:rPr>
        <w:t xml:space="preserve">    </w:t>
      </w:r>
      <w:r w:rsidR="00016B7C" w:rsidRPr="009675E0">
        <w:rPr>
          <w:b/>
        </w:rPr>
        <w:t xml:space="preserve">       </w:t>
      </w:r>
      <w:r w:rsidR="009675E0" w:rsidRPr="009675E0">
        <w:rPr>
          <w:b/>
        </w:rPr>
        <w:t>136 602,01</w:t>
      </w:r>
      <w:r w:rsidR="006F4AB4" w:rsidRPr="009675E0">
        <w:rPr>
          <w:b/>
        </w:rPr>
        <w:t xml:space="preserve"> zł.</w:t>
      </w:r>
      <w:r w:rsidR="00016B7C" w:rsidRPr="009675E0">
        <w:rPr>
          <w:b/>
        </w:rPr>
        <w:t xml:space="preserve">   </w:t>
      </w:r>
    </w:p>
    <w:p w:rsidR="00804936" w:rsidRPr="009675E0" w:rsidRDefault="006F4AB4" w:rsidP="00CB4125">
      <w:pPr>
        <w:spacing w:after="0"/>
      </w:pPr>
      <w:r w:rsidRPr="009675E0">
        <w:t>- dotacje celowe</w:t>
      </w:r>
      <w:r w:rsidR="00966CEE" w:rsidRPr="009675E0">
        <w:t xml:space="preserve"> dla stowarz</w:t>
      </w:r>
      <w:r w:rsidR="00DC386A" w:rsidRPr="009675E0">
        <w:t>ysz</w:t>
      </w:r>
      <w:r w:rsidR="009675E0" w:rsidRPr="009675E0">
        <w:t xml:space="preserve">eń   </w:t>
      </w:r>
      <w:r w:rsidR="009675E0" w:rsidRPr="009675E0">
        <w:tab/>
        <w:t>45</w:t>
      </w:r>
      <w:r w:rsidR="00804936" w:rsidRPr="009675E0">
        <w:t xml:space="preserve"> 000</w:t>
      </w:r>
      <w:r w:rsidRPr="009675E0">
        <w:t xml:space="preserve"> zł.,</w:t>
      </w:r>
    </w:p>
    <w:p w:rsidR="00C55FD5" w:rsidRPr="009675E0" w:rsidRDefault="00804936" w:rsidP="00CB4125">
      <w:pPr>
        <w:spacing w:after="0"/>
      </w:pPr>
      <w:r w:rsidRPr="009675E0">
        <w:t xml:space="preserve">- wynagrodzenia wraz z pochodnymi pełnomocnika ds. przeciwdziałania alkoholizmowi oraz świetliczanek </w:t>
      </w:r>
      <w:r w:rsidRPr="009675E0">
        <w:tab/>
      </w:r>
      <w:r w:rsidRPr="009675E0">
        <w:tab/>
      </w:r>
      <w:r w:rsidRPr="009675E0">
        <w:tab/>
      </w:r>
      <w:r w:rsidRPr="009675E0">
        <w:tab/>
      </w:r>
      <w:r w:rsidR="009675E0" w:rsidRPr="009675E0">
        <w:t>65 742,51</w:t>
      </w:r>
      <w:r w:rsidR="00BD1875" w:rsidRPr="009675E0">
        <w:t xml:space="preserve"> zł.</w:t>
      </w:r>
      <w:r w:rsidR="006F4AB4" w:rsidRPr="009675E0">
        <w:tab/>
      </w:r>
      <w:r w:rsidR="006F4AB4" w:rsidRPr="009675E0">
        <w:tab/>
      </w:r>
      <w:r w:rsidR="00966CEE" w:rsidRPr="009675E0">
        <w:t xml:space="preserve"> </w:t>
      </w:r>
    </w:p>
    <w:p w:rsidR="006F4AB4" w:rsidRPr="009675E0" w:rsidRDefault="006F4AB4" w:rsidP="006F4AB4">
      <w:pPr>
        <w:spacing w:after="0"/>
      </w:pPr>
    </w:p>
    <w:p w:rsidR="006F4AB4" w:rsidRPr="009675E0" w:rsidRDefault="006F4AB4" w:rsidP="006F4AB4">
      <w:pPr>
        <w:spacing w:after="0"/>
      </w:pPr>
      <w:r w:rsidRPr="009675E0">
        <w:t>Wydatki inwestycyjne – wg załącznika i</w:t>
      </w:r>
      <w:r w:rsidR="009675E0" w:rsidRPr="009675E0">
        <w:t>nwestycyjnego      - 25 859,50</w:t>
      </w:r>
      <w:r w:rsidRPr="009675E0">
        <w:t xml:space="preserve"> zł.</w:t>
      </w:r>
    </w:p>
    <w:p w:rsidR="00AD1E4F" w:rsidRPr="001D5817" w:rsidRDefault="00AD1E4F" w:rsidP="00CB4125">
      <w:pPr>
        <w:spacing w:after="0"/>
        <w:rPr>
          <w:color w:val="FF0000"/>
        </w:rPr>
      </w:pPr>
    </w:p>
    <w:p w:rsidR="00F10EC7" w:rsidRPr="00083CE9" w:rsidRDefault="00966CEE" w:rsidP="001B57BD">
      <w:pPr>
        <w:spacing w:after="0"/>
      </w:pPr>
      <w:r w:rsidRPr="001D5817">
        <w:rPr>
          <w:color w:val="FF0000"/>
        </w:rPr>
        <w:tab/>
      </w:r>
      <w:r w:rsidRPr="001D5817">
        <w:rPr>
          <w:color w:val="FF0000"/>
        </w:rPr>
        <w:tab/>
      </w:r>
      <w:r w:rsidRPr="00083CE9">
        <w:tab/>
        <w:t xml:space="preserve">                                                                             </w:t>
      </w:r>
    </w:p>
    <w:p w:rsidR="001B57BD" w:rsidRPr="00083CE9" w:rsidRDefault="001B57BD" w:rsidP="001B57BD">
      <w:pPr>
        <w:spacing w:after="0"/>
      </w:pPr>
    </w:p>
    <w:p w:rsidR="00966CEE" w:rsidRPr="00083CE9" w:rsidRDefault="00966CEE" w:rsidP="00966CEE">
      <w:pPr>
        <w:rPr>
          <w:sz w:val="28"/>
          <w:szCs w:val="28"/>
        </w:rPr>
      </w:pPr>
      <w:r w:rsidRPr="00083CE9">
        <w:rPr>
          <w:b/>
          <w:sz w:val="28"/>
          <w:szCs w:val="28"/>
        </w:rPr>
        <w:t>DZIAŁ  8</w:t>
      </w:r>
      <w:r w:rsidR="00FD65FC" w:rsidRPr="00083CE9">
        <w:rPr>
          <w:b/>
          <w:sz w:val="28"/>
          <w:szCs w:val="28"/>
        </w:rPr>
        <w:t>52  -  POMOC SPOŁECZ</w:t>
      </w:r>
      <w:r w:rsidR="00083CE9" w:rsidRPr="00083CE9">
        <w:rPr>
          <w:b/>
          <w:sz w:val="28"/>
          <w:szCs w:val="28"/>
        </w:rPr>
        <w:t>NA   -  32,1</w:t>
      </w:r>
      <w:r w:rsidR="00A86A9F" w:rsidRPr="00083CE9">
        <w:rPr>
          <w:b/>
          <w:sz w:val="28"/>
          <w:szCs w:val="28"/>
        </w:rPr>
        <w:t xml:space="preserve"> </w:t>
      </w:r>
      <w:r w:rsidR="00FD65FC" w:rsidRPr="00083CE9">
        <w:rPr>
          <w:b/>
          <w:sz w:val="28"/>
          <w:szCs w:val="28"/>
        </w:rPr>
        <w:t xml:space="preserve">% </w:t>
      </w:r>
      <w:r w:rsidRPr="00083CE9">
        <w:rPr>
          <w:b/>
          <w:sz w:val="28"/>
          <w:szCs w:val="28"/>
        </w:rPr>
        <w:t>ogółu wydatków</w:t>
      </w:r>
    </w:p>
    <w:p w:rsidR="00F3636C" w:rsidRPr="00083CE9" w:rsidRDefault="00966CEE" w:rsidP="00FF3B4B">
      <w:pPr>
        <w:jc w:val="both"/>
      </w:pPr>
      <w:r w:rsidRPr="00083CE9">
        <w:t>Na pomoc  i opiekę społeczną zaplan</w:t>
      </w:r>
      <w:r w:rsidR="00C40DF6" w:rsidRPr="00083CE9">
        <w:t>o</w:t>
      </w:r>
      <w:r w:rsidR="00083CE9" w:rsidRPr="00083CE9">
        <w:t>wana została kwota 13 229 509,99</w:t>
      </w:r>
      <w:r w:rsidR="00302A5D" w:rsidRPr="00083CE9">
        <w:t xml:space="preserve"> </w:t>
      </w:r>
      <w:r w:rsidRPr="00083CE9">
        <w:t>zł., z czego</w:t>
      </w:r>
      <w:r w:rsidR="007F2B1F" w:rsidRPr="00083CE9">
        <w:t xml:space="preserve"> wydatki</w:t>
      </w:r>
      <w:r w:rsidRPr="00083CE9">
        <w:t xml:space="preserve">  wykonano na poziomie  </w:t>
      </w:r>
      <w:r w:rsidR="00083CE9" w:rsidRPr="00083CE9">
        <w:rPr>
          <w:b/>
        </w:rPr>
        <w:t>12 684 629,56</w:t>
      </w:r>
      <w:r w:rsidR="00DB357E" w:rsidRPr="00083CE9">
        <w:t xml:space="preserve"> zł. , t</w:t>
      </w:r>
      <w:r w:rsidR="00083CE9" w:rsidRPr="00083CE9">
        <w:t>j.95,9</w:t>
      </w:r>
      <w:r w:rsidRPr="00083CE9">
        <w:t xml:space="preserve"> %</w:t>
      </w:r>
      <w:r w:rsidR="00C55FD5" w:rsidRPr="00083CE9">
        <w:t xml:space="preserve"> planu</w:t>
      </w:r>
      <w:r w:rsidRPr="00083CE9">
        <w:t xml:space="preserve">. </w:t>
      </w:r>
    </w:p>
    <w:p w:rsidR="00AA13B1" w:rsidRPr="00B0449A" w:rsidRDefault="00966CEE" w:rsidP="00FF3B4B">
      <w:pPr>
        <w:jc w:val="both"/>
      </w:pPr>
      <w:r w:rsidRPr="00B0449A">
        <w:t xml:space="preserve">Na wydatki dofinansowane dotacją  wpłynęły środki z budżetu państwa w wysokości </w:t>
      </w:r>
      <w:r w:rsidR="00083CE9" w:rsidRPr="00B0449A">
        <w:t>10 850 354,35</w:t>
      </w:r>
      <w:r w:rsidR="00622EE5" w:rsidRPr="00B0449A">
        <w:t xml:space="preserve"> zł.</w:t>
      </w:r>
      <w:r w:rsidR="00622EE5" w:rsidRPr="00B0449A">
        <w:rPr>
          <w:b/>
          <w:sz w:val="28"/>
          <w:szCs w:val="28"/>
        </w:rPr>
        <w:t xml:space="preserve"> </w:t>
      </w:r>
      <w:r w:rsidR="00FF3B4B" w:rsidRPr="00B0449A">
        <w:t xml:space="preserve">MGOPS pozyskał dochody </w:t>
      </w:r>
      <w:r w:rsidR="009A4483" w:rsidRPr="00B0449A">
        <w:t xml:space="preserve">własne oraz tytułem zwrotu świadczeń, kosztów upomnień w dziale </w:t>
      </w:r>
      <w:r w:rsidR="00083CE9" w:rsidRPr="00B0449A">
        <w:t xml:space="preserve">„852” </w:t>
      </w:r>
      <w:r w:rsidR="00FF3B4B" w:rsidRPr="00B0449A">
        <w:t>w w</w:t>
      </w:r>
      <w:r w:rsidR="00F3636C" w:rsidRPr="00B0449A">
        <w:t>ysokoś</w:t>
      </w:r>
      <w:r w:rsidR="00083CE9" w:rsidRPr="00B0449A">
        <w:t>ci łącznie 13 512,06</w:t>
      </w:r>
      <w:r w:rsidR="00FF3B4B" w:rsidRPr="00B0449A">
        <w:t xml:space="preserve"> zł.</w:t>
      </w:r>
      <w:r w:rsidR="009A4483" w:rsidRPr="00B0449A">
        <w:t xml:space="preserve"> </w:t>
      </w:r>
      <w:r w:rsidR="00F3636C" w:rsidRPr="00B0449A">
        <w:t xml:space="preserve"> zł. </w:t>
      </w:r>
      <w:r w:rsidR="009A103F" w:rsidRPr="00B0449A">
        <w:t>i</w:t>
      </w:r>
      <w:r w:rsidR="00FF3B4B" w:rsidRPr="00B0449A">
        <w:t xml:space="preserve"> Urz</w:t>
      </w:r>
      <w:r w:rsidR="009A103F" w:rsidRPr="00B0449A">
        <w:t>ąd z tytułu 5% dochodów od real</w:t>
      </w:r>
      <w:r w:rsidR="00FD65FC" w:rsidRPr="00B0449A">
        <w:t xml:space="preserve">izacji zadań zleconych </w:t>
      </w:r>
      <w:r w:rsidR="00083CE9" w:rsidRPr="00B0449A">
        <w:t>52 994,02</w:t>
      </w:r>
      <w:r w:rsidR="009A103F" w:rsidRPr="00B0449A">
        <w:t xml:space="preserve"> zł.</w:t>
      </w:r>
      <w:r w:rsidR="009A4483" w:rsidRPr="00B0449A">
        <w:t xml:space="preserve"> oraz refundacji kosztów prac społeczni</w:t>
      </w:r>
      <w:r w:rsidR="00083CE9" w:rsidRPr="00B0449A">
        <w:t>e użytecznych w kwocie 100 033,38</w:t>
      </w:r>
      <w:r w:rsidR="009A4483" w:rsidRPr="00B0449A">
        <w:t xml:space="preserve"> zł.</w:t>
      </w:r>
      <w:r w:rsidR="00083CE9" w:rsidRPr="00B0449A">
        <w:t>, dofinansowanie do projektów 3</w:t>
      </w:r>
      <w:r w:rsidR="00251C0E" w:rsidRPr="00B0449A">
        <w:t> 000 zł. i zwrot dotacji 18 zł. przez stowarzyszenie za 2015 rok.</w:t>
      </w:r>
      <w:r w:rsidR="009A4483" w:rsidRPr="00B0449A">
        <w:t xml:space="preserve"> Dochody własne pozyskane</w:t>
      </w:r>
      <w:r w:rsidR="00083CE9" w:rsidRPr="00B0449A">
        <w:t xml:space="preserve"> przez SDS Odnowa w kwocie 1 950</w:t>
      </w:r>
      <w:r w:rsidR="009A4483" w:rsidRPr="00B0449A">
        <w:t xml:space="preserve"> zł. </w:t>
      </w:r>
      <w:r w:rsidR="00083CE9" w:rsidRPr="00B0449A">
        <w:t>oraz świetlicę Tafla w kwocie 44</w:t>
      </w:r>
      <w:r w:rsidR="009A4483" w:rsidRPr="00B0449A">
        <w:t>0 zł.</w:t>
      </w:r>
      <w:r w:rsidR="009A103F" w:rsidRPr="00B0449A">
        <w:t xml:space="preserve"> </w:t>
      </w:r>
      <w:r w:rsidR="006127C9" w:rsidRPr="00B0449A">
        <w:t>Łącznie</w:t>
      </w:r>
      <w:r w:rsidR="009A4483" w:rsidRPr="00B0449A">
        <w:t xml:space="preserve"> dochody stanowią kwotę </w:t>
      </w:r>
      <w:r w:rsidR="00B0449A" w:rsidRPr="00B0449A">
        <w:t>11 022 301,81</w:t>
      </w:r>
      <w:r w:rsidR="006127C9" w:rsidRPr="00B0449A">
        <w:t xml:space="preserve"> zł.</w:t>
      </w:r>
    </w:p>
    <w:p w:rsidR="00AD22CD" w:rsidRDefault="00966CEE" w:rsidP="00610436">
      <w:pPr>
        <w:jc w:val="both"/>
      </w:pPr>
      <w:r w:rsidRPr="00B0449A">
        <w:rPr>
          <w:b/>
        </w:rPr>
        <w:t>Wydatki</w:t>
      </w:r>
      <w:r w:rsidRPr="00B0449A">
        <w:t xml:space="preserve"> sfinansowane </w:t>
      </w:r>
      <w:r w:rsidRPr="00B0449A">
        <w:rPr>
          <w:b/>
        </w:rPr>
        <w:t>z własnych środków  gminy</w:t>
      </w:r>
      <w:r w:rsidR="00BD29CB" w:rsidRPr="00B0449A">
        <w:rPr>
          <w:b/>
        </w:rPr>
        <w:t xml:space="preserve"> na pomoc społeczną</w:t>
      </w:r>
      <w:r w:rsidR="00FF3B4B" w:rsidRPr="00B0449A">
        <w:t xml:space="preserve">, po potrąceniu dotacji oraz dochodów stanowią kwotę </w:t>
      </w:r>
      <w:r w:rsidR="00B0449A" w:rsidRPr="00B0449A">
        <w:rPr>
          <w:b/>
        </w:rPr>
        <w:t>1 662 327,75</w:t>
      </w:r>
      <w:r w:rsidR="00BD29CB" w:rsidRPr="00B0449A">
        <w:rPr>
          <w:b/>
        </w:rPr>
        <w:t xml:space="preserve"> </w:t>
      </w:r>
      <w:r w:rsidR="00FF3B4B" w:rsidRPr="00B0449A">
        <w:rPr>
          <w:b/>
        </w:rPr>
        <w:t xml:space="preserve"> zł</w:t>
      </w:r>
      <w:r w:rsidR="00FF3B4B" w:rsidRPr="00B0449A">
        <w:t>.</w:t>
      </w:r>
      <w:r w:rsidR="00ED02B0">
        <w:t>,</w:t>
      </w:r>
    </w:p>
    <w:p w:rsidR="00ED02B0" w:rsidRPr="00B0449A" w:rsidRDefault="00ED02B0" w:rsidP="00610436">
      <w:pPr>
        <w:jc w:val="both"/>
      </w:pPr>
      <w:r>
        <w:t>Wydatki zrealizowano w zakresie:</w:t>
      </w:r>
    </w:p>
    <w:p w:rsidR="00B47ED5" w:rsidRPr="00B61DF6" w:rsidRDefault="00B47ED5" w:rsidP="00966CEE">
      <w:pPr>
        <w:rPr>
          <w:b/>
          <w:sz w:val="24"/>
          <w:szCs w:val="24"/>
          <w:u w:val="single"/>
        </w:rPr>
      </w:pPr>
      <w:r w:rsidRPr="00B61DF6">
        <w:rPr>
          <w:b/>
          <w:sz w:val="24"/>
          <w:szCs w:val="24"/>
          <w:u w:val="single"/>
        </w:rPr>
        <w:t>Placówki opiekuńczo-wyc</w:t>
      </w:r>
      <w:r w:rsidR="00103156" w:rsidRPr="00B61DF6">
        <w:rPr>
          <w:b/>
          <w:sz w:val="24"/>
          <w:szCs w:val="24"/>
          <w:u w:val="single"/>
        </w:rPr>
        <w:t>howawcz</w:t>
      </w:r>
      <w:r w:rsidR="00BD29CB" w:rsidRPr="00B61DF6">
        <w:rPr>
          <w:b/>
          <w:sz w:val="24"/>
          <w:szCs w:val="24"/>
          <w:u w:val="single"/>
        </w:rPr>
        <w:t>e</w:t>
      </w:r>
      <w:r w:rsidR="00ED02B0" w:rsidRPr="00B61DF6">
        <w:rPr>
          <w:b/>
          <w:sz w:val="24"/>
          <w:szCs w:val="24"/>
          <w:u w:val="single"/>
        </w:rPr>
        <w:t xml:space="preserve">  -  rozdział 85201 -  158 435,71</w:t>
      </w:r>
      <w:r w:rsidRPr="00B61DF6">
        <w:rPr>
          <w:b/>
          <w:sz w:val="24"/>
          <w:szCs w:val="24"/>
          <w:u w:val="single"/>
        </w:rPr>
        <w:t xml:space="preserve"> zł.</w:t>
      </w:r>
    </w:p>
    <w:p w:rsidR="00B61DF6" w:rsidRPr="00B61DF6" w:rsidRDefault="00103156" w:rsidP="00B61DF6">
      <w:pPr>
        <w:spacing w:after="0" w:line="240" w:lineRule="auto"/>
        <w:rPr>
          <w:rFonts w:ascii="Times New Roman" w:eastAsia="Times New Roman" w:hAnsi="Times New Roman" w:cs="Times New Roman"/>
          <w:sz w:val="24"/>
        </w:rPr>
      </w:pPr>
      <w:r w:rsidRPr="00B61DF6">
        <w:t xml:space="preserve">Wydatki w </w:t>
      </w:r>
      <w:r w:rsidR="00BD29CB" w:rsidRPr="00B61DF6">
        <w:t xml:space="preserve">okresie sprawozdawczym </w:t>
      </w:r>
      <w:r w:rsidR="00B47ED5" w:rsidRPr="00B61DF6">
        <w:t>zostały zrealizowane</w:t>
      </w:r>
      <w:r w:rsidRPr="00B61DF6">
        <w:t xml:space="preserve"> na p</w:t>
      </w:r>
      <w:r w:rsidR="00ED02B0" w:rsidRPr="00B61DF6">
        <w:t>oziomie 100% planu,</w:t>
      </w:r>
      <w:r w:rsidRPr="00B61DF6">
        <w:t xml:space="preserve"> z przeznaczeniem na dopłaty do kosztów utrzymania dzieci i młodzieży w placówkach opiekuńczo-wychowawczych.</w:t>
      </w:r>
      <w:r w:rsidR="00B47ED5" w:rsidRPr="00B61DF6">
        <w:t xml:space="preserve"> </w:t>
      </w:r>
      <w:r w:rsidR="00724B3C" w:rsidRPr="00B61DF6">
        <w:t>Wydatki stanowią koszty</w:t>
      </w:r>
      <w:r w:rsidR="00BD29CB" w:rsidRPr="00B61DF6">
        <w:t xml:space="preserve"> finansowane w całości z</w:t>
      </w:r>
      <w:r w:rsidR="00724B3C" w:rsidRPr="00B61DF6">
        <w:t xml:space="preserve"> budżetu gminy.</w:t>
      </w:r>
      <w:r w:rsidR="0073125C" w:rsidRPr="00B61DF6">
        <w:t xml:space="preserve"> </w:t>
      </w:r>
      <w:r w:rsidR="00B61DF6" w:rsidRPr="00B61DF6">
        <w:rPr>
          <w:rFonts w:ascii="Times New Roman" w:eastAsia="Times New Roman" w:hAnsi="Times New Roman" w:cs="Times New Roman"/>
          <w:sz w:val="24"/>
        </w:rPr>
        <w:t>Na dzień 31.12.2016 r. w placówkach opiekuńczo-wychowawczych umieszczonych było 5 dzieci.</w:t>
      </w:r>
    </w:p>
    <w:p w:rsidR="00B47ED5" w:rsidRPr="001D5817" w:rsidRDefault="00B47ED5" w:rsidP="00B61DF6">
      <w:pPr>
        <w:pStyle w:val="NormalnyWeb"/>
        <w:jc w:val="both"/>
        <w:rPr>
          <w:color w:val="FF0000"/>
        </w:rPr>
      </w:pPr>
    </w:p>
    <w:p w:rsidR="00966CEE" w:rsidRPr="00C03D8F" w:rsidRDefault="00966CEE" w:rsidP="00966CEE">
      <w:r w:rsidRPr="00C03D8F">
        <w:rPr>
          <w:b/>
          <w:sz w:val="24"/>
          <w:szCs w:val="24"/>
          <w:u w:val="single"/>
        </w:rPr>
        <w:t xml:space="preserve">Ośrodki </w:t>
      </w:r>
      <w:r w:rsidR="00696F9E" w:rsidRPr="00C03D8F">
        <w:rPr>
          <w:b/>
          <w:sz w:val="24"/>
          <w:szCs w:val="24"/>
          <w:u w:val="single"/>
        </w:rPr>
        <w:t xml:space="preserve"> </w:t>
      </w:r>
      <w:r w:rsidRPr="00C03D8F">
        <w:rPr>
          <w:b/>
          <w:sz w:val="24"/>
          <w:szCs w:val="24"/>
          <w:u w:val="single"/>
        </w:rPr>
        <w:t xml:space="preserve">wsparcia </w:t>
      </w:r>
      <w:r w:rsidR="00265251" w:rsidRPr="00C03D8F">
        <w:rPr>
          <w:b/>
          <w:sz w:val="24"/>
          <w:szCs w:val="24"/>
          <w:u w:val="single"/>
        </w:rPr>
        <w:t>– r</w:t>
      </w:r>
      <w:r w:rsidR="00C03D8F" w:rsidRPr="00C03D8F">
        <w:rPr>
          <w:b/>
          <w:sz w:val="24"/>
          <w:szCs w:val="24"/>
          <w:u w:val="single"/>
        </w:rPr>
        <w:t>ozdział 85203   -  468 183,00</w:t>
      </w:r>
      <w:r w:rsidRPr="00C03D8F">
        <w:rPr>
          <w:b/>
          <w:sz w:val="24"/>
          <w:szCs w:val="24"/>
          <w:u w:val="single"/>
        </w:rPr>
        <w:t xml:space="preserve"> zł. </w:t>
      </w:r>
    </w:p>
    <w:p w:rsidR="00914CCB" w:rsidRDefault="00577F06" w:rsidP="00966CEE">
      <w:r w:rsidRPr="00C03D8F">
        <w:lastRenderedPageBreak/>
        <w:t xml:space="preserve">Plan  </w:t>
      </w:r>
      <w:r w:rsidR="00C03D8F" w:rsidRPr="00C03D8F">
        <w:t>468 183</w:t>
      </w:r>
      <w:r w:rsidR="00B45E8C" w:rsidRPr="00C03D8F">
        <w:t xml:space="preserve"> </w:t>
      </w:r>
      <w:r w:rsidR="00B47ED5" w:rsidRPr="00C03D8F">
        <w:t>zł.</w:t>
      </w:r>
      <w:r w:rsidR="00724B3C" w:rsidRPr="00C03D8F">
        <w:t xml:space="preserve"> , wykonano  </w:t>
      </w:r>
      <w:r w:rsidR="00C03D8F" w:rsidRPr="00C03D8F">
        <w:t>w 100</w:t>
      </w:r>
      <w:r w:rsidR="00966CEE" w:rsidRPr="00C03D8F">
        <w:t>%</w:t>
      </w:r>
      <w:r w:rsidR="00B47ED5" w:rsidRPr="00C03D8F">
        <w:t xml:space="preserve"> planu</w:t>
      </w:r>
      <w:r w:rsidR="00966CEE" w:rsidRPr="00C03D8F">
        <w:t xml:space="preserve">. Wydatki sfinansowane </w:t>
      </w:r>
      <w:r w:rsidR="00696F9E" w:rsidRPr="00C03D8F">
        <w:t xml:space="preserve"> dotacją celową </w:t>
      </w:r>
      <w:r w:rsidR="00966CEE" w:rsidRPr="00C03D8F">
        <w:t>ze środków budżetu państwa</w:t>
      </w:r>
      <w:r w:rsidR="00762663" w:rsidRPr="00C03D8F">
        <w:t xml:space="preserve"> w kwo</w:t>
      </w:r>
      <w:r w:rsidR="00C03D8F" w:rsidRPr="00C03D8F">
        <w:t>cie 468 183</w:t>
      </w:r>
      <w:r w:rsidR="0073125C" w:rsidRPr="00C03D8F">
        <w:t xml:space="preserve"> </w:t>
      </w:r>
      <w:r w:rsidR="00696F9E" w:rsidRPr="00C03D8F">
        <w:t>zł</w:t>
      </w:r>
      <w:r w:rsidR="00724B3C" w:rsidRPr="00C03D8F">
        <w:t xml:space="preserve">, związane </w:t>
      </w:r>
      <w:r w:rsidR="00966CEE" w:rsidRPr="00C03D8F">
        <w:t>z działalnością Środowiskowego Domu Samopomocy „Odnowa” w Bobolicach dzia</w:t>
      </w:r>
      <w:r w:rsidR="00265251" w:rsidRPr="00C03D8F">
        <w:t xml:space="preserve">łającego </w:t>
      </w:r>
      <w:r w:rsidR="0073125C" w:rsidRPr="00C03D8F">
        <w:t xml:space="preserve">od 1.01.2015 roku jako samodzielna jednostka budżetowa Gminy Bobolice. </w:t>
      </w:r>
      <w:r w:rsidR="00696F9E" w:rsidRPr="00C03D8F">
        <w:t xml:space="preserve"> </w:t>
      </w:r>
      <w:r w:rsidR="00DD3582" w:rsidRPr="00C03D8F">
        <w:t xml:space="preserve"> </w:t>
      </w:r>
      <w:r w:rsidR="0050300E">
        <w:t>ŚDS pozyskała dochody z tytułu realizacji projektów ze środków PFRON w wysokości 3 000 zł. oraz z tytułu sprzedaży wyrobów na kiermaszach za kwotę 1 950 zł. Budżet wydatkowy ŚDS Odnowa realizowany jest w dwóch rozdziałach 85203 oraz 85295,  stanowi kwotę łącznie  473 133 zł., w tym:</w:t>
      </w:r>
    </w:p>
    <w:p w:rsidR="0050300E" w:rsidRDefault="0050300E" w:rsidP="005030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Wynagrodzenia wraz z pochodnymi – 289 575,30 zł.</w:t>
      </w:r>
    </w:p>
    <w:p w:rsidR="0050300E" w:rsidRDefault="0050300E" w:rsidP="005030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Wynagrodzenia bezosobowe    - 19 356,68 zł</w:t>
      </w:r>
    </w:p>
    <w:p w:rsidR="0050300E" w:rsidRDefault="0050300E" w:rsidP="0050300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tbl>
      <w:tblPr>
        <w:tblW w:w="0" w:type="auto"/>
        <w:tblInd w:w="98" w:type="dxa"/>
        <w:tblCellMar>
          <w:left w:w="10" w:type="dxa"/>
          <w:right w:w="10" w:type="dxa"/>
        </w:tblCellMar>
        <w:tblLook w:val="04A0"/>
      </w:tblPr>
      <w:tblGrid>
        <w:gridCol w:w="697"/>
        <w:gridCol w:w="4045"/>
        <w:gridCol w:w="2448"/>
        <w:gridCol w:w="1998"/>
      </w:tblGrid>
      <w:tr w:rsidR="0050300E" w:rsidTr="007E2E2A">
        <w:trPr>
          <w:trHeight w:val="1"/>
        </w:trPr>
        <w:tc>
          <w:tcPr>
            <w:tcW w:w="69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sz w:val="24"/>
              </w:rPr>
              <w:t>§</w:t>
            </w:r>
          </w:p>
        </w:tc>
        <w:tc>
          <w:tcPr>
            <w:tcW w:w="4411"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sz w:val="24"/>
              </w:rPr>
              <w:t>Wyszczególnienie- zakres rzeczowy</w:t>
            </w:r>
          </w:p>
        </w:tc>
        <w:tc>
          <w:tcPr>
            <w:tcW w:w="2695"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Plan  </w:t>
            </w:r>
          </w:p>
          <w:p w:rsidR="0050300E" w:rsidRDefault="0050300E" w:rsidP="007E2E2A">
            <w:pPr>
              <w:spacing w:after="0" w:line="240" w:lineRule="auto"/>
            </w:pPr>
            <w:r>
              <w:rPr>
                <w:rFonts w:ascii="Times New Roman" w:eastAsia="Times New Roman" w:hAnsi="Times New Roman" w:cs="Times New Roman"/>
                <w:b/>
                <w:sz w:val="24"/>
              </w:rPr>
              <w:t>przyznane środki</w:t>
            </w:r>
          </w:p>
        </w:tc>
        <w:tc>
          <w:tcPr>
            <w:tcW w:w="2127"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sz w:val="24"/>
              </w:rPr>
              <w:t>Wykonanie  31.12.2016</w:t>
            </w:r>
          </w:p>
        </w:tc>
      </w:tr>
      <w:tr w:rsidR="0050300E" w:rsidTr="007E2E2A">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4210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Zakup materiałów i wyposażenia</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70.454,08</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70.454,80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materiały do terapii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27.433,80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27.433,80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środki czystości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3.202,40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3.202,40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paliwo do samochodu</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17.124,83</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17.124,83</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zakup drobnego sprzętu i materiałów</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12.968,07</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12.968,07</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materiały biurowe, papier ksero, tonery, znaczki, kalendarze, książki nadawcze</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4.981,36</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4.981,36</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wkład własny do projektów</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2.100,00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2.100,00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organizacja wycieczki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116,00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116,00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malowanie pomieszczeń</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890,62</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890,62</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spotkanie kierowników</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1.637,00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1.637,00</w:t>
            </w:r>
          </w:p>
        </w:tc>
      </w:tr>
      <w:tr w:rsidR="0050300E" w:rsidTr="007E2E2A">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4260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Zakup energii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17.721,81</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17.721,81</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energia, woda i ścieki, gaz przewodowy</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17.721,81</w:t>
            </w:r>
          </w:p>
          <w:p w:rsidR="0050300E" w:rsidRDefault="0050300E" w:rsidP="007E2E2A">
            <w:pPr>
              <w:spacing w:after="0" w:line="240" w:lineRule="auto"/>
            </w:pPr>
            <w:r>
              <w:rPr>
                <w:rFonts w:ascii="Times New Roman" w:eastAsia="Times New Roman" w:hAnsi="Times New Roman" w:cs="Times New Roman"/>
                <w:sz w:val="24"/>
              </w:rPr>
              <w:t> </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17.721,81</w:t>
            </w:r>
          </w:p>
        </w:tc>
      </w:tr>
      <w:tr w:rsidR="0050300E"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4280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Zakup usług zdrowotnych</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385,00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385,00</w:t>
            </w:r>
          </w:p>
        </w:tc>
      </w:tr>
      <w:tr w:rsidR="0050300E" w:rsidTr="007E2E2A">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4300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Zakup usług pozostałych</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35.958,75</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35.958,75</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przeglądy: roczny gaśnic i hydrantów, kominiarski, budowlany, za windę</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1.311,83</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1.311,83</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transport wycieczki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1.685,24</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1.685,24</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wywóz nieczystości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1.032,84</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1.032,84</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abonament radiowy i telewizyjny</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245,15</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245,15</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ochrona mienia</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2.066,40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2.066,40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konserwacja</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172,20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172,20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drobne naprawy i usługi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3.444,20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3.444,20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prowizje bankowe</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643,00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643,00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opłaty (2 rachunki)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240,00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240,00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xml:space="preserve">- opłata za </w:t>
            </w:r>
            <w:proofErr w:type="spellStart"/>
            <w:r>
              <w:rPr>
                <w:rFonts w:ascii="Times New Roman" w:eastAsia="Times New Roman" w:hAnsi="Times New Roman" w:cs="Times New Roman"/>
                <w:sz w:val="24"/>
              </w:rPr>
              <w:t>e-Corponet</w:t>
            </w:r>
            <w:proofErr w:type="spellEnd"/>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240,00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240,00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opłaty pocztowe</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1.624,45</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1.624,45</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serwis oprogramowania FK-2 i Płace</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1.107,00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1.107,00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xml:space="preserve">- usługa w zakresie bhp i </w:t>
            </w:r>
            <w:proofErr w:type="spellStart"/>
            <w:r>
              <w:rPr>
                <w:rFonts w:ascii="Times New Roman" w:eastAsia="Times New Roman" w:hAnsi="Times New Roman" w:cs="Times New Roman"/>
                <w:sz w:val="24"/>
              </w:rPr>
              <w:t>p.poż</w:t>
            </w:r>
            <w:proofErr w:type="spellEnd"/>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840,00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840,00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naprawa samochodu</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14.206,44</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14.206,44</w:t>
            </w:r>
          </w:p>
        </w:tc>
      </w:tr>
      <w:tr w:rsidR="0050300E"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wkład własny do projektów</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0,00</w:t>
            </w:r>
          </w:p>
        </w:tc>
      </w:tr>
      <w:tr w:rsidR="0050300E"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spotkanie kierowników ŚDS</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2.600,00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2.600,00</w:t>
            </w:r>
          </w:p>
        </w:tc>
      </w:tr>
      <w:tr w:rsidR="0050300E"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X-lecie ŚDS</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4.500,00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4.500,00</w:t>
            </w:r>
          </w:p>
        </w:tc>
      </w:tr>
      <w:tr w:rsidR="0050300E"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4360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 xml:space="preserve">Opłaty z tyt. zakupu usług </w:t>
            </w:r>
            <w:r>
              <w:rPr>
                <w:rFonts w:ascii="Times New Roman" w:eastAsia="Times New Roman" w:hAnsi="Times New Roman" w:cs="Times New Roman"/>
                <w:b/>
                <w:i/>
                <w:sz w:val="24"/>
              </w:rPr>
              <w:lastRenderedPageBreak/>
              <w:t>telekomunikacyjnych</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lastRenderedPageBreak/>
              <w:t>1.785,91</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1.785,91</w:t>
            </w:r>
          </w:p>
          <w:p w:rsidR="0050300E" w:rsidRDefault="0050300E" w:rsidP="007E2E2A">
            <w:pPr>
              <w:spacing w:after="0" w:line="240" w:lineRule="auto"/>
            </w:pPr>
            <w:r>
              <w:rPr>
                <w:rFonts w:ascii="Times New Roman" w:eastAsia="Times New Roman" w:hAnsi="Times New Roman" w:cs="Times New Roman"/>
                <w:b/>
                <w:i/>
                <w:sz w:val="24"/>
              </w:rPr>
              <w:lastRenderedPageBreak/>
              <w:t> </w:t>
            </w:r>
          </w:p>
        </w:tc>
      </w:tr>
      <w:tr w:rsidR="0050300E"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lastRenderedPageBreak/>
              <w:t>4410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Podróże służbowe krajowe</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200,50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200,50</w:t>
            </w:r>
          </w:p>
        </w:tc>
      </w:tr>
      <w:tr w:rsidR="0050300E"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4420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Podróże służbowe zagraniczne</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98,09</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98,09</w:t>
            </w:r>
          </w:p>
        </w:tc>
      </w:tr>
      <w:tr w:rsidR="0050300E" w:rsidTr="007E2E2A">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4430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Różne opłaty i składki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3.765,64</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3.765,64</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ubezpieczenie majątkowe</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2.670,30</w:t>
            </w:r>
          </w:p>
          <w:p w:rsidR="0050300E" w:rsidRDefault="0050300E" w:rsidP="007E2E2A">
            <w:pPr>
              <w:spacing w:after="0" w:line="240" w:lineRule="auto"/>
            </w:pPr>
            <w:r>
              <w:rPr>
                <w:rFonts w:ascii="Times New Roman" w:eastAsia="Times New Roman" w:hAnsi="Times New Roman" w:cs="Times New Roman"/>
                <w:sz w:val="24"/>
              </w:rPr>
              <w:t> </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2.670,30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ubezpieczenie samochodu</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1.014,00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1.014,00</w:t>
            </w:r>
          </w:p>
        </w:tc>
      </w:tr>
      <w:tr w:rsidR="0050300E"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300E" w:rsidRDefault="0050300E" w:rsidP="007E2E2A">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inne ubezpieczenia i opłaty</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 xml:space="preserve">81,34 </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sz w:val="24"/>
              </w:rPr>
              <w:t>81,34</w:t>
            </w:r>
          </w:p>
        </w:tc>
      </w:tr>
      <w:tr w:rsidR="0050300E"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4440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Odpis na zakładowy fundusz świadczeń socjalnych</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7.738,46</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7.738,46</w:t>
            </w:r>
          </w:p>
        </w:tc>
      </w:tr>
      <w:tr w:rsidR="0050300E"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4480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Podatek od nieruchomości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2.394,00</w:t>
            </w:r>
          </w:p>
          <w:p w:rsidR="0050300E" w:rsidRDefault="0050300E" w:rsidP="007E2E2A">
            <w:pPr>
              <w:spacing w:after="0" w:line="240" w:lineRule="auto"/>
            </w:pPr>
            <w:r>
              <w:rPr>
                <w:rFonts w:ascii="Times New Roman" w:eastAsia="Times New Roman" w:hAnsi="Times New Roman" w:cs="Times New Roman"/>
                <w:b/>
                <w:i/>
                <w:sz w:val="24"/>
              </w:rPr>
              <w:t> </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2.394,00</w:t>
            </w:r>
          </w:p>
        </w:tc>
      </w:tr>
      <w:tr w:rsidR="0050300E"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4700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Szkolenia pracowników</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2.099,19</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300E" w:rsidRDefault="0050300E" w:rsidP="007E2E2A">
            <w:pPr>
              <w:spacing w:after="0" w:line="240" w:lineRule="auto"/>
            </w:pPr>
            <w:r>
              <w:rPr>
                <w:rFonts w:ascii="Times New Roman" w:eastAsia="Times New Roman" w:hAnsi="Times New Roman" w:cs="Times New Roman"/>
                <w:b/>
                <w:i/>
                <w:sz w:val="24"/>
              </w:rPr>
              <w:t>2.099,19</w:t>
            </w:r>
          </w:p>
        </w:tc>
      </w:tr>
    </w:tbl>
    <w:p w:rsidR="0050300E" w:rsidRDefault="0050300E" w:rsidP="00966CEE"/>
    <w:p w:rsidR="0050300E" w:rsidRPr="00211B7C" w:rsidRDefault="0050300E" w:rsidP="0050300E">
      <w:pPr>
        <w:spacing w:after="0"/>
        <w:rPr>
          <w:i/>
        </w:rPr>
      </w:pPr>
      <w:r>
        <w:t xml:space="preserve">Pozostała działalność – realizacja projektów: </w:t>
      </w:r>
      <w:r w:rsidRPr="00211B7C">
        <w:t xml:space="preserve">- </w:t>
      </w:r>
      <w:r w:rsidRPr="00211B7C">
        <w:rPr>
          <w:i/>
        </w:rPr>
        <w:t>Plener Malarski</w:t>
      </w:r>
      <w:r w:rsidRPr="00211B7C">
        <w:t xml:space="preserve"> oraz </w:t>
      </w:r>
      <w:r w:rsidRPr="00211B7C">
        <w:rPr>
          <w:i/>
        </w:rPr>
        <w:t>Dzień Godności Osób</w:t>
      </w:r>
    </w:p>
    <w:p w:rsidR="0050300E" w:rsidRDefault="0050300E" w:rsidP="0050300E">
      <w:pPr>
        <w:spacing w:after="0"/>
      </w:pPr>
      <w:r w:rsidRPr="00211B7C">
        <w:rPr>
          <w:i/>
        </w:rPr>
        <w:t>Niepełnosprawnych Intelektualnie</w:t>
      </w:r>
      <w:r w:rsidRPr="00211B7C">
        <w:t xml:space="preserve"> – środki Powiatu – PFRON</w:t>
      </w:r>
      <w:r w:rsidRPr="00211B7C">
        <w:tab/>
      </w:r>
      <w:r w:rsidRPr="00211B7C">
        <w:tab/>
      </w:r>
      <w:r w:rsidRPr="00211B7C">
        <w:tab/>
      </w:r>
      <w:r w:rsidRPr="00211B7C">
        <w:tab/>
        <w:t xml:space="preserve">     2 000,00 zł.</w:t>
      </w:r>
      <w:r w:rsidRPr="0050300E">
        <w:t xml:space="preserve"> </w:t>
      </w:r>
      <w:r>
        <w:t>- projekt Wesołe nutki – ŚDS Odnowa – środki PFRON</w:t>
      </w:r>
      <w:r>
        <w:tab/>
      </w:r>
      <w:r>
        <w:tab/>
      </w:r>
      <w:r>
        <w:tab/>
      </w:r>
      <w:r>
        <w:tab/>
      </w:r>
      <w:r>
        <w:tab/>
        <w:t xml:space="preserve">           1 000zł.</w:t>
      </w:r>
    </w:p>
    <w:p w:rsidR="0050300E" w:rsidRDefault="0050300E" w:rsidP="0050300E">
      <w:pPr>
        <w:spacing w:after="0"/>
      </w:pPr>
      <w:r>
        <w:t xml:space="preserve">- zakup materiałów i wyposażenia </w:t>
      </w:r>
      <w:r>
        <w:tab/>
      </w:r>
      <w:r>
        <w:tab/>
      </w:r>
      <w:r>
        <w:tab/>
      </w:r>
      <w:r>
        <w:tab/>
      </w:r>
      <w:r>
        <w:tab/>
      </w:r>
      <w:r>
        <w:tab/>
      </w:r>
      <w:r>
        <w:tab/>
        <w:t xml:space="preserve">          1 950 zł.</w:t>
      </w:r>
    </w:p>
    <w:p w:rsidR="0050300E" w:rsidRPr="00C03D8F" w:rsidRDefault="0050300E" w:rsidP="0050300E">
      <w:pPr>
        <w:spacing w:after="0"/>
      </w:pPr>
    </w:p>
    <w:p w:rsidR="00724B3C" w:rsidRPr="0050300E" w:rsidRDefault="0050300E" w:rsidP="002C7A61">
      <w:pPr>
        <w:spacing w:after="0"/>
        <w:jc w:val="right"/>
        <w:rPr>
          <w:rFonts w:ascii="Calibri" w:eastAsia="Calibri" w:hAnsi="Calibri" w:cs="Calibri"/>
          <w:i/>
        </w:rPr>
      </w:pPr>
      <w:r w:rsidRPr="0050300E">
        <w:rPr>
          <w:rFonts w:ascii="Calibri" w:eastAsia="Calibri" w:hAnsi="Calibri" w:cs="Calibri"/>
          <w:i/>
        </w:rPr>
        <w:t xml:space="preserve"> </w:t>
      </w:r>
      <w:r w:rsidR="002C7A61" w:rsidRPr="0050300E">
        <w:rPr>
          <w:rFonts w:ascii="Calibri" w:eastAsia="Calibri" w:hAnsi="Calibri" w:cs="Calibri"/>
          <w:i/>
        </w:rPr>
        <w:t xml:space="preserve">(opracowała: p. Monika Stańko SDS Odnowa w Bobolicach ) </w:t>
      </w:r>
    </w:p>
    <w:p w:rsidR="00C56790" w:rsidRPr="00EE2A28" w:rsidRDefault="00C56790" w:rsidP="00E34C17">
      <w:pPr>
        <w:rPr>
          <w:b/>
          <w:sz w:val="24"/>
          <w:szCs w:val="24"/>
          <w:u w:val="single"/>
        </w:rPr>
      </w:pPr>
    </w:p>
    <w:p w:rsidR="00E34C17" w:rsidRPr="00EE2A28" w:rsidRDefault="0015122A" w:rsidP="00E34C17">
      <w:pPr>
        <w:rPr>
          <w:b/>
          <w:sz w:val="24"/>
          <w:szCs w:val="24"/>
          <w:u w:val="single"/>
        </w:rPr>
      </w:pPr>
      <w:r w:rsidRPr="00EE2A28">
        <w:rPr>
          <w:b/>
          <w:sz w:val="24"/>
          <w:szCs w:val="24"/>
          <w:u w:val="single"/>
        </w:rPr>
        <w:t>Rodziny zastę</w:t>
      </w:r>
      <w:r w:rsidR="00E34C17" w:rsidRPr="00EE2A28">
        <w:rPr>
          <w:b/>
          <w:sz w:val="24"/>
          <w:szCs w:val="24"/>
          <w:u w:val="single"/>
        </w:rPr>
        <w:t>pc</w:t>
      </w:r>
      <w:r w:rsidR="00DA26C0" w:rsidRPr="00EE2A28">
        <w:rPr>
          <w:b/>
          <w:sz w:val="24"/>
          <w:szCs w:val="24"/>
          <w:u w:val="single"/>
        </w:rPr>
        <w:t>z</w:t>
      </w:r>
      <w:r w:rsidR="00DA0268" w:rsidRPr="00EE2A28">
        <w:rPr>
          <w:b/>
          <w:sz w:val="24"/>
          <w:szCs w:val="24"/>
          <w:u w:val="single"/>
        </w:rPr>
        <w:t>e  - r</w:t>
      </w:r>
      <w:r w:rsidR="0061057E" w:rsidRPr="00EE2A28">
        <w:rPr>
          <w:b/>
          <w:sz w:val="24"/>
          <w:szCs w:val="24"/>
          <w:u w:val="single"/>
        </w:rPr>
        <w:t>ozdział 85204 -  0</w:t>
      </w:r>
      <w:r w:rsidR="00E34C17" w:rsidRPr="00EE2A28">
        <w:rPr>
          <w:b/>
          <w:sz w:val="24"/>
          <w:szCs w:val="24"/>
          <w:u w:val="single"/>
        </w:rPr>
        <w:t xml:space="preserve"> </w:t>
      </w:r>
      <w:r w:rsidRPr="00EE2A28">
        <w:rPr>
          <w:b/>
          <w:sz w:val="24"/>
          <w:szCs w:val="24"/>
          <w:u w:val="single"/>
        </w:rPr>
        <w:t>zł.</w:t>
      </w:r>
    </w:p>
    <w:p w:rsidR="00841796" w:rsidRPr="00EE2A28" w:rsidRDefault="0061057E" w:rsidP="00966CEE">
      <w:pPr>
        <w:rPr>
          <w:b/>
          <w:sz w:val="24"/>
          <w:szCs w:val="24"/>
          <w:u w:val="single"/>
        </w:rPr>
      </w:pPr>
      <w:r w:rsidRPr="00EE2A28">
        <w:t>Plan 200 zł. W związku z przeniesieniem wydatków</w:t>
      </w:r>
      <w:r w:rsidR="00EE2A28" w:rsidRPr="00EE2A28">
        <w:t xml:space="preserve"> do rozdziału 85206 wydatki zostały</w:t>
      </w:r>
      <w:r w:rsidRPr="00EE2A28">
        <w:t xml:space="preserve"> przeniesione do niniejszego rozdziału.</w:t>
      </w:r>
    </w:p>
    <w:p w:rsidR="006F6E0B" w:rsidRDefault="006F6E0B" w:rsidP="00966CEE">
      <w:pPr>
        <w:rPr>
          <w:b/>
          <w:sz w:val="24"/>
          <w:szCs w:val="24"/>
          <w:u w:val="single"/>
        </w:rPr>
      </w:pPr>
    </w:p>
    <w:p w:rsidR="00841796" w:rsidRPr="00EE2A28" w:rsidRDefault="00841796" w:rsidP="00966CEE">
      <w:pPr>
        <w:rPr>
          <w:b/>
          <w:sz w:val="24"/>
          <w:szCs w:val="24"/>
          <w:u w:val="single"/>
        </w:rPr>
      </w:pPr>
      <w:r w:rsidRPr="00EE2A28">
        <w:rPr>
          <w:b/>
          <w:sz w:val="24"/>
          <w:szCs w:val="24"/>
          <w:u w:val="single"/>
        </w:rPr>
        <w:t xml:space="preserve">Wspieranie rodziny – rozdział 85206 – </w:t>
      </w:r>
      <w:r w:rsidR="00EE2A28" w:rsidRPr="00EE2A28">
        <w:rPr>
          <w:b/>
          <w:sz w:val="24"/>
          <w:szCs w:val="24"/>
          <w:u w:val="single"/>
        </w:rPr>
        <w:t>162 562,46</w:t>
      </w:r>
      <w:r w:rsidRPr="00EE2A28">
        <w:rPr>
          <w:b/>
          <w:sz w:val="24"/>
          <w:szCs w:val="24"/>
          <w:u w:val="single"/>
        </w:rPr>
        <w:t xml:space="preserve"> zł.</w:t>
      </w:r>
    </w:p>
    <w:p w:rsidR="00EE2A28" w:rsidRPr="00EE2A28" w:rsidRDefault="00EE2A28" w:rsidP="00EE2A28">
      <w:pPr>
        <w:spacing w:after="0" w:line="240" w:lineRule="auto"/>
        <w:rPr>
          <w:rFonts w:eastAsia="Times New Roman" w:cs="Times New Roman"/>
        </w:rPr>
      </w:pPr>
      <w:r w:rsidRPr="00EE2A28">
        <w:rPr>
          <w:rFonts w:eastAsia="Times New Roman" w:cs="Times New Roman"/>
        </w:rPr>
        <w:t>     W 2016  roku   wydatki za pobyt dzieci z gminy Bobolice w rodzinie zastępczej były realizowane przez MGOPS. Plan 148</w:t>
      </w:r>
      <w:r>
        <w:rPr>
          <w:rFonts w:eastAsia="Times New Roman" w:cs="Times New Roman"/>
        </w:rPr>
        <w:t xml:space="preserve"> </w:t>
      </w:r>
      <w:r w:rsidRPr="00EE2A28">
        <w:rPr>
          <w:rFonts w:eastAsia="Times New Roman" w:cs="Times New Roman"/>
        </w:rPr>
        <w:t>525,40 zł. zrealizowano na poziomie 98,7% planu.  Wydatki stanowią wyłącznie koszty finansowane z budżetu gminy. Z tytułu pobytu dzieci w rodzinie zastępczej zapłacono środki w wysokości 146</w:t>
      </w:r>
      <w:r>
        <w:rPr>
          <w:rFonts w:eastAsia="Times New Roman" w:cs="Times New Roman"/>
        </w:rPr>
        <w:t xml:space="preserve"> </w:t>
      </w:r>
      <w:r w:rsidRPr="00EE2A28">
        <w:rPr>
          <w:rFonts w:eastAsia="Times New Roman" w:cs="Times New Roman"/>
        </w:rPr>
        <w:t>587,46 zł. Na dzień 31.12.2016 r. w rodzinach zastępczych umieszczonych było 26 dzieci.</w:t>
      </w:r>
    </w:p>
    <w:p w:rsidR="00EE2A28" w:rsidRPr="00EE2A28" w:rsidRDefault="00EE2A28" w:rsidP="00EE2A28">
      <w:pPr>
        <w:spacing w:after="0" w:line="240" w:lineRule="auto"/>
        <w:rPr>
          <w:rFonts w:eastAsia="Times New Roman" w:cs="Times New Roman"/>
        </w:rPr>
      </w:pPr>
      <w:r w:rsidRPr="00EE2A28">
        <w:rPr>
          <w:rFonts w:eastAsia="Times New Roman" w:cs="Times New Roman"/>
        </w:rPr>
        <w:t>Rozdział ten dotyczy również wydatków na asystentów rodzinnych.  Zadanie w 100% sfinansowane ze środków dotacji celowej z budżetu państwa w wysokości 15</w:t>
      </w:r>
      <w:r>
        <w:rPr>
          <w:rFonts w:eastAsia="Times New Roman" w:cs="Times New Roman"/>
        </w:rPr>
        <w:t xml:space="preserve"> </w:t>
      </w:r>
      <w:r w:rsidRPr="00EE2A28">
        <w:rPr>
          <w:rFonts w:eastAsia="Times New Roman" w:cs="Times New Roman"/>
        </w:rPr>
        <w:t>975,00 zł.</w:t>
      </w:r>
    </w:p>
    <w:p w:rsidR="006F6E0B" w:rsidRDefault="006F6E0B" w:rsidP="006F6E0B">
      <w:pPr>
        <w:spacing w:after="0"/>
        <w:jc w:val="right"/>
        <w:rPr>
          <w:rFonts w:ascii="Times New Roman" w:eastAsia="Times New Roman" w:hAnsi="Times New Roman" w:cs="Times New Roman"/>
          <w:i/>
          <w:sz w:val="20"/>
          <w:szCs w:val="20"/>
        </w:rPr>
      </w:pPr>
    </w:p>
    <w:p w:rsidR="006F6E0B" w:rsidRPr="009675E0" w:rsidRDefault="006F6E0B" w:rsidP="006F6E0B">
      <w:pPr>
        <w:spacing w:after="0"/>
        <w:jc w:val="right"/>
        <w:rPr>
          <w:rFonts w:cstheme="minorHAnsi"/>
          <w:b/>
          <w:i/>
          <w:sz w:val="20"/>
          <w:szCs w:val="20"/>
        </w:rPr>
      </w:pPr>
      <w:r w:rsidRPr="009675E0">
        <w:rPr>
          <w:rFonts w:ascii="Times New Roman" w:eastAsia="Times New Roman" w:hAnsi="Times New Roman" w:cs="Times New Roman"/>
          <w:i/>
          <w:sz w:val="20"/>
          <w:szCs w:val="20"/>
        </w:rPr>
        <w:t xml:space="preserve">(opracowała: p. Alicja Sobczak  gł. </w:t>
      </w:r>
      <w:r>
        <w:rPr>
          <w:rFonts w:ascii="Times New Roman" w:eastAsia="Times New Roman" w:hAnsi="Times New Roman" w:cs="Times New Roman"/>
          <w:i/>
          <w:sz w:val="20"/>
          <w:szCs w:val="20"/>
        </w:rPr>
        <w:t>k</w:t>
      </w:r>
      <w:r w:rsidRPr="009675E0">
        <w:rPr>
          <w:rFonts w:ascii="Times New Roman" w:eastAsia="Times New Roman" w:hAnsi="Times New Roman" w:cs="Times New Roman"/>
          <w:i/>
          <w:sz w:val="20"/>
          <w:szCs w:val="20"/>
        </w:rPr>
        <w:t xml:space="preserve">sięgowa MGOPS ) </w:t>
      </w:r>
    </w:p>
    <w:p w:rsidR="00912C90" w:rsidRDefault="00912C90" w:rsidP="00912C90">
      <w:pPr>
        <w:rPr>
          <w:b/>
          <w:color w:val="FF0000"/>
          <w:sz w:val="24"/>
          <w:szCs w:val="24"/>
          <w:u w:val="single"/>
        </w:rPr>
      </w:pPr>
    </w:p>
    <w:p w:rsidR="006F6E0B" w:rsidRPr="001D5817" w:rsidRDefault="006F6E0B" w:rsidP="00912C90">
      <w:pPr>
        <w:rPr>
          <w:b/>
          <w:color w:val="FF0000"/>
          <w:sz w:val="24"/>
          <w:szCs w:val="24"/>
          <w:u w:val="single"/>
        </w:rPr>
      </w:pPr>
    </w:p>
    <w:p w:rsidR="00912C90" w:rsidRPr="006F6E0B" w:rsidRDefault="00912C90" w:rsidP="00912C90">
      <w:pPr>
        <w:rPr>
          <w:sz w:val="24"/>
          <w:szCs w:val="24"/>
        </w:rPr>
      </w:pPr>
      <w:r w:rsidRPr="006F6E0B">
        <w:rPr>
          <w:b/>
          <w:sz w:val="24"/>
          <w:szCs w:val="24"/>
          <w:u w:val="single"/>
        </w:rPr>
        <w:t>Świadczenia wychowawcze – rozdział  85211</w:t>
      </w:r>
      <w:r w:rsidRPr="006F6E0B">
        <w:rPr>
          <w:sz w:val="24"/>
          <w:szCs w:val="24"/>
          <w:u w:val="single"/>
        </w:rPr>
        <w:t xml:space="preserve">–      </w:t>
      </w:r>
      <w:r w:rsidR="006F6E0B" w:rsidRPr="006F6E0B">
        <w:rPr>
          <w:b/>
          <w:sz w:val="24"/>
          <w:szCs w:val="24"/>
          <w:u w:val="single"/>
        </w:rPr>
        <w:t>4 845 977,36</w:t>
      </w:r>
      <w:r w:rsidRPr="006F6E0B">
        <w:rPr>
          <w:b/>
          <w:sz w:val="24"/>
          <w:szCs w:val="24"/>
          <w:u w:val="single"/>
        </w:rPr>
        <w:t xml:space="preserve"> zł.</w:t>
      </w:r>
      <w:r w:rsidRPr="006F6E0B">
        <w:rPr>
          <w:sz w:val="24"/>
          <w:szCs w:val="24"/>
          <w:u w:val="single"/>
        </w:rPr>
        <w:t xml:space="preserve"> </w:t>
      </w:r>
      <w:r w:rsidRPr="006F6E0B">
        <w:rPr>
          <w:sz w:val="24"/>
          <w:szCs w:val="24"/>
        </w:rPr>
        <w:t xml:space="preserve">   </w:t>
      </w:r>
    </w:p>
    <w:p w:rsidR="00151CCE" w:rsidRPr="006F6E0B" w:rsidRDefault="00912C90" w:rsidP="00151CCE">
      <w:pPr>
        <w:spacing w:after="0"/>
        <w:jc w:val="both"/>
      </w:pPr>
      <w:r w:rsidRPr="006F6E0B">
        <w:t xml:space="preserve">Wydatki na wypłatę świadczeń wychowawczych dla dzieci do 18 roku życia, wg ustawy z dnia                        11 lutego 2016 roku o pomocy państwa w wychowywaniu dzieci. </w:t>
      </w:r>
      <w:r w:rsidR="006F6E0B" w:rsidRPr="006F6E0B">
        <w:rPr>
          <w:rFonts w:cs="Calibri"/>
        </w:rPr>
        <w:t>Plan 5 004 903</w:t>
      </w:r>
      <w:r w:rsidRPr="006F6E0B">
        <w:rPr>
          <w:rFonts w:cs="Calibri"/>
        </w:rPr>
        <w:t xml:space="preserve"> zł. zrealizowano</w:t>
      </w:r>
      <w:r w:rsidR="006F6E0B" w:rsidRPr="006F6E0B">
        <w:rPr>
          <w:rFonts w:ascii="Calibri" w:hAnsi="Calibri" w:cs="Calibri"/>
        </w:rPr>
        <w:t xml:space="preserve"> na poziomie 96,8</w:t>
      </w:r>
      <w:r w:rsidRPr="006F6E0B">
        <w:rPr>
          <w:rFonts w:ascii="Calibri" w:hAnsi="Calibri" w:cs="Calibri"/>
        </w:rPr>
        <w:t xml:space="preserve"> % planu.  </w:t>
      </w:r>
      <w:r w:rsidRPr="006F6E0B">
        <w:t>Wydatki sfinansowane  dotacją celową ze środków bu</w:t>
      </w:r>
      <w:r w:rsidR="006F6E0B" w:rsidRPr="006F6E0B">
        <w:t>dżetu państwa w kwocie 4 845 977,36</w:t>
      </w:r>
      <w:r w:rsidR="00151CCE" w:rsidRPr="006F6E0B">
        <w:t xml:space="preserve"> zł., z przeznaczeniem na:</w:t>
      </w:r>
    </w:p>
    <w:p w:rsidR="006F6E0B" w:rsidRPr="006F6E0B" w:rsidRDefault="006F6E0B" w:rsidP="006F6E0B">
      <w:pPr>
        <w:spacing w:after="0" w:line="240" w:lineRule="auto"/>
        <w:rPr>
          <w:rFonts w:eastAsia="Times New Roman" w:cs="Times New Roman"/>
        </w:rPr>
      </w:pPr>
      <w:r w:rsidRPr="006F6E0B">
        <w:rPr>
          <w:rFonts w:eastAsia="Times New Roman" w:cs="Times New Roman"/>
        </w:rPr>
        <w:lastRenderedPageBreak/>
        <w:t xml:space="preserve">- wynagrodzenia i pochodne od wynagrodzeń </w:t>
      </w:r>
      <w:r w:rsidR="00D35297">
        <w:rPr>
          <w:rFonts w:eastAsia="Times New Roman" w:cs="Times New Roman"/>
        </w:rPr>
        <w:t>–</w:t>
      </w:r>
      <w:r w:rsidRPr="006F6E0B">
        <w:rPr>
          <w:rFonts w:eastAsia="Times New Roman" w:cs="Times New Roman"/>
        </w:rPr>
        <w:t xml:space="preserve"> 59</w:t>
      </w:r>
      <w:r w:rsidR="00D35297">
        <w:rPr>
          <w:rFonts w:eastAsia="Times New Roman" w:cs="Times New Roman"/>
        </w:rPr>
        <w:t xml:space="preserve"> </w:t>
      </w:r>
      <w:r w:rsidRPr="006F6E0B">
        <w:rPr>
          <w:rFonts w:eastAsia="Times New Roman" w:cs="Times New Roman"/>
        </w:rPr>
        <w:t>396,92 zł</w:t>
      </w:r>
    </w:p>
    <w:p w:rsidR="006F6E0B" w:rsidRPr="006F6E0B" w:rsidRDefault="006F6E0B" w:rsidP="006F6E0B">
      <w:pPr>
        <w:spacing w:after="0" w:line="240" w:lineRule="auto"/>
        <w:rPr>
          <w:rFonts w:eastAsia="Times New Roman" w:cs="Times New Roman"/>
        </w:rPr>
      </w:pPr>
      <w:r w:rsidRPr="006F6E0B">
        <w:rPr>
          <w:rFonts w:eastAsia="Times New Roman" w:cs="Times New Roman"/>
        </w:rPr>
        <w:t xml:space="preserve">- wypłata świadczeń </w:t>
      </w:r>
      <w:r w:rsidR="00D35297">
        <w:rPr>
          <w:rFonts w:eastAsia="Times New Roman" w:cs="Times New Roman"/>
        </w:rPr>
        <w:t>–</w:t>
      </w:r>
      <w:r w:rsidRPr="006F6E0B">
        <w:rPr>
          <w:rFonts w:eastAsia="Times New Roman" w:cs="Times New Roman"/>
        </w:rPr>
        <w:t xml:space="preserve"> 4</w:t>
      </w:r>
      <w:r w:rsidR="00D35297">
        <w:rPr>
          <w:rFonts w:eastAsia="Times New Roman" w:cs="Times New Roman"/>
        </w:rPr>
        <w:t> </w:t>
      </w:r>
      <w:r w:rsidRPr="006F6E0B">
        <w:rPr>
          <w:rFonts w:eastAsia="Times New Roman" w:cs="Times New Roman"/>
        </w:rPr>
        <w:t>745</w:t>
      </w:r>
      <w:r w:rsidR="00D35297">
        <w:rPr>
          <w:rFonts w:eastAsia="Times New Roman" w:cs="Times New Roman"/>
        </w:rPr>
        <w:t xml:space="preserve"> </w:t>
      </w:r>
      <w:r w:rsidRPr="006F6E0B">
        <w:rPr>
          <w:rFonts w:eastAsia="Times New Roman" w:cs="Times New Roman"/>
        </w:rPr>
        <w:t>879,30 zł</w:t>
      </w:r>
    </w:p>
    <w:p w:rsidR="006F6E0B" w:rsidRPr="006F6E0B" w:rsidRDefault="006F6E0B" w:rsidP="006F6E0B">
      <w:pPr>
        <w:spacing w:after="0" w:line="240" w:lineRule="auto"/>
        <w:rPr>
          <w:rFonts w:eastAsia="Times New Roman" w:cs="Times New Roman"/>
        </w:rPr>
      </w:pPr>
      <w:r w:rsidRPr="006F6E0B">
        <w:rPr>
          <w:rFonts w:eastAsia="Times New Roman" w:cs="Times New Roman"/>
        </w:rPr>
        <w:t xml:space="preserve">- pozostałe wydatki </w:t>
      </w:r>
      <w:r w:rsidR="00D35297">
        <w:rPr>
          <w:rFonts w:eastAsia="Times New Roman" w:cs="Times New Roman"/>
        </w:rPr>
        <w:t>–</w:t>
      </w:r>
      <w:r w:rsidRPr="006F6E0B">
        <w:rPr>
          <w:rFonts w:eastAsia="Times New Roman" w:cs="Times New Roman"/>
        </w:rPr>
        <w:t xml:space="preserve"> 40</w:t>
      </w:r>
      <w:r w:rsidR="00D35297">
        <w:rPr>
          <w:rFonts w:eastAsia="Times New Roman" w:cs="Times New Roman"/>
        </w:rPr>
        <w:t xml:space="preserve"> </w:t>
      </w:r>
      <w:r w:rsidRPr="006F6E0B">
        <w:rPr>
          <w:rFonts w:eastAsia="Times New Roman" w:cs="Times New Roman"/>
        </w:rPr>
        <w:t>701,14 zł</w:t>
      </w:r>
    </w:p>
    <w:p w:rsidR="006F6E0B" w:rsidRPr="006F6E0B" w:rsidRDefault="006F6E0B" w:rsidP="006F6E0B">
      <w:pPr>
        <w:spacing w:after="0" w:line="240" w:lineRule="auto"/>
        <w:rPr>
          <w:rFonts w:eastAsia="Times New Roman" w:cs="Times New Roman"/>
        </w:rPr>
      </w:pPr>
      <w:r w:rsidRPr="006F6E0B">
        <w:rPr>
          <w:rFonts w:eastAsia="Times New Roman" w:cs="Times New Roman"/>
        </w:rPr>
        <w:t>W ramach obsługi świadczeń wychowawczych zatrudnia się 2 osoby (1,5 etatu).</w:t>
      </w:r>
    </w:p>
    <w:p w:rsidR="006F6E0B" w:rsidRPr="006F6E0B" w:rsidRDefault="006F6E0B" w:rsidP="006F6E0B">
      <w:pPr>
        <w:spacing w:after="0" w:line="240" w:lineRule="auto"/>
        <w:rPr>
          <w:rFonts w:eastAsia="Times New Roman" w:cs="Times New Roman"/>
        </w:rPr>
      </w:pPr>
      <w:r w:rsidRPr="006F6E0B">
        <w:rPr>
          <w:rFonts w:eastAsia="Times New Roman" w:cs="Times New Roman"/>
        </w:rPr>
        <w:t> </w:t>
      </w:r>
    </w:p>
    <w:p w:rsidR="006F6E0B" w:rsidRDefault="006F6E0B" w:rsidP="006F6E0B">
      <w:pPr>
        <w:spacing w:after="0" w:line="240" w:lineRule="auto"/>
        <w:rPr>
          <w:rFonts w:eastAsia="Times New Roman" w:cs="Times New Roman"/>
        </w:rPr>
      </w:pPr>
      <w:r w:rsidRPr="006F6E0B">
        <w:rPr>
          <w:rFonts w:eastAsia="Times New Roman" w:cs="Times New Roman"/>
        </w:rPr>
        <w:t>W ramach świadczeń wychowawczych na dzień 31-12-2016 wydano 776 decyzji, w tym 715 decyzji przyznających, 43 decyzji odmownych, 9 decyzji uchylających.</w:t>
      </w:r>
    </w:p>
    <w:p w:rsidR="006F6E0B" w:rsidRDefault="006F6E0B" w:rsidP="006F6E0B">
      <w:pPr>
        <w:spacing w:after="0" w:line="240" w:lineRule="auto"/>
        <w:rPr>
          <w:rFonts w:eastAsia="Times New Roman" w:cs="Times New Roman"/>
        </w:rPr>
      </w:pPr>
    </w:p>
    <w:p w:rsidR="006F6E0B" w:rsidRPr="006F6E0B" w:rsidRDefault="006F6E0B" w:rsidP="006F6E0B">
      <w:pPr>
        <w:spacing w:after="0" w:line="240" w:lineRule="auto"/>
        <w:rPr>
          <w:rFonts w:eastAsia="Times New Roman" w:cs="Times New Roman"/>
        </w:rPr>
      </w:pPr>
    </w:p>
    <w:p w:rsidR="00966CEE" w:rsidRPr="002614B2" w:rsidRDefault="00966CEE" w:rsidP="00966CEE">
      <w:pPr>
        <w:rPr>
          <w:sz w:val="24"/>
          <w:szCs w:val="24"/>
        </w:rPr>
      </w:pPr>
      <w:r w:rsidRPr="002614B2">
        <w:rPr>
          <w:b/>
          <w:sz w:val="24"/>
          <w:szCs w:val="24"/>
          <w:u w:val="single"/>
        </w:rPr>
        <w:t>Świadczenia rodzinne</w:t>
      </w:r>
      <w:r w:rsidR="002614B2" w:rsidRPr="002614B2">
        <w:rPr>
          <w:b/>
          <w:sz w:val="24"/>
          <w:szCs w:val="24"/>
          <w:u w:val="single"/>
        </w:rPr>
        <w:t xml:space="preserve">, zaliczka alimentacyjna </w:t>
      </w:r>
      <w:r w:rsidRPr="002614B2">
        <w:rPr>
          <w:b/>
          <w:sz w:val="24"/>
          <w:szCs w:val="24"/>
          <w:u w:val="single"/>
        </w:rPr>
        <w:t>oraz składki na ubezpieczenia</w:t>
      </w:r>
      <w:r w:rsidR="002614B2" w:rsidRPr="002614B2">
        <w:rPr>
          <w:b/>
          <w:sz w:val="24"/>
          <w:szCs w:val="24"/>
          <w:u w:val="single"/>
        </w:rPr>
        <w:t xml:space="preserve"> emerytalne                 i rentowe z ubezpieczenia</w:t>
      </w:r>
      <w:r w:rsidRPr="002614B2">
        <w:rPr>
          <w:b/>
          <w:sz w:val="24"/>
          <w:szCs w:val="24"/>
          <w:u w:val="single"/>
        </w:rPr>
        <w:t xml:space="preserve"> społeczne</w:t>
      </w:r>
      <w:r w:rsidR="002614B2" w:rsidRPr="002614B2">
        <w:rPr>
          <w:b/>
          <w:sz w:val="24"/>
          <w:szCs w:val="24"/>
          <w:u w:val="single"/>
        </w:rPr>
        <w:t>go</w:t>
      </w:r>
      <w:r w:rsidRPr="002614B2">
        <w:rPr>
          <w:b/>
          <w:sz w:val="24"/>
          <w:szCs w:val="24"/>
          <w:u w:val="single"/>
        </w:rPr>
        <w:t xml:space="preserve">  – rozdział  85212</w:t>
      </w:r>
      <w:r w:rsidRPr="002614B2">
        <w:rPr>
          <w:sz w:val="24"/>
          <w:szCs w:val="24"/>
          <w:u w:val="single"/>
        </w:rPr>
        <w:t xml:space="preserve">– </w:t>
      </w:r>
      <w:r w:rsidR="00B41A21" w:rsidRPr="002614B2">
        <w:rPr>
          <w:sz w:val="24"/>
          <w:szCs w:val="24"/>
          <w:u w:val="single"/>
        </w:rPr>
        <w:t xml:space="preserve">                        </w:t>
      </w:r>
      <w:r w:rsidR="002614B2" w:rsidRPr="002614B2">
        <w:rPr>
          <w:b/>
          <w:sz w:val="24"/>
          <w:szCs w:val="24"/>
          <w:u w:val="single"/>
        </w:rPr>
        <w:t>4 706 621,59</w:t>
      </w:r>
      <w:r w:rsidRPr="002614B2">
        <w:rPr>
          <w:b/>
          <w:sz w:val="24"/>
          <w:szCs w:val="24"/>
          <w:u w:val="single"/>
        </w:rPr>
        <w:t xml:space="preserve"> zł.</w:t>
      </w:r>
      <w:r w:rsidRPr="002614B2">
        <w:rPr>
          <w:sz w:val="24"/>
          <w:szCs w:val="24"/>
          <w:u w:val="single"/>
        </w:rPr>
        <w:t xml:space="preserve"> </w:t>
      </w:r>
      <w:r w:rsidRPr="002614B2">
        <w:rPr>
          <w:sz w:val="24"/>
          <w:szCs w:val="24"/>
        </w:rPr>
        <w:t xml:space="preserve">   </w:t>
      </w:r>
    </w:p>
    <w:p w:rsidR="00FE414B" w:rsidRPr="002614B2" w:rsidRDefault="00B41A21" w:rsidP="002614B2">
      <w:pPr>
        <w:spacing w:after="0"/>
        <w:jc w:val="both"/>
      </w:pPr>
      <w:r w:rsidRPr="002614B2">
        <w:t>Pl</w:t>
      </w:r>
      <w:r w:rsidR="002614B2" w:rsidRPr="002614B2">
        <w:t>an  4 713 775</w:t>
      </w:r>
      <w:r w:rsidR="00841796" w:rsidRPr="002614B2">
        <w:t xml:space="preserve"> </w:t>
      </w:r>
      <w:r w:rsidR="00DA26C0" w:rsidRPr="002614B2">
        <w:t>zł., wy</w:t>
      </w:r>
      <w:r w:rsidR="002614B2" w:rsidRPr="002614B2">
        <w:t>konano w 99,8</w:t>
      </w:r>
      <w:r w:rsidR="00966CEE" w:rsidRPr="002614B2">
        <w:t>%</w:t>
      </w:r>
      <w:r w:rsidR="007A5D73" w:rsidRPr="002614B2">
        <w:t xml:space="preserve"> planu</w:t>
      </w:r>
      <w:r w:rsidR="009A103F" w:rsidRPr="002614B2">
        <w:t xml:space="preserve"> . Wydatki </w:t>
      </w:r>
      <w:r w:rsidR="00FE414B" w:rsidRPr="002614B2">
        <w:t>w całości</w:t>
      </w:r>
      <w:r w:rsidR="008C6A2A" w:rsidRPr="002614B2">
        <w:t xml:space="preserve"> są pokrywane</w:t>
      </w:r>
      <w:r w:rsidR="00966CEE" w:rsidRPr="002614B2">
        <w:t xml:space="preserve"> z dotacj</w:t>
      </w:r>
      <w:r w:rsidR="00FE414B" w:rsidRPr="002614B2">
        <w:t>i jako zadan</w:t>
      </w:r>
      <w:r w:rsidR="00E815D6" w:rsidRPr="002614B2">
        <w:t>ie zlecone</w:t>
      </w:r>
      <w:r w:rsidR="00FE414B" w:rsidRPr="002614B2">
        <w:t xml:space="preserve"> na wypłatę świadczeń społecznych</w:t>
      </w:r>
      <w:r w:rsidR="00E815D6" w:rsidRPr="002614B2">
        <w:t xml:space="preserve"> oraz</w:t>
      </w:r>
      <w:r w:rsidR="00966CEE" w:rsidRPr="002614B2">
        <w:t xml:space="preserve">  z tytułu zwrotu dotacji pobranych w nadmier</w:t>
      </w:r>
      <w:r w:rsidRPr="002614B2">
        <w:t>nych wysokościach przez klientów</w:t>
      </w:r>
      <w:r w:rsidR="00966CEE" w:rsidRPr="002614B2">
        <w:t xml:space="preserve"> MGOPS</w:t>
      </w:r>
      <w:r w:rsidR="00E815D6" w:rsidRPr="002614B2">
        <w:t>, tj.:</w:t>
      </w:r>
    </w:p>
    <w:p w:rsidR="00D75D2D" w:rsidRPr="002614B2" w:rsidRDefault="00B35F8E" w:rsidP="002614B2">
      <w:pPr>
        <w:spacing w:after="0"/>
        <w:jc w:val="both"/>
      </w:pPr>
      <w:r w:rsidRPr="002614B2">
        <w:rPr>
          <w:rFonts w:cs="Calibri"/>
        </w:rPr>
        <w:t xml:space="preserve">- zwroty dotacji  </w:t>
      </w:r>
      <w:r w:rsidRPr="002614B2">
        <w:t>pobranych w nadmiernych wysokościach przez klie</w:t>
      </w:r>
      <w:r w:rsidR="007A5D73" w:rsidRPr="002614B2">
        <w:t>n</w:t>
      </w:r>
      <w:r w:rsidR="002614B2" w:rsidRPr="002614B2">
        <w:t xml:space="preserve">tów MGOPS           </w:t>
      </w:r>
      <w:r w:rsidR="005148C6" w:rsidRPr="002614B2">
        <w:t xml:space="preserve"> 310,02</w:t>
      </w:r>
      <w:r w:rsidR="007A5D73" w:rsidRPr="002614B2">
        <w:t xml:space="preserve"> </w:t>
      </w:r>
      <w:r w:rsidRPr="002614B2">
        <w:t>zł.</w:t>
      </w:r>
    </w:p>
    <w:p w:rsidR="002614B2" w:rsidRPr="002614B2" w:rsidRDefault="002614B2" w:rsidP="002614B2">
      <w:pPr>
        <w:spacing w:after="0" w:line="240" w:lineRule="auto"/>
        <w:rPr>
          <w:rFonts w:eastAsia="Times New Roman" w:cs="Times New Roman"/>
        </w:rPr>
      </w:pPr>
      <w:r w:rsidRPr="002614B2">
        <w:rPr>
          <w:rFonts w:eastAsia="Times New Roman" w:cs="Times New Roman"/>
        </w:rPr>
        <w:t>- wynagrodzenia i pochodne od wynagrodzeń  112398,62 zł.</w:t>
      </w:r>
    </w:p>
    <w:p w:rsidR="002614B2" w:rsidRPr="002614B2" w:rsidRDefault="002614B2" w:rsidP="002614B2">
      <w:pPr>
        <w:spacing w:after="0" w:line="240" w:lineRule="auto"/>
        <w:rPr>
          <w:rFonts w:eastAsia="Times New Roman" w:cs="Times New Roman"/>
        </w:rPr>
      </w:pPr>
      <w:r w:rsidRPr="002614B2">
        <w:rPr>
          <w:rFonts w:eastAsia="Times New Roman" w:cs="Times New Roman"/>
        </w:rPr>
        <w:t>- wypłata świadczeń społecznych z pochodnymi ZUS  4573800,12 zł.</w:t>
      </w:r>
    </w:p>
    <w:p w:rsidR="002614B2" w:rsidRPr="002614B2" w:rsidRDefault="002614B2" w:rsidP="002614B2">
      <w:pPr>
        <w:spacing w:after="0" w:line="240" w:lineRule="auto"/>
        <w:rPr>
          <w:rFonts w:eastAsia="Times New Roman" w:cs="Times New Roman"/>
        </w:rPr>
      </w:pPr>
      <w:r w:rsidRPr="002614B2">
        <w:rPr>
          <w:rFonts w:eastAsia="Times New Roman" w:cs="Times New Roman"/>
        </w:rPr>
        <w:t>- pozostałe wydatki 20112,83 zł.</w:t>
      </w:r>
    </w:p>
    <w:p w:rsidR="002614B2" w:rsidRPr="002614B2" w:rsidRDefault="002614B2" w:rsidP="002614B2">
      <w:pPr>
        <w:spacing w:after="0" w:line="240" w:lineRule="auto"/>
        <w:rPr>
          <w:rFonts w:eastAsia="Times New Roman" w:cs="Times New Roman"/>
        </w:rPr>
      </w:pPr>
      <w:r w:rsidRPr="002614B2">
        <w:rPr>
          <w:rFonts w:eastAsia="Times New Roman" w:cs="Times New Roman"/>
        </w:rPr>
        <w:t> W świadczeniach rodzinnych na dzień 31-12-2016 r. zatrudnione są 3 osoby.</w:t>
      </w:r>
    </w:p>
    <w:p w:rsidR="002614B2" w:rsidRPr="002614B2" w:rsidRDefault="002614B2" w:rsidP="002614B2">
      <w:pPr>
        <w:spacing w:after="0" w:line="240" w:lineRule="auto"/>
        <w:rPr>
          <w:rFonts w:eastAsia="Times New Roman" w:cs="Times New Roman"/>
        </w:rPr>
      </w:pPr>
      <w:r w:rsidRPr="002614B2">
        <w:rPr>
          <w:rFonts w:eastAsia="Times New Roman" w:cs="Times New Roman"/>
        </w:rPr>
        <w:t xml:space="preserve">W ramach świadczeń </w:t>
      </w:r>
      <w:r>
        <w:rPr>
          <w:rFonts w:eastAsia="Times New Roman" w:cs="Times New Roman"/>
        </w:rPr>
        <w:t xml:space="preserve">rodzinnych </w:t>
      </w:r>
      <w:r w:rsidRPr="002614B2">
        <w:rPr>
          <w:rFonts w:eastAsia="Times New Roman" w:cs="Times New Roman"/>
        </w:rPr>
        <w:t>na dzień 31-12-2016 wydano 1857 decyzji, w tym 1628 decyzji przyznających, 92 decyzje odmowne, 40 decyzji uchylających.</w:t>
      </w:r>
    </w:p>
    <w:p w:rsidR="007A5D73" w:rsidRPr="001D5817" w:rsidRDefault="007A5D73" w:rsidP="008C6A2A">
      <w:pPr>
        <w:spacing w:after="0"/>
        <w:jc w:val="both"/>
        <w:rPr>
          <w:color w:val="FF0000"/>
        </w:rPr>
      </w:pPr>
    </w:p>
    <w:p w:rsidR="00966CEE" w:rsidRPr="004F62C5" w:rsidRDefault="00966CEE" w:rsidP="00966CEE">
      <w:pPr>
        <w:rPr>
          <w:sz w:val="24"/>
          <w:szCs w:val="24"/>
        </w:rPr>
      </w:pPr>
      <w:r w:rsidRPr="004F62C5">
        <w:rPr>
          <w:b/>
          <w:sz w:val="24"/>
          <w:szCs w:val="24"/>
          <w:u w:val="single"/>
        </w:rPr>
        <w:t>skł</w:t>
      </w:r>
      <w:r w:rsidR="00663E05" w:rsidRPr="004F62C5">
        <w:rPr>
          <w:b/>
          <w:sz w:val="24"/>
          <w:szCs w:val="24"/>
          <w:u w:val="single"/>
        </w:rPr>
        <w:t xml:space="preserve">adki na ubezpieczenia społeczne </w:t>
      </w:r>
      <w:r w:rsidR="00F6514C" w:rsidRPr="004F62C5">
        <w:rPr>
          <w:b/>
          <w:sz w:val="24"/>
          <w:szCs w:val="24"/>
          <w:u w:val="single"/>
        </w:rPr>
        <w:t xml:space="preserve"> opłacane za osoby pobierające niektóre świadczenia z pomocy społecznej</w:t>
      </w:r>
      <w:r w:rsidRPr="004F62C5">
        <w:rPr>
          <w:b/>
          <w:sz w:val="24"/>
          <w:szCs w:val="24"/>
          <w:u w:val="single"/>
        </w:rPr>
        <w:t xml:space="preserve">  - rozdział 85213 – </w:t>
      </w:r>
      <w:r w:rsidR="004F62C5" w:rsidRPr="004F62C5">
        <w:rPr>
          <w:b/>
          <w:sz w:val="24"/>
          <w:szCs w:val="24"/>
        </w:rPr>
        <w:t xml:space="preserve"> 80 624,16</w:t>
      </w:r>
      <w:r w:rsidRPr="004F62C5">
        <w:rPr>
          <w:b/>
          <w:sz w:val="24"/>
          <w:szCs w:val="24"/>
        </w:rPr>
        <w:t xml:space="preserve"> zł.</w:t>
      </w:r>
      <w:r w:rsidRPr="004F62C5">
        <w:rPr>
          <w:sz w:val="24"/>
          <w:szCs w:val="24"/>
        </w:rPr>
        <w:t xml:space="preserve">  </w:t>
      </w:r>
    </w:p>
    <w:p w:rsidR="00F6514C" w:rsidRPr="004F62C5" w:rsidRDefault="008170E9" w:rsidP="00394548">
      <w:pPr>
        <w:spacing w:after="0"/>
        <w:jc w:val="both"/>
      </w:pPr>
      <w:r w:rsidRPr="004F62C5">
        <w:t xml:space="preserve">Plan </w:t>
      </w:r>
      <w:r w:rsidR="004F62C5" w:rsidRPr="004F62C5">
        <w:t>87 641</w:t>
      </w:r>
      <w:r w:rsidR="00663E05" w:rsidRPr="004F62C5">
        <w:t xml:space="preserve"> zł., wykonanie </w:t>
      </w:r>
      <w:r w:rsidR="004F62C5" w:rsidRPr="004F62C5">
        <w:t>92,0</w:t>
      </w:r>
      <w:r w:rsidR="00966CEE" w:rsidRPr="004F62C5">
        <w:t xml:space="preserve"> %</w:t>
      </w:r>
      <w:r w:rsidR="007A5D73" w:rsidRPr="004F62C5">
        <w:t xml:space="preserve"> planu</w:t>
      </w:r>
      <w:r w:rsidR="00A55CF3" w:rsidRPr="004F62C5">
        <w:t xml:space="preserve">. Wydatki sfinansowane </w:t>
      </w:r>
      <w:r w:rsidR="00AE2671" w:rsidRPr="004F62C5">
        <w:t>w całości z budżetu państwa</w:t>
      </w:r>
      <w:r w:rsidR="00966CEE" w:rsidRPr="004F62C5">
        <w:t xml:space="preserve"> dotacją na z</w:t>
      </w:r>
      <w:r w:rsidR="00A55CF3" w:rsidRPr="004F62C5">
        <w:t>adania bieżące</w:t>
      </w:r>
      <w:r w:rsidR="00966CEE" w:rsidRPr="004F62C5">
        <w:t xml:space="preserve">   i  zlecone dotyczące opłacania składek na ubezpieczenie zdrowotne za osoby pobierające ś</w:t>
      </w:r>
      <w:r w:rsidR="00FE414B" w:rsidRPr="004F62C5">
        <w:t xml:space="preserve">wiadczenia z pomocy </w:t>
      </w:r>
      <w:r w:rsidR="00394548" w:rsidRPr="004F62C5">
        <w:t xml:space="preserve">społecznej, tj. </w:t>
      </w:r>
      <w:r w:rsidR="00F6514C" w:rsidRPr="004F62C5">
        <w:rPr>
          <w:rFonts w:ascii="Calibri" w:hAnsi="Calibri" w:cs="Calibri"/>
        </w:rPr>
        <w:t xml:space="preserve">z tytułu rezygnacji z zatrudnienia lub innej pracy w związku z opieką nad dzieckiem oraz składki dla osoby samotnej pobierającej zasiłek stały. </w:t>
      </w:r>
    </w:p>
    <w:p w:rsidR="00966CEE" w:rsidRPr="001D5817" w:rsidRDefault="00966CEE" w:rsidP="00966CEE">
      <w:pPr>
        <w:spacing w:after="0"/>
        <w:jc w:val="both"/>
        <w:rPr>
          <w:rFonts w:ascii="Times New Roman" w:hAnsi="Times New Roman"/>
          <w:color w:val="FF0000"/>
          <w:sz w:val="24"/>
          <w:szCs w:val="24"/>
        </w:rPr>
      </w:pPr>
    </w:p>
    <w:p w:rsidR="00394548" w:rsidRPr="001D5817" w:rsidRDefault="00394548" w:rsidP="00966CEE">
      <w:pPr>
        <w:spacing w:after="0"/>
        <w:jc w:val="both"/>
        <w:rPr>
          <w:rFonts w:ascii="Times New Roman" w:hAnsi="Times New Roman"/>
          <w:color w:val="FF0000"/>
          <w:sz w:val="24"/>
          <w:szCs w:val="24"/>
        </w:rPr>
      </w:pPr>
    </w:p>
    <w:p w:rsidR="00966CEE" w:rsidRPr="004F62C5" w:rsidRDefault="00141B68" w:rsidP="00966CEE">
      <w:pPr>
        <w:rPr>
          <w:rFonts w:ascii="Times New Roman" w:eastAsia="Times New Roman" w:hAnsi="Times New Roman" w:cs="Times New Roman"/>
          <w:b/>
          <w:bCs/>
          <w:sz w:val="24"/>
          <w:szCs w:val="24"/>
          <w:lang w:eastAsia="pl-PL"/>
        </w:rPr>
      </w:pPr>
      <w:r w:rsidRPr="004F62C5">
        <w:rPr>
          <w:b/>
          <w:sz w:val="24"/>
          <w:szCs w:val="24"/>
          <w:u w:val="single"/>
        </w:rPr>
        <w:t>Z</w:t>
      </w:r>
      <w:r w:rsidR="00966CEE" w:rsidRPr="004F62C5">
        <w:rPr>
          <w:b/>
          <w:sz w:val="24"/>
          <w:szCs w:val="24"/>
          <w:u w:val="single"/>
        </w:rPr>
        <w:t xml:space="preserve">asiłki i pomoc w naturze </w:t>
      </w:r>
      <w:r w:rsidR="00F6514C" w:rsidRPr="004F62C5">
        <w:rPr>
          <w:b/>
          <w:sz w:val="24"/>
          <w:szCs w:val="24"/>
          <w:u w:val="single"/>
        </w:rPr>
        <w:t xml:space="preserve"> oraz składki na ubezpieczenia emerytalne i rentowe                               </w:t>
      </w:r>
      <w:r w:rsidR="00966CEE" w:rsidRPr="004F62C5">
        <w:rPr>
          <w:b/>
          <w:sz w:val="24"/>
          <w:szCs w:val="24"/>
          <w:u w:val="single"/>
        </w:rPr>
        <w:t>-  rozdział</w:t>
      </w:r>
      <w:r w:rsidR="00F6514C" w:rsidRPr="004F62C5">
        <w:rPr>
          <w:b/>
          <w:sz w:val="24"/>
          <w:szCs w:val="24"/>
          <w:u w:val="single"/>
        </w:rPr>
        <w:t xml:space="preserve">   </w:t>
      </w:r>
      <w:r w:rsidR="00966CEE" w:rsidRPr="004F62C5">
        <w:rPr>
          <w:b/>
          <w:sz w:val="24"/>
          <w:szCs w:val="24"/>
          <w:u w:val="single"/>
        </w:rPr>
        <w:t xml:space="preserve"> 85214 </w:t>
      </w:r>
      <w:r w:rsidR="00F6514C" w:rsidRPr="004F62C5">
        <w:rPr>
          <w:b/>
          <w:sz w:val="24"/>
          <w:szCs w:val="24"/>
        </w:rPr>
        <w:t xml:space="preserve">–   </w:t>
      </w:r>
      <w:r w:rsidR="004F62C5" w:rsidRPr="004F62C5">
        <w:rPr>
          <w:b/>
          <w:sz w:val="24"/>
          <w:szCs w:val="24"/>
        </w:rPr>
        <w:t>464 349,44</w:t>
      </w:r>
      <w:r w:rsidR="00F6514C" w:rsidRPr="004F62C5">
        <w:rPr>
          <w:b/>
          <w:sz w:val="24"/>
          <w:szCs w:val="24"/>
        </w:rPr>
        <w:t xml:space="preserve"> </w:t>
      </w:r>
      <w:r w:rsidR="00966CEE" w:rsidRPr="004F62C5">
        <w:rPr>
          <w:b/>
          <w:sz w:val="24"/>
          <w:szCs w:val="24"/>
        </w:rPr>
        <w:t>zł.</w:t>
      </w:r>
      <w:r w:rsidR="00966CEE" w:rsidRPr="004F62C5">
        <w:rPr>
          <w:sz w:val="24"/>
          <w:szCs w:val="24"/>
        </w:rPr>
        <w:t xml:space="preserve"> </w:t>
      </w:r>
    </w:p>
    <w:p w:rsidR="004F62C5" w:rsidRPr="004F62C5" w:rsidRDefault="004F62C5" w:rsidP="004F62C5">
      <w:pPr>
        <w:spacing w:after="0" w:line="240" w:lineRule="auto"/>
        <w:rPr>
          <w:rFonts w:eastAsia="Times New Roman" w:cs="Times New Roman"/>
        </w:rPr>
      </w:pPr>
      <w:r w:rsidRPr="004F62C5">
        <w:t>Plan  625 008</w:t>
      </w:r>
      <w:r w:rsidR="00966CEE" w:rsidRPr="004F62C5">
        <w:t xml:space="preserve"> zł</w:t>
      </w:r>
      <w:r w:rsidR="002D4326" w:rsidRPr="004F62C5">
        <w:t xml:space="preserve">. </w:t>
      </w:r>
      <w:r w:rsidR="00966CEE" w:rsidRPr="004F62C5">
        <w:t>Wydatki dofi</w:t>
      </w:r>
      <w:r w:rsidR="002D4326" w:rsidRPr="004F62C5">
        <w:t>nansowan</w:t>
      </w:r>
      <w:r w:rsidR="00BC4B4A" w:rsidRPr="004F62C5">
        <w:t>e</w:t>
      </w:r>
      <w:r w:rsidR="00BC296A" w:rsidRPr="004F62C5">
        <w:t xml:space="preserve"> dotacją w wysokości </w:t>
      </w:r>
      <w:r w:rsidRPr="004F62C5">
        <w:rPr>
          <w:rFonts w:eastAsia="Times New Roman" w:cs="Times New Roman"/>
        </w:rPr>
        <w:t>242 605,46 zł.</w:t>
      </w:r>
      <w:r w:rsidRPr="004F62C5">
        <w:rPr>
          <w:rFonts w:eastAsia="Times New Roman" w:cs="Times New Roman"/>
          <w:strike/>
        </w:rPr>
        <w:t xml:space="preserve"> </w:t>
      </w:r>
      <w:r w:rsidRPr="004F62C5">
        <w:rPr>
          <w:rFonts w:eastAsia="Times New Roman" w:cs="Times New Roman"/>
        </w:rPr>
        <w:t>i dochodów MGOPS w wysokości 3725,68 zł. Ze środków gminy pokryto wydatki w wysokości 218</w:t>
      </w:r>
      <w:r>
        <w:rPr>
          <w:rFonts w:eastAsia="Times New Roman" w:cs="Times New Roman"/>
        </w:rPr>
        <w:t xml:space="preserve"> </w:t>
      </w:r>
      <w:r w:rsidRPr="004F62C5">
        <w:rPr>
          <w:rFonts w:eastAsia="Times New Roman" w:cs="Times New Roman"/>
        </w:rPr>
        <w:t>018,30 zł. W ramach wydatków wypłacono zasiłki celowe, zasiłki okresowe oraz poniesiono odpłatność za osoby umieszczone w DPS. Liczba osób, którym przyznano decyzją świadczenia :</w:t>
      </w:r>
    </w:p>
    <w:p w:rsidR="004F62C5" w:rsidRPr="004F62C5" w:rsidRDefault="004F62C5" w:rsidP="004F62C5">
      <w:pPr>
        <w:spacing w:after="0" w:line="240" w:lineRule="auto"/>
        <w:rPr>
          <w:rFonts w:eastAsia="Times New Roman" w:cs="Times New Roman"/>
        </w:rPr>
      </w:pPr>
      <w:r w:rsidRPr="004F62C5">
        <w:rPr>
          <w:rFonts w:eastAsia="Times New Roman" w:cs="Times New Roman"/>
        </w:rPr>
        <w:t>- zasiłki okresowe – 151 osób</w:t>
      </w:r>
    </w:p>
    <w:p w:rsidR="004F62C5" w:rsidRPr="004F62C5" w:rsidRDefault="004F62C5" w:rsidP="004F62C5">
      <w:pPr>
        <w:spacing w:after="0" w:line="240" w:lineRule="auto"/>
        <w:rPr>
          <w:rFonts w:eastAsia="Times New Roman" w:cs="Times New Roman"/>
        </w:rPr>
      </w:pPr>
      <w:r w:rsidRPr="004F62C5">
        <w:rPr>
          <w:rFonts w:eastAsia="Times New Roman" w:cs="Times New Roman"/>
        </w:rPr>
        <w:t>- zasiłki celowe i w naturze - 391 osób</w:t>
      </w:r>
    </w:p>
    <w:p w:rsidR="004F62C5" w:rsidRPr="004F62C5" w:rsidRDefault="004F62C5" w:rsidP="004F62C5">
      <w:pPr>
        <w:spacing w:after="0" w:line="240" w:lineRule="auto"/>
        <w:rPr>
          <w:rFonts w:eastAsia="Times New Roman" w:cs="Times New Roman"/>
        </w:rPr>
      </w:pPr>
      <w:r w:rsidRPr="004F62C5">
        <w:rPr>
          <w:rFonts w:eastAsia="Times New Roman" w:cs="Times New Roman"/>
        </w:rPr>
        <w:t>- schronienie – 9 osób</w:t>
      </w:r>
    </w:p>
    <w:p w:rsidR="004F62C5" w:rsidRPr="004F62C5" w:rsidRDefault="004F62C5" w:rsidP="004F62C5">
      <w:pPr>
        <w:spacing w:after="0" w:line="240" w:lineRule="auto"/>
        <w:rPr>
          <w:rFonts w:eastAsia="Times New Roman" w:cs="Times New Roman"/>
        </w:rPr>
      </w:pPr>
      <w:r w:rsidRPr="004F62C5">
        <w:rPr>
          <w:rFonts w:eastAsia="Times New Roman" w:cs="Times New Roman"/>
        </w:rPr>
        <w:t>- odpłatność za osoby umieszczone w DPS – 6 osób</w:t>
      </w:r>
    </w:p>
    <w:p w:rsidR="004F62C5" w:rsidRPr="001D5817" w:rsidRDefault="004F62C5" w:rsidP="004F62C5">
      <w:pPr>
        <w:pStyle w:val="NormalnyWeb"/>
        <w:rPr>
          <w:rFonts w:asciiTheme="minorHAnsi" w:hAnsiTheme="minorHAnsi"/>
          <w:color w:val="FF0000"/>
          <w:sz w:val="22"/>
          <w:szCs w:val="22"/>
        </w:rPr>
      </w:pPr>
    </w:p>
    <w:p w:rsidR="00966CEE" w:rsidRPr="00BA0847" w:rsidRDefault="00966CEE" w:rsidP="004F62C5">
      <w:pPr>
        <w:jc w:val="both"/>
      </w:pPr>
    </w:p>
    <w:p w:rsidR="00B43930" w:rsidRPr="00BA0847" w:rsidRDefault="00141B68" w:rsidP="00B43930">
      <w:pPr>
        <w:pStyle w:val="NormalnyWeb"/>
        <w:jc w:val="both"/>
        <w:rPr>
          <w:rFonts w:asciiTheme="minorHAnsi" w:hAnsiTheme="minorHAnsi"/>
          <w:b/>
          <w:sz w:val="22"/>
          <w:szCs w:val="22"/>
        </w:rPr>
      </w:pPr>
      <w:r w:rsidRPr="00BA0847">
        <w:rPr>
          <w:rFonts w:asciiTheme="minorHAnsi" w:hAnsiTheme="minorHAnsi"/>
          <w:b/>
          <w:sz w:val="22"/>
          <w:szCs w:val="22"/>
          <w:u w:val="single"/>
        </w:rPr>
        <w:t>D</w:t>
      </w:r>
      <w:r w:rsidR="00966CEE" w:rsidRPr="00BA0847">
        <w:rPr>
          <w:rFonts w:asciiTheme="minorHAnsi" w:hAnsiTheme="minorHAnsi"/>
          <w:b/>
          <w:sz w:val="22"/>
          <w:szCs w:val="22"/>
          <w:u w:val="single"/>
        </w:rPr>
        <w:t xml:space="preserve">odatki mieszkaniowe – rozdział 85215 </w:t>
      </w:r>
      <w:r w:rsidR="00966CEE" w:rsidRPr="00BA0847">
        <w:rPr>
          <w:rFonts w:asciiTheme="minorHAnsi" w:hAnsiTheme="minorHAnsi"/>
          <w:b/>
          <w:sz w:val="22"/>
          <w:szCs w:val="22"/>
        </w:rPr>
        <w:t xml:space="preserve">–    </w:t>
      </w:r>
      <w:r w:rsidR="00BA0847" w:rsidRPr="00BA0847">
        <w:rPr>
          <w:rFonts w:asciiTheme="minorHAnsi" w:hAnsiTheme="minorHAnsi"/>
          <w:b/>
          <w:sz w:val="22"/>
          <w:szCs w:val="22"/>
        </w:rPr>
        <w:t xml:space="preserve">   140 250,86</w:t>
      </w:r>
      <w:r w:rsidR="00060066" w:rsidRPr="00BA0847">
        <w:rPr>
          <w:rFonts w:asciiTheme="minorHAnsi" w:hAnsiTheme="minorHAnsi"/>
          <w:b/>
          <w:sz w:val="22"/>
          <w:szCs w:val="22"/>
        </w:rPr>
        <w:t xml:space="preserve"> </w:t>
      </w:r>
      <w:r w:rsidR="00966CEE" w:rsidRPr="00BA0847">
        <w:rPr>
          <w:rFonts w:asciiTheme="minorHAnsi" w:hAnsiTheme="minorHAnsi"/>
          <w:b/>
          <w:sz w:val="22"/>
          <w:szCs w:val="22"/>
        </w:rPr>
        <w:t xml:space="preserve">zł.                                                                                     </w:t>
      </w:r>
    </w:p>
    <w:p w:rsidR="00B43930" w:rsidRPr="00BA0847" w:rsidRDefault="00B43930" w:rsidP="00B43930">
      <w:pPr>
        <w:pStyle w:val="NormalnyWeb"/>
        <w:jc w:val="both"/>
        <w:rPr>
          <w:rFonts w:asciiTheme="minorHAnsi" w:hAnsiTheme="minorHAnsi"/>
          <w:b/>
          <w:sz w:val="22"/>
          <w:szCs w:val="22"/>
        </w:rPr>
      </w:pPr>
    </w:p>
    <w:p w:rsidR="00BA0847" w:rsidRPr="00BA0847" w:rsidRDefault="00BA0847" w:rsidP="00BA0847">
      <w:pPr>
        <w:spacing w:after="0" w:line="240" w:lineRule="auto"/>
        <w:jc w:val="both"/>
        <w:rPr>
          <w:rFonts w:eastAsia="Times New Roman" w:cs="Times New Roman"/>
        </w:rPr>
      </w:pPr>
      <w:r w:rsidRPr="00BA0847">
        <w:t>Plan 175 911,88  zł. wykonanie 79,7</w:t>
      </w:r>
      <w:r w:rsidR="00FF2B89" w:rsidRPr="00BA0847">
        <w:t xml:space="preserve"> </w:t>
      </w:r>
      <w:r w:rsidR="00966CEE" w:rsidRPr="00BA0847">
        <w:t xml:space="preserve">% </w:t>
      </w:r>
      <w:r w:rsidR="002B3893" w:rsidRPr="00BA0847">
        <w:t xml:space="preserve">planu. Wypłacono dodatki mieszkaniowe </w:t>
      </w:r>
      <w:r w:rsidR="00966CEE" w:rsidRPr="00BA0847">
        <w:t xml:space="preserve"> </w:t>
      </w:r>
      <w:r w:rsidR="002B3893" w:rsidRPr="00BA0847">
        <w:t xml:space="preserve">w kwocie </w:t>
      </w:r>
      <w:r>
        <w:t xml:space="preserve">                        </w:t>
      </w:r>
      <w:r w:rsidRPr="00BA0847">
        <w:rPr>
          <w:rFonts w:eastAsia="Times New Roman" w:cs="Times New Roman"/>
        </w:rPr>
        <w:t xml:space="preserve">140 156,04 zł. </w:t>
      </w:r>
      <w:r w:rsidRPr="00BA0847">
        <w:t xml:space="preserve"> W rozdziale tym wydatki przeznaczone są również na</w:t>
      </w:r>
      <w:r w:rsidRPr="00BA0847">
        <w:rPr>
          <w:rFonts w:eastAsia="Times New Roman" w:cs="Times New Roman"/>
        </w:rPr>
        <w:t xml:space="preserve"> wypłatę dodatków energetycznych dla wrażliwych odbiorców energii w kwocie 92,96 zł. jako zadanie zlecone. W całości </w:t>
      </w:r>
      <w:r w:rsidRPr="00BA0847">
        <w:rPr>
          <w:rFonts w:eastAsia="Times New Roman" w:cs="Times New Roman"/>
        </w:rPr>
        <w:lastRenderedPageBreak/>
        <w:t>wyłącznie  dodatki energetyczne  sfinansowane  są ze środków dotacji z budżetu państwa. Pozostałe wydatki - 1,86 zł.</w:t>
      </w:r>
    </w:p>
    <w:p w:rsidR="00BA0847" w:rsidRPr="00BA0847" w:rsidRDefault="00BA0847" w:rsidP="00BA0847">
      <w:pPr>
        <w:spacing w:after="0" w:line="240" w:lineRule="auto"/>
        <w:jc w:val="both"/>
        <w:rPr>
          <w:rFonts w:eastAsia="Times New Roman" w:cs="Times New Roman"/>
        </w:rPr>
      </w:pPr>
      <w:r w:rsidRPr="00BA0847">
        <w:rPr>
          <w:rFonts w:eastAsia="Times New Roman" w:cs="Times New Roman"/>
        </w:rPr>
        <w:t xml:space="preserve">Z dodatków mieszkaniowych na dzień 31-12-2016 r. korzystało 78 gospodarstw domowych, </w:t>
      </w:r>
    </w:p>
    <w:p w:rsidR="00BA0847" w:rsidRPr="00BA0847" w:rsidRDefault="00BA0847" w:rsidP="00BA0847">
      <w:pPr>
        <w:spacing w:after="0" w:line="240" w:lineRule="auto"/>
        <w:jc w:val="both"/>
        <w:rPr>
          <w:rFonts w:eastAsia="Times New Roman" w:cs="Times New Roman"/>
        </w:rPr>
      </w:pPr>
      <w:r w:rsidRPr="00BA0847">
        <w:rPr>
          <w:rFonts w:eastAsia="Times New Roman" w:cs="Times New Roman"/>
        </w:rPr>
        <w:t xml:space="preserve">Z dodatków energetycznych na dzień 31-12-2016 r. korzystała 1 rodzina. </w:t>
      </w:r>
    </w:p>
    <w:p w:rsidR="00BA0847" w:rsidRDefault="00BA0847" w:rsidP="00966CEE">
      <w:pPr>
        <w:rPr>
          <w:rFonts w:eastAsia="Times New Roman" w:cs="Times New Roman"/>
        </w:rPr>
      </w:pPr>
    </w:p>
    <w:p w:rsidR="00966CEE" w:rsidRPr="00BA0847" w:rsidRDefault="00966CEE" w:rsidP="00966CEE">
      <w:pPr>
        <w:rPr>
          <w:b/>
          <w:sz w:val="24"/>
          <w:szCs w:val="24"/>
        </w:rPr>
      </w:pPr>
      <w:r w:rsidRPr="00BA0847">
        <w:rPr>
          <w:b/>
          <w:sz w:val="24"/>
          <w:szCs w:val="24"/>
          <w:u w:val="single"/>
        </w:rPr>
        <w:t xml:space="preserve">Zasiłki stałe – rozdział 85216 </w:t>
      </w:r>
      <w:r w:rsidR="00BA0847" w:rsidRPr="00BA0847">
        <w:rPr>
          <w:b/>
          <w:sz w:val="24"/>
          <w:szCs w:val="24"/>
        </w:rPr>
        <w:t>–          259 396,66</w:t>
      </w:r>
      <w:r w:rsidR="005174B9" w:rsidRPr="00BA0847">
        <w:rPr>
          <w:b/>
          <w:sz w:val="24"/>
          <w:szCs w:val="24"/>
        </w:rPr>
        <w:t xml:space="preserve"> </w:t>
      </w:r>
      <w:r w:rsidRPr="00BA0847">
        <w:rPr>
          <w:b/>
          <w:sz w:val="24"/>
          <w:szCs w:val="24"/>
        </w:rPr>
        <w:t>zł.</w:t>
      </w:r>
    </w:p>
    <w:p w:rsidR="00974BB8" w:rsidRPr="00BA0847" w:rsidRDefault="00974BB8" w:rsidP="00B43930">
      <w:pPr>
        <w:spacing w:after="0"/>
        <w:jc w:val="both"/>
      </w:pPr>
      <w:r w:rsidRPr="00BA0847">
        <w:t>Pla</w:t>
      </w:r>
      <w:r w:rsidR="005174B9" w:rsidRPr="00BA0847">
        <w:t xml:space="preserve">n </w:t>
      </w:r>
      <w:r w:rsidR="00BA0847" w:rsidRPr="00BA0847">
        <w:t>283 500</w:t>
      </w:r>
      <w:r w:rsidR="00786094" w:rsidRPr="00BA0847">
        <w:t xml:space="preserve"> </w:t>
      </w:r>
      <w:r w:rsidR="005B6219" w:rsidRPr="00BA0847">
        <w:t>z</w:t>
      </w:r>
      <w:r w:rsidR="00BA0847" w:rsidRPr="00BA0847">
        <w:t>ł. wykonano w 91,5</w:t>
      </w:r>
      <w:r w:rsidR="00966CEE" w:rsidRPr="00BA0847">
        <w:t xml:space="preserve"> %</w:t>
      </w:r>
      <w:r w:rsidR="00AC02E8" w:rsidRPr="00BA0847">
        <w:t xml:space="preserve"> planu</w:t>
      </w:r>
      <w:r w:rsidR="00966CEE" w:rsidRPr="00BA0847">
        <w:t>.</w:t>
      </w:r>
      <w:r w:rsidR="009451D7" w:rsidRPr="00BA0847">
        <w:t xml:space="preserve"> </w:t>
      </w:r>
    </w:p>
    <w:p w:rsidR="00B43930" w:rsidRPr="00BA0847" w:rsidRDefault="00974BB8" w:rsidP="00B43930">
      <w:pPr>
        <w:pStyle w:val="NormalnyWeb"/>
        <w:jc w:val="both"/>
        <w:rPr>
          <w:rFonts w:asciiTheme="minorHAnsi" w:hAnsiTheme="minorHAnsi" w:cs="Calibri"/>
          <w:sz w:val="22"/>
          <w:szCs w:val="22"/>
        </w:rPr>
      </w:pPr>
      <w:r w:rsidRPr="00BA0847">
        <w:rPr>
          <w:rFonts w:asciiTheme="minorHAnsi" w:hAnsiTheme="minorHAnsi" w:cs="Calibri"/>
          <w:sz w:val="22"/>
          <w:szCs w:val="22"/>
        </w:rPr>
        <w:t>W ramach tego rozdziału realizowane</w:t>
      </w:r>
      <w:r w:rsidR="005B6219" w:rsidRPr="00BA0847">
        <w:rPr>
          <w:rFonts w:asciiTheme="minorHAnsi" w:hAnsiTheme="minorHAnsi" w:cs="Calibri"/>
          <w:sz w:val="22"/>
          <w:szCs w:val="22"/>
        </w:rPr>
        <w:t xml:space="preserve"> są wydatki na zadania w formie</w:t>
      </w:r>
      <w:r w:rsidR="00646D87" w:rsidRPr="00BA0847">
        <w:rPr>
          <w:rFonts w:asciiTheme="minorHAnsi" w:hAnsiTheme="minorHAnsi" w:cs="Calibri"/>
          <w:sz w:val="22"/>
          <w:szCs w:val="22"/>
        </w:rPr>
        <w:t xml:space="preserve"> zasiłku stałego </w:t>
      </w:r>
      <w:r w:rsidR="00BA0847" w:rsidRPr="00BA0847">
        <w:rPr>
          <w:rFonts w:asciiTheme="minorHAnsi" w:hAnsiTheme="minorHAnsi" w:cs="Calibri"/>
          <w:sz w:val="22"/>
          <w:szCs w:val="22"/>
        </w:rPr>
        <w:t>w wysokości 258 304,50</w:t>
      </w:r>
      <w:r w:rsidR="00646D87" w:rsidRPr="00BA0847">
        <w:rPr>
          <w:rFonts w:asciiTheme="minorHAnsi" w:hAnsiTheme="minorHAnsi" w:cs="Calibri"/>
          <w:sz w:val="22"/>
          <w:szCs w:val="22"/>
        </w:rPr>
        <w:t xml:space="preserve"> zł.</w:t>
      </w:r>
      <w:r w:rsidR="002A3F1E" w:rsidRPr="00BA0847">
        <w:rPr>
          <w:rFonts w:asciiTheme="minorHAnsi" w:hAnsiTheme="minorHAnsi" w:cs="Calibri"/>
          <w:sz w:val="22"/>
          <w:szCs w:val="22"/>
        </w:rPr>
        <w:t xml:space="preserve"> w całości pokryte ze środków dotacji z budżetu państwa </w:t>
      </w:r>
      <w:r w:rsidR="00786094" w:rsidRPr="00BA0847">
        <w:rPr>
          <w:rFonts w:asciiTheme="minorHAnsi" w:hAnsiTheme="minorHAnsi" w:cs="Calibri"/>
          <w:sz w:val="22"/>
          <w:szCs w:val="22"/>
        </w:rPr>
        <w:t xml:space="preserve"> oraz</w:t>
      </w:r>
      <w:r w:rsidR="00646D87" w:rsidRPr="00BA0847">
        <w:rPr>
          <w:rFonts w:asciiTheme="minorHAnsi" w:hAnsiTheme="minorHAnsi" w:cs="Calibri"/>
          <w:sz w:val="22"/>
          <w:szCs w:val="22"/>
        </w:rPr>
        <w:t xml:space="preserve"> zwrotów dotacji przez</w:t>
      </w:r>
      <w:r w:rsidR="008E28C4" w:rsidRPr="00BA0847">
        <w:rPr>
          <w:rFonts w:asciiTheme="minorHAnsi" w:hAnsiTheme="minorHAnsi" w:cs="Calibri"/>
          <w:sz w:val="22"/>
          <w:szCs w:val="22"/>
        </w:rPr>
        <w:t xml:space="preserve"> kl</w:t>
      </w:r>
      <w:r w:rsidR="00786094" w:rsidRPr="00BA0847">
        <w:rPr>
          <w:rFonts w:asciiTheme="minorHAnsi" w:hAnsiTheme="minorHAnsi" w:cs="Calibri"/>
          <w:sz w:val="22"/>
          <w:szCs w:val="22"/>
        </w:rPr>
        <w:t>ientów opieki w  kwocie 1 092,16</w:t>
      </w:r>
      <w:r w:rsidR="00646D87" w:rsidRPr="00BA0847">
        <w:rPr>
          <w:rFonts w:asciiTheme="minorHAnsi" w:hAnsiTheme="minorHAnsi" w:cs="Calibri"/>
          <w:sz w:val="22"/>
          <w:szCs w:val="22"/>
        </w:rPr>
        <w:t xml:space="preserve"> zł.</w:t>
      </w:r>
      <w:r w:rsidR="00B43930" w:rsidRPr="00BA0847">
        <w:rPr>
          <w:rFonts w:asciiTheme="minorHAnsi" w:hAnsiTheme="minorHAnsi" w:cs="Calibri"/>
          <w:sz w:val="22"/>
          <w:szCs w:val="22"/>
        </w:rPr>
        <w:t xml:space="preserve"> </w:t>
      </w:r>
    </w:p>
    <w:p w:rsidR="00BA0847" w:rsidRDefault="00BA0847" w:rsidP="00BA0847">
      <w:pPr>
        <w:spacing w:after="0" w:line="240" w:lineRule="auto"/>
        <w:rPr>
          <w:rFonts w:ascii="Times New Roman" w:eastAsia="Times New Roman" w:hAnsi="Times New Roman" w:cs="Times New Roman"/>
          <w:sz w:val="24"/>
        </w:rPr>
      </w:pPr>
      <w:r w:rsidRPr="00BA0847">
        <w:rPr>
          <w:rFonts w:eastAsia="Times New Roman" w:cs="Times New Roman"/>
        </w:rPr>
        <w:t>Liczba osób, którym przyznano decyzją świadczenia na dzień 30-12-2016 r.  -  52 osoby</w:t>
      </w:r>
    </w:p>
    <w:p w:rsidR="00F10EC7" w:rsidRPr="001D5817" w:rsidRDefault="00F10EC7" w:rsidP="00966CEE">
      <w:pPr>
        <w:rPr>
          <w:b/>
          <w:color w:val="FF0000"/>
          <w:sz w:val="24"/>
          <w:szCs w:val="24"/>
          <w:u w:val="single"/>
        </w:rPr>
      </w:pPr>
    </w:p>
    <w:p w:rsidR="00966CEE" w:rsidRPr="0050111D" w:rsidRDefault="00966CEE" w:rsidP="00966CEE">
      <w:pPr>
        <w:rPr>
          <w:sz w:val="24"/>
          <w:szCs w:val="24"/>
          <w:u w:val="single"/>
        </w:rPr>
      </w:pPr>
      <w:r w:rsidRPr="0050111D">
        <w:rPr>
          <w:b/>
          <w:sz w:val="24"/>
          <w:szCs w:val="24"/>
          <w:u w:val="single"/>
        </w:rPr>
        <w:t xml:space="preserve">Ośrodki pomocy społecznej – rozdział 85219 </w:t>
      </w:r>
      <w:r w:rsidR="0050111D" w:rsidRPr="0050111D">
        <w:rPr>
          <w:b/>
          <w:sz w:val="24"/>
          <w:szCs w:val="24"/>
        </w:rPr>
        <w:t>–  956 188,94</w:t>
      </w:r>
      <w:r w:rsidR="00646D87" w:rsidRPr="0050111D">
        <w:rPr>
          <w:b/>
          <w:sz w:val="24"/>
          <w:szCs w:val="24"/>
        </w:rPr>
        <w:t xml:space="preserve">  </w:t>
      </w:r>
      <w:r w:rsidRPr="0050111D">
        <w:rPr>
          <w:b/>
          <w:sz w:val="24"/>
          <w:szCs w:val="24"/>
        </w:rPr>
        <w:t>zł.</w:t>
      </w:r>
      <w:r w:rsidRPr="0050111D">
        <w:rPr>
          <w:sz w:val="24"/>
          <w:szCs w:val="24"/>
          <w:u w:val="single"/>
        </w:rPr>
        <w:t xml:space="preserve"> </w:t>
      </w:r>
    </w:p>
    <w:p w:rsidR="00036964" w:rsidRPr="0050111D" w:rsidRDefault="0050111D" w:rsidP="002D4896">
      <w:pPr>
        <w:spacing w:after="0"/>
      </w:pPr>
      <w:r w:rsidRPr="0050111D">
        <w:t>Plan  1 033 185 zł, wykonano w 92,5</w:t>
      </w:r>
      <w:r w:rsidR="00966CEE" w:rsidRPr="0050111D">
        <w:t>%</w:t>
      </w:r>
      <w:r w:rsidR="00036964" w:rsidRPr="0050111D">
        <w:t xml:space="preserve"> planu</w:t>
      </w:r>
      <w:r w:rsidR="00966CEE" w:rsidRPr="0050111D">
        <w:t>. Wydatki przeznaczone na działalność  i utrzymanie Miejsko-Gminnego Ośrodka Pomocy Społecznej, ( finanso</w:t>
      </w:r>
      <w:r w:rsidR="00B453B4" w:rsidRPr="0050111D">
        <w:t>wane</w:t>
      </w:r>
      <w:r w:rsidRPr="0050111D">
        <w:t xml:space="preserve"> dotacją w wysokości 146 768</w:t>
      </w:r>
      <w:r w:rsidR="00AC02E8" w:rsidRPr="0050111D">
        <w:t xml:space="preserve"> </w:t>
      </w:r>
      <w:r w:rsidR="00B453B4" w:rsidRPr="0050111D">
        <w:t>zł.,</w:t>
      </w:r>
      <w:r w:rsidR="009817F0" w:rsidRPr="0050111D">
        <w:t xml:space="preserve"> z </w:t>
      </w:r>
      <w:r w:rsidR="00BA5BB3" w:rsidRPr="0050111D">
        <w:t xml:space="preserve"> usłu</w:t>
      </w:r>
      <w:r w:rsidR="005B6219" w:rsidRPr="0050111D">
        <w:t>g</w:t>
      </w:r>
      <w:r w:rsidRPr="0050111D">
        <w:t xml:space="preserve"> opiekuńczych w kwocie 8 607,24</w:t>
      </w:r>
      <w:r w:rsidR="00BA5BB3" w:rsidRPr="0050111D">
        <w:t xml:space="preserve"> zł.</w:t>
      </w:r>
      <w:r w:rsidR="005B6219" w:rsidRPr="0050111D">
        <w:t>,</w:t>
      </w:r>
      <w:r w:rsidR="00036964" w:rsidRPr="0050111D">
        <w:t xml:space="preserve"> </w:t>
      </w:r>
      <w:r w:rsidR="00B453B4" w:rsidRPr="0050111D">
        <w:t>śro</w:t>
      </w:r>
      <w:r w:rsidR="00036964" w:rsidRPr="0050111D">
        <w:t xml:space="preserve">dki  z </w:t>
      </w:r>
      <w:r w:rsidR="00F17241" w:rsidRPr="0050111D">
        <w:t>budże</w:t>
      </w:r>
      <w:r w:rsidRPr="0050111D">
        <w:t>tu gminy  800 813,70</w:t>
      </w:r>
      <w:r w:rsidR="009817F0" w:rsidRPr="0050111D">
        <w:t xml:space="preserve"> </w:t>
      </w:r>
      <w:r w:rsidR="00036964" w:rsidRPr="0050111D">
        <w:t>zł.</w:t>
      </w:r>
      <w:r w:rsidR="00966CEE" w:rsidRPr="0050111D">
        <w:t xml:space="preserve"> </w:t>
      </w:r>
      <w:r w:rsidRPr="0050111D">
        <w:t>Wydatki przeznaczono m.</w:t>
      </w:r>
      <w:r>
        <w:t xml:space="preserve"> </w:t>
      </w:r>
      <w:proofErr w:type="spellStart"/>
      <w:r w:rsidRPr="0050111D">
        <w:t>in</w:t>
      </w:r>
      <w:proofErr w:type="spellEnd"/>
      <w:r>
        <w:t xml:space="preserve"> </w:t>
      </w:r>
      <w:r w:rsidRPr="0050111D">
        <w:t>.na</w:t>
      </w:r>
      <w:r w:rsidR="00966CEE" w:rsidRPr="0050111D">
        <w:t xml:space="preserve"> </w:t>
      </w:r>
      <w:r w:rsidR="00B453B4" w:rsidRPr="0050111D">
        <w:t>:</w:t>
      </w:r>
      <w:r w:rsidR="00966CEE" w:rsidRPr="0050111D">
        <w:t xml:space="preserve">            </w:t>
      </w:r>
    </w:p>
    <w:p w:rsidR="0050111D" w:rsidRPr="0050111D" w:rsidRDefault="0050111D" w:rsidP="0050111D">
      <w:pPr>
        <w:spacing w:after="0" w:line="240" w:lineRule="auto"/>
        <w:rPr>
          <w:rFonts w:eastAsia="Times New Roman" w:cs="Times New Roman"/>
        </w:rPr>
      </w:pPr>
      <w:r w:rsidRPr="0050111D">
        <w:rPr>
          <w:rFonts w:eastAsia="Times New Roman" w:cs="Times New Roman"/>
        </w:rPr>
        <w:t> - płace wraz z pochodnymi i pozostałymi kosztami zatrudnienia  822</w:t>
      </w:r>
      <w:r>
        <w:rPr>
          <w:rFonts w:eastAsia="Times New Roman" w:cs="Times New Roman"/>
        </w:rPr>
        <w:t xml:space="preserve"> </w:t>
      </w:r>
      <w:r w:rsidRPr="0050111D">
        <w:rPr>
          <w:rFonts w:eastAsia="Times New Roman" w:cs="Times New Roman"/>
        </w:rPr>
        <w:t>757,53 zł.</w:t>
      </w:r>
    </w:p>
    <w:p w:rsidR="0050111D" w:rsidRPr="0050111D" w:rsidRDefault="0050111D" w:rsidP="0050111D">
      <w:pPr>
        <w:spacing w:after="0" w:line="240" w:lineRule="auto"/>
        <w:rPr>
          <w:rFonts w:eastAsia="Times New Roman" w:cs="Times New Roman"/>
        </w:rPr>
      </w:pPr>
      <w:r w:rsidRPr="0050111D">
        <w:rPr>
          <w:rFonts w:eastAsia="Times New Roman" w:cs="Times New Roman"/>
        </w:rPr>
        <w:t>- umowy zlecenia 31134,60 zł.</w:t>
      </w:r>
    </w:p>
    <w:p w:rsidR="0050111D" w:rsidRPr="0050111D" w:rsidRDefault="0050111D" w:rsidP="0050111D">
      <w:pPr>
        <w:spacing w:after="0" w:line="240" w:lineRule="auto"/>
        <w:rPr>
          <w:rFonts w:eastAsia="Times New Roman" w:cs="Times New Roman"/>
        </w:rPr>
      </w:pPr>
      <w:r w:rsidRPr="0050111D">
        <w:rPr>
          <w:rFonts w:eastAsia="Times New Roman" w:cs="Times New Roman"/>
        </w:rPr>
        <w:t>- pozostałe wydatki: 102296,81 zł.</w:t>
      </w:r>
    </w:p>
    <w:p w:rsidR="0050111D" w:rsidRDefault="0050111D" w:rsidP="0050111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tbl>
      <w:tblPr>
        <w:tblW w:w="0" w:type="auto"/>
        <w:tblInd w:w="98" w:type="dxa"/>
        <w:tblCellMar>
          <w:left w:w="10" w:type="dxa"/>
          <w:right w:w="10" w:type="dxa"/>
        </w:tblCellMar>
        <w:tblLook w:val="04A0"/>
      </w:tblPr>
      <w:tblGrid>
        <w:gridCol w:w="696"/>
        <w:gridCol w:w="4169"/>
        <w:gridCol w:w="2531"/>
        <w:gridCol w:w="1792"/>
      </w:tblGrid>
      <w:tr w:rsidR="0050111D" w:rsidTr="007E2E2A">
        <w:trPr>
          <w:trHeight w:val="1"/>
        </w:trPr>
        <w:tc>
          <w:tcPr>
            <w:tcW w:w="69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sz w:val="24"/>
              </w:rPr>
              <w:t>§</w:t>
            </w:r>
          </w:p>
        </w:tc>
        <w:tc>
          <w:tcPr>
            <w:tcW w:w="4410"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sz w:val="24"/>
              </w:rPr>
              <w:t>Wyszczególnienie- zakres rzeczowy</w:t>
            </w:r>
          </w:p>
        </w:tc>
        <w:tc>
          <w:tcPr>
            <w:tcW w:w="2694"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Plan </w:t>
            </w:r>
          </w:p>
          <w:p w:rsidR="0050111D" w:rsidRDefault="0050111D" w:rsidP="007E2E2A">
            <w:pPr>
              <w:spacing w:after="0" w:line="240" w:lineRule="auto"/>
            </w:pPr>
            <w:r>
              <w:rPr>
                <w:rFonts w:ascii="Times New Roman" w:eastAsia="Times New Roman" w:hAnsi="Times New Roman" w:cs="Times New Roman"/>
                <w:b/>
                <w:sz w:val="24"/>
              </w:rPr>
              <w:t>przyznane środki</w:t>
            </w:r>
          </w:p>
        </w:tc>
        <w:tc>
          <w:tcPr>
            <w:tcW w:w="1844"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sz w:val="24"/>
              </w:rPr>
              <w:t>Wykonanie na 31-12-2016</w:t>
            </w:r>
          </w:p>
        </w:tc>
      </w:tr>
      <w:tr w:rsidR="0050111D" w:rsidTr="007E2E2A">
        <w:trPr>
          <w:trHeight w:val="1"/>
        </w:trPr>
        <w:tc>
          <w:tcPr>
            <w:tcW w:w="9645" w:type="dxa"/>
            <w:gridSpan w:val="4"/>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sz w:val="24"/>
              </w:rPr>
              <w:t>Rozdział 85219  Ośrodki pomocy społecznej</w:t>
            </w:r>
          </w:p>
        </w:tc>
      </w:tr>
      <w:tr w:rsidR="0050111D" w:rsidTr="007E2E2A">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4210</w:t>
            </w: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Zakup materiałów i wyposażenia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13.306,60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13.306,60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środki czystości</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1.437,77</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1.437,77</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zakup drobnego sprzętu i materiałów</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3.699,88</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3.699,88</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materiały biurowe, papier ksero, tonery, znaczki, kalendarze, książki nadawcze</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4.490,47</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4.490,47</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paliwo do samochodu- dowóz posiłków</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3.678,48</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3.678,48</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dowóz â usługi opiekuńcze</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dowóz â praca socjalna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drukarka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serwer</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wkład własny do projektów</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r>
      <w:tr w:rsidR="0050111D" w:rsidTr="007E2E2A">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4260</w:t>
            </w: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Zakup energii</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19.000,00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12.447,80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woda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3.547,18</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3.547,18</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energia i dystrybucja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6.951,83</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6.032,03</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w:t>
            </w:r>
            <w:proofErr w:type="spellEnd"/>
            <w:r>
              <w:rPr>
                <w:rFonts w:ascii="Times New Roman" w:eastAsia="Times New Roman" w:hAnsi="Times New Roman" w:cs="Times New Roman"/>
                <w:sz w:val="24"/>
              </w:rPr>
              <w:t>.</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8.500,99</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2.868,59</w:t>
            </w:r>
          </w:p>
        </w:tc>
      </w:tr>
      <w:tr w:rsidR="0050111D" w:rsidTr="007E2E2A">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4280</w:t>
            </w: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Zakup usług zdrowotnych</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685,00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606,80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badanie pracowników</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488,00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410,00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badanie psychologiczne</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197,00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196,80</w:t>
            </w:r>
          </w:p>
        </w:tc>
      </w:tr>
      <w:tr w:rsidR="0050111D" w:rsidTr="007E2E2A">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4300</w:t>
            </w: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Zakup usług pozostałych</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39.220,04</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39.023,73</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xml:space="preserve">- prowizje bankowe </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7.443,64</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7.443,64</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xml:space="preserve">- opłata za </w:t>
            </w:r>
            <w:proofErr w:type="spellStart"/>
            <w:r>
              <w:rPr>
                <w:rFonts w:ascii="Times New Roman" w:eastAsia="Times New Roman" w:hAnsi="Times New Roman" w:cs="Times New Roman"/>
                <w:sz w:val="24"/>
              </w:rPr>
              <w:t>eCorponet</w:t>
            </w:r>
            <w:proofErr w:type="spellEnd"/>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240,00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240,00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opłata za przekazy</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511,61</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511,61</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opłaty za prowadzenie rachunków</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360,00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360,00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opłaty za prowadzenie rachunków POKL</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opłaty pocztowe</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7.751,80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7.751,80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opłaty komornicze</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klucze odnawialne</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559,65</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559,65</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przeglądy: roczny gaśnic i hydrantów, kominiarski, budowlany</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1.157,85</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1.157,85</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abonament radiowy i abonament Krajowy Rejestr Dłużników</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75,60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75,60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ochrona mienia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2.214,00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2.214,00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konserwacja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147,60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147,60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usługi transportowe; wyjazd rodzin zastępczych</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600,00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600,00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wywóz nieczystości</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716,70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691,86</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xml:space="preserve">- serwis oprogramowania </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5.347,75</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5.298,84</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xml:space="preserve">- usługa w zakresie bhp i </w:t>
            </w:r>
            <w:proofErr w:type="spellStart"/>
            <w:r>
              <w:rPr>
                <w:rFonts w:ascii="Times New Roman" w:eastAsia="Times New Roman" w:hAnsi="Times New Roman" w:cs="Times New Roman"/>
                <w:sz w:val="24"/>
              </w:rPr>
              <w:t>p.poż</w:t>
            </w:r>
            <w:proofErr w:type="spellEnd"/>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1.939,20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1.920,00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prenumerata „Doradca klienta”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534,78</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534,78</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drobne naprawy i usługi</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149,45</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149,45</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wkład własny do projektów</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r>
      <w:tr w:rsidR="0050111D" w:rsidTr="0050111D">
        <w:trPr>
          <w:trHeight w:val="607"/>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naprawa samochodu i przegląd samochodu /serwis/</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1.761,31</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1.761,31</w:t>
            </w:r>
          </w:p>
        </w:tc>
      </w:tr>
      <w:tr w:rsidR="0050111D" w:rsidTr="0050111D">
        <w:trPr>
          <w:trHeight w:val="450"/>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pakiet e-usług „Kontrola zarządcza”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209,10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209,10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bieżące remonty</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3.000,00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2.913,79</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dowóz â praca socjalna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4.500,00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4.482,85</w:t>
            </w:r>
          </w:p>
        </w:tc>
      </w:tr>
      <w:tr w:rsidR="0050111D"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4360</w:t>
            </w: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 xml:space="preserve">Opłaty z tyt. usług telekomunikacyjnych </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3.320,00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2.989,72</w:t>
            </w:r>
          </w:p>
        </w:tc>
      </w:tr>
      <w:tr w:rsidR="0050111D" w:rsidTr="007E2E2A">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4410</w:t>
            </w:r>
          </w:p>
          <w:p w:rsidR="0050111D" w:rsidRDefault="0050111D" w:rsidP="007E2E2A">
            <w:pPr>
              <w:spacing w:after="0" w:line="240" w:lineRule="auto"/>
            </w:pPr>
            <w:r>
              <w:rPr>
                <w:rFonts w:ascii="Times New Roman" w:eastAsia="Times New Roman" w:hAnsi="Times New Roman" w:cs="Times New Roman"/>
                <w:b/>
                <w:i/>
                <w:sz w:val="24"/>
              </w:rPr>
              <w:t> </w:t>
            </w: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Podróże służbowe krajowe</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5.686,61</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5.686,61</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ryczałt</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1.960,14</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1.960,14</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delegacje</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3.726,47</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3.726,47</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delegacje rodziny wspierające</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r>
      <w:tr w:rsidR="0050111D" w:rsidTr="007E2E2A">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4430</w:t>
            </w: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Różne opłaty i składki</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3.500,00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2.671,00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ubezpieczenie samochodu</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2.000,00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1.808,00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ubezpieczenie majątkowe</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1.200,00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863,00</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inne ubezpieczenia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300,00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r>
      <w:tr w:rsidR="0050111D" w:rsidTr="007E2E2A">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4440</w:t>
            </w: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Odpis na zakładowy fundusz świadczeń socjalnych</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17.776,36</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17.776,36</w:t>
            </w:r>
          </w:p>
        </w:tc>
      </w:tr>
      <w:tr w:rsidR="0050111D" w:rsidTr="007E2E2A">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4700</w:t>
            </w: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Szkolenia pracowników</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2.113,39</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b/>
                <w:i/>
                <w:sz w:val="24"/>
              </w:rPr>
              <w:t>2.068,69</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szkolenia</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2.068,69</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2.068,69</w:t>
            </w:r>
          </w:p>
        </w:tc>
      </w:tr>
      <w:tr w:rsidR="0050111D" w:rsidTr="007E2E2A">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0111D" w:rsidRDefault="0050111D" w:rsidP="007E2E2A">
            <w:pPr>
              <w:rPr>
                <w:rFonts w:ascii="Calibri" w:eastAsia="Calibri" w:hAnsi="Calibri" w:cs="Calibri"/>
              </w:rPr>
            </w:pPr>
          </w:p>
        </w:tc>
        <w:tc>
          <w:tcPr>
            <w:tcW w:w="441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 szkolenia  rodziny wspierające</w:t>
            </w:r>
          </w:p>
        </w:tc>
        <w:tc>
          <w:tcPr>
            <w:tcW w:w="26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44,70</w:t>
            </w:r>
          </w:p>
        </w:tc>
        <w:tc>
          <w:tcPr>
            <w:tcW w:w="184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0111D" w:rsidRDefault="0050111D" w:rsidP="007E2E2A">
            <w:pPr>
              <w:spacing w:after="0" w:line="240" w:lineRule="auto"/>
            </w:pPr>
            <w:r>
              <w:rPr>
                <w:rFonts w:ascii="Times New Roman" w:eastAsia="Times New Roman" w:hAnsi="Times New Roman" w:cs="Times New Roman"/>
                <w:sz w:val="24"/>
              </w:rPr>
              <w:t>0,00</w:t>
            </w:r>
          </w:p>
        </w:tc>
      </w:tr>
    </w:tbl>
    <w:p w:rsidR="008A50B2" w:rsidRPr="008D3193" w:rsidRDefault="008A50B2" w:rsidP="00891138">
      <w:pPr>
        <w:rPr>
          <w:b/>
          <w:sz w:val="24"/>
          <w:szCs w:val="24"/>
          <w:u w:val="single"/>
        </w:rPr>
      </w:pPr>
    </w:p>
    <w:p w:rsidR="00891138" w:rsidRPr="008D3193" w:rsidRDefault="00891138" w:rsidP="00891138">
      <w:pPr>
        <w:rPr>
          <w:sz w:val="24"/>
          <w:szCs w:val="24"/>
        </w:rPr>
      </w:pPr>
      <w:r w:rsidRPr="008D3193">
        <w:rPr>
          <w:b/>
          <w:sz w:val="24"/>
          <w:szCs w:val="24"/>
          <w:u w:val="single"/>
        </w:rPr>
        <w:t xml:space="preserve">Usługi  opiekuńcze i specjalistyczne usługi opiekuńcze – rozdział 85228 </w:t>
      </w:r>
      <w:r w:rsidR="008D3193" w:rsidRPr="008D3193">
        <w:rPr>
          <w:b/>
          <w:sz w:val="24"/>
          <w:szCs w:val="24"/>
        </w:rPr>
        <w:t>–    1 280</w:t>
      </w:r>
      <w:r w:rsidRPr="008D3193">
        <w:rPr>
          <w:b/>
          <w:sz w:val="24"/>
          <w:szCs w:val="24"/>
        </w:rPr>
        <w:t xml:space="preserve"> zł.</w:t>
      </w:r>
      <w:r w:rsidRPr="008D3193">
        <w:rPr>
          <w:sz w:val="24"/>
          <w:szCs w:val="24"/>
        </w:rPr>
        <w:t xml:space="preserve">  </w:t>
      </w:r>
    </w:p>
    <w:p w:rsidR="008D3193" w:rsidRPr="008D3193" w:rsidRDefault="00891138" w:rsidP="008D3193">
      <w:pPr>
        <w:spacing w:after="0" w:line="240" w:lineRule="auto"/>
        <w:jc w:val="both"/>
        <w:rPr>
          <w:rFonts w:eastAsia="Times New Roman" w:cs="Times New Roman"/>
        </w:rPr>
      </w:pPr>
      <w:r w:rsidRPr="008D3193">
        <w:t xml:space="preserve">Plan wydatków 8 640 zł. Wydatki w całości sfinansowane ze środków dotacji celowej, jako zadanie zlecone gminie. </w:t>
      </w:r>
      <w:r w:rsidR="008D3193" w:rsidRPr="008D3193">
        <w:rPr>
          <w:rFonts w:eastAsia="Times New Roman" w:cs="Times New Roman"/>
        </w:rPr>
        <w:t>Na dzień 31-12-2016 roku wykorzystano 1280</w:t>
      </w:r>
      <w:r w:rsidR="008D3193">
        <w:rPr>
          <w:rFonts w:eastAsia="Times New Roman" w:cs="Times New Roman"/>
        </w:rPr>
        <w:t>,00 zł dotacji, co stanowi 14,8</w:t>
      </w:r>
      <w:r w:rsidR="008D3193" w:rsidRPr="008D3193">
        <w:rPr>
          <w:rFonts w:eastAsia="Times New Roman" w:cs="Times New Roman"/>
        </w:rPr>
        <w:t>%. Ze specjalistycznych usług opiekuńczych korzystała 1 osoba.</w:t>
      </w:r>
    </w:p>
    <w:p w:rsidR="00416536" w:rsidRDefault="00416536" w:rsidP="008D3193">
      <w:pPr>
        <w:jc w:val="both"/>
        <w:rPr>
          <w:b/>
          <w:color w:val="FF0000"/>
          <w:sz w:val="24"/>
          <w:szCs w:val="24"/>
          <w:u w:val="single"/>
        </w:rPr>
      </w:pPr>
    </w:p>
    <w:p w:rsidR="00611D1E" w:rsidRDefault="00611D1E" w:rsidP="00611D1E">
      <w:pPr>
        <w:spacing w:after="0"/>
        <w:jc w:val="right"/>
        <w:rPr>
          <w:i/>
        </w:rPr>
      </w:pPr>
      <w:r w:rsidRPr="0050111D">
        <w:rPr>
          <w:i/>
        </w:rPr>
        <w:lastRenderedPageBreak/>
        <w:t>(opracowała :p. Alicja Sobczak – Gł. Księgowa MGOPS )</w:t>
      </w:r>
    </w:p>
    <w:p w:rsidR="00611D1E" w:rsidRPr="00611D1E" w:rsidRDefault="00611D1E" w:rsidP="00611D1E">
      <w:pPr>
        <w:spacing w:after="0"/>
        <w:jc w:val="right"/>
        <w:rPr>
          <w:i/>
        </w:rPr>
      </w:pPr>
    </w:p>
    <w:p w:rsidR="00966CEE" w:rsidRPr="007E2E2A" w:rsidRDefault="00966CEE" w:rsidP="00966CEE">
      <w:pPr>
        <w:rPr>
          <w:sz w:val="24"/>
          <w:szCs w:val="24"/>
        </w:rPr>
      </w:pPr>
      <w:r w:rsidRPr="007E2E2A">
        <w:rPr>
          <w:b/>
          <w:sz w:val="24"/>
          <w:szCs w:val="24"/>
          <w:u w:val="single"/>
        </w:rPr>
        <w:t xml:space="preserve">pozostała działalność – rozdział 85295 </w:t>
      </w:r>
      <w:r w:rsidR="00BA5BB3" w:rsidRPr="007E2E2A">
        <w:rPr>
          <w:b/>
          <w:sz w:val="24"/>
          <w:szCs w:val="24"/>
        </w:rPr>
        <w:t xml:space="preserve">–    </w:t>
      </w:r>
      <w:r w:rsidR="007E2E2A" w:rsidRPr="007E2E2A">
        <w:rPr>
          <w:b/>
          <w:sz w:val="24"/>
          <w:szCs w:val="24"/>
        </w:rPr>
        <w:t>440 759,38</w:t>
      </w:r>
      <w:r w:rsidRPr="007E2E2A">
        <w:rPr>
          <w:b/>
          <w:sz w:val="24"/>
          <w:szCs w:val="24"/>
        </w:rPr>
        <w:t xml:space="preserve">  zł.</w:t>
      </w:r>
      <w:r w:rsidRPr="007E2E2A">
        <w:rPr>
          <w:sz w:val="24"/>
          <w:szCs w:val="24"/>
        </w:rPr>
        <w:t xml:space="preserve">  </w:t>
      </w:r>
    </w:p>
    <w:p w:rsidR="00D60DD1" w:rsidRPr="007E2E2A" w:rsidRDefault="007E2E2A" w:rsidP="00966CEE">
      <w:r w:rsidRPr="007E2E2A">
        <w:t>Plan 505 827</w:t>
      </w:r>
      <w:r w:rsidR="00DD62A4" w:rsidRPr="007E2E2A">
        <w:t xml:space="preserve"> </w:t>
      </w:r>
      <w:r w:rsidR="00263830" w:rsidRPr="007E2E2A">
        <w:t>zł., wykonanie</w:t>
      </w:r>
      <w:r w:rsidRPr="007E2E2A">
        <w:t xml:space="preserve"> 87,1</w:t>
      </w:r>
      <w:r w:rsidR="00263830" w:rsidRPr="007E2E2A">
        <w:t xml:space="preserve"> </w:t>
      </w:r>
      <w:r w:rsidR="00966CEE" w:rsidRPr="007E2E2A">
        <w:t xml:space="preserve">% </w:t>
      </w:r>
      <w:r w:rsidR="00891138" w:rsidRPr="007E2E2A">
        <w:t>planu</w:t>
      </w:r>
      <w:r w:rsidR="00B31DDF" w:rsidRPr="007E2E2A">
        <w:t>.</w:t>
      </w:r>
      <w:r w:rsidR="00966CEE" w:rsidRPr="007E2E2A">
        <w:t xml:space="preserve">    </w:t>
      </w:r>
    </w:p>
    <w:p w:rsidR="008F0AC3" w:rsidRPr="007E2E2A" w:rsidRDefault="00D60DD1" w:rsidP="00966CEE">
      <w:r w:rsidRPr="007E2E2A">
        <w:t xml:space="preserve">Wydatki tego rozdziału realizowane są zarówno przez MGOPS, świetlicę Taflę, </w:t>
      </w:r>
      <w:r w:rsidR="00471B3B" w:rsidRPr="007E2E2A">
        <w:t>ŚDS Odnowa,</w:t>
      </w:r>
      <w:r w:rsidRPr="007E2E2A">
        <w:t xml:space="preserve"> jak i Urząd</w:t>
      </w:r>
      <w:r w:rsidR="00966CEE" w:rsidRPr="007E2E2A">
        <w:t xml:space="preserve"> </w:t>
      </w:r>
      <w:r w:rsidRPr="007E2E2A">
        <w:t>:</w:t>
      </w:r>
      <w:r w:rsidR="00966CEE" w:rsidRPr="007E2E2A">
        <w:t xml:space="preserve">                                                                                                               </w:t>
      </w:r>
    </w:p>
    <w:p w:rsidR="007E2E2A" w:rsidRPr="007E2E2A" w:rsidRDefault="008F0AC3" w:rsidP="007E2E2A">
      <w:pPr>
        <w:spacing w:after="0" w:line="240" w:lineRule="auto"/>
        <w:rPr>
          <w:rFonts w:eastAsia="Times New Roman" w:cs="Times New Roman"/>
        </w:rPr>
      </w:pPr>
      <w:r w:rsidRPr="007E2E2A">
        <w:rPr>
          <w:b/>
          <w:u w:val="single"/>
        </w:rPr>
        <w:t>MGOPS</w:t>
      </w:r>
      <w:r w:rsidRPr="007E2E2A">
        <w:t>:</w:t>
      </w:r>
      <w:r w:rsidRPr="007E2E2A">
        <w:rPr>
          <w:color w:val="FF0000"/>
        </w:rPr>
        <w:t xml:space="preserve"> </w:t>
      </w:r>
      <w:r w:rsidR="007E2E2A" w:rsidRPr="007E2E2A">
        <w:rPr>
          <w:rFonts w:eastAsia="Times New Roman" w:cs="Times New Roman"/>
        </w:rPr>
        <w:t>Plan MGOPS 189</w:t>
      </w:r>
      <w:r w:rsidR="007E2E2A">
        <w:rPr>
          <w:rFonts w:eastAsia="Times New Roman" w:cs="Times New Roman"/>
        </w:rPr>
        <w:t xml:space="preserve"> </w:t>
      </w:r>
      <w:r w:rsidR="007E2E2A" w:rsidRPr="007E2E2A">
        <w:rPr>
          <w:rFonts w:eastAsia="Times New Roman" w:cs="Times New Roman"/>
        </w:rPr>
        <w:t>204,00 zł.</w:t>
      </w:r>
      <w:r w:rsidR="007E2E2A">
        <w:rPr>
          <w:rFonts w:eastAsia="Times New Roman" w:cs="Times New Roman"/>
        </w:rPr>
        <w:t>, wykonanie 76,3</w:t>
      </w:r>
      <w:r w:rsidR="007E2E2A" w:rsidRPr="007E2E2A">
        <w:rPr>
          <w:rFonts w:eastAsia="Times New Roman" w:cs="Times New Roman"/>
        </w:rPr>
        <w:t>% . Kwota wydatkowana przez MGOPS w Bobolicach w ramach tego rozdziału wynosi 144</w:t>
      </w:r>
      <w:r w:rsidR="007E2E2A">
        <w:rPr>
          <w:rFonts w:eastAsia="Times New Roman" w:cs="Times New Roman"/>
        </w:rPr>
        <w:t xml:space="preserve"> </w:t>
      </w:r>
      <w:r w:rsidR="007E2E2A" w:rsidRPr="007E2E2A">
        <w:rPr>
          <w:rFonts w:eastAsia="Times New Roman" w:cs="Times New Roman"/>
        </w:rPr>
        <w:t>379,88 zł. Wydatki finansowane są dotacją w wysokości 84</w:t>
      </w:r>
      <w:r w:rsidR="007E2E2A">
        <w:rPr>
          <w:rFonts w:eastAsia="Times New Roman" w:cs="Times New Roman"/>
        </w:rPr>
        <w:t xml:space="preserve"> </w:t>
      </w:r>
      <w:r w:rsidR="007E2E2A" w:rsidRPr="007E2E2A">
        <w:rPr>
          <w:rFonts w:eastAsia="Times New Roman" w:cs="Times New Roman"/>
        </w:rPr>
        <w:t xml:space="preserve">000,00 zł.  na realizację programu dożywiania uczniów w szkołach oraz 230,48 zł. na realizację programu rządowego Karta Dużej Rodziny.  Środki  z budżetu gminy </w:t>
      </w:r>
      <w:r w:rsidR="007E2E2A">
        <w:rPr>
          <w:rFonts w:eastAsia="Times New Roman" w:cs="Times New Roman"/>
        </w:rPr>
        <w:t>–</w:t>
      </w:r>
      <w:r w:rsidR="007E2E2A" w:rsidRPr="007E2E2A">
        <w:rPr>
          <w:rFonts w:eastAsia="Times New Roman" w:cs="Times New Roman"/>
        </w:rPr>
        <w:t xml:space="preserve"> 60</w:t>
      </w:r>
      <w:r w:rsidR="007E2E2A">
        <w:rPr>
          <w:rFonts w:eastAsia="Times New Roman" w:cs="Times New Roman"/>
        </w:rPr>
        <w:t xml:space="preserve"> </w:t>
      </w:r>
      <w:r w:rsidR="007E2E2A" w:rsidRPr="007E2E2A">
        <w:rPr>
          <w:rFonts w:eastAsia="Times New Roman" w:cs="Times New Roman"/>
        </w:rPr>
        <w:t>149,40 zł.  dotyczą m.in. wydatków związanych z funkcjonowaniem banku żywności.</w:t>
      </w:r>
    </w:p>
    <w:p w:rsidR="007E2E2A" w:rsidRDefault="007E2E2A" w:rsidP="007E2E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7E2E2A" w:rsidRDefault="007E2E2A" w:rsidP="007E2E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tbl>
      <w:tblPr>
        <w:tblW w:w="0" w:type="auto"/>
        <w:tblInd w:w="250" w:type="dxa"/>
        <w:tblCellMar>
          <w:left w:w="10" w:type="dxa"/>
          <w:right w:w="10" w:type="dxa"/>
        </w:tblCellMar>
        <w:tblLook w:val="04A0"/>
      </w:tblPr>
      <w:tblGrid>
        <w:gridCol w:w="3630"/>
        <w:gridCol w:w="2210"/>
        <w:gridCol w:w="1569"/>
        <w:gridCol w:w="1627"/>
      </w:tblGrid>
      <w:tr w:rsidR="007E2E2A" w:rsidTr="007E2E2A">
        <w:trPr>
          <w:trHeight w:val="1"/>
        </w:trPr>
        <w:tc>
          <w:tcPr>
            <w:tcW w:w="11971" w:type="dxa"/>
            <w:gridSpan w:val="4"/>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sz w:val="24"/>
              </w:rPr>
              <w:t>Rozdział 85295  Magazyn żywności</w:t>
            </w:r>
          </w:p>
        </w:tc>
      </w:tr>
      <w:tr w:rsidR="007E2E2A" w:rsidTr="007E2E2A">
        <w:trPr>
          <w:trHeight w:val="1"/>
        </w:trPr>
        <w:tc>
          <w:tcPr>
            <w:tcW w:w="4712"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Wynagrodzenia bezosobowe</w:t>
            </w:r>
          </w:p>
        </w:tc>
        <w:tc>
          <w:tcPr>
            <w:tcW w:w="2879"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500,00</w:t>
            </w:r>
          </w:p>
        </w:tc>
        <w:tc>
          <w:tcPr>
            <w:tcW w:w="197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500,00</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E2E2A" w:rsidRDefault="007E2E2A" w:rsidP="007E2E2A">
            <w:pPr>
              <w:spacing w:after="0" w:line="240" w:lineRule="auto"/>
            </w:pPr>
            <w:r>
              <w:rPr>
                <w:rFonts w:ascii="Times New Roman" w:eastAsia="Times New Roman" w:hAnsi="Times New Roman" w:cs="Times New Roman"/>
                <w:sz w:val="24"/>
              </w:rPr>
              <w:t> </w:t>
            </w:r>
          </w:p>
        </w:tc>
      </w:tr>
      <w:tr w:rsidR="007E2E2A" w:rsidTr="007E2E2A">
        <w:trPr>
          <w:trHeight w:val="1"/>
        </w:trPr>
        <w:tc>
          <w:tcPr>
            <w:tcW w:w="4712"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sz w:val="24"/>
              </w:rPr>
              <w:t>- przegląd budowlany</w:t>
            </w:r>
          </w:p>
        </w:tc>
        <w:tc>
          <w:tcPr>
            <w:tcW w:w="2879"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sz w:val="24"/>
              </w:rPr>
              <w:t>500,00</w:t>
            </w:r>
          </w:p>
        </w:tc>
        <w:tc>
          <w:tcPr>
            <w:tcW w:w="197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i/>
                <w:sz w:val="24"/>
              </w:rPr>
              <w:t>500,00</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E2E2A" w:rsidRDefault="007E2E2A" w:rsidP="007E2E2A">
            <w:pPr>
              <w:spacing w:after="0" w:line="240" w:lineRule="auto"/>
            </w:pPr>
            <w:r>
              <w:rPr>
                <w:rFonts w:ascii="Times New Roman" w:eastAsia="Times New Roman" w:hAnsi="Times New Roman" w:cs="Times New Roman"/>
                <w:sz w:val="24"/>
              </w:rPr>
              <w:t> </w:t>
            </w:r>
          </w:p>
        </w:tc>
      </w:tr>
      <w:tr w:rsidR="007E2E2A" w:rsidTr="007E2E2A">
        <w:trPr>
          <w:trHeight w:val="1"/>
        </w:trPr>
        <w:tc>
          <w:tcPr>
            <w:tcW w:w="4712"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Zakup materiałów i wyposażenia</w:t>
            </w:r>
          </w:p>
        </w:tc>
        <w:tc>
          <w:tcPr>
            <w:tcW w:w="2879"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1.000,00</w:t>
            </w:r>
          </w:p>
        </w:tc>
        <w:tc>
          <w:tcPr>
            <w:tcW w:w="197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286,15</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E2E2A" w:rsidRDefault="007E2E2A" w:rsidP="007E2E2A">
            <w:pPr>
              <w:spacing w:after="0" w:line="240" w:lineRule="auto"/>
            </w:pPr>
            <w:r>
              <w:rPr>
                <w:rFonts w:ascii="Times New Roman" w:eastAsia="Times New Roman" w:hAnsi="Times New Roman" w:cs="Times New Roman"/>
                <w:sz w:val="24"/>
              </w:rPr>
              <w:t> </w:t>
            </w:r>
          </w:p>
        </w:tc>
      </w:tr>
      <w:tr w:rsidR="007E2E2A" w:rsidTr="007E2E2A">
        <w:trPr>
          <w:trHeight w:val="1"/>
        </w:trPr>
        <w:tc>
          <w:tcPr>
            <w:tcW w:w="4712"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Zakup energii</w:t>
            </w:r>
          </w:p>
        </w:tc>
        <w:tc>
          <w:tcPr>
            <w:tcW w:w="2879"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2.000,00</w:t>
            </w:r>
          </w:p>
        </w:tc>
        <w:tc>
          <w:tcPr>
            <w:tcW w:w="197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837,25</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E2E2A" w:rsidRDefault="007E2E2A" w:rsidP="007E2E2A">
            <w:pPr>
              <w:spacing w:after="0" w:line="240" w:lineRule="auto"/>
            </w:pPr>
            <w:r>
              <w:rPr>
                <w:rFonts w:ascii="Times New Roman" w:eastAsia="Times New Roman" w:hAnsi="Times New Roman" w:cs="Times New Roman"/>
                <w:sz w:val="24"/>
              </w:rPr>
              <w:t> </w:t>
            </w:r>
          </w:p>
        </w:tc>
      </w:tr>
      <w:tr w:rsidR="007E2E2A" w:rsidTr="007E2E2A">
        <w:trPr>
          <w:trHeight w:val="1"/>
        </w:trPr>
        <w:tc>
          <w:tcPr>
            <w:tcW w:w="4712"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Zakup usług pozostałych</w:t>
            </w:r>
          </w:p>
        </w:tc>
        <w:tc>
          <w:tcPr>
            <w:tcW w:w="2879"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3.000,00</w:t>
            </w:r>
          </w:p>
        </w:tc>
        <w:tc>
          <w:tcPr>
            <w:tcW w:w="197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142,80</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E2E2A" w:rsidRDefault="007E2E2A" w:rsidP="007E2E2A">
            <w:pPr>
              <w:spacing w:after="0" w:line="240" w:lineRule="auto"/>
            </w:pPr>
            <w:r>
              <w:rPr>
                <w:rFonts w:ascii="Times New Roman" w:eastAsia="Times New Roman" w:hAnsi="Times New Roman" w:cs="Times New Roman"/>
                <w:sz w:val="24"/>
              </w:rPr>
              <w:t> </w:t>
            </w:r>
          </w:p>
        </w:tc>
      </w:tr>
      <w:tr w:rsidR="007E2E2A" w:rsidTr="007E2E2A">
        <w:trPr>
          <w:trHeight w:val="1"/>
        </w:trPr>
        <w:tc>
          <w:tcPr>
            <w:tcW w:w="4712"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sz w:val="24"/>
              </w:rPr>
              <w:t>- przeglądy</w:t>
            </w:r>
          </w:p>
        </w:tc>
        <w:tc>
          <w:tcPr>
            <w:tcW w:w="2879"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sz w:val="24"/>
              </w:rPr>
              <w:t>500,00</w:t>
            </w:r>
          </w:p>
        </w:tc>
        <w:tc>
          <w:tcPr>
            <w:tcW w:w="197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sz w:val="24"/>
              </w:rPr>
              <w:t>142,80</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E2E2A" w:rsidRDefault="007E2E2A" w:rsidP="007E2E2A">
            <w:pPr>
              <w:spacing w:after="0" w:line="240" w:lineRule="auto"/>
            </w:pPr>
            <w:r>
              <w:rPr>
                <w:rFonts w:ascii="Times New Roman" w:eastAsia="Times New Roman" w:hAnsi="Times New Roman" w:cs="Times New Roman"/>
                <w:sz w:val="24"/>
              </w:rPr>
              <w:t> </w:t>
            </w:r>
          </w:p>
        </w:tc>
      </w:tr>
      <w:tr w:rsidR="007E2E2A" w:rsidTr="007E2E2A">
        <w:trPr>
          <w:trHeight w:val="1"/>
        </w:trPr>
        <w:tc>
          <w:tcPr>
            <w:tcW w:w="4712"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sz w:val="24"/>
              </w:rPr>
              <w:t>- drobne naprawy i usługi</w:t>
            </w:r>
          </w:p>
        </w:tc>
        <w:tc>
          <w:tcPr>
            <w:tcW w:w="2879"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sz w:val="24"/>
              </w:rPr>
              <w:t>500,00</w:t>
            </w:r>
          </w:p>
        </w:tc>
        <w:tc>
          <w:tcPr>
            <w:tcW w:w="197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sz w:val="24"/>
              </w:rPr>
              <w:t>0,00</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E2E2A" w:rsidRDefault="007E2E2A" w:rsidP="007E2E2A">
            <w:pPr>
              <w:spacing w:after="0" w:line="240" w:lineRule="auto"/>
            </w:pPr>
            <w:r>
              <w:rPr>
                <w:rFonts w:ascii="Times New Roman" w:eastAsia="Times New Roman" w:hAnsi="Times New Roman" w:cs="Times New Roman"/>
                <w:sz w:val="24"/>
              </w:rPr>
              <w:t> </w:t>
            </w:r>
          </w:p>
        </w:tc>
      </w:tr>
      <w:tr w:rsidR="007E2E2A" w:rsidTr="007E2E2A">
        <w:trPr>
          <w:trHeight w:val="1"/>
        </w:trPr>
        <w:tc>
          <w:tcPr>
            <w:tcW w:w="4712"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sz w:val="24"/>
              </w:rPr>
              <w:t>- transport żywności</w:t>
            </w:r>
          </w:p>
        </w:tc>
        <w:tc>
          <w:tcPr>
            <w:tcW w:w="2879"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sz w:val="24"/>
              </w:rPr>
              <w:t>2.000,00</w:t>
            </w:r>
          </w:p>
        </w:tc>
        <w:tc>
          <w:tcPr>
            <w:tcW w:w="197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sz w:val="24"/>
              </w:rPr>
              <w:t>0,00</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E2E2A" w:rsidRDefault="007E2E2A" w:rsidP="007E2E2A">
            <w:pPr>
              <w:spacing w:after="0" w:line="240" w:lineRule="auto"/>
            </w:pPr>
            <w:r>
              <w:rPr>
                <w:rFonts w:ascii="Times New Roman" w:eastAsia="Times New Roman" w:hAnsi="Times New Roman" w:cs="Times New Roman"/>
                <w:sz w:val="24"/>
              </w:rPr>
              <w:t> </w:t>
            </w:r>
          </w:p>
        </w:tc>
      </w:tr>
      <w:tr w:rsidR="007E2E2A" w:rsidTr="007E2E2A">
        <w:trPr>
          <w:trHeight w:val="1"/>
        </w:trPr>
        <w:tc>
          <w:tcPr>
            <w:tcW w:w="4712"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Różne opłaty i składki</w:t>
            </w:r>
          </w:p>
        </w:tc>
        <w:tc>
          <w:tcPr>
            <w:tcW w:w="2879"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5,00</w:t>
            </w:r>
          </w:p>
        </w:tc>
        <w:tc>
          <w:tcPr>
            <w:tcW w:w="1970"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7E2E2A" w:rsidRDefault="007E2E2A" w:rsidP="007E2E2A">
            <w:pPr>
              <w:spacing w:after="0" w:line="240" w:lineRule="auto"/>
            </w:pPr>
            <w:r>
              <w:rPr>
                <w:rFonts w:ascii="Times New Roman" w:eastAsia="Times New Roman" w:hAnsi="Times New Roman" w:cs="Times New Roman"/>
                <w:b/>
                <w:i/>
                <w:sz w:val="24"/>
              </w:rPr>
              <w:t>3,32</w:t>
            </w: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7E2E2A" w:rsidRDefault="007E2E2A" w:rsidP="007E2E2A">
            <w:pPr>
              <w:spacing w:after="0" w:line="240" w:lineRule="auto"/>
            </w:pPr>
            <w:r>
              <w:rPr>
                <w:rFonts w:ascii="Times New Roman" w:eastAsia="Times New Roman" w:hAnsi="Times New Roman" w:cs="Times New Roman"/>
                <w:sz w:val="24"/>
              </w:rPr>
              <w:t> </w:t>
            </w:r>
          </w:p>
        </w:tc>
      </w:tr>
    </w:tbl>
    <w:p w:rsidR="000D0835" w:rsidRPr="007E2E2A" w:rsidRDefault="000D0835" w:rsidP="007E2E2A">
      <w:pPr>
        <w:spacing w:after="0"/>
        <w:jc w:val="both"/>
        <w:rPr>
          <w:i/>
          <w:sz w:val="20"/>
          <w:szCs w:val="20"/>
        </w:rPr>
      </w:pPr>
    </w:p>
    <w:p w:rsidR="00263830" w:rsidRPr="007E2E2A" w:rsidRDefault="00051EEE" w:rsidP="00AB05C2">
      <w:pPr>
        <w:jc w:val="right"/>
        <w:rPr>
          <w:i/>
          <w:sz w:val="20"/>
          <w:szCs w:val="20"/>
        </w:rPr>
      </w:pPr>
      <w:r w:rsidRPr="007E2E2A">
        <w:rPr>
          <w:i/>
          <w:sz w:val="20"/>
          <w:szCs w:val="20"/>
        </w:rPr>
        <w:t>( opracowała: p.</w:t>
      </w:r>
      <w:r w:rsidR="005B4753" w:rsidRPr="007E2E2A">
        <w:rPr>
          <w:i/>
          <w:sz w:val="20"/>
          <w:szCs w:val="20"/>
        </w:rPr>
        <w:t xml:space="preserve">– Alicja </w:t>
      </w:r>
      <w:r w:rsidR="00510C5F" w:rsidRPr="007E2E2A">
        <w:rPr>
          <w:i/>
          <w:sz w:val="20"/>
          <w:szCs w:val="20"/>
        </w:rPr>
        <w:t>Sobczak- Główna księgowa MGOPS</w:t>
      </w:r>
      <w:r w:rsidR="005B4753" w:rsidRPr="007E2E2A">
        <w:rPr>
          <w:i/>
          <w:sz w:val="20"/>
          <w:szCs w:val="20"/>
        </w:rPr>
        <w:t>)</w:t>
      </w:r>
    </w:p>
    <w:p w:rsidR="003B33FE" w:rsidRPr="007E2E2A" w:rsidRDefault="00966CEE" w:rsidP="00966CEE">
      <w:pPr>
        <w:spacing w:after="0"/>
        <w:rPr>
          <w:b/>
        </w:rPr>
      </w:pPr>
      <w:r w:rsidRPr="007E2E2A">
        <w:rPr>
          <w:b/>
          <w:sz w:val="24"/>
          <w:szCs w:val="24"/>
          <w:u w:val="single"/>
        </w:rPr>
        <w:t>Urząd</w:t>
      </w:r>
      <w:r w:rsidRPr="007E2E2A">
        <w:rPr>
          <w:sz w:val="24"/>
          <w:szCs w:val="24"/>
          <w:u w:val="single"/>
        </w:rPr>
        <w:t xml:space="preserve"> </w:t>
      </w:r>
      <w:r w:rsidR="008F0AC3" w:rsidRPr="007E2E2A">
        <w:t xml:space="preserve">wykonanie ogółem </w:t>
      </w:r>
      <w:r w:rsidR="007E2E2A" w:rsidRPr="007E2E2A">
        <w:rPr>
          <w:b/>
        </w:rPr>
        <w:t xml:space="preserve"> 182 880,32 </w:t>
      </w:r>
      <w:r w:rsidR="00F70C8B" w:rsidRPr="007E2E2A">
        <w:rPr>
          <w:b/>
        </w:rPr>
        <w:t>zł.</w:t>
      </w:r>
      <w:r w:rsidRPr="007E2E2A">
        <w:rPr>
          <w:b/>
        </w:rPr>
        <w:t xml:space="preserve">          </w:t>
      </w:r>
      <w:r w:rsidRPr="007E2E2A">
        <w:t xml:space="preserve">                                                                    </w:t>
      </w:r>
      <w:r w:rsidR="003B33FE" w:rsidRPr="007E2E2A">
        <w:t xml:space="preserve">                </w:t>
      </w:r>
    </w:p>
    <w:p w:rsidR="00F70C8B" w:rsidRPr="007E2E2A" w:rsidRDefault="00966CEE" w:rsidP="00966CEE">
      <w:pPr>
        <w:spacing w:after="0"/>
      </w:pPr>
      <w:r w:rsidRPr="007E2E2A">
        <w:t xml:space="preserve">W planie finansowym realizuje </w:t>
      </w:r>
      <w:r w:rsidR="008F0AC3" w:rsidRPr="007E2E2A">
        <w:t xml:space="preserve">się </w:t>
      </w:r>
      <w:r w:rsidRPr="007E2E2A">
        <w:t xml:space="preserve">wypłatę świadczeń z tytułu : </w:t>
      </w:r>
    </w:p>
    <w:p w:rsidR="000C1407" w:rsidRPr="007E2E2A" w:rsidRDefault="00966CEE" w:rsidP="000C1407">
      <w:pPr>
        <w:spacing w:after="0"/>
      </w:pPr>
      <w:r w:rsidRPr="007E2E2A">
        <w:t>-prac społecznie użytecznych dofinansowanych w 60% przez Starostę Koszalińskie</w:t>
      </w:r>
      <w:r w:rsidR="008F0AC3" w:rsidRPr="007E2E2A">
        <w:t xml:space="preserve">go </w:t>
      </w:r>
    </w:p>
    <w:p w:rsidR="00471B3B" w:rsidRPr="007E2E2A" w:rsidRDefault="008F0AC3" w:rsidP="000C1407">
      <w:pPr>
        <w:spacing w:after="0"/>
      </w:pPr>
      <w:r w:rsidRPr="007E2E2A">
        <w:t>w wysokości</w:t>
      </w:r>
      <w:r w:rsidR="00FD5449" w:rsidRPr="007E2E2A">
        <w:t xml:space="preserve">  </w:t>
      </w:r>
      <w:r w:rsidR="007E2E2A" w:rsidRPr="007E2E2A">
        <w:tab/>
      </w:r>
      <w:r w:rsidR="007E2E2A" w:rsidRPr="007E2E2A">
        <w:tab/>
      </w:r>
      <w:r w:rsidR="007E2E2A" w:rsidRPr="007E2E2A">
        <w:tab/>
      </w:r>
      <w:r w:rsidR="007E2E2A" w:rsidRPr="007E2E2A">
        <w:tab/>
      </w:r>
      <w:r w:rsidR="007E2E2A" w:rsidRPr="007E2E2A">
        <w:tab/>
      </w:r>
      <w:r w:rsidR="007E2E2A" w:rsidRPr="007E2E2A">
        <w:tab/>
      </w:r>
      <w:r w:rsidR="007E2E2A" w:rsidRPr="007E2E2A">
        <w:tab/>
      </w:r>
      <w:r w:rsidR="007E2E2A" w:rsidRPr="007E2E2A">
        <w:tab/>
        <w:t xml:space="preserve">      </w:t>
      </w:r>
      <w:r w:rsidR="007E2E2A" w:rsidRPr="007E2E2A">
        <w:tab/>
        <w:t xml:space="preserve">            167 127,30</w:t>
      </w:r>
      <w:r w:rsidR="00471B3B" w:rsidRPr="007E2E2A">
        <w:t xml:space="preserve"> </w:t>
      </w:r>
      <w:r w:rsidR="00966CEE" w:rsidRPr="007E2E2A">
        <w:t xml:space="preserve"> zł.</w:t>
      </w:r>
    </w:p>
    <w:p w:rsidR="000C1407" w:rsidRPr="007E2E2A" w:rsidRDefault="00471B3B" w:rsidP="000C1407">
      <w:pPr>
        <w:spacing w:after="0"/>
      </w:pPr>
      <w:r w:rsidRPr="007E2E2A">
        <w:t>- dotacji celowej skierowanej do osób starszych realizowany przez SWIS</w:t>
      </w:r>
      <w:r w:rsidRPr="007E2E2A">
        <w:tab/>
        <w:t xml:space="preserve">                  2 000,00 zł.</w:t>
      </w:r>
      <w:r w:rsidR="00966CEE" w:rsidRPr="007E2E2A">
        <w:t xml:space="preserve">    </w:t>
      </w:r>
    </w:p>
    <w:p w:rsidR="00675A02" w:rsidRPr="005308FC" w:rsidRDefault="000C1407" w:rsidP="007047C7">
      <w:pPr>
        <w:spacing w:after="0"/>
      </w:pPr>
      <w:r w:rsidRPr="005308FC">
        <w:t>- pozostałe</w:t>
      </w:r>
      <w:r w:rsidR="00675A02" w:rsidRPr="005308FC">
        <w:t xml:space="preserve"> wydatki </w:t>
      </w:r>
      <w:r w:rsidR="00675A02" w:rsidRPr="005308FC">
        <w:tab/>
      </w:r>
      <w:r w:rsidR="00675A02" w:rsidRPr="005308FC">
        <w:tab/>
      </w:r>
      <w:r w:rsidR="00675A02" w:rsidRPr="005308FC">
        <w:tab/>
      </w:r>
      <w:r w:rsidR="00675A02" w:rsidRPr="005308FC">
        <w:tab/>
      </w:r>
      <w:r w:rsidR="00675A02" w:rsidRPr="005308FC">
        <w:tab/>
      </w:r>
      <w:r w:rsidR="00675A02" w:rsidRPr="005308FC">
        <w:tab/>
      </w:r>
      <w:r w:rsidR="00675A02" w:rsidRPr="005308FC">
        <w:tab/>
      </w:r>
      <w:r w:rsidR="00675A02" w:rsidRPr="005308FC">
        <w:tab/>
      </w:r>
      <w:r w:rsidR="00675A02" w:rsidRPr="005308FC">
        <w:tab/>
        <w:t xml:space="preserve">13 753,02 zł.: </w:t>
      </w:r>
    </w:p>
    <w:p w:rsidR="00675A02" w:rsidRPr="005308FC" w:rsidRDefault="00675A02" w:rsidP="007047C7">
      <w:pPr>
        <w:spacing w:after="0"/>
      </w:pPr>
      <w:r w:rsidRPr="005308FC">
        <w:t>w tym paliwo dla jednostek ŚDS Odnowa i MGOPS zrefundowane po stronie dochodów              12 699,52</w:t>
      </w:r>
      <w:r w:rsidR="000C1407" w:rsidRPr="005308FC">
        <w:t xml:space="preserve"> zł.</w:t>
      </w:r>
      <w:r w:rsidRPr="005308FC">
        <w:t xml:space="preserve"> oraz </w:t>
      </w:r>
      <w:r w:rsidR="005308FC" w:rsidRPr="005308FC">
        <w:t>druk naklejek na projekt socjalny „ Węzełek życia” 553,60 zł. i dofinansowanie do przewozu  osób ze Związku Emerytów i Rencistów 500 zł.</w:t>
      </w:r>
    </w:p>
    <w:p w:rsidR="00966CEE" w:rsidRPr="00C6054D" w:rsidRDefault="00966CEE" w:rsidP="007047C7">
      <w:pPr>
        <w:spacing w:after="0"/>
        <w:rPr>
          <w:color w:val="FF0000"/>
        </w:rPr>
      </w:pPr>
      <w:r w:rsidRPr="001D5817">
        <w:rPr>
          <w:color w:val="FF0000"/>
        </w:rPr>
        <w:t xml:space="preserve">                                          </w:t>
      </w:r>
      <w:r w:rsidRPr="00C6054D">
        <w:t xml:space="preserve">                                                                       </w:t>
      </w:r>
    </w:p>
    <w:p w:rsidR="007047C7" w:rsidRPr="00C6054D" w:rsidRDefault="007047C7" w:rsidP="007047C7">
      <w:pPr>
        <w:spacing w:after="0"/>
        <w:jc w:val="center"/>
        <w:rPr>
          <w:rFonts w:ascii="Calibri" w:hAnsi="Calibri"/>
          <w:b/>
        </w:rPr>
      </w:pPr>
      <w:r w:rsidRPr="00C6054D">
        <w:rPr>
          <w:rFonts w:ascii="Calibri" w:hAnsi="Calibri"/>
          <w:b/>
        </w:rPr>
        <w:t xml:space="preserve">Zatrudnienie w ramach prac społecznie użytecznych w 2016 r. </w:t>
      </w:r>
    </w:p>
    <w:p w:rsidR="007047C7" w:rsidRPr="00C6054D" w:rsidRDefault="007047C7" w:rsidP="00AB05C2">
      <w:pPr>
        <w:spacing w:after="0"/>
        <w:jc w:val="center"/>
        <w:rPr>
          <w:rFonts w:ascii="Calibri" w:hAnsi="Calibri"/>
          <w:b/>
        </w:rPr>
      </w:pPr>
      <w:r w:rsidRPr="00C6054D">
        <w:rPr>
          <w:rFonts w:ascii="Calibri" w:hAnsi="Calibri"/>
          <w:b/>
        </w:rPr>
        <w:t xml:space="preserve">(umowy zawarte w roku 2015 i 2016)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670"/>
      </w:tblGrid>
      <w:tr w:rsidR="00C6054D" w:rsidRPr="0065180B" w:rsidTr="00C6054D">
        <w:trPr>
          <w:trHeight w:val="845"/>
        </w:trPr>
        <w:tc>
          <w:tcPr>
            <w:tcW w:w="3085" w:type="dxa"/>
            <w:vAlign w:val="center"/>
          </w:tcPr>
          <w:p w:rsidR="00C6054D" w:rsidRPr="0065180B" w:rsidRDefault="00C6054D" w:rsidP="00C6054D">
            <w:pPr>
              <w:jc w:val="center"/>
              <w:rPr>
                <w:rFonts w:ascii="Calibri" w:hAnsi="Calibri"/>
                <w:b/>
              </w:rPr>
            </w:pPr>
            <w:r w:rsidRPr="0065180B">
              <w:rPr>
                <w:rFonts w:ascii="Calibri" w:hAnsi="Calibri"/>
                <w:b/>
              </w:rPr>
              <w:t>Miesiąc</w:t>
            </w:r>
          </w:p>
        </w:tc>
        <w:tc>
          <w:tcPr>
            <w:tcW w:w="5670" w:type="dxa"/>
            <w:vAlign w:val="center"/>
          </w:tcPr>
          <w:p w:rsidR="00C6054D" w:rsidRPr="0065180B" w:rsidRDefault="00C6054D" w:rsidP="00C6054D">
            <w:pPr>
              <w:jc w:val="center"/>
              <w:rPr>
                <w:rFonts w:ascii="Calibri" w:hAnsi="Calibri"/>
                <w:b/>
              </w:rPr>
            </w:pPr>
            <w:r w:rsidRPr="0065180B">
              <w:rPr>
                <w:rFonts w:ascii="Calibri" w:hAnsi="Calibri"/>
                <w:b/>
              </w:rPr>
              <w:t>Prace społecznie użyteczne</w:t>
            </w:r>
          </w:p>
        </w:tc>
      </w:tr>
      <w:tr w:rsidR="00C6054D" w:rsidRPr="0065180B" w:rsidTr="00C6054D">
        <w:trPr>
          <w:trHeight w:val="413"/>
        </w:trPr>
        <w:tc>
          <w:tcPr>
            <w:tcW w:w="3085" w:type="dxa"/>
          </w:tcPr>
          <w:p w:rsidR="00C6054D" w:rsidRPr="0065180B" w:rsidRDefault="00C6054D" w:rsidP="00C6054D">
            <w:pPr>
              <w:spacing w:line="360" w:lineRule="auto"/>
              <w:rPr>
                <w:rFonts w:ascii="Calibri" w:hAnsi="Calibri"/>
                <w:b/>
              </w:rPr>
            </w:pPr>
            <w:r w:rsidRPr="0065180B">
              <w:rPr>
                <w:rFonts w:ascii="Calibri" w:hAnsi="Calibri"/>
                <w:b/>
              </w:rPr>
              <w:t xml:space="preserve">Styczeń </w:t>
            </w:r>
          </w:p>
        </w:tc>
        <w:tc>
          <w:tcPr>
            <w:tcW w:w="5670" w:type="dxa"/>
          </w:tcPr>
          <w:p w:rsidR="00C6054D" w:rsidRPr="0065180B" w:rsidRDefault="00C6054D" w:rsidP="00C6054D">
            <w:pPr>
              <w:spacing w:line="360" w:lineRule="auto"/>
              <w:jc w:val="center"/>
              <w:rPr>
                <w:rFonts w:ascii="Calibri" w:hAnsi="Calibri"/>
                <w:b/>
              </w:rPr>
            </w:pPr>
            <w:r>
              <w:rPr>
                <w:rFonts w:ascii="Calibri" w:hAnsi="Calibri"/>
                <w:b/>
              </w:rPr>
              <w:t>0</w:t>
            </w:r>
          </w:p>
        </w:tc>
      </w:tr>
      <w:tr w:rsidR="00C6054D" w:rsidRPr="0065180B" w:rsidTr="00C6054D">
        <w:trPr>
          <w:trHeight w:val="413"/>
        </w:trPr>
        <w:tc>
          <w:tcPr>
            <w:tcW w:w="3085" w:type="dxa"/>
          </w:tcPr>
          <w:p w:rsidR="00C6054D" w:rsidRPr="0065180B" w:rsidRDefault="00C6054D" w:rsidP="00C6054D">
            <w:pPr>
              <w:spacing w:line="360" w:lineRule="auto"/>
              <w:rPr>
                <w:rFonts w:ascii="Calibri" w:hAnsi="Calibri"/>
                <w:b/>
              </w:rPr>
            </w:pPr>
            <w:r w:rsidRPr="0065180B">
              <w:rPr>
                <w:rFonts w:ascii="Calibri" w:hAnsi="Calibri"/>
                <w:b/>
              </w:rPr>
              <w:t>Luty</w:t>
            </w:r>
          </w:p>
        </w:tc>
        <w:tc>
          <w:tcPr>
            <w:tcW w:w="5670" w:type="dxa"/>
          </w:tcPr>
          <w:p w:rsidR="00C6054D" w:rsidRPr="0065180B" w:rsidRDefault="00C6054D" w:rsidP="00C6054D">
            <w:pPr>
              <w:spacing w:line="360" w:lineRule="auto"/>
              <w:jc w:val="center"/>
              <w:rPr>
                <w:rFonts w:ascii="Calibri" w:hAnsi="Calibri"/>
                <w:b/>
              </w:rPr>
            </w:pPr>
            <w:r>
              <w:rPr>
                <w:rFonts w:ascii="Calibri" w:hAnsi="Calibri"/>
                <w:b/>
              </w:rPr>
              <w:t>48</w:t>
            </w:r>
          </w:p>
        </w:tc>
      </w:tr>
      <w:tr w:rsidR="00C6054D" w:rsidRPr="0065180B" w:rsidTr="00C6054D">
        <w:trPr>
          <w:trHeight w:val="430"/>
        </w:trPr>
        <w:tc>
          <w:tcPr>
            <w:tcW w:w="3085" w:type="dxa"/>
          </w:tcPr>
          <w:p w:rsidR="00C6054D" w:rsidRPr="0065180B" w:rsidRDefault="00C6054D" w:rsidP="00C6054D">
            <w:pPr>
              <w:spacing w:line="360" w:lineRule="auto"/>
              <w:rPr>
                <w:rFonts w:ascii="Calibri" w:hAnsi="Calibri"/>
                <w:b/>
              </w:rPr>
            </w:pPr>
            <w:r w:rsidRPr="0065180B">
              <w:rPr>
                <w:rFonts w:ascii="Calibri" w:hAnsi="Calibri"/>
                <w:b/>
              </w:rPr>
              <w:lastRenderedPageBreak/>
              <w:t>Marzec</w:t>
            </w:r>
          </w:p>
        </w:tc>
        <w:tc>
          <w:tcPr>
            <w:tcW w:w="5670" w:type="dxa"/>
          </w:tcPr>
          <w:p w:rsidR="00C6054D" w:rsidRPr="0065180B" w:rsidRDefault="00C6054D" w:rsidP="00C6054D">
            <w:pPr>
              <w:spacing w:line="360" w:lineRule="auto"/>
              <w:jc w:val="center"/>
              <w:rPr>
                <w:rFonts w:ascii="Calibri" w:hAnsi="Calibri"/>
                <w:b/>
              </w:rPr>
            </w:pPr>
            <w:r>
              <w:rPr>
                <w:rFonts w:ascii="Calibri" w:hAnsi="Calibri"/>
                <w:b/>
              </w:rPr>
              <w:t>50</w:t>
            </w:r>
          </w:p>
        </w:tc>
      </w:tr>
      <w:tr w:rsidR="00C6054D" w:rsidRPr="0065180B" w:rsidTr="00C6054D">
        <w:trPr>
          <w:trHeight w:val="413"/>
        </w:trPr>
        <w:tc>
          <w:tcPr>
            <w:tcW w:w="3085" w:type="dxa"/>
          </w:tcPr>
          <w:p w:rsidR="00C6054D" w:rsidRPr="0065180B" w:rsidRDefault="00C6054D" w:rsidP="00C6054D">
            <w:pPr>
              <w:spacing w:line="360" w:lineRule="auto"/>
              <w:rPr>
                <w:rFonts w:ascii="Calibri" w:hAnsi="Calibri"/>
                <w:b/>
              </w:rPr>
            </w:pPr>
            <w:r w:rsidRPr="0065180B">
              <w:rPr>
                <w:rFonts w:ascii="Calibri" w:hAnsi="Calibri"/>
                <w:b/>
              </w:rPr>
              <w:t>Kwiecień</w:t>
            </w:r>
          </w:p>
        </w:tc>
        <w:tc>
          <w:tcPr>
            <w:tcW w:w="5670" w:type="dxa"/>
          </w:tcPr>
          <w:p w:rsidR="00C6054D" w:rsidRPr="0065180B" w:rsidRDefault="00C6054D" w:rsidP="00C6054D">
            <w:pPr>
              <w:spacing w:line="360" w:lineRule="auto"/>
              <w:jc w:val="center"/>
              <w:rPr>
                <w:rFonts w:ascii="Calibri" w:hAnsi="Calibri"/>
                <w:b/>
              </w:rPr>
            </w:pPr>
            <w:r>
              <w:rPr>
                <w:rFonts w:ascii="Calibri" w:hAnsi="Calibri"/>
                <w:b/>
              </w:rPr>
              <w:t>50</w:t>
            </w:r>
          </w:p>
        </w:tc>
      </w:tr>
      <w:tr w:rsidR="00C6054D" w:rsidRPr="0065180B" w:rsidTr="00C6054D">
        <w:trPr>
          <w:trHeight w:val="413"/>
        </w:trPr>
        <w:tc>
          <w:tcPr>
            <w:tcW w:w="3085" w:type="dxa"/>
          </w:tcPr>
          <w:p w:rsidR="00C6054D" w:rsidRPr="0065180B" w:rsidRDefault="00C6054D" w:rsidP="00C6054D">
            <w:pPr>
              <w:spacing w:line="360" w:lineRule="auto"/>
              <w:rPr>
                <w:rFonts w:ascii="Calibri" w:hAnsi="Calibri"/>
                <w:b/>
              </w:rPr>
            </w:pPr>
            <w:r w:rsidRPr="0065180B">
              <w:rPr>
                <w:rFonts w:ascii="Calibri" w:hAnsi="Calibri"/>
                <w:b/>
              </w:rPr>
              <w:t>Maj</w:t>
            </w:r>
          </w:p>
        </w:tc>
        <w:tc>
          <w:tcPr>
            <w:tcW w:w="5670" w:type="dxa"/>
          </w:tcPr>
          <w:p w:rsidR="00C6054D" w:rsidRPr="0065180B" w:rsidRDefault="00C6054D" w:rsidP="00C6054D">
            <w:pPr>
              <w:spacing w:line="360" w:lineRule="auto"/>
              <w:jc w:val="center"/>
              <w:rPr>
                <w:rFonts w:ascii="Calibri" w:hAnsi="Calibri"/>
                <w:b/>
              </w:rPr>
            </w:pPr>
            <w:r>
              <w:rPr>
                <w:rFonts w:ascii="Calibri" w:hAnsi="Calibri"/>
                <w:b/>
              </w:rPr>
              <w:t>48</w:t>
            </w:r>
          </w:p>
        </w:tc>
      </w:tr>
      <w:tr w:rsidR="00C6054D" w:rsidRPr="0065180B" w:rsidTr="00C6054D">
        <w:trPr>
          <w:trHeight w:val="430"/>
        </w:trPr>
        <w:tc>
          <w:tcPr>
            <w:tcW w:w="3085" w:type="dxa"/>
          </w:tcPr>
          <w:p w:rsidR="00C6054D" w:rsidRPr="0065180B" w:rsidRDefault="00C6054D" w:rsidP="00C6054D">
            <w:pPr>
              <w:spacing w:line="360" w:lineRule="auto"/>
              <w:rPr>
                <w:rFonts w:ascii="Calibri" w:hAnsi="Calibri"/>
                <w:b/>
              </w:rPr>
            </w:pPr>
            <w:r w:rsidRPr="0065180B">
              <w:rPr>
                <w:rFonts w:ascii="Calibri" w:hAnsi="Calibri"/>
                <w:b/>
              </w:rPr>
              <w:t>Czerwiec</w:t>
            </w:r>
          </w:p>
        </w:tc>
        <w:tc>
          <w:tcPr>
            <w:tcW w:w="5670" w:type="dxa"/>
          </w:tcPr>
          <w:p w:rsidR="00C6054D" w:rsidRPr="0065180B" w:rsidRDefault="00C6054D" w:rsidP="00C6054D">
            <w:pPr>
              <w:spacing w:line="360" w:lineRule="auto"/>
              <w:jc w:val="center"/>
              <w:rPr>
                <w:rFonts w:ascii="Calibri" w:hAnsi="Calibri"/>
                <w:b/>
              </w:rPr>
            </w:pPr>
            <w:r>
              <w:rPr>
                <w:rFonts w:ascii="Calibri" w:hAnsi="Calibri"/>
                <w:b/>
              </w:rPr>
              <w:t>50</w:t>
            </w:r>
          </w:p>
        </w:tc>
      </w:tr>
      <w:tr w:rsidR="00C6054D" w:rsidTr="00C6054D">
        <w:trPr>
          <w:trHeight w:val="430"/>
        </w:trPr>
        <w:tc>
          <w:tcPr>
            <w:tcW w:w="3085" w:type="dxa"/>
          </w:tcPr>
          <w:p w:rsidR="00C6054D" w:rsidRPr="0065180B" w:rsidRDefault="00C6054D" w:rsidP="00C6054D">
            <w:pPr>
              <w:spacing w:line="360" w:lineRule="auto"/>
              <w:rPr>
                <w:rFonts w:ascii="Calibri" w:hAnsi="Calibri"/>
                <w:b/>
              </w:rPr>
            </w:pPr>
            <w:r>
              <w:rPr>
                <w:rFonts w:ascii="Calibri" w:hAnsi="Calibri"/>
                <w:b/>
              </w:rPr>
              <w:t>Lipiec</w:t>
            </w:r>
          </w:p>
        </w:tc>
        <w:tc>
          <w:tcPr>
            <w:tcW w:w="5670" w:type="dxa"/>
          </w:tcPr>
          <w:p w:rsidR="00C6054D" w:rsidRDefault="00C6054D" w:rsidP="00C6054D">
            <w:pPr>
              <w:spacing w:line="360" w:lineRule="auto"/>
              <w:jc w:val="center"/>
              <w:rPr>
                <w:rFonts w:ascii="Calibri" w:hAnsi="Calibri"/>
                <w:b/>
              </w:rPr>
            </w:pPr>
            <w:r>
              <w:rPr>
                <w:rFonts w:ascii="Calibri" w:hAnsi="Calibri"/>
                <w:b/>
              </w:rPr>
              <w:t>49</w:t>
            </w:r>
          </w:p>
        </w:tc>
      </w:tr>
      <w:tr w:rsidR="00C6054D" w:rsidTr="00C6054D">
        <w:trPr>
          <w:trHeight w:val="430"/>
        </w:trPr>
        <w:tc>
          <w:tcPr>
            <w:tcW w:w="3085" w:type="dxa"/>
          </w:tcPr>
          <w:p w:rsidR="00C6054D" w:rsidRPr="0065180B" w:rsidRDefault="00C6054D" w:rsidP="00C6054D">
            <w:pPr>
              <w:spacing w:line="360" w:lineRule="auto"/>
              <w:rPr>
                <w:rFonts w:ascii="Calibri" w:hAnsi="Calibri"/>
                <w:b/>
              </w:rPr>
            </w:pPr>
            <w:r>
              <w:rPr>
                <w:rFonts w:ascii="Calibri" w:hAnsi="Calibri"/>
                <w:b/>
              </w:rPr>
              <w:t>Sierpień</w:t>
            </w:r>
          </w:p>
        </w:tc>
        <w:tc>
          <w:tcPr>
            <w:tcW w:w="5670" w:type="dxa"/>
          </w:tcPr>
          <w:p w:rsidR="00C6054D" w:rsidRDefault="00C6054D" w:rsidP="00C6054D">
            <w:pPr>
              <w:spacing w:line="360" w:lineRule="auto"/>
              <w:jc w:val="center"/>
              <w:rPr>
                <w:rFonts w:ascii="Calibri" w:hAnsi="Calibri"/>
                <w:b/>
              </w:rPr>
            </w:pPr>
            <w:r>
              <w:rPr>
                <w:rFonts w:ascii="Calibri" w:hAnsi="Calibri"/>
                <w:b/>
              </w:rPr>
              <w:t>50</w:t>
            </w:r>
          </w:p>
        </w:tc>
      </w:tr>
      <w:tr w:rsidR="00C6054D" w:rsidTr="00C6054D">
        <w:trPr>
          <w:trHeight w:val="430"/>
        </w:trPr>
        <w:tc>
          <w:tcPr>
            <w:tcW w:w="3085" w:type="dxa"/>
          </w:tcPr>
          <w:p w:rsidR="00C6054D" w:rsidRPr="0065180B" w:rsidRDefault="00C6054D" w:rsidP="00C6054D">
            <w:pPr>
              <w:spacing w:line="360" w:lineRule="auto"/>
              <w:rPr>
                <w:rFonts w:ascii="Calibri" w:hAnsi="Calibri"/>
                <w:b/>
              </w:rPr>
            </w:pPr>
            <w:r>
              <w:rPr>
                <w:rFonts w:ascii="Calibri" w:hAnsi="Calibri"/>
                <w:b/>
              </w:rPr>
              <w:t>Wrzesień</w:t>
            </w:r>
          </w:p>
        </w:tc>
        <w:tc>
          <w:tcPr>
            <w:tcW w:w="5670" w:type="dxa"/>
          </w:tcPr>
          <w:p w:rsidR="00C6054D" w:rsidRDefault="00C6054D" w:rsidP="00C6054D">
            <w:pPr>
              <w:spacing w:line="360" w:lineRule="auto"/>
              <w:jc w:val="center"/>
              <w:rPr>
                <w:rFonts w:ascii="Calibri" w:hAnsi="Calibri"/>
                <w:b/>
              </w:rPr>
            </w:pPr>
            <w:r>
              <w:rPr>
                <w:rFonts w:ascii="Calibri" w:hAnsi="Calibri"/>
                <w:b/>
              </w:rPr>
              <w:t>55</w:t>
            </w:r>
          </w:p>
        </w:tc>
      </w:tr>
      <w:tr w:rsidR="00C6054D" w:rsidTr="00C6054D">
        <w:trPr>
          <w:trHeight w:val="430"/>
        </w:trPr>
        <w:tc>
          <w:tcPr>
            <w:tcW w:w="3085" w:type="dxa"/>
          </w:tcPr>
          <w:p w:rsidR="00C6054D" w:rsidRPr="0065180B" w:rsidRDefault="00C6054D" w:rsidP="00C6054D">
            <w:pPr>
              <w:spacing w:line="360" w:lineRule="auto"/>
              <w:rPr>
                <w:rFonts w:ascii="Calibri" w:hAnsi="Calibri"/>
                <w:b/>
              </w:rPr>
            </w:pPr>
            <w:r>
              <w:rPr>
                <w:rFonts w:ascii="Calibri" w:hAnsi="Calibri"/>
                <w:b/>
              </w:rPr>
              <w:t>Październik</w:t>
            </w:r>
          </w:p>
        </w:tc>
        <w:tc>
          <w:tcPr>
            <w:tcW w:w="5670" w:type="dxa"/>
          </w:tcPr>
          <w:p w:rsidR="00C6054D" w:rsidRDefault="00C6054D" w:rsidP="00C6054D">
            <w:pPr>
              <w:spacing w:line="360" w:lineRule="auto"/>
              <w:jc w:val="center"/>
              <w:rPr>
                <w:rFonts w:ascii="Calibri" w:hAnsi="Calibri"/>
                <w:b/>
              </w:rPr>
            </w:pPr>
            <w:r>
              <w:rPr>
                <w:rFonts w:ascii="Calibri" w:hAnsi="Calibri"/>
                <w:b/>
              </w:rPr>
              <w:t>53</w:t>
            </w:r>
          </w:p>
        </w:tc>
      </w:tr>
      <w:tr w:rsidR="00C6054D" w:rsidTr="00C6054D">
        <w:trPr>
          <w:trHeight w:val="430"/>
        </w:trPr>
        <w:tc>
          <w:tcPr>
            <w:tcW w:w="3085" w:type="dxa"/>
          </w:tcPr>
          <w:p w:rsidR="00C6054D" w:rsidRPr="0065180B" w:rsidRDefault="00C6054D" w:rsidP="00C6054D">
            <w:pPr>
              <w:spacing w:line="360" w:lineRule="auto"/>
              <w:rPr>
                <w:rFonts w:ascii="Calibri" w:hAnsi="Calibri"/>
                <w:b/>
              </w:rPr>
            </w:pPr>
            <w:r>
              <w:rPr>
                <w:rFonts w:ascii="Calibri" w:hAnsi="Calibri"/>
                <w:b/>
              </w:rPr>
              <w:t>Listopad</w:t>
            </w:r>
          </w:p>
        </w:tc>
        <w:tc>
          <w:tcPr>
            <w:tcW w:w="5670" w:type="dxa"/>
          </w:tcPr>
          <w:p w:rsidR="00C6054D" w:rsidRDefault="00C6054D" w:rsidP="00C6054D">
            <w:pPr>
              <w:spacing w:line="360" w:lineRule="auto"/>
              <w:jc w:val="center"/>
              <w:rPr>
                <w:rFonts w:ascii="Calibri" w:hAnsi="Calibri"/>
                <w:b/>
              </w:rPr>
            </w:pPr>
            <w:r>
              <w:rPr>
                <w:rFonts w:ascii="Calibri" w:hAnsi="Calibri"/>
                <w:b/>
              </w:rPr>
              <w:t>51</w:t>
            </w:r>
          </w:p>
        </w:tc>
      </w:tr>
      <w:tr w:rsidR="00C6054D" w:rsidTr="00C6054D">
        <w:trPr>
          <w:trHeight w:val="430"/>
        </w:trPr>
        <w:tc>
          <w:tcPr>
            <w:tcW w:w="3085" w:type="dxa"/>
          </w:tcPr>
          <w:p w:rsidR="00C6054D" w:rsidRPr="0065180B" w:rsidRDefault="00C6054D" w:rsidP="00C6054D">
            <w:pPr>
              <w:spacing w:line="360" w:lineRule="auto"/>
              <w:rPr>
                <w:rFonts w:ascii="Calibri" w:hAnsi="Calibri"/>
                <w:b/>
              </w:rPr>
            </w:pPr>
            <w:r>
              <w:rPr>
                <w:rFonts w:ascii="Calibri" w:hAnsi="Calibri"/>
                <w:b/>
              </w:rPr>
              <w:t>Grudzień</w:t>
            </w:r>
          </w:p>
        </w:tc>
        <w:tc>
          <w:tcPr>
            <w:tcW w:w="5670" w:type="dxa"/>
          </w:tcPr>
          <w:p w:rsidR="00C6054D" w:rsidRDefault="00C6054D" w:rsidP="00C6054D">
            <w:pPr>
              <w:spacing w:line="360" w:lineRule="auto"/>
              <w:jc w:val="center"/>
              <w:rPr>
                <w:rFonts w:ascii="Calibri" w:hAnsi="Calibri"/>
                <w:b/>
              </w:rPr>
            </w:pPr>
            <w:r>
              <w:rPr>
                <w:rFonts w:ascii="Calibri" w:hAnsi="Calibri"/>
                <w:b/>
              </w:rPr>
              <w:t>47</w:t>
            </w:r>
          </w:p>
        </w:tc>
      </w:tr>
    </w:tbl>
    <w:p w:rsidR="005308FC" w:rsidRDefault="005308FC" w:rsidP="00C6054D">
      <w:pPr>
        <w:jc w:val="center"/>
        <w:rPr>
          <w:i/>
          <w:color w:val="FF0000"/>
        </w:rPr>
      </w:pPr>
    </w:p>
    <w:p w:rsidR="00BB2C50" w:rsidRPr="00C6054D" w:rsidRDefault="00BB2C50" w:rsidP="00BB2C50">
      <w:pPr>
        <w:jc w:val="right"/>
        <w:rPr>
          <w:i/>
        </w:rPr>
      </w:pPr>
      <w:r w:rsidRPr="00C6054D">
        <w:rPr>
          <w:i/>
        </w:rPr>
        <w:t xml:space="preserve">(Opracowała p. Grażyna </w:t>
      </w:r>
      <w:proofErr w:type="spellStart"/>
      <w:r w:rsidRPr="00C6054D">
        <w:rPr>
          <w:i/>
        </w:rPr>
        <w:t>Kaczanowicz</w:t>
      </w:r>
      <w:proofErr w:type="spellEnd"/>
      <w:r w:rsidRPr="00C6054D">
        <w:rPr>
          <w:i/>
        </w:rPr>
        <w:t xml:space="preserve"> )</w:t>
      </w:r>
    </w:p>
    <w:p w:rsidR="0032752C" w:rsidRPr="005C29C2" w:rsidRDefault="00075970" w:rsidP="00966CEE">
      <w:pPr>
        <w:rPr>
          <w:b/>
          <w:sz w:val="28"/>
          <w:szCs w:val="28"/>
        </w:rPr>
      </w:pPr>
      <w:r w:rsidRPr="005C29C2">
        <w:rPr>
          <w:b/>
          <w:sz w:val="24"/>
          <w:szCs w:val="24"/>
          <w:u w:val="single"/>
        </w:rPr>
        <w:t>Świetlica Tafla</w:t>
      </w:r>
      <w:r w:rsidRPr="005C29C2">
        <w:rPr>
          <w:b/>
          <w:sz w:val="24"/>
          <w:szCs w:val="24"/>
        </w:rPr>
        <w:t xml:space="preserve"> w Bobolicach</w:t>
      </w:r>
      <w:r w:rsidRPr="005C29C2">
        <w:rPr>
          <w:b/>
          <w:sz w:val="28"/>
          <w:szCs w:val="28"/>
        </w:rPr>
        <w:t xml:space="preserve"> – </w:t>
      </w:r>
      <w:r w:rsidR="005C29C2" w:rsidRPr="005C29C2">
        <w:rPr>
          <w:b/>
          <w:sz w:val="24"/>
          <w:szCs w:val="24"/>
        </w:rPr>
        <w:t>108 549,18</w:t>
      </w:r>
      <w:r w:rsidRPr="005C29C2">
        <w:rPr>
          <w:b/>
          <w:sz w:val="24"/>
          <w:szCs w:val="24"/>
        </w:rPr>
        <w:t xml:space="preserve"> zł.</w:t>
      </w:r>
    </w:p>
    <w:p w:rsidR="005C29C2" w:rsidRPr="005C29C2" w:rsidRDefault="005C29C2" w:rsidP="005C29C2">
      <w:pPr>
        <w:spacing w:after="0" w:line="240" w:lineRule="auto"/>
        <w:jc w:val="both"/>
        <w:rPr>
          <w:rFonts w:eastAsia="Times New Roman" w:cs="Times New Roman"/>
        </w:rPr>
      </w:pPr>
      <w:r w:rsidRPr="005C29C2">
        <w:rPr>
          <w:rFonts w:eastAsia="Times New Roman" w:cs="Times New Roman"/>
        </w:rPr>
        <w:t>Plan Placówki wsparcia dziennego - Świetlicy Środowiskowej - Tafla w Bobolicach stanowi kwotę</w:t>
      </w:r>
      <w:r>
        <w:rPr>
          <w:rFonts w:eastAsia="Times New Roman" w:cs="Times New Roman"/>
        </w:rPr>
        <w:t xml:space="preserve">              </w:t>
      </w:r>
      <w:r w:rsidRPr="005C29C2">
        <w:rPr>
          <w:rFonts w:eastAsia="Times New Roman" w:cs="Times New Roman"/>
        </w:rPr>
        <w:t xml:space="preserve"> 124</w:t>
      </w:r>
      <w:r>
        <w:rPr>
          <w:rFonts w:eastAsia="Times New Roman" w:cs="Times New Roman"/>
        </w:rPr>
        <w:t xml:space="preserve"> </w:t>
      </w:r>
      <w:r w:rsidRPr="005C29C2">
        <w:rPr>
          <w:rFonts w:eastAsia="Times New Roman" w:cs="Times New Roman"/>
        </w:rPr>
        <w:t>473,00 zł. Wydatki zrealizowano w kwocie 108</w:t>
      </w:r>
      <w:r>
        <w:rPr>
          <w:rFonts w:eastAsia="Times New Roman" w:cs="Times New Roman"/>
        </w:rPr>
        <w:t xml:space="preserve"> </w:t>
      </w:r>
      <w:r w:rsidRPr="005C29C2">
        <w:rPr>
          <w:rFonts w:eastAsia="Times New Roman" w:cs="Times New Roman"/>
        </w:rPr>
        <w:t>549,18 zł., tj. na poziomie 87,21 % planu -  finansowane ze środków gminy. Wydatki dotyczą w szczególności:</w:t>
      </w:r>
    </w:p>
    <w:p w:rsidR="005C29C2" w:rsidRPr="005C29C2" w:rsidRDefault="005C29C2" w:rsidP="005C29C2">
      <w:pPr>
        <w:spacing w:after="0" w:line="240" w:lineRule="auto"/>
        <w:jc w:val="both"/>
        <w:rPr>
          <w:rFonts w:eastAsia="Times New Roman" w:cs="Times New Roman"/>
        </w:rPr>
      </w:pPr>
      <w:r w:rsidRPr="005C29C2">
        <w:rPr>
          <w:rFonts w:eastAsia="Times New Roman" w:cs="Times New Roman"/>
        </w:rPr>
        <w:t>- wynagrodzenia wraz z pochodnymi i kosztami zatrudnienia  80394,76 zł.</w:t>
      </w:r>
    </w:p>
    <w:p w:rsidR="005C29C2" w:rsidRPr="005C29C2" w:rsidRDefault="005C29C2" w:rsidP="005C29C2">
      <w:pPr>
        <w:spacing w:after="0" w:line="240" w:lineRule="auto"/>
        <w:jc w:val="both"/>
        <w:rPr>
          <w:rFonts w:eastAsia="Times New Roman" w:cs="Times New Roman"/>
        </w:rPr>
      </w:pPr>
      <w:r w:rsidRPr="005C29C2">
        <w:rPr>
          <w:rFonts w:eastAsia="Times New Roman" w:cs="Times New Roman"/>
        </w:rPr>
        <w:t>- wynagrodzenia bezosobowe  11398,40 zł.</w:t>
      </w:r>
    </w:p>
    <w:p w:rsidR="005C29C2" w:rsidRDefault="005C29C2" w:rsidP="005C29C2">
      <w:pPr>
        <w:spacing w:after="0" w:line="240" w:lineRule="auto"/>
        <w:jc w:val="both"/>
        <w:rPr>
          <w:rFonts w:eastAsia="Times New Roman" w:cs="Times New Roman"/>
        </w:rPr>
      </w:pPr>
      <w:r w:rsidRPr="005C29C2">
        <w:rPr>
          <w:rFonts w:eastAsia="Times New Roman" w:cs="Times New Roman"/>
        </w:rPr>
        <w:t>- pozostałe wydatki:    16756,02 zł.</w:t>
      </w:r>
    </w:p>
    <w:p w:rsidR="005C29C2" w:rsidRPr="005C29C2" w:rsidRDefault="005C29C2" w:rsidP="005C29C2">
      <w:pPr>
        <w:spacing w:after="0" w:line="240" w:lineRule="auto"/>
        <w:jc w:val="both"/>
        <w:rPr>
          <w:rFonts w:eastAsia="Times New Roman" w:cs="Times New Roman"/>
        </w:rPr>
      </w:pPr>
    </w:p>
    <w:tbl>
      <w:tblPr>
        <w:tblW w:w="0" w:type="auto"/>
        <w:tblInd w:w="98" w:type="dxa"/>
        <w:tblCellMar>
          <w:left w:w="10" w:type="dxa"/>
          <w:right w:w="10" w:type="dxa"/>
        </w:tblCellMar>
        <w:tblLook w:val="04A0"/>
      </w:tblPr>
      <w:tblGrid>
        <w:gridCol w:w="697"/>
        <w:gridCol w:w="4045"/>
        <w:gridCol w:w="2448"/>
        <w:gridCol w:w="1998"/>
      </w:tblGrid>
      <w:tr w:rsidR="005C29C2" w:rsidTr="00E57E99">
        <w:trPr>
          <w:trHeight w:val="1"/>
        </w:trPr>
        <w:tc>
          <w:tcPr>
            <w:tcW w:w="697"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sz w:val="24"/>
              </w:rPr>
              <w:t>§</w:t>
            </w:r>
          </w:p>
        </w:tc>
        <w:tc>
          <w:tcPr>
            <w:tcW w:w="4411"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sz w:val="24"/>
              </w:rPr>
              <w:t>Wyszczególnienie- zakres rzeczowy</w:t>
            </w:r>
          </w:p>
        </w:tc>
        <w:tc>
          <w:tcPr>
            <w:tcW w:w="2695"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Plan â </w:t>
            </w:r>
          </w:p>
          <w:p w:rsidR="005C29C2" w:rsidRDefault="005C29C2" w:rsidP="00E57E99">
            <w:pPr>
              <w:spacing w:after="0" w:line="240" w:lineRule="auto"/>
            </w:pPr>
            <w:r>
              <w:rPr>
                <w:rFonts w:ascii="Times New Roman" w:eastAsia="Times New Roman" w:hAnsi="Times New Roman" w:cs="Times New Roman"/>
                <w:b/>
                <w:sz w:val="24"/>
              </w:rPr>
              <w:t>przyznane środki</w:t>
            </w:r>
          </w:p>
        </w:tc>
        <w:tc>
          <w:tcPr>
            <w:tcW w:w="2127" w:type="dxa"/>
            <w:tcBorders>
              <w:top w:val="single" w:sz="8"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sz w:val="24"/>
              </w:rPr>
              <w:t>Wykonanie â 31.12.2016</w:t>
            </w:r>
          </w:p>
        </w:tc>
      </w:tr>
      <w:tr w:rsidR="005C29C2" w:rsidTr="00E57E99">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4210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Zakup materiałów i wyposażenia</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7.696,84</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733,10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materiały do terapii kulinarnej</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2.396,84</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0,00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materiały do terapii pozostałej</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1.500,00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0,00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środki czystości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600,00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138,70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zakup drobnego sprzętu i materiałów</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500,00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340,10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materiały biurowe, papier ksero, tonery, znaczki, kalendarze, książki nadawcze</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1.700,00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254,30</w:t>
            </w:r>
          </w:p>
          <w:p w:rsidR="005C29C2" w:rsidRDefault="005C29C2" w:rsidP="00E57E99">
            <w:pPr>
              <w:spacing w:after="0" w:line="240" w:lineRule="auto"/>
            </w:pPr>
            <w:r>
              <w:rPr>
                <w:rFonts w:ascii="Times New Roman" w:eastAsia="Times New Roman" w:hAnsi="Times New Roman" w:cs="Times New Roman"/>
                <w:sz w:val="24"/>
              </w:rPr>
              <w:t> </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wkład własny do projektów</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1.000,00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0,00</w:t>
            </w:r>
          </w:p>
        </w:tc>
      </w:tr>
      <w:tr w:rsidR="005C29C2" w:rsidTr="00E57E99">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4260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Zakup energii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4.300,00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3.616,81</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woda</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646,18</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646,18</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c.o</w:t>
            </w:r>
            <w:proofErr w:type="spellEnd"/>
            <w:r>
              <w:rPr>
                <w:rFonts w:ascii="Times New Roman" w:eastAsia="Times New Roman" w:hAnsi="Times New Roman" w:cs="Times New Roman"/>
                <w:sz w:val="24"/>
              </w:rPr>
              <w:t>.</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1.500,00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1.500,00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energia</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2.153,82</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1.470,63</w:t>
            </w:r>
          </w:p>
        </w:tc>
      </w:tr>
      <w:tr w:rsidR="005C29C2" w:rsidTr="00E57E99">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4280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Zakup usług zdrowotnych</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135,00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45,00</w:t>
            </w:r>
          </w:p>
        </w:tc>
      </w:tr>
      <w:tr w:rsidR="005C29C2" w:rsidTr="00E57E99">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lastRenderedPageBreak/>
              <w:t>4300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Zakup usług pozostałych</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10.301,00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7.076,28</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przeglądy: roczny gaśnic i hydrantów, kominiarski, budowlany</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999,40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110,00</w:t>
            </w:r>
          </w:p>
          <w:p w:rsidR="005C29C2" w:rsidRDefault="005C29C2" w:rsidP="00E57E99">
            <w:pPr>
              <w:spacing w:after="0" w:line="240" w:lineRule="auto"/>
            </w:pPr>
            <w:r>
              <w:rPr>
                <w:rFonts w:ascii="Times New Roman" w:eastAsia="Times New Roman" w:hAnsi="Times New Roman" w:cs="Times New Roman"/>
                <w:sz w:val="24"/>
              </w:rPr>
              <w:t> </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organizacja wycieczki (transport, itp.)</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1.000,00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437,00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wywóz nieczystości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720,00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691,86</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abonament radiowy</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75,60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75,60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ochrona mienia</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2.087,06</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2.066,40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konserwacja</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147,00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86,10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drobne naprawy i usługi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836,00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542,82</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xml:space="preserve">- prowizje bankowe </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600,00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368,50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opłaty (2 rachunki)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240,00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240,00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xml:space="preserve">- opłata za </w:t>
            </w:r>
            <w:proofErr w:type="spellStart"/>
            <w:r>
              <w:rPr>
                <w:rFonts w:ascii="Times New Roman" w:eastAsia="Times New Roman" w:hAnsi="Times New Roman" w:cs="Times New Roman"/>
                <w:sz w:val="24"/>
              </w:rPr>
              <w:t>eCorponet</w:t>
            </w:r>
            <w:proofErr w:type="spellEnd"/>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240,00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240,00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opłaty pocztowe</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400,00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271,00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xml:space="preserve">- serwis oprogramowania FK-2 i </w:t>
            </w:r>
            <w:proofErr w:type="spellStart"/>
            <w:r>
              <w:rPr>
                <w:rFonts w:ascii="Times New Roman" w:eastAsia="Times New Roman" w:hAnsi="Times New Roman" w:cs="Times New Roman"/>
                <w:sz w:val="24"/>
              </w:rPr>
              <w:t>Płące</w:t>
            </w:r>
            <w:proofErr w:type="spellEnd"/>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1.107,00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1.107,00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xml:space="preserve">- usługa w zakresie bhp i </w:t>
            </w:r>
            <w:proofErr w:type="spellStart"/>
            <w:r>
              <w:rPr>
                <w:rFonts w:ascii="Times New Roman" w:eastAsia="Times New Roman" w:hAnsi="Times New Roman" w:cs="Times New Roman"/>
                <w:sz w:val="24"/>
              </w:rPr>
              <w:t>p.poż</w:t>
            </w:r>
            <w:proofErr w:type="spellEnd"/>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848,40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840,00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wkład własny do projektów</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1.000,00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0,00</w:t>
            </w:r>
          </w:p>
        </w:tc>
      </w:tr>
      <w:tr w:rsidR="005C29C2" w:rsidTr="00E57E99">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4360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Opłaty z tyt. zakupu usług telekomunikacyjnych</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1.284,00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1.150,19</w:t>
            </w:r>
          </w:p>
        </w:tc>
      </w:tr>
      <w:tr w:rsidR="005C29C2" w:rsidTr="00E57E99">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4410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Podróże służbowe krajowe</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1.000,00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0,00</w:t>
            </w:r>
          </w:p>
        </w:tc>
      </w:tr>
      <w:tr w:rsidR="005C29C2" w:rsidTr="00E57E99">
        <w:trPr>
          <w:trHeight w:val="1"/>
        </w:trPr>
        <w:tc>
          <w:tcPr>
            <w:tcW w:w="697" w:type="dxa"/>
            <w:vMerge w:val="restart"/>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4430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Różne opłaty i składki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1.250,00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892,30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ubezpieczenie majątkowe</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1.000,00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836,00</w:t>
            </w:r>
          </w:p>
        </w:tc>
      </w:tr>
      <w:tr w:rsidR="005C29C2" w:rsidTr="00E57E99">
        <w:trPr>
          <w:trHeight w:val="1"/>
        </w:trPr>
        <w:tc>
          <w:tcPr>
            <w:tcW w:w="697" w:type="dxa"/>
            <w:vMerge/>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C29C2" w:rsidRDefault="005C29C2" w:rsidP="00E57E99">
            <w:pPr>
              <w:rPr>
                <w:rFonts w:ascii="Calibri" w:eastAsia="Calibri" w:hAnsi="Calibri" w:cs="Calibri"/>
              </w:rPr>
            </w:pP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 inne ubezpieczenia i opłaty</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250,00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sz w:val="24"/>
              </w:rPr>
              <w:t>56,30</w:t>
            </w:r>
          </w:p>
        </w:tc>
      </w:tr>
      <w:tr w:rsidR="005C29C2" w:rsidTr="00E57E99">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4440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Odpis na zakładowy fundusz świadczeń socjalnych</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1.935,16</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1.935,16</w:t>
            </w:r>
          </w:p>
        </w:tc>
      </w:tr>
      <w:tr w:rsidR="005C29C2" w:rsidTr="00E57E99">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4480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Podatek od nieruchomości</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924,00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922,00</w:t>
            </w:r>
          </w:p>
        </w:tc>
      </w:tr>
      <w:tr w:rsidR="005C29C2" w:rsidTr="00E57E99">
        <w:trPr>
          <w:trHeight w:val="1"/>
        </w:trPr>
        <w:tc>
          <w:tcPr>
            <w:tcW w:w="697" w:type="dxa"/>
            <w:tcBorders>
              <w:top w:val="single" w:sz="6" w:space="0" w:color="000000"/>
              <w:left w:val="single" w:sz="8"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4700</w:t>
            </w:r>
          </w:p>
        </w:tc>
        <w:tc>
          <w:tcPr>
            <w:tcW w:w="441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Szkolenia pracowników</w:t>
            </w:r>
          </w:p>
        </w:tc>
        <w:tc>
          <w:tcPr>
            <w:tcW w:w="269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600,00</w:t>
            </w:r>
          </w:p>
        </w:tc>
        <w:tc>
          <w:tcPr>
            <w:tcW w:w="2127"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tcPr>
          <w:p w:rsidR="005C29C2" w:rsidRDefault="005C29C2" w:rsidP="00E57E99">
            <w:pPr>
              <w:spacing w:after="0" w:line="240" w:lineRule="auto"/>
            </w:pPr>
            <w:r>
              <w:rPr>
                <w:rFonts w:ascii="Times New Roman" w:eastAsia="Times New Roman" w:hAnsi="Times New Roman" w:cs="Times New Roman"/>
                <w:b/>
                <w:i/>
                <w:sz w:val="24"/>
              </w:rPr>
              <w:t>385,18</w:t>
            </w:r>
          </w:p>
        </w:tc>
      </w:tr>
    </w:tbl>
    <w:p w:rsidR="005C29C2" w:rsidRDefault="005C29C2" w:rsidP="00707102">
      <w:pPr>
        <w:spacing w:after="0"/>
        <w:jc w:val="right"/>
        <w:rPr>
          <w:i/>
          <w:color w:val="FF0000"/>
        </w:rPr>
      </w:pPr>
      <w:r w:rsidRPr="001D5817">
        <w:rPr>
          <w:i/>
          <w:color w:val="FF0000"/>
        </w:rPr>
        <w:t xml:space="preserve"> </w:t>
      </w:r>
    </w:p>
    <w:p w:rsidR="00075970" w:rsidRPr="005C29C2" w:rsidRDefault="00F552BC" w:rsidP="00707102">
      <w:pPr>
        <w:spacing w:after="0"/>
        <w:jc w:val="right"/>
        <w:rPr>
          <w:i/>
        </w:rPr>
      </w:pPr>
      <w:r w:rsidRPr="005C29C2">
        <w:rPr>
          <w:i/>
        </w:rPr>
        <w:t>(opracowała: p. Monika Stańko</w:t>
      </w:r>
      <w:r w:rsidR="005C29C2" w:rsidRPr="005C29C2">
        <w:rPr>
          <w:i/>
        </w:rPr>
        <w:t>- księgowa Placówki</w:t>
      </w:r>
      <w:r w:rsidRPr="005C29C2">
        <w:rPr>
          <w:i/>
        </w:rPr>
        <w:t xml:space="preserve"> ) </w:t>
      </w:r>
    </w:p>
    <w:p w:rsidR="005C29C2" w:rsidRPr="005C29C2" w:rsidRDefault="005C29C2" w:rsidP="00707102">
      <w:pPr>
        <w:jc w:val="right"/>
        <w:rPr>
          <w:i/>
          <w:color w:val="FF0000"/>
        </w:rPr>
      </w:pPr>
    </w:p>
    <w:p w:rsidR="005C29C2" w:rsidRPr="005C29C2" w:rsidRDefault="005C29C2" w:rsidP="005C29C2">
      <w:pPr>
        <w:jc w:val="both"/>
        <w:rPr>
          <w:b/>
        </w:rPr>
      </w:pPr>
      <w:r w:rsidRPr="005C29C2">
        <w:rPr>
          <w:b/>
          <w:u w:val="single"/>
        </w:rPr>
        <w:t>ŚDS Odnowa</w:t>
      </w:r>
      <w:r>
        <w:rPr>
          <w:b/>
        </w:rPr>
        <w:t xml:space="preserve"> w Bobolicach </w:t>
      </w:r>
      <w:r w:rsidRPr="005C29C2">
        <w:rPr>
          <w:b/>
        </w:rPr>
        <w:t xml:space="preserve"> : </w:t>
      </w:r>
      <w:r w:rsidR="00BF56DA" w:rsidRPr="005C29C2">
        <w:rPr>
          <w:b/>
          <w:i/>
        </w:rPr>
        <w:t xml:space="preserve"> </w:t>
      </w:r>
      <w:r w:rsidRPr="005C29C2">
        <w:rPr>
          <w:b/>
        </w:rPr>
        <w:t>4 950 zł.</w:t>
      </w:r>
    </w:p>
    <w:p w:rsidR="005C29C2" w:rsidRPr="00211B7C" w:rsidRDefault="005C29C2" w:rsidP="005C29C2">
      <w:pPr>
        <w:spacing w:after="0"/>
        <w:rPr>
          <w:i/>
        </w:rPr>
      </w:pPr>
      <w:r>
        <w:t xml:space="preserve">Pozostała działalność – realizacja projektów: </w:t>
      </w:r>
      <w:r w:rsidRPr="00211B7C">
        <w:t xml:space="preserve">- </w:t>
      </w:r>
      <w:r w:rsidRPr="00211B7C">
        <w:rPr>
          <w:i/>
        </w:rPr>
        <w:t>Plener Malarski</w:t>
      </w:r>
      <w:r w:rsidRPr="00211B7C">
        <w:t xml:space="preserve"> oraz </w:t>
      </w:r>
      <w:r w:rsidRPr="00211B7C">
        <w:rPr>
          <w:i/>
        </w:rPr>
        <w:t>Dzień Godności Osób</w:t>
      </w:r>
    </w:p>
    <w:p w:rsidR="005C29C2" w:rsidRDefault="005C29C2" w:rsidP="005C29C2">
      <w:pPr>
        <w:spacing w:after="0"/>
      </w:pPr>
      <w:r w:rsidRPr="00211B7C">
        <w:rPr>
          <w:i/>
        </w:rPr>
        <w:t>Niepełnosprawnych Intelektualnie</w:t>
      </w:r>
      <w:r w:rsidRPr="00211B7C">
        <w:t xml:space="preserve"> – środki Powiatu – PFRON</w:t>
      </w:r>
      <w:r w:rsidRPr="00211B7C">
        <w:tab/>
      </w:r>
      <w:r w:rsidRPr="00211B7C">
        <w:tab/>
      </w:r>
      <w:r w:rsidRPr="00211B7C">
        <w:tab/>
      </w:r>
      <w:r w:rsidRPr="00211B7C">
        <w:tab/>
        <w:t xml:space="preserve">     2 000,00 zł.</w:t>
      </w:r>
      <w:r w:rsidRPr="0050300E">
        <w:t xml:space="preserve"> </w:t>
      </w:r>
      <w:r>
        <w:t>- projekt Wesołe nutki – ŚDS Odnowa – środki PFRON</w:t>
      </w:r>
      <w:r>
        <w:tab/>
      </w:r>
      <w:r>
        <w:tab/>
      </w:r>
      <w:r>
        <w:tab/>
      </w:r>
      <w:r>
        <w:tab/>
      </w:r>
      <w:r>
        <w:tab/>
      </w:r>
      <w:r w:rsidR="00B83B58">
        <w:t xml:space="preserve">     </w:t>
      </w:r>
      <w:r>
        <w:t>1</w:t>
      </w:r>
      <w:r w:rsidR="00B83B58">
        <w:t> </w:t>
      </w:r>
      <w:r>
        <w:t>000</w:t>
      </w:r>
      <w:r w:rsidR="00B83B58">
        <w:t>,00</w:t>
      </w:r>
      <w:r w:rsidR="00500EE4">
        <w:t xml:space="preserve"> </w:t>
      </w:r>
      <w:r>
        <w:t>zł.</w:t>
      </w:r>
    </w:p>
    <w:p w:rsidR="005C29C2" w:rsidRDefault="005C29C2" w:rsidP="005C29C2">
      <w:pPr>
        <w:spacing w:after="0"/>
      </w:pPr>
      <w:r>
        <w:t>- zakup mate</w:t>
      </w:r>
      <w:r w:rsidR="00B83B58">
        <w:t xml:space="preserve">riałów i wyposażenia </w:t>
      </w:r>
      <w:r w:rsidR="00B83B58">
        <w:tab/>
      </w:r>
      <w:r w:rsidR="00B83B58">
        <w:tab/>
      </w:r>
      <w:r w:rsidR="00B83B58">
        <w:tab/>
      </w:r>
      <w:r w:rsidR="00B83B58">
        <w:tab/>
      </w:r>
      <w:r w:rsidR="00B83B58">
        <w:tab/>
      </w:r>
      <w:r w:rsidR="00B83B58">
        <w:tab/>
        <w:t xml:space="preserve">             </w:t>
      </w:r>
      <w:r>
        <w:t xml:space="preserve">      1</w:t>
      </w:r>
      <w:r w:rsidR="00B83B58">
        <w:t> </w:t>
      </w:r>
      <w:r>
        <w:t>950</w:t>
      </w:r>
      <w:r w:rsidR="00B83B58">
        <w:t>,00</w:t>
      </w:r>
      <w:r>
        <w:t xml:space="preserve"> zł.</w:t>
      </w:r>
    </w:p>
    <w:p w:rsidR="005C29C2" w:rsidRPr="00A20700" w:rsidRDefault="005C29C2" w:rsidP="005C29C2">
      <w:pPr>
        <w:jc w:val="both"/>
      </w:pPr>
    </w:p>
    <w:p w:rsidR="00966CEE" w:rsidRPr="00A20700" w:rsidRDefault="00966CEE" w:rsidP="005C29C2">
      <w:pPr>
        <w:jc w:val="both"/>
        <w:rPr>
          <w:i/>
        </w:rPr>
      </w:pPr>
      <w:r w:rsidRPr="00A20700">
        <w:rPr>
          <w:b/>
          <w:sz w:val="28"/>
          <w:szCs w:val="28"/>
        </w:rPr>
        <w:t>DZIAŁ 853 – POZOSTAŁE ZADANIA W ZA</w:t>
      </w:r>
      <w:r w:rsidR="000C1407" w:rsidRPr="00A20700">
        <w:rPr>
          <w:b/>
          <w:sz w:val="28"/>
          <w:szCs w:val="28"/>
        </w:rPr>
        <w:t xml:space="preserve">KRESIE POLITYKI SPOŁECZNEJ – 0 </w:t>
      </w:r>
      <w:r w:rsidRPr="00A20700">
        <w:rPr>
          <w:b/>
          <w:sz w:val="28"/>
          <w:szCs w:val="28"/>
        </w:rPr>
        <w:t>% wydatków ogółem</w:t>
      </w:r>
    </w:p>
    <w:p w:rsidR="007B6C6E" w:rsidRPr="00A20700" w:rsidRDefault="007B6C6E" w:rsidP="00966CEE">
      <w:pPr>
        <w:rPr>
          <w:b/>
          <w:sz w:val="24"/>
          <w:szCs w:val="24"/>
          <w:u w:val="single"/>
        </w:rPr>
      </w:pPr>
      <w:r w:rsidRPr="00A20700">
        <w:rPr>
          <w:b/>
          <w:sz w:val="24"/>
          <w:szCs w:val="24"/>
          <w:u w:val="single"/>
        </w:rPr>
        <w:t>Dzienni opiekunowie  - rozdział 85307 – 0 zł.</w:t>
      </w:r>
    </w:p>
    <w:p w:rsidR="00CE035F" w:rsidRPr="00A20700" w:rsidRDefault="005B4753" w:rsidP="00966CEE">
      <w:r w:rsidRPr="00A20700">
        <w:t xml:space="preserve">W  </w:t>
      </w:r>
      <w:r w:rsidR="009C6AEE" w:rsidRPr="00A20700">
        <w:t xml:space="preserve">okresie sprawozdawczym </w:t>
      </w:r>
      <w:r w:rsidR="007B6C6E" w:rsidRPr="00A20700">
        <w:t xml:space="preserve">nie poniesiono </w:t>
      </w:r>
      <w:r w:rsidR="009C6AEE" w:rsidRPr="00A20700">
        <w:t>żadnych wydatków w tym zakresie</w:t>
      </w:r>
      <w:r w:rsidR="007B6C6E" w:rsidRPr="00A20700">
        <w:t>.</w:t>
      </w:r>
      <w:r w:rsidR="009C6AEE" w:rsidRPr="00A20700">
        <w:t xml:space="preserve"> </w:t>
      </w:r>
      <w:r w:rsidR="00615871" w:rsidRPr="00A20700">
        <w:t xml:space="preserve">Planowane </w:t>
      </w:r>
      <w:r w:rsidR="00A20700" w:rsidRPr="00A20700">
        <w:t xml:space="preserve">były </w:t>
      </w:r>
      <w:r w:rsidR="00615871" w:rsidRPr="00A20700">
        <w:t>zadania w zakresie dziennych opiekunów na kwotę 31 680 zł. oraz projekt MGOPS Sz</w:t>
      </w:r>
      <w:r w:rsidR="00A20700" w:rsidRPr="00A20700">
        <w:t xml:space="preserve">ansa- Jestem Za ze środków RPO WZ na kwotę 199 644,37 zł. </w:t>
      </w:r>
    </w:p>
    <w:p w:rsidR="000C1407" w:rsidRPr="001D5817" w:rsidRDefault="000C1407" w:rsidP="00966CEE">
      <w:pPr>
        <w:jc w:val="both"/>
        <w:rPr>
          <w:b/>
          <w:color w:val="FF0000"/>
          <w:sz w:val="24"/>
          <w:szCs w:val="24"/>
          <w:u w:val="single"/>
        </w:rPr>
      </w:pPr>
    </w:p>
    <w:p w:rsidR="00966CEE" w:rsidRPr="005E443E" w:rsidRDefault="00966CEE" w:rsidP="00966CEE">
      <w:pPr>
        <w:jc w:val="both"/>
        <w:rPr>
          <w:b/>
          <w:sz w:val="28"/>
          <w:szCs w:val="28"/>
        </w:rPr>
      </w:pPr>
      <w:r w:rsidRPr="005E443E">
        <w:rPr>
          <w:b/>
          <w:sz w:val="28"/>
          <w:szCs w:val="28"/>
        </w:rPr>
        <w:lastRenderedPageBreak/>
        <w:t xml:space="preserve">DZIAŁ  854  - EDUKACYJNA OPIEKA WYCHOWAWCZA ––  </w:t>
      </w:r>
      <w:r w:rsidR="00A20700" w:rsidRPr="005E443E">
        <w:rPr>
          <w:b/>
          <w:sz w:val="28"/>
          <w:szCs w:val="28"/>
        </w:rPr>
        <w:t>1,2</w:t>
      </w:r>
      <w:r w:rsidRPr="005E443E">
        <w:rPr>
          <w:b/>
          <w:sz w:val="28"/>
          <w:szCs w:val="28"/>
        </w:rPr>
        <w:t xml:space="preserve"> %  wydatków ogółem </w:t>
      </w:r>
    </w:p>
    <w:p w:rsidR="00966CEE" w:rsidRPr="005E443E" w:rsidRDefault="00966CEE" w:rsidP="00966CEE">
      <w:pPr>
        <w:jc w:val="both"/>
      </w:pPr>
      <w:r w:rsidRPr="005E443E">
        <w:t xml:space="preserve">Zaplanowano </w:t>
      </w:r>
      <w:r w:rsidR="00A829B6" w:rsidRPr="005E443E">
        <w:t xml:space="preserve">po zmianach </w:t>
      </w:r>
      <w:r w:rsidRPr="005E443E">
        <w:t>w tym dziale wydatki w wy</w:t>
      </w:r>
      <w:r w:rsidR="005E443E" w:rsidRPr="005E443E">
        <w:t>sokości 474 343,91</w:t>
      </w:r>
      <w:r w:rsidRPr="005E443E">
        <w:t xml:space="preserve"> zł.</w:t>
      </w:r>
      <w:r w:rsidR="00D10C07" w:rsidRPr="005E443E">
        <w:t xml:space="preserve"> , zrealizowano na </w:t>
      </w:r>
      <w:r w:rsidR="005E443E" w:rsidRPr="005E443E">
        <w:t>poziomie 99,4</w:t>
      </w:r>
      <w:r w:rsidRPr="005E443E">
        <w:t xml:space="preserve"> %, </w:t>
      </w:r>
      <w:proofErr w:type="spellStart"/>
      <w:r w:rsidRPr="005E443E">
        <w:t>tj</w:t>
      </w:r>
      <w:proofErr w:type="spellEnd"/>
      <w:r w:rsidRPr="005E443E">
        <w:t xml:space="preserve"> w wysokości </w:t>
      </w:r>
      <w:r w:rsidR="005E443E" w:rsidRPr="005E443E">
        <w:rPr>
          <w:b/>
        </w:rPr>
        <w:t>471 397,42</w:t>
      </w:r>
      <w:r w:rsidR="004C1B4D" w:rsidRPr="005E443E">
        <w:rPr>
          <w:b/>
        </w:rPr>
        <w:t xml:space="preserve"> zł.</w:t>
      </w:r>
      <w:r w:rsidRPr="005E443E">
        <w:rPr>
          <w:b/>
        </w:rPr>
        <w:t>,</w:t>
      </w:r>
      <w:r w:rsidRPr="005E443E">
        <w:t xml:space="preserve"> z przeznaczeniem na :</w:t>
      </w:r>
    </w:p>
    <w:p w:rsidR="00075970" w:rsidRPr="005E443E" w:rsidRDefault="00075970" w:rsidP="00075970">
      <w:pPr>
        <w:jc w:val="both"/>
        <w:rPr>
          <w:sz w:val="24"/>
          <w:szCs w:val="24"/>
        </w:rPr>
      </w:pPr>
      <w:r w:rsidRPr="005E443E">
        <w:rPr>
          <w:b/>
          <w:sz w:val="24"/>
          <w:szCs w:val="24"/>
          <w:u w:val="single"/>
        </w:rPr>
        <w:t xml:space="preserve">Świetlice szkolne – rozdział 85401 </w:t>
      </w:r>
      <w:r w:rsidRPr="005E443E">
        <w:rPr>
          <w:b/>
          <w:sz w:val="24"/>
          <w:szCs w:val="24"/>
        </w:rPr>
        <w:t>–</w:t>
      </w:r>
      <w:r w:rsidRPr="005E443E">
        <w:rPr>
          <w:sz w:val="24"/>
          <w:szCs w:val="24"/>
        </w:rPr>
        <w:t xml:space="preserve"> </w:t>
      </w:r>
      <w:r w:rsidR="005E443E" w:rsidRPr="005E443E">
        <w:rPr>
          <w:b/>
          <w:sz w:val="24"/>
          <w:szCs w:val="24"/>
        </w:rPr>
        <w:t>256 487,88</w:t>
      </w:r>
      <w:r w:rsidRPr="005E443E">
        <w:rPr>
          <w:b/>
          <w:sz w:val="24"/>
          <w:szCs w:val="24"/>
        </w:rPr>
        <w:t xml:space="preserve"> zł.</w:t>
      </w:r>
      <w:r w:rsidRPr="005E443E">
        <w:rPr>
          <w:sz w:val="24"/>
          <w:szCs w:val="24"/>
        </w:rPr>
        <w:t xml:space="preserve"> </w:t>
      </w:r>
    </w:p>
    <w:p w:rsidR="00E57E99" w:rsidRPr="00C6054D" w:rsidRDefault="005E443E" w:rsidP="00966CEE">
      <w:pPr>
        <w:jc w:val="both"/>
      </w:pPr>
      <w:r w:rsidRPr="005E443E">
        <w:t>Plan 258718,91 zł., wydatki wykonano w 99,1</w:t>
      </w:r>
      <w:r w:rsidR="00075970" w:rsidRPr="005E443E">
        <w:t xml:space="preserve"> % planu. Przeznaczone są na organizację                                     i funkcjon</w:t>
      </w:r>
      <w:r w:rsidR="00F512FE" w:rsidRPr="005E443E">
        <w:t>owanie świetlic w szkołach. Realizacja wydatków omówiona łącznie w sprawozdaniach szkół, w dziale 801 – oświata i wychowanie.</w:t>
      </w:r>
    </w:p>
    <w:p w:rsidR="00966CEE" w:rsidRPr="00E57E99" w:rsidRDefault="00966CEE" w:rsidP="00966CEE">
      <w:pPr>
        <w:jc w:val="both"/>
        <w:rPr>
          <w:sz w:val="24"/>
          <w:szCs w:val="24"/>
        </w:rPr>
      </w:pPr>
      <w:r w:rsidRPr="00E57E99">
        <w:rPr>
          <w:b/>
          <w:sz w:val="24"/>
          <w:szCs w:val="24"/>
          <w:u w:val="single"/>
        </w:rPr>
        <w:t xml:space="preserve">kolonie i obozy oraz inne formy wypoczynku dzieci – rozdział 85412 </w:t>
      </w:r>
      <w:r w:rsidRPr="00E57E99">
        <w:rPr>
          <w:b/>
          <w:sz w:val="24"/>
          <w:szCs w:val="24"/>
        </w:rPr>
        <w:t>–</w:t>
      </w:r>
      <w:r w:rsidRPr="00E57E99">
        <w:rPr>
          <w:sz w:val="24"/>
          <w:szCs w:val="24"/>
        </w:rPr>
        <w:t xml:space="preserve"> </w:t>
      </w:r>
      <w:r w:rsidR="00E57E99" w:rsidRPr="00E57E99">
        <w:rPr>
          <w:b/>
          <w:sz w:val="24"/>
          <w:szCs w:val="24"/>
        </w:rPr>
        <w:t>54 317,54</w:t>
      </w:r>
      <w:r w:rsidR="00F512FE" w:rsidRPr="00E57E99">
        <w:rPr>
          <w:b/>
          <w:sz w:val="24"/>
          <w:szCs w:val="24"/>
        </w:rPr>
        <w:t xml:space="preserve"> </w:t>
      </w:r>
      <w:r w:rsidRPr="00E57E99">
        <w:rPr>
          <w:b/>
          <w:sz w:val="24"/>
          <w:szCs w:val="24"/>
        </w:rPr>
        <w:t>zł.</w:t>
      </w:r>
      <w:r w:rsidRPr="00E57E99">
        <w:rPr>
          <w:sz w:val="24"/>
          <w:szCs w:val="24"/>
        </w:rPr>
        <w:t xml:space="preserve"> </w:t>
      </w:r>
    </w:p>
    <w:p w:rsidR="00E021C1" w:rsidRPr="00E57E99" w:rsidRDefault="00CC640F" w:rsidP="00966CEE">
      <w:pPr>
        <w:jc w:val="both"/>
      </w:pPr>
      <w:r w:rsidRPr="00E57E99">
        <w:t>Plan 55 000</w:t>
      </w:r>
      <w:r w:rsidR="00396051" w:rsidRPr="00E57E99">
        <w:t xml:space="preserve"> zł.,</w:t>
      </w:r>
      <w:r w:rsidRPr="00E57E99">
        <w:t xml:space="preserve">. </w:t>
      </w:r>
      <w:r w:rsidR="00F512FE" w:rsidRPr="00E57E99">
        <w:t>Wydatki p</w:t>
      </w:r>
      <w:r w:rsidR="00966CEE" w:rsidRPr="00E57E99">
        <w:t>rzeznaczone</w:t>
      </w:r>
      <w:r w:rsidR="00396051" w:rsidRPr="00E57E99">
        <w:t xml:space="preserve"> są</w:t>
      </w:r>
      <w:r w:rsidR="00966CEE" w:rsidRPr="00E57E99">
        <w:t xml:space="preserve"> na </w:t>
      </w:r>
      <w:r w:rsidR="00A829B6" w:rsidRPr="00E57E99">
        <w:t>organizację wypoczynku</w:t>
      </w:r>
      <w:r w:rsidR="00396051" w:rsidRPr="00E57E99">
        <w:t xml:space="preserve"> letniego </w:t>
      </w:r>
      <w:r w:rsidR="00C635B5" w:rsidRPr="00E57E99">
        <w:t>w ramach wymiany młodzieży z</w:t>
      </w:r>
      <w:r w:rsidR="00B54762" w:rsidRPr="00E57E99">
        <w:t xml:space="preserve"> miastem partnerskim</w:t>
      </w:r>
      <w:r w:rsidR="00F512FE" w:rsidRPr="00E57E99">
        <w:t xml:space="preserve"> </w:t>
      </w:r>
      <w:proofErr w:type="spellStart"/>
      <w:r w:rsidR="00F512FE" w:rsidRPr="00E57E99">
        <w:t>Demmin</w:t>
      </w:r>
      <w:proofErr w:type="spellEnd"/>
      <w:r w:rsidR="00F512FE" w:rsidRPr="00E57E99">
        <w:t xml:space="preserve"> oraz dofinansowania innych form wypoczynku.</w:t>
      </w:r>
    </w:p>
    <w:p w:rsidR="00966CEE" w:rsidRPr="00762542" w:rsidRDefault="00141B68" w:rsidP="00966CEE">
      <w:pPr>
        <w:jc w:val="both"/>
        <w:rPr>
          <w:b/>
          <w:sz w:val="24"/>
          <w:szCs w:val="24"/>
        </w:rPr>
      </w:pPr>
      <w:r w:rsidRPr="00762542">
        <w:rPr>
          <w:b/>
          <w:sz w:val="24"/>
          <w:szCs w:val="24"/>
          <w:u w:val="single"/>
        </w:rPr>
        <w:t>P</w:t>
      </w:r>
      <w:r w:rsidR="00966CEE" w:rsidRPr="00762542">
        <w:rPr>
          <w:b/>
          <w:sz w:val="24"/>
          <w:szCs w:val="24"/>
          <w:u w:val="single"/>
        </w:rPr>
        <w:t xml:space="preserve">omoc materialna dla uczniów – rozdział 85415 </w:t>
      </w:r>
      <w:r w:rsidR="00E57E99" w:rsidRPr="00762542">
        <w:rPr>
          <w:b/>
          <w:sz w:val="24"/>
          <w:szCs w:val="24"/>
        </w:rPr>
        <w:t>–   160 592</w:t>
      </w:r>
      <w:r w:rsidR="00966CEE" w:rsidRPr="00762542">
        <w:rPr>
          <w:b/>
          <w:sz w:val="24"/>
          <w:szCs w:val="24"/>
        </w:rPr>
        <w:t xml:space="preserve">  zł.</w:t>
      </w:r>
    </w:p>
    <w:p w:rsidR="00B46850" w:rsidRPr="001B586D" w:rsidRDefault="00CC640F" w:rsidP="00B46850">
      <w:pPr>
        <w:pStyle w:val="NormalnyWeb"/>
        <w:rPr>
          <w:highlight w:val="yellow"/>
        </w:rPr>
      </w:pPr>
      <w:r w:rsidRPr="00762542">
        <w:rPr>
          <w:rFonts w:asciiTheme="minorHAnsi" w:hAnsiTheme="minorHAnsi"/>
          <w:sz w:val="22"/>
          <w:szCs w:val="22"/>
        </w:rPr>
        <w:t xml:space="preserve">- pomoc socjalna </w:t>
      </w:r>
      <w:r w:rsidR="00E57E99" w:rsidRPr="00762542">
        <w:rPr>
          <w:rFonts w:asciiTheme="minorHAnsi" w:hAnsiTheme="minorHAnsi"/>
          <w:sz w:val="22"/>
          <w:szCs w:val="22"/>
        </w:rPr>
        <w:t>n</w:t>
      </w:r>
      <w:r w:rsidR="00B93580" w:rsidRPr="00762542">
        <w:rPr>
          <w:rFonts w:asciiTheme="minorHAnsi" w:hAnsiTheme="minorHAnsi"/>
          <w:sz w:val="22"/>
          <w:szCs w:val="22"/>
        </w:rPr>
        <w:t>a stypendia  dla uczniów 160 300</w:t>
      </w:r>
      <w:r w:rsidRPr="00762542">
        <w:rPr>
          <w:rFonts w:asciiTheme="minorHAnsi" w:hAnsiTheme="minorHAnsi"/>
          <w:sz w:val="22"/>
          <w:szCs w:val="22"/>
        </w:rPr>
        <w:t xml:space="preserve"> zł., z tego wydatki  dofinansowane dota</w:t>
      </w:r>
      <w:r w:rsidR="00B93580" w:rsidRPr="00762542">
        <w:rPr>
          <w:rFonts w:asciiTheme="minorHAnsi" w:hAnsiTheme="minorHAnsi"/>
          <w:sz w:val="22"/>
          <w:szCs w:val="22"/>
        </w:rPr>
        <w:t xml:space="preserve">cją celową  w  </w:t>
      </w:r>
      <w:r w:rsidR="00B93580" w:rsidRPr="001B586D">
        <w:rPr>
          <w:rFonts w:asciiTheme="minorHAnsi" w:hAnsiTheme="minorHAnsi"/>
          <w:sz w:val="22"/>
          <w:szCs w:val="22"/>
        </w:rPr>
        <w:t>wysokości  128 240 zł., środki gminy: 32 060</w:t>
      </w:r>
      <w:r w:rsidRPr="001B586D">
        <w:rPr>
          <w:rFonts w:asciiTheme="minorHAnsi" w:hAnsiTheme="minorHAnsi"/>
          <w:sz w:val="22"/>
          <w:szCs w:val="22"/>
        </w:rPr>
        <w:t xml:space="preserve"> zł..,  jako 20% wkładu własnego gminy . Realizacją zajmuje się MGOPS w Bobolicach. W okresie sprawozdawczym skorzystał</w:t>
      </w:r>
      <w:r w:rsidR="001B586D" w:rsidRPr="001B586D">
        <w:rPr>
          <w:rFonts w:asciiTheme="minorHAnsi" w:hAnsiTheme="minorHAnsi"/>
          <w:sz w:val="22"/>
          <w:szCs w:val="22"/>
        </w:rPr>
        <w:t xml:space="preserve">o z tej formy świadczenia 372 </w:t>
      </w:r>
      <w:r w:rsidRPr="001B586D">
        <w:rPr>
          <w:rFonts w:asciiTheme="minorHAnsi" w:hAnsiTheme="minorHAnsi"/>
          <w:sz w:val="22"/>
          <w:szCs w:val="22"/>
        </w:rPr>
        <w:t>dzieci</w:t>
      </w:r>
      <w:r w:rsidR="00B46850" w:rsidRPr="001B586D">
        <w:rPr>
          <w:rFonts w:asciiTheme="minorHAnsi" w:hAnsiTheme="minorHAnsi"/>
          <w:sz w:val="22"/>
          <w:szCs w:val="22"/>
        </w:rPr>
        <w:t xml:space="preserve">, tj.: na </w:t>
      </w:r>
      <w:r w:rsidR="001B586D" w:rsidRPr="001B586D">
        <w:t xml:space="preserve"> stypendia szkolne – wydano 368  decyzji, na zasiłki szkolne - 9</w:t>
      </w:r>
      <w:r w:rsidR="00B46850" w:rsidRPr="001B586D">
        <w:t xml:space="preserve"> decyzje na kwotę 899,00 zł</w:t>
      </w:r>
    </w:p>
    <w:p w:rsidR="00762542" w:rsidRPr="001B586D" w:rsidRDefault="00762542" w:rsidP="00B46850">
      <w:pPr>
        <w:pStyle w:val="NormalnyWeb"/>
      </w:pPr>
      <w:r w:rsidRPr="001B586D">
        <w:t>W rozdziale tym zaplanowano i wydatkowano środki na rządowy program „wyprawka szkolna” w całości sfinansowany ze środków dotacji celowej budżetu państwa w kwocie 292 zł. Program realizowany był w SP Kurowo.</w:t>
      </w:r>
    </w:p>
    <w:p w:rsidR="00CC640F" w:rsidRPr="00762542" w:rsidRDefault="00CC640F" w:rsidP="00CC640F">
      <w:pPr>
        <w:spacing w:after="0" w:line="240" w:lineRule="auto"/>
        <w:jc w:val="both"/>
        <w:rPr>
          <w:rFonts w:eastAsia="Times New Roman" w:cs="Times New Roman"/>
          <w:lang w:eastAsia="pl-PL"/>
        </w:rPr>
      </w:pPr>
    </w:p>
    <w:p w:rsidR="00D10C07" w:rsidRPr="00BF4D55" w:rsidRDefault="00966CEE" w:rsidP="000254EC">
      <w:pPr>
        <w:spacing w:after="0"/>
        <w:rPr>
          <w:rFonts w:cstheme="minorHAnsi"/>
        </w:rPr>
      </w:pPr>
      <w:r w:rsidRPr="00BF4D55">
        <w:rPr>
          <w:rFonts w:cstheme="minorHAnsi"/>
        </w:rPr>
        <w:tab/>
        <w:t xml:space="preserve">                                                             </w:t>
      </w:r>
    </w:p>
    <w:p w:rsidR="00203A1F" w:rsidRPr="00BF4D55" w:rsidRDefault="00966CEE" w:rsidP="00966CEE">
      <w:pPr>
        <w:jc w:val="both"/>
        <w:rPr>
          <w:b/>
          <w:sz w:val="24"/>
          <w:szCs w:val="24"/>
        </w:rPr>
      </w:pPr>
      <w:r w:rsidRPr="00BF4D55">
        <w:rPr>
          <w:b/>
          <w:sz w:val="28"/>
          <w:szCs w:val="28"/>
        </w:rPr>
        <w:t>DZIAŁ  900  -  GOSPODARKA KOMUNALNA I OCHRONA ŚRODOWISKA</w:t>
      </w:r>
      <w:r w:rsidRPr="00BF4D55">
        <w:rPr>
          <w:b/>
          <w:sz w:val="24"/>
          <w:szCs w:val="24"/>
        </w:rPr>
        <w:t xml:space="preserve">  </w:t>
      </w:r>
      <w:r w:rsidR="00465FFB" w:rsidRPr="00BF4D55">
        <w:rPr>
          <w:b/>
        </w:rPr>
        <w:t xml:space="preserve">-  </w:t>
      </w:r>
      <w:r w:rsidR="00BF4D55" w:rsidRPr="00BF4D55">
        <w:rPr>
          <w:b/>
          <w:sz w:val="24"/>
          <w:szCs w:val="24"/>
        </w:rPr>
        <w:t>12,8</w:t>
      </w:r>
      <w:r w:rsidRPr="00BF4D55">
        <w:rPr>
          <w:b/>
          <w:sz w:val="24"/>
          <w:szCs w:val="24"/>
        </w:rPr>
        <w:t>% wydatków ogółem</w:t>
      </w:r>
    </w:p>
    <w:p w:rsidR="00966CEE" w:rsidRPr="00BF4D55" w:rsidRDefault="00BF4D55" w:rsidP="00966CEE">
      <w:pPr>
        <w:jc w:val="both"/>
      </w:pPr>
      <w:r w:rsidRPr="00BF4D55">
        <w:t>Plan 5 122 620,74</w:t>
      </w:r>
      <w:r w:rsidR="00966CEE" w:rsidRPr="00BF4D55">
        <w:t xml:space="preserve"> zł, wykonano w wysokości</w:t>
      </w:r>
      <w:r w:rsidR="00465FFB" w:rsidRPr="00BF4D55">
        <w:t xml:space="preserve"> </w:t>
      </w:r>
      <w:r w:rsidRPr="00BF4D55">
        <w:rPr>
          <w:b/>
        </w:rPr>
        <w:t>5 065 685,91</w:t>
      </w:r>
      <w:r w:rsidR="00C96E66" w:rsidRPr="00BF4D55">
        <w:rPr>
          <w:b/>
        </w:rPr>
        <w:t xml:space="preserve"> zł.</w:t>
      </w:r>
      <w:r w:rsidRPr="00BF4D55">
        <w:t>, tj. 98,9</w:t>
      </w:r>
      <w:r w:rsidR="005842FA" w:rsidRPr="00BF4D55">
        <w:t xml:space="preserve"> </w:t>
      </w:r>
      <w:r w:rsidR="00966CEE" w:rsidRPr="00BF4D55">
        <w:t xml:space="preserve">%. Wydatki realizowane przez ZUKiO oraz Urząd , związane z gospodarką komunalną </w:t>
      </w:r>
      <w:r w:rsidR="00B70003" w:rsidRPr="00BF4D55">
        <w:t xml:space="preserve">i ochroną środowiska, </w:t>
      </w:r>
      <w:r w:rsidR="00966CEE" w:rsidRPr="00BF4D55">
        <w:t>w zakresie:</w:t>
      </w:r>
    </w:p>
    <w:p w:rsidR="00465FFB" w:rsidRPr="00704781" w:rsidRDefault="00966CEE" w:rsidP="00966CEE">
      <w:pPr>
        <w:spacing w:after="0"/>
        <w:rPr>
          <w:sz w:val="24"/>
          <w:szCs w:val="24"/>
        </w:rPr>
      </w:pPr>
      <w:r w:rsidRPr="00704781">
        <w:rPr>
          <w:b/>
          <w:sz w:val="24"/>
          <w:szCs w:val="24"/>
          <w:u w:val="single"/>
        </w:rPr>
        <w:t>Gospodarka ściekowa i ochrona wód – rozdział  90001</w:t>
      </w:r>
      <w:r w:rsidRPr="00704781">
        <w:rPr>
          <w:sz w:val="24"/>
          <w:szCs w:val="24"/>
          <w:u w:val="single"/>
        </w:rPr>
        <w:t xml:space="preserve"> </w:t>
      </w:r>
      <w:r w:rsidRPr="00704781">
        <w:rPr>
          <w:b/>
          <w:sz w:val="24"/>
          <w:szCs w:val="24"/>
          <w:u w:val="single"/>
        </w:rPr>
        <w:t xml:space="preserve">–    </w:t>
      </w:r>
      <w:r w:rsidR="00704781" w:rsidRPr="00704781">
        <w:rPr>
          <w:b/>
          <w:sz w:val="24"/>
          <w:szCs w:val="24"/>
        </w:rPr>
        <w:t>1 479 471,46</w:t>
      </w:r>
      <w:r w:rsidR="00257CD9" w:rsidRPr="00704781">
        <w:rPr>
          <w:b/>
          <w:sz w:val="24"/>
          <w:szCs w:val="24"/>
        </w:rPr>
        <w:t xml:space="preserve"> </w:t>
      </w:r>
      <w:r w:rsidRPr="00704781">
        <w:rPr>
          <w:b/>
          <w:sz w:val="24"/>
          <w:szCs w:val="24"/>
        </w:rPr>
        <w:t>zł.</w:t>
      </w:r>
      <w:r w:rsidRPr="00704781">
        <w:rPr>
          <w:sz w:val="24"/>
          <w:szCs w:val="24"/>
          <w:u w:val="single"/>
        </w:rPr>
        <w:t xml:space="preserve"> </w:t>
      </w:r>
      <w:r w:rsidRPr="00704781">
        <w:rPr>
          <w:sz w:val="24"/>
          <w:szCs w:val="24"/>
        </w:rPr>
        <w:t xml:space="preserve">                                         </w:t>
      </w:r>
    </w:p>
    <w:p w:rsidR="00C96E66" w:rsidRPr="00704781" w:rsidRDefault="00966CEE" w:rsidP="00966CEE">
      <w:pPr>
        <w:spacing w:after="0"/>
      </w:pPr>
      <w:r w:rsidRPr="00704781">
        <w:t>Wydatki za</w:t>
      </w:r>
      <w:r w:rsidR="00B560A5" w:rsidRPr="00704781">
        <w:t>pla</w:t>
      </w:r>
      <w:r w:rsidR="00704781" w:rsidRPr="00704781">
        <w:t xml:space="preserve">nowano w wysokości  1 482 995 </w:t>
      </w:r>
      <w:r w:rsidR="00AF77E5" w:rsidRPr="00704781">
        <w:t>zł., wyk</w:t>
      </w:r>
      <w:r w:rsidR="00711F53" w:rsidRPr="00704781">
        <w:t xml:space="preserve">onano </w:t>
      </w:r>
      <w:r w:rsidR="00704781" w:rsidRPr="00704781">
        <w:t xml:space="preserve">w 99,8 </w:t>
      </w:r>
      <w:r w:rsidRPr="00704781">
        <w:t>%</w:t>
      </w:r>
      <w:r w:rsidR="00A90BA3" w:rsidRPr="00704781">
        <w:t xml:space="preserve"> planu</w:t>
      </w:r>
      <w:r w:rsidRPr="00704781">
        <w:t xml:space="preserve">.  Przeznaczono na :    </w:t>
      </w:r>
    </w:p>
    <w:p w:rsidR="00C96E66" w:rsidRPr="00704781" w:rsidRDefault="00966CEE" w:rsidP="00711F53">
      <w:pPr>
        <w:spacing w:after="0"/>
      </w:pPr>
      <w:r w:rsidRPr="00704781">
        <w:t xml:space="preserve">- dopłatę do ceny ścieków </w:t>
      </w:r>
      <w:r w:rsidR="00412D47" w:rsidRPr="00704781">
        <w:t>w wysokości 8,69</w:t>
      </w:r>
      <w:r w:rsidR="00AA2424" w:rsidRPr="00704781">
        <w:t>zł. brutto do1 m</w:t>
      </w:r>
      <w:r w:rsidR="001C404B" w:rsidRPr="00704781">
        <w:rPr>
          <w:vertAlign w:val="superscript"/>
        </w:rPr>
        <w:t>3</w:t>
      </w:r>
      <w:r w:rsidR="00AA2424" w:rsidRPr="00704781">
        <w:t xml:space="preserve"> dla</w:t>
      </w:r>
      <w:r w:rsidRPr="00704781">
        <w:t xml:space="preserve"> Spółki Regionalne Wodociągi i Kanalizację w Białogardzie za ścieki odbierane z teren</w:t>
      </w:r>
      <w:r w:rsidR="00704781" w:rsidRPr="00704781">
        <w:t xml:space="preserve">u gminy – </w:t>
      </w:r>
      <w:r w:rsidR="00704781" w:rsidRPr="00704781">
        <w:tab/>
        <w:t xml:space="preserve">        1 476 100,07</w:t>
      </w:r>
      <w:r w:rsidR="003C7F08" w:rsidRPr="00704781">
        <w:t xml:space="preserve"> zł.</w:t>
      </w:r>
    </w:p>
    <w:p w:rsidR="001C404B" w:rsidRPr="00704781" w:rsidRDefault="001C404B" w:rsidP="00711F53">
      <w:pPr>
        <w:spacing w:after="0"/>
      </w:pPr>
      <w:r w:rsidRPr="00704781">
        <w:t xml:space="preserve">- dotacja celowa dla osób fizycznych na przydomowe oczyszczalnie ścieków </w:t>
      </w:r>
      <w:r w:rsidR="00412D47" w:rsidRPr="00704781">
        <w:t xml:space="preserve">       3 371,39</w:t>
      </w:r>
      <w:r w:rsidRPr="00704781">
        <w:t xml:space="preserve"> zł.</w:t>
      </w:r>
    </w:p>
    <w:p w:rsidR="001C404B" w:rsidRPr="00704781" w:rsidRDefault="00412D47" w:rsidP="00711F53">
      <w:pPr>
        <w:spacing w:after="0"/>
      </w:pPr>
      <w:r w:rsidRPr="00704781">
        <w:t>( udzielono 1 dotacji</w:t>
      </w:r>
      <w:r w:rsidR="001C404B" w:rsidRPr="00704781">
        <w:t xml:space="preserve"> celowe</w:t>
      </w:r>
      <w:r w:rsidRPr="00704781">
        <w:t xml:space="preserve">j </w:t>
      </w:r>
      <w:r w:rsidR="001C404B" w:rsidRPr="00704781">
        <w:t xml:space="preserve"> )</w:t>
      </w:r>
    </w:p>
    <w:p w:rsidR="00203A1F" w:rsidRPr="001D5817" w:rsidRDefault="00203A1F" w:rsidP="00966CEE">
      <w:pPr>
        <w:rPr>
          <w:color w:val="FF0000"/>
        </w:rPr>
      </w:pPr>
    </w:p>
    <w:p w:rsidR="00966CEE" w:rsidRPr="00704781" w:rsidRDefault="00966CEE" w:rsidP="00966CEE">
      <w:pPr>
        <w:rPr>
          <w:b/>
          <w:sz w:val="24"/>
          <w:szCs w:val="24"/>
        </w:rPr>
      </w:pPr>
      <w:r w:rsidRPr="00704781">
        <w:rPr>
          <w:b/>
          <w:sz w:val="24"/>
          <w:szCs w:val="24"/>
          <w:u w:val="single"/>
        </w:rPr>
        <w:t xml:space="preserve">Gospodarka odpadami – rozdział 90002 </w:t>
      </w:r>
      <w:r w:rsidR="00704781" w:rsidRPr="00704781">
        <w:rPr>
          <w:b/>
          <w:sz w:val="24"/>
          <w:szCs w:val="24"/>
        </w:rPr>
        <w:t>–  1 167 552,37</w:t>
      </w:r>
      <w:r w:rsidR="00A90BA3" w:rsidRPr="00704781">
        <w:rPr>
          <w:b/>
          <w:sz w:val="24"/>
          <w:szCs w:val="24"/>
        </w:rPr>
        <w:t> </w:t>
      </w:r>
      <w:r w:rsidRPr="00704781">
        <w:rPr>
          <w:b/>
          <w:sz w:val="24"/>
          <w:szCs w:val="24"/>
        </w:rPr>
        <w:t xml:space="preserve"> zł.</w:t>
      </w:r>
    </w:p>
    <w:p w:rsidR="00EB6316" w:rsidRPr="00704781" w:rsidRDefault="00966CEE" w:rsidP="00966CEE">
      <w:r w:rsidRPr="00704781">
        <w:t>W rozdziale zaplanowano wydatki związane z och</w:t>
      </w:r>
      <w:r w:rsidR="00EF1452" w:rsidRPr="00704781">
        <w:t xml:space="preserve">roną środowiska i wdrażanym od 1 lipca 2013 roku systemem gospodarki odpadami, tzw. opłaty śmieciowej. </w:t>
      </w:r>
      <w:r w:rsidR="00711F53" w:rsidRPr="00704781">
        <w:t>St</w:t>
      </w:r>
      <w:r w:rsidR="00257CD9" w:rsidRPr="00704781">
        <w:t>awki opłaty śmieciowej stanowią</w:t>
      </w:r>
      <w:r w:rsidR="00711F53" w:rsidRPr="00704781">
        <w:t xml:space="preserve"> dla odpadów segregowanych </w:t>
      </w:r>
      <w:r w:rsidR="00B46850" w:rsidRPr="00704781">
        <w:t xml:space="preserve">10 zł., nie segregowanych </w:t>
      </w:r>
      <w:r w:rsidR="00B560A5" w:rsidRPr="00704781">
        <w:t xml:space="preserve"> 18 zł.</w:t>
      </w:r>
      <w:r w:rsidR="00711F53" w:rsidRPr="00704781">
        <w:t xml:space="preserve"> od osoby. </w:t>
      </w:r>
    </w:p>
    <w:p w:rsidR="00966CEE" w:rsidRPr="00CF702B" w:rsidRDefault="00257CD9" w:rsidP="00966CEE">
      <w:r w:rsidRPr="00704781">
        <w:lastRenderedPageBreak/>
        <w:t xml:space="preserve">Plan </w:t>
      </w:r>
      <w:r w:rsidR="00AA5FCB" w:rsidRPr="00704781">
        <w:t xml:space="preserve"> wydatków w tym rozd</w:t>
      </w:r>
      <w:r w:rsidR="00704781" w:rsidRPr="00704781">
        <w:t>ziale stanowi kwotę 1 171 144,67 zł., wykonano w 99,7</w:t>
      </w:r>
      <w:r w:rsidR="00AA5FCB" w:rsidRPr="00704781">
        <w:t xml:space="preserve"> </w:t>
      </w:r>
      <w:r w:rsidR="00966CEE" w:rsidRPr="00704781">
        <w:t xml:space="preserve">% planu. </w:t>
      </w:r>
      <w:r w:rsidR="00F83F6E" w:rsidRPr="00704781">
        <w:t xml:space="preserve">Wydatki </w:t>
      </w:r>
      <w:r w:rsidR="00F83F6E" w:rsidRPr="00CF702B">
        <w:t xml:space="preserve">realizowane przez Urząd i ZUKiO. </w:t>
      </w:r>
      <w:r w:rsidR="00966CEE" w:rsidRPr="00CF702B">
        <w:t>Wydatki przeznaczono na:</w:t>
      </w:r>
    </w:p>
    <w:p w:rsidR="00966CEE" w:rsidRPr="00CF702B" w:rsidRDefault="009F184A" w:rsidP="00966CEE">
      <w:pPr>
        <w:spacing w:after="0"/>
        <w:rPr>
          <w:b/>
        </w:rPr>
      </w:pPr>
      <w:r w:rsidRPr="00CF702B">
        <w:rPr>
          <w:b/>
          <w:u w:val="single"/>
        </w:rPr>
        <w:t>Urzą</w:t>
      </w:r>
      <w:r w:rsidR="00966CEE" w:rsidRPr="00CF702B">
        <w:rPr>
          <w:b/>
          <w:u w:val="single"/>
        </w:rPr>
        <w:t>d</w:t>
      </w:r>
      <w:r w:rsidR="00370350" w:rsidRPr="00CF702B">
        <w:rPr>
          <w:b/>
        </w:rPr>
        <w:t xml:space="preserve">:  </w:t>
      </w:r>
      <w:r w:rsidR="00704781" w:rsidRPr="00CF702B">
        <w:rPr>
          <w:b/>
        </w:rPr>
        <w:t>1 162 914,45</w:t>
      </w:r>
      <w:r w:rsidR="00966CEE" w:rsidRPr="00CF702B">
        <w:rPr>
          <w:b/>
        </w:rPr>
        <w:t xml:space="preserve"> zł. </w:t>
      </w:r>
    </w:p>
    <w:p w:rsidR="002C05E5" w:rsidRPr="001D5817" w:rsidRDefault="002C05E5" w:rsidP="00704781">
      <w:pPr>
        <w:spacing w:after="0"/>
        <w:rPr>
          <w:b/>
          <w:color w:val="FF0000"/>
          <w:u w:val="single"/>
        </w:rPr>
      </w:pPr>
    </w:p>
    <w:p w:rsidR="00704781" w:rsidRDefault="00704781" w:rsidP="00704781">
      <w:pPr>
        <w:spacing w:after="0"/>
        <w:jc w:val="right"/>
      </w:pPr>
      <w:r w:rsidRPr="00553C9E">
        <w:t>-</w:t>
      </w:r>
      <w:r>
        <w:t xml:space="preserve"> </w:t>
      </w:r>
      <w:r w:rsidRPr="00553C9E">
        <w:t>wynagrodzenia</w:t>
      </w:r>
      <w:r>
        <w:t xml:space="preserve">  pracowników obsługujących </w:t>
      </w:r>
      <w:proofErr w:type="spellStart"/>
      <w:r>
        <w:t>opł</w:t>
      </w:r>
      <w:proofErr w:type="spellEnd"/>
      <w:r>
        <w:t>. śmieciową                                                  50.511,43 zł</w:t>
      </w:r>
    </w:p>
    <w:p w:rsidR="00704781" w:rsidRDefault="00704781" w:rsidP="00704781">
      <w:pPr>
        <w:spacing w:after="0"/>
        <w:jc w:val="right"/>
      </w:pPr>
      <w:r>
        <w:t xml:space="preserve">- dodatkowe wynagrodzenia roczne + pochodne od </w:t>
      </w:r>
      <w:proofErr w:type="spellStart"/>
      <w:r>
        <w:t>wynagrodz</w:t>
      </w:r>
      <w:proofErr w:type="spellEnd"/>
      <w:r>
        <w:t>.                                               17.400,91 zł</w:t>
      </w:r>
    </w:p>
    <w:p w:rsidR="00704781" w:rsidRDefault="00704781" w:rsidP="00704781">
      <w:pPr>
        <w:spacing w:after="0"/>
        <w:jc w:val="right"/>
      </w:pPr>
      <w:r>
        <w:t xml:space="preserve">- szkolenia , delegacje                                                                                                                           1.441,28 zł </w:t>
      </w:r>
    </w:p>
    <w:p w:rsidR="00704781" w:rsidRDefault="00704781" w:rsidP="00CF702B">
      <w:pPr>
        <w:spacing w:after="0"/>
      </w:pPr>
      <w:r>
        <w:t>- akcja „Dzień  Ziemi i Sprz</w:t>
      </w:r>
      <w:r w:rsidR="00CF702B">
        <w:t>ą</w:t>
      </w:r>
      <w:r>
        <w:t xml:space="preserve">tanie świata ”                                              </w:t>
      </w:r>
      <w:r w:rsidR="00CF702B">
        <w:t xml:space="preserve">      </w:t>
      </w:r>
      <w:r>
        <w:t xml:space="preserve">                             </w:t>
      </w:r>
      <w:r w:rsidR="00CF702B">
        <w:t xml:space="preserve">        </w:t>
      </w:r>
      <w:r>
        <w:t>5.304,62 zł</w:t>
      </w:r>
    </w:p>
    <w:p w:rsidR="00704781" w:rsidRDefault="00704781" w:rsidP="00704781">
      <w:pPr>
        <w:spacing w:after="0"/>
        <w:jc w:val="right"/>
      </w:pPr>
      <w:r>
        <w:t xml:space="preserve">- </w:t>
      </w:r>
      <w:r w:rsidR="00CF702B">
        <w:t>blankiety do drukó</w:t>
      </w:r>
      <w:r>
        <w:t xml:space="preserve">w. </w:t>
      </w:r>
      <w:proofErr w:type="spellStart"/>
      <w:r>
        <w:t>opł</w:t>
      </w:r>
      <w:proofErr w:type="spellEnd"/>
      <w:r>
        <w:t xml:space="preserve">. śmieciowej, książki                                                                               1.107,00 zł     </w:t>
      </w:r>
    </w:p>
    <w:p w:rsidR="00704781" w:rsidRDefault="00704781" w:rsidP="00704781">
      <w:pPr>
        <w:spacing w:after="0"/>
        <w:jc w:val="right"/>
      </w:pPr>
      <w:r>
        <w:t xml:space="preserve"> - odbiór odpadów i inne usługi dotyczące opłaty śmieciowej                                             1. 083.450,36 zł</w:t>
      </w:r>
    </w:p>
    <w:p w:rsidR="00704781" w:rsidRDefault="00704781" w:rsidP="00704781">
      <w:pPr>
        <w:spacing w:after="0"/>
        <w:jc w:val="right"/>
      </w:pPr>
      <w:r>
        <w:t>- koszty egzekucyjne i sądowe</w:t>
      </w:r>
      <w:r>
        <w:tab/>
      </w:r>
      <w:r>
        <w:tab/>
      </w:r>
      <w:r>
        <w:tab/>
      </w:r>
      <w:r>
        <w:tab/>
      </w:r>
      <w:r>
        <w:tab/>
      </w:r>
      <w:r>
        <w:tab/>
      </w:r>
      <w:r>
        <w:tab/>
      </w:r>
      <w:r>
        <w:tab/>
        <w:t xml:space="preserve">      2.073,85 zł  </w:t>
      </w:r>
    </w:p>
    <w:p w:rsidR="00704781" w:rsidRDefault="00704781" w:rsidP="00704781">
      <w:pPr>
        <w:spacing w:after="0"/>
        <w:jc w:val="right"/>
      </w:pPr>
      <w:r>
        <w:t xml:space="preserve">- opłaty za korzystanie ze środowiska/wody opadowe/                  </w:t>
      </w:r>
      <w:r>
        <w:tab/>
      </w:r>
      <w:r>
        <w:tab/>
      </w:r>
      <w:r>
        <w:tab/>
        <w:t xml:space="preserve">      1.625,00 zł</w:t>
      </w:r>
    </w:p>
    <w:p w:rsidR="00EB6316" w:rsidRPr="00CF702B" w:rsidRDefault="00704781" w:rsidP="00704781">
      <w:pPr>
        <w:spacing w:after="0"/>
        <w:jc w:val="right"/>
        <w:rPr>
          <w:i/>
        </w:rPr>
      </w:pPr>
      <w:r w:rsidRPr="00CF702B">
        <w:rPr>
          <w:i/>
        </w:rPr>
        <w:t xml:space="preserve"> </w:t>
      </w:r>
      <w:r w:rsidR="00EB6316" w:rsidRPr="00CF702B">
        <w:rPr>
          <w:i/>
        </w:rPr>
        <w:t xml:space="preserve">(opracowała: p .Lucyna  </w:t>
      </w:r>
      <w:proofErr w:type="spellStart"/>
      <w:r w:rsidR="00EB6316" w:rsidRPr="00CF702B">
        <w:rPr>
          <w:i/>
        </w:rPr>
        <w:t>Jaświg</w:t>
      </w:r>
      <w:proofErr w:type="spellEnd"/>
      <w:r w:rsidR="00EB6316" w:rsidRPr="00CF702B">
        <w:rPr>
          <w:i/>
        </w:rPr>
        <w:t>)</w:t>
      </w:r>
    </w:p>
    <w:p w:rsidR="000F595F" w:rsidRPr="001D5817" w:rsidRDefault="000F595F" w:rsidP="00966CEE">
      <w:pPr>
        <w:spacing w:after="0"/>
        <w:rPr>
          <w:b/>
          <w:color w:val="FF0000"/>
          <w:u w:val="single"/>
        </w:rPr>
      </w:pPr>
    </w:p>
    <w:p w:rsidR="000F595F" w:rsidRPr="001D5817" w:rsidRDefault="000F595F" w:rsidP="00966CEE">
      <w:pPr>
        <w:spacing w:after="0"/>
        <w:rPr>
          <w:b/>
          <w:color w:val="FF0000"/>
          <w:u w:val="single"/>
        </w:rPr>
      </w:pPr>
    </w:p>
    <w:p w:rsidR="009F184A" w:rsidRPr="00CF702B" w:rsidRDefault="009F184A" w:rsidP="009F184A">
      <w:pPr>
        <w:jc w:val="center"/>
        <w:rPr>
          <w:b/>
          <w:sz w:val="20"/>
          <w:szCs w:val="20"/>
        </w:rPr>
      </w:pPr>
      <w:r w:rsidRPr="00CF702B">
        <w:rPr>
          <w:b/>
          <w:sz w:val="20"/>
          <w:szCs w:val="20"/>
        </w:rPr>
        <w:t xml:space="preserve">ZESTAWIENIE WPŁYWÓW Z OPŁATY ZA GOSPODAROWANIE ODPADAMI KOMUNALNYMI I WYSOKOŚCI WYDATKÓW PONOSZONYCH W ZWIĄZKU  Z PRZEDMIOTOWĄ OPŁATĄ </w:t>
      </w:r>
    </w:p>
    <w:tbl>
      <w:tblPr>
        <w:tblStyle w:val="Tabela-Siatka"/>
        <w:tblW w:w="0" w:type="auto"/>
        <w:tblLook w:val="04A0"/>
      </w:tblPr>
      <w:tblGrid>
        <w:gridCol w:w="534"/>
        <w:gridCol w:w="4072"/>
        <w:gridCol w:w="2303"/>
        <w:gridCol w:w="2303"/>
      </w:tblGrid>
      <w:tr w:rsidR="009F184A" w:rsidRPr="0013573E" w:rsidTr="0026095C">
        <w:tc>
          <w:tcPr>
            <w:tcW w:w="534" w:type="dxa"/>
            <w:shd w:val="pct12" w:color="auto" w:fill="auto"/>
          </w:tcPr>
          <w:p w:rsidR="009F184A" w:rsidRPr="0013573E" w:rsidRDefault="009F184A" w:rsidP="0026095C">
            <w:pPr>
              <w:rPr>
                <w:b/>
                <w:sz w:val="24"/>
                <w:szCs w:val="24"/>
              </w:rPr>
            </w:pPr>
            <w:r w:rsidRPr="0013573E">
              <w:rPr>
                <w:b/>
                <w:sz w:val="24"/>
                <w:szCs w:val="24"/>
              </w:rPr>
              <w:t>Lp.</w:t>
            </w:r>
          </w:p>
        </w:tc>
        <w:tc>
          <w:tcPr>
            <w:tcW w:w="4072" w:type="dxa"/>
            <w:shd w:val="pct12" w:color="auto" w:fill="auto"/>
          </w:tcPr>
          <w:p w:rsidR="009F184A" w:rsidRPr="0013573E" w:rsidRDefault="009F184A" w:rsidP="0026095C">
            <w:pPr>
              <w:rPr>
                <w:b/>
                <w:sz w:val="24"/>
                <w:szCs w:val="24"/>
              </w:rPr>
            </w:pPr>
            <w:r w:rsidRPr="0013573E">
              <w:rPr>
                <w:b/>
                <w:sz w:val="24"/>
                <w:szCs w:val="24"/>
              </w:rPr>
              <w:t>WYSZCZEGÓLNIENIE</w:t>
            </w:r>
          </w:p>
        </w:tc>
        <w:tc>
          <w:tcPr>
            <w:tcW w:w="2303" w:type="dxa"/>
            <w:shd w:val="pct12" w:color="auto" w:fill="auto"/>
          </w:tcPr>
          <w:p w:rsidR="009F184A" w:rsidRDefault="009F184A" w:rsidP="0026095C">
            <w:pPr>
              <w:jc w:val="center"/>
              <w:rPr>
                <w:b/>
                <w:sz w:val="24"/>
                <w:szCs w:val="24"/>
              </w:rPr>
            </w:pPr>
            <w:r w:rsidRPr="0013573E">
              <w:rPr>
                <w:b/>
                <w:sz w:val="24"/>
                <w:szCs w:val="24"/>
              </w:rPr>
              <w:t>PLAN</w:t>
            </w:r>
          </w:p>
          <w:p w:rsidR="003E5660" w:rsidRPr="0013573E" w:rsidRDefault="003E5660" w:rsidP="0026095C">
            <w:pPr>
              <w:jc w:val="center"/>
              <w:rPr>
                <w:b/>
                <w:sz w:val="24"/>
                <w:szCs w:val="24"/>
              </w:rPr>
            </w:pPr>
            <w:r>
              <w:rPr>
                <w:b/>
                <w:sz w:val="24"/>
                <w:szCs w:val="24"/>
              </w:rPr>
              <w:t>na 31.12.2016</w:t>
            </w:r>
          </w:p>
          <w:p w:rsidR="009F184A" w:rsidRPr="0013573E" w:rsidRDefault="009F184A" w:rsidP="0026095C">
            <w:pPr>
              <w:jc w:val="center"/>
              <w:rPr>
                <w:b/>
                <w:sz w:val="24"/>
                <w:szCs w:val="24"/>
              </w:rPr>
            </w:pPr>
          </w:p>
        </w:tc>
        <w:tc>
          <w:tcPr>
            <w:tcW w:w="2303" w:type="dxa"/>
            <w:shd w:val="pct12" w:color="auto" w:fill="auto"/>
          </w:tcPr>
          <w:p w:rsidR="009F184A" w:rsidRPr="0013573E" w:rsidRDefault="009F184A" w:rsidP="0026095C">
            <w:pPr>
              <w:jc w:val="center"/>
              <w:rPr>
                <w:b/>
                <w:sz w:val="24"/>
                <w:szCs w:val="24"/>
              </w:rPr>
            </w:pPr>
            <w:r w:rsidRPr="0013573E">
              <w:rPr>
                <w:b/>
                <w:sz w:val="24"/>
                <w:szCs w:val="24"/>
              </w:rPr>
              <w:t xml:space="preserve">WYKONANIE </w:t>
            </w:r>
          </w:p>
          <w:p w:rsidR="009F184A" w:rsidRPr="0013573E" w:rsidRDefault="00CF702B" w:rsidP="0026095C">
            <w:pPr>
              <w:jc w:val="center"/>
              <w:rPr>
                <w:b/>
                <w:sz w:val="24"/>
                <w:szCs w:val="24"/>
              </w:rPr>
            </w:pPr>
            <w:r w:rsidRPr="0013573E">
              <w:rPr>
                <w:b/>
                <w:sz w:val="24"/>
                <w:szCs w:val="24"/>
              </w:rPr>
              <w:t>WG STANU NA 31.12</w:t>
            </w:r>
            <w:r w:rsidR="009F184A" w:rsidRPr="0013573E">
              <w:rPr>
                <w:b/>
                <w:sz w:val="24"/>
                <w:szCs w:val="24"/>
              </w:rPr>
              <w:t>.2016*</w:t>
            </w:r>
          </w:p>
        </w:tc>
      </w:tr>
      <w:tr w:rsidR="009F184A" w:rsidRPr="0013573E" w:rsidTr="0026095C">
        <w:tc>
          <w:tcPr>
            <w:tcW w:w="534" w:type="dxa"/>
            <w:tcBorders>
              <w:bottom w:val="single" w:sz="4" w:space="0" w:color="000000" w:themeColor="text1"/>
            </w:tcBorders>
          </w:tcPr>
          <w:p w:rsidR="009F184A" w:rsidRPr="0013573E" w:rsidRDefault="009F184A" w:rsidP="0026095C">
            <w:pPr>
              <w:rPr>
                <w:sz w:val="20"/>
                <w:szCs w:val="20"/>
              </w:rPr>
            </w:pPr>
            <w:r w:rsidRPr="0013573E">
              <w:rPr>
                <w:sz w:val="20"/>
                <w:szCs w:val="20"/>
              </w:rPr>
              <w:t>1</w:t>
            </w:r>
          </w:p>
        </w:tc>
        <w:tc>
          <w:tcPr>
            <w:tcW w:w="4072" w:type="dxa"/>
            <w:tcBorders>
              <w:bottom w:val="single" w:sz="4" w:space="0" w:color="000000" w:themeColor="text1"/>
            </w:tcBorders>
          </w:tcPr>
          <w:p w:rsidR="009F184A" w:rsidRPr="0013573E" w:rsidRDefault="009F184A" w:rsidP="0026095C">
            <w:pPr>
              <w:rPr>
                <w:sz w:val="20"/>
                <w:szCs w:val="20"/>
              </w:rPr>
            </w:pPr>
            <w:r w:rsidRPr="0013573E">
              <w:rPr>
                <w:sz w:val="20"/>
                <w:szCs w:val="20"/>
              </w:rPr>
              <w:t>WPŁYWY</w:t>
            </w:r>
          </w:p>
        </w:tc>
        <w:tc>
          <w:tcPr>
            <w:tcW w:w="2303" w:type="dxa"/>
            <w:tcBorders>
              <w:bottom w:val="single" w:sz="4" w:space="0" w:color="000000" w:themeColor="text1"/>
            </w:tcBorders>
          </w:tcPr>
          <w:p w:rsidR="009F184A" w:rsidRPr="0013573E" w:rsidRDefault="00501012" w:rsidP="0026095C">
            <w:pPr>
              <w:jc w:val="center"/>
              <w:rPr>
                <w:sz w:val="20"/>
                <w:szCs w:val="20"/>
              </w:rPr>
            </w:pPr>
            <w:r w:rsidRPr="0013573E">
              <w:rPr>
                <w:sz w:val="20"/>
                <w:szCs w:val="20"/>
              </w:rPr>
              <w:t>1 034 000</w:t>
            </w:r>
          </w:p>
        </w:tc>
        <w:tc>
          <w:tcPr>
            <w:tcW w:w="2303" w:type="dxa"/>
            <w:tcBorders>
              <w:bottom w:val="single" w:sz="4" w:space="0" w:color="000000" w:themeColor="text1"/>
            </w:tcBorders>
          </w:tcPr>
          <w:p w:rsidR="009F184A" w:rsidRPr="0013573E" w:rsidRDefault="00CF702B" w:rsidP="0026095C">
            <w:pPr>
              <w:jc w:val="center"/>
              <w:rPr>
                <w:sz w:val="20"/>
                <w:szCs w:val="20"/>
              </w:rPr>
            </w:pPr>
            <w:r w:rsidRPr="0013573E">
              <w:rPr>
                <w:sz w:val="20"/>
                <w:szCs w:val="20"/>
              </w:rPr>
              <w:t>999 104,91</w:t>
            </w:r>
          </w:p>
          <w:p w:rsidR="009F184A" w:rsidRPr="0013573E" w:rsidRDefault="009F184A" w:rsidP="0026095C">
            <w:pPr>
              <w:jc w:val="center"/>
              <w:rPr>
                <w:b/>
                <w:sz w:val="20"/>
                <w:szCs w:val="20"/>
              </w:rPr>
            </w:pPr>
          </w:p>
        </w:tc>
      </w:tr>
      <w:tr w:rsidR="009F184A" w:rsidRPr="0013573E" w:rsidTr="0026095C">
        <w:trPr>
          <w:trHeight w:val="223"/>
        </w:trPr>
        <w:tc>
          <w:tcPr>
            <w:tcW w:w="534" w:type="dxa"/>
            <w:tcBorders>
              <w:bottom w:val="single" w:sz="4" w:space="0" w:color="auto"/>
            </w:tcBorders>
            <w:shd w:val="pct5" w:color="auto" w:fill="auto"/>
          </w:tcPr>
          <w:p w:rsidR="009F184A" w:rsidRPr="0013573E" w:rsidRDefault="009F184A" w:rsidP="0026095C">
            <w:pPr>
              <w:rPr>
                <w:sz w:val="20"/>
                <w:szCs w:val="20"/>
              </w:rPr>
            </w:pPr>
            <w:r w:rsidRPr="0013573E">
              <w:rPr>
                <w:sz w:val="20"/>
                <w:szCs w:val="20"/>
              </w:rPr>
              <w:t>2</w:t>
            </w:r>
          </w:p>
        </w:tc>
        <w:tc>
          <w:tcPr>
            <w:tcW w:w="4072" w:type="dxa"/>
            <w:tcBorders>
              <w:bottom w:val="single" w:sz="4" w:space="0" w:color="auto"/>
            </w:tcBorders>
            <w:shd w:val="pct5" w:color="auto" w:fill="auto"/>
          </w:tcPr>
          <w:p w:rsidR="009F184A" w:rsidRPr="0013573E" w:rsidRDefault="009F184A" w:rsidP="0026095C">
            <w:pPr>
              <w:rPr>
                <w:sz w:val="20"/>
                <w:szCs w:val="20"/>
              </w:rPr>
            </w:pPr>
          </w:p>
          <w:p w:rsidR="009F184A" w:rsidRPr="0013573E" w:rsidRDefault="009F184A" w:rsidP="0026095C">
            <w:pPr>
              <w:rPr>
                <w:sz w:val="20"/>
                <w:szCs w:val="20"/>
              </w:rPr>
            </w:pPr>
            <w:r w:rsidRPr="0013573E">
              <w:rPr>
                <w:sz w:val="20"/>
                <w:szCs w:val="20"/>
              </w:rPr>
              <w:t>WYDATKI, w tym:</w:t>
            </w:r>
          </w:p>
        </w:tc>
        <w:tc>
          <w:tcPr>
            <w:tcW w:w="2303" w:type="dxa"/>
            <w:tcBorders>
              <w:bottom w:val="single" w:sz="4" w:space="0" w:color="auto"/>
            </w:tcBorders>
            <w:shd w:val="pct5" w:color="auto" w:fill="auto"/>
          </w:tcPr>
          <w:p w:rsidR="009F184A" w:rsidRPr="0013573E" w:rsidRDefault="00501012" w:rsidP="0026095C">
            <w:pPr>
              <w:jc w:val="center"/>
              <w:rPr>
                <w:b/>
                <w:sz w:val="20"/>
                <w:szCs w:val="20"/>
              </w:rPr>
            </w:pPr>
            <w:r w:rsidRPr="0013573E">
              <w:rPr>
                <w:b/>
                <w:sz w:val="20"/>
                <w:szCs w:val="20"/>
              </w:rPr>
              <w:t>1 034 000</w:t>
            </w:r>
          </w:p>
        </w:tc>
        <w:tc>
          <w:tcPr>
            <w:tcW w:w="2303" w:type="dxa"/>
            <w:tcBorders>
              <w:bottom w:val="single" w:sz="4" w:space="0" w:color="auto"/>
            </w:tcBorders>
            <w:shd w:val="pct5" w:color="auto" w:fill="auto"/>
          </w:tcPr>
          <w:p w:rsidR="009F184A" w:rsidRPr="0013573E" w:rsidRDefault="009F184A" w:rsidP="0026095C">
            <w:pPr>
              <w:jc w:val="center"/>
              <w:rPr>
                <w:b/>
                <w:sz w:val="20"/>
                <w:szCs w:val="20"/>
              </w:rPr>
            </w:pPr>
            <w:r w:rsidRPr="0013573E">
              <w:rPr>
                <w:b/>
                <w:sz w:val="20"/>
                <w:szCs w:val="20"/>
              </w:rPr>
              <w:t>*</w:t>
            </w:r>
            <w:r w:rsidR="00501012" w:rsidRPr="0013573E">
              <w:rPr>
                <w:b/>
                <w:sz w:val="20"/>
                <w:szCs w:val="20"/>
              </w:rPr>
              <w:t>1 155 984,83</w:t>
            </w:r>
          </w:p>
        </w:tc>
      </w:tr>
      <w:tr w:rsidR="009F184A" w:rsidRPr="0013573E" w:rsidTr="0026095C">
        <w:trPr>
          <w:trHeight w:val="223"/>
        </w:trPr>
        <w:tc>
          <w:tcPr>
            <w:tcW w:w="534" w:type="dxa"/>
            <w:tcBorders>
              <w:top w:val="single" w:sz="4" w:space="0" w:color="auto"/>
              <w:bottom w:val="single" w:sz="4" w:space="0" w:color="auto"/>
            </w:tcBorders>
            <w:shd w:val="clear" w:color="auto" w:fill="auto"/>
          </w:tcPr>
          <w:p w:rsidR="009F184A" w:rsidRPr="0013573E" w:rsidRDefault="009F184A" w:rsidP="0026095C">
            <w:pPr>
              <w:rPr>
                <w:sz w:val="20"/>
                <w:szCs w:val="20"/>
              </w:rPr>
            </w:pPr>
          </w:p>
        </w:tc>
        <w:tc>
          <w:tcPr>
            <w:tcW w:w="4072" w:type="dxa"/>
            <w:tcBorders>
              <w:top w:val="single" w:sz="4" w:space="0" w:color="auto"/>
              <w:bottom w:val="single" w:sz="4" w:space="0" w:color="auto"/>
            </w:tcBorders>
            <w:shd w:val="clear" w:color="auto" w:fill="auto"/>
          </w:tcPr>
          <w:p w:rsidR="009F184A" w:rsidRPr="0013573E" w:rsidRDefault="009F184A" w:rsidP="0026095C">
            <w:pPr>
              <w:rPr>
                <w:sz w:val="20"/>
                <w:szCs w:val="20"/>
              </w:rPr>
            </w:pPr>
            <w:r w:rsidRPr="0013573E">
              <w:rPr>
                <w:sz w:val="20"/>
                <w:szCs w:val="20"/>
              </w:rPr>
              <w:t>Odbieranie, transport, zbieranie odpadów komunalnych</w:t>
            </w:r>
          </w:p>
          <w:p w:rsidR="009F184A" w:rsidRPr="0013573E" w:rsidRDefault="009F184A" w:rsidP="0026095C">
            <w:pPr>
              <w:rPr>
                <w:sz w:val="20"/>
                <w:szCs w:val="20"/>
              </w:rPr>
            </w:pPr>
            <w:r w:rsidRPr="0013573E">
              <w:rPr>
                <w:sz w:val="20"/>
                <w:szCs w:val="20"/>
              </w:rPr>
              <w:t>Utrzymanie punktu selektywnej zbiórki odpadów komunalnych</w:t>
            </w:r>
          </w:p>
        </w:tc>
        <w:tc>
          <w:tcPr>
            <w:tcW w:w="2303" w:type="dxa"/>
            <w:tcBorders>
              <w:top w:val="single" w:sz="4" w:space="0" w:color="auto"/>
              <w:bottom w:val="single" w:sz="4" w:space="0" w:color="auto"/>
            </w:tcBorders>
            <w:shd w:val="clear" w:color="auto" w:fill="auto"/>
          </w:tcPr>
          <w:p w:rsidR="009F184A" w:rsidRPr="0013573E" w:rsidRDefault="00501012" w:rsidP="0026095C">
            <w:pPr>
              <w:jc w:val="center"/>
              <w:rPr>
                <w:sz w:val="20"/>
                <w:szCs w:val="20"/>
              </w:rPr>
            </w:pPr>
            <w:r w:rsidRPr="0013573E">
              <w:rPr>
                <w:sz w:val="20"/>
                <w:szCs w:val="20"/>
              </w:rPr>
              <w:t>963 120,02</w:t>
            </w:r>
          </w:p>
        </w:tc>
        <w:tc>
          <w:tcPr>
            <w:tcW w:w="2303" w:type="dxa"/>
            <w:tcBorders>
              <w:top w:val="single" w:sz="4" w:space="0" w:color="auto"/>
              <w:bottom w:val="single" w:sz="4" w:space="0" w:color="auto"/>
            </w:tcBorders>
            <w:shd w:val="clear" w:color="auto" w:fill="auto"/>
          </w:tcPr>
          <w:p w:rsidR="009F184A" w:rsidRPr="0013573E" w:rsidRDefault="00501012" w:rsidP="0026095C">
            <w:pPr>
              <w:jc w:val="center"/>
              <w:rPr>
                <w:sz w:val="20"/>
                <w:szCs w:val="20"/>
              </w:rPr>
            </w:pPr>
            <w:r w:rsidRPr="0013573E">
              <w:rPr>
                <w:sz w:val="20"/>
                <w:szCs w:val="20"/>
              </w:rPr>
              <w:t>1 083 450,36</w:t>
            </w:r>
          </w:p>
        </w:tc>
      </w:tr>
      <w:tr w:rsidR="009F184A" w:rsidRPr="0013573E" w:rsidTr="0026095C">
        <w:trPr>
          <w:trHeight w:val="223"/>
        </w:trPr>
        <w:tc>
          <w:tcPr>
            <w:tcW w:w="534" w:type="dxa"/>
            <w:tcBorders>
              <w:top w:val="single" w:sz="4" w:space="0" w:color="auto"/>
              <w:bottom w:val="single" w:sz="4" w:space="0" w:color="auto"/>
            </w:tcBorders>
            <w:shd w:val="clear" w:color="auto" w:fill="auto"/>
          </w:tcPr>
          <w:p w:rsidR="009F184A" w:rsidRPr="0013573E" w:rsidRDefault="009F184A" w:rsidP="0026095C">
            <w:pPr>
              <w:rPr>
                <w:sz w:val="20"/>
                <w:szCs w:val="20"/>
              </w:rPr>
            </w:pPr>
          </w:p>
        </w:tc>
        <w:tc>
          <w:tcPr>
            <w:tcW w:w="4072" w:type="dxa"/>
            <w:tcBorders>
              <w:top w:val="single" w:sz="4" w:space="0" w:color="auto"/>
              <w:bottom w:val="single" w:sz="4" w:space="0" w:color="auto"/>
            </w:tcBorders>
            <w:shd w:val="clear" w:color="auto" w:fill="auto"/>
          </w:tcPr>
          <w:p w:rsidR="009F184A" w:rsidRPr="0013573E" w:rsidRDefault="009F184A" w:rsidP="0026095C">
            <w:r w:rsidRPr="0013573E">
              <w:t>Obsługa administracyjna systemu</w:t>
            </w:r>
          </w:p>
        </w:tc>
        <w:tc>
          <w:tcPr>
            <w:tcW w:w="2303" w:type="dxa"/>
            <w:tcBorders>
              <w:top w:val="single" w:sz="4" w:space="0" w:color="auto"/>
              <w:bottom w:val="single" w:sz="4" w:space="0" w:color="auto"/>
            </w:tcBorders>
            <w:shd w:val="clear" w:color="auto" w:fill="auto"/>
          </w:tcPr>
          <w:p w:rsidR="009F184A" w:rsidRPr="0013573E" w:rsidRDefault="00501012" w:rsidP="0026095C">
            <w:pPr>
              <w:jc w:val="center"/>
              <w:rPr>
                <w:sz w:val="20"/>
                <w:szCs w:val="20"/>
              </w:rPr>
            </w:pPr>
            <w:r w:rsidRPr="0013573E">
              <w:rPr>
                <w:sz w:val="20"/>
                <w:szCs w:val="20"/>
              </w:rPr>
              <w:t>73 450,98</w:t>
            </w:r>
          </w:p>
        </w:tc>
        <w:tc>
          <w:tcPr>
            <w:tcW w:w="2303" w:type="dxa"/>
            <w:tcBorders>
              <w:top w:val="single" w:sz="4" w:space="0" w:color="auto"/>
              <w:bottom w:val="single" w:sz="4" w:space="0" w:color="auto"/>
            </w:tcBorders>
            <w:shd w:val="clear" w:color="auto" w:fill="auto"/>
          </w:tcPr>
          <w:p w:rsidR="009F184A" w:rsidRPr="0013573E" w:rsidRDefault="00CF702B" w:rsidP="0026095C">
            <w:pPr>
              <w:jc w:val="center"/>
              <w:rPr>
                <w:sz w:val="20"/>
                <w:szCs w:val="20"/>
              </w:rPr>
            </w:pPr>
            <w:r w:rsidRPr="0013573E">
              <w:rPr>
                <w:sz w:val="20"/>
                <w:szCs w:val="20"/>
              </w:rPr>
              <w:t>7</w:t>
            </w:r>
            <w:r w:rsidR="00501012" w:rsidRPr="0013573E">
              <w:rPr>
                <w:sz w:val="20"/>
                <w:szCs w:val="20"/>
              </w:rPr>
              <w:t>2 534,47</w:t>
            </w:r>
          </w:p>
        </w:tc>
      </w:tr>
    </w:tbl>
    <w:p w:rsidR="009F184A" w:rsidRDefault="009F184A" w:rsidP="009F184A">
      <w:pPr>
        <w:jc w:val="both"/>
      </w:pPr>
    </w:p>
    <w:p w:rsidR="0013573E" w:rsidRPr="00540622" w:rsidRDefault="0013573E" w:rsidP="009F184A">
      <w:pPr>
        <w:jc w:val="both"/>
      </w:pPr>
      <w:r w:rsidRPr="00540622">
        <w:t>Ogółem w wyniku gospodarki odpadami komunalnymi gmina otrzymała dochody z tytułu opłaty w kwocie 999</w:t>
      </w:r>
      <w:r w:rsidR="00540622" w:rsidRPr="00540622">
        <w:t xml:space="preserve"> </w:t>
      </w:r>
      <w:r w:rsidRPr="00540622">
        <w:t>104,91 zł., z tytułu zwrotu przez dłużników kosztów upomnień w kwocie 16 275,49 zł., odsetek od nieterminowych wpłat opłaty w wysokości 1 807,24 zł. oraz wpływy z ró</w:t>
      </w:r>
      <w:r w:rsidR="006E3D2B" w:rsidRPr="00540622">
        <w:t>ż</w:t>
      </w:r>
      <w:r w:rsidRPr="00540622">
        <w:t xml:space="preserve">nych dochodów w kwocie 956,80 zł., co łącznie stanowi kwotę 1 018 144,44 zł., wydatki 1 155 984,83 zł., różnica pokryta ze środków budżetu gminy – 137 840,39 zł. </w:t>
      </w:r>
    </w:p>
    <w:p w:rsidR="002C05E5" w:rsidRPr="00EC29B5" w:rsidRDefault="002C05E5" w:rsidP="00966CEE">
      <w:pPr>
        <w:spacing w:after="0"/>
        <w:rPr>
          <w:b/>
          <w:u w:val="single"/>
        </w:rPr>
      </w:pPr>
    </w:p>
    <w:p w:rsidR="00966CEE" w:rsidRPr="00EC29B5" w:rsidRDefault="00966CEE" w:rsidP="00966CEE">
      <w:pPr>
        <w:spacing w:after="0"/>
        <w:rPr>
          <w:b/>
        </w:rPr>
      </w:pPr>
      <w:r w:rsidRPr="00EC29B5">
        <w:rPr>
          <w:b/>
          <w:u w:val="single"/>
        </w:rPr>
        <w:t>ZUKiO</w:t>
      </w:r>
      <w:r w:rsidRPr="00EC29B5">
        <w:rPr>
          <w:b/>
        </w:rPr>
        <w:t xml:space="preserve"> </w:t>
      </w:r>
      <w:r w:rsidR="00EC29B5" w:rsidRPr="00EC29B5">
        <w:rPr>
          <w:b/>
        </w:rPr>
        <w:t xml:space="preserve">  : 4 637,92</w:t>
      </w:r>
      <w:r w:rsidRPr="00EC29B5">
        <w:rPr>
          <w:b/>
        </w:rPr>
        <w:t xml:space="preserve"> zł.</w:t>
      </w:r>
    </w:p>
    <w:p w:rsidR="00966CEE" w:rsidRPr="00EC29B5" w:rsidRDefault="00966CEE" w:rsidP="00966CEE">
      <w:pPr>
        <w:spacing w:after="0"/>
      </w:pPr>
      <w:r w:rsidRPr="00EC29B5">
        <w:t>Wydatki zaplanowane na rekultywację zamkniętego skła</w:t>
      </w:r>
      <w:r w:rsidR="00BF0C81" w:rsidRPr="00EC29B5">
        <w:t xml:space="preserve">dowiska odpadów w </w:t>
      </w:r>
      <w:proofErr w:type="spellStart"/>
      <w:r w:rsidR="00BF0C81" w:rsidRPr="00EC29B5">
        <w:t>Boboliczkach</w:t>
      </w:r>
      <w:proofErr w:type="spellEnd"/>
      <w:r w:rsidR="00BF0C81" w:rsidRPr="00EC29B5">
        <w:t xml:space="preserve"> </w:t>
      </w:r>
    </w:p>
    <w:p w:rsidR="00EC29B5" w:rsidRPr="00EC29B5" w:rsidRDefault="00EA1A30" w:rsidP="00EC29B5">
      <w:pPr>
        <w:spacing w:line="240" w:lineRule="auto"/>
        <w:contextualSpacing/>
        <w:rPr>
          <w:sz w:val="24"/>
          <w:szCs w:val="24"/>
        </w:rPr>
      </w:pPr>
      <w:r w:rsidRPr="00EC29B5">
        <w:t>Wydatki przeznaczono w szczególności na:</w:t>
      </w:r>
      <w:r w:rsidR="00552807" w:rsidRPr="00EC29B5">
        <w:rPr>
          <w:rFonts w:cs="Arial"/>
          <w:b/>
          <w:bCs/>
        </w:rPr>
        <w:tab/>
      </w:r>
      <w:r w:rsidR="00552807" w:rsidRPr="00EC29B5">
        <w:rPr>
          <w:rFonts w:cs="Arial"/>
          <w:b/>
          <w:bCs/>
        </w:rPr>
        <w:tab/>
      </w:r>
      <w:r w:rsidR="00552807" w:rsidRPr="00EC29B5">
        <w:rPr>
          <w:rFonts w:cs="Arial"/>
          <w:b/>
          <w:bCs/>
        </w:rPr>
        <w:tab/>
      </w:r>
      <w:r w:rsidR="00552807" w:rsidRPr="00EC29B5">
        <w:rPr>
          <w:rFonts w:cs="Arial"/>
          <w:b/>
          <w:bCs/>
        </w:rPr>
        <w:tab/>
      </w:r>
      <w:r w:rsidR="00552807" w:rsidRPr="00EC29B5">
        <w:rPr>
          <w:rFonts w:cs="Arial"/>
          <w:b/>
          <w:bCs/>
        </w:rPr>
        <w:tab/>
      </w:r>
      <w:r w:rsidR="00552807" w:rsidRPr="00EC29B5">
        <w:rPr>
          <w:rFonts w:cs="Arial"/>
          <w:b/>
          <w:bCs/>
        </w:rPr>
        <w:tab/>
      </w:r>
      <w:r w:rsidR="00552807" w:rsidRPr="00EC29B5">
        <w:rPr>
          <w:rFonts w:cs="Arial"/>
          <w:b/>
          <w:bCs/>
        </w:rPr>
        <w:tab/>
      </w:r>
      <w:r w:rsidR="00F61ABB" w:rsidRPr="00EC29B5">
        <w:rPr>
          <w:rFonts w:cs="Arial"/>
          <w:b/>
        </w:rPr>
        <w:tab/>
      </w:r>
      <w:r w:rsidR="00F61ABB" w:rsidRPr="00EC29B5">
        <w:rPr>
          <w:rFonts w:cs="Arial"/>
          <w:b/>
        </w:rPr>
        <w:tab/>
      </w:r>
      <w:r w:rsidR="00F61ABB" w:rsidRPr="00EC29B5">
        <w:rPr>
          <w:rFonts w:cs="Arial"/>
          <w:b/>
        </w:rPr>
        <w:tab/>
      </w:r>
      <w:r w:rsidR="00F61ABB" w:rsidRPr="00EC29B5">
        <w:rPr>
          <w:rFonts w:cs="Arial"/>
          <w:b/>
        </w:rPr>
        <w:tab/>
      </w:r>
      <w:r w:rsidR="00F61ABB" w:rsidRPr="00EC29B5">
        <w:rPr>
          <w:rFonts w:cs="Arial"/>
          <w:b/>
        </w:rPr>
        <w:tab/>
      </w:r>
      <w:r w:rsidR="00F61ABB" w:rsidRPr="00EC29B5">
        <w:rPr>
          <w:rFonts w:cs="Arial"/>
          <w:b/>
        </w:rPr>
        <w:tab/>
      </w:r>
      <w:r w:rsidR="00EC29B5" w:rsidRPr="00EC29B5">
        <w:rPr>
          <w:sz w:val="24"/>
          <w:szCs w:val="24"/>
        </w:rPr>
        <w:t>Plan</w:t>
      </w:r>
      <w:r w:rsidR="00EC29B5" w:rsidRPr="00EC29B5">
        <w:rPr>
          <w:sz w:val="24"/>
          <w:szCs w:val="24"/>
        </w:rPr>
        <w:tab/>
      </w:r>
      <w:r w:rsidR="00EC29B5" w:rsidRPr="00EC29B5">
        <w:rPr>
          <w:sz w:val="24"/>
          <w:szCs w:val="24"/>
        </w:rPr>
        <w:tab/>
      </w:r>
      <w:r w:rsidR="00EC29B5" w:rsidRPr="00EC29B5">
        <w:rPr>
          <w:sz w:val="24"/>
          <w:szCs w:val="24"/>
        </w:rPr>
        <w:tab/>
      </w:r>
      <w:r w:rsidR="00EC29B5" w:rsidRPr="00EC29B5">
        <w:rPr>
          <w:sz w:val="24"/>
          <w:szCs w:val="24"/>
        </w:rPr>
        <w:tab/>
        <w:t>Wykonanie</w:t>
      </w:r>
    </w:p>
    <w:p w:rsidR="00EC29B5" w:rsidRDefault="00EC29B5" w:rsidP="00EC29B5">
      <w:pPr>
        <w:spacing w:line="240" w:lineRule="auto"/>
        <w:contextualSpacing/>
        <w:rPr>
          <w:sz w:val="24"/>
          <w:szCs w:val="24"/>
        </w:rPr>
      </w:pPr>
      <w:r>
        <w:rPr>
          <w:sz w:val="24"/>
          <w:szCs w:val="24"/>
        </w:rPr>
        <w:t>§ 4210 zakup materiałów i wyposażenia</w:t>
      </w:r>
      <w:r>
        <w:rPr>
          <w:sz w:val="24"/>
          <w:szCs w:val="24"/>
        </w:rPr>
        <w:tab/>
        <w:t>824,80</w:t>
      </w:r>
      <w:r>
        <w:rPr>
          <w:sz w:val="24"/>
          <w:szCs w:val="24"/>
        </w:rPr>
        <w:tab/>
      </w:r>
      <w:r>
        <w:rPr>
          <w:sz w:val="24"/>
          <w:szCs w:val="24"/>
        </w:rPr>
        <w:tab/>
      </w:r>
      <w:r>
        <w:rPr>
          <w:sz w:val="24"/>
          <w:szCs w:val="24"/>
        </w:rPr>
        <w:tab/>
        <w:t>462,72</w:t>
      </w:r>
    </w:p>
    <w:p w:rsidR="00EC29B5" w:rsidRDefault="00EC29B5" w:rsidP="00EC29B5">
      <w:pPr>
        <w:spacing w:line="240" w:lineRule="auto"/>
        <w:contextualSpacing/>
        <w:rPr>
          <w:sz w:val="24"/>
          <w:szCs w:val="24"/>
        </w:rPr>
      </w:pPr>
      <w:r>
        <w:rPr>
          <w:sz w:val="24"/>
          <w:szCs w:val="24"/>
        </w:rPr>
        <w:tab/>
      </w:r>
      <w:r>
        <w:rPr>
          <w:sz w:val="24"/>
          <w:szCs w:val="24"/>
        </w:rPr>
        <w:tab/>
        <w:t xml:space="preserve">  - olej napędowy do ciągników i </w:t>
      </w:r>
      <w:proofErr w:type="spellStart"/>
      <w:r>
        <w:rPr>
          <w:sz w:val="24"/>
          <w:szCs w:val="24"/>
        </w:rPr>
        <w:t>samoch</w:t>
      </w:r>
      <w:proofErr w:type="spellEnd"/>
      <w:r>
        <w:rPr>
          <w:sz w:val="24"/>
          <w:szCs w:val="24"/>
        </w:rPr>
        <w:t>.</w:t>
      </w:r>
      <w:r>
        <w:rPr>
          <w:sz w:val="24"/>
          <w:szCs w:val="24"/>
        </w:rPr>
        <w:tab/>
      </w:r>
      <w:r>
        <w:rPr>
          <w:sz w:val="24"/>
          <w:szCs w:val="24"/>
        </w:rPr>
        <w:tab/>
      </w:r>
      <w:r>
        <w:rPr>
          <w:sz w:val="24"/>
          <w:szCs w:val="24"/>
        </w:rPr>
        <w:tab/>
      </w:r>
      <w:r>
        <w:rPr>
          <w:sz w:val="24"/>
          <w:szCs w:val="24"/>
        </w:rPr>
        <w:tab/>
        <w:t>- 58,07</w:t>
      </w:r>
    </w:p>
    <w:p w:rsidR="00EC29B5" w:rsidRDefault="00EC29B5" w:rsidP="00EC29B5">
      <w:pPr>
        <w:spacing w:line="240" w:lineRule="auto"/>
        <w:contextualSpacing/>
        <w:rPr>
          <w:sz w:val="24"/>
          <w:szCs w:val="24"/>
        </w:rPr>
      </w:pPr>
      <w:r>
        <w:rPr>
          <w:sz w:val="24"/>
          <w:szCs w:val="24"/>
        </w:rPr>
        <w:tab/>
      </w:r>
      <w:r>
        <w:rPr>
          <w:sz w:val="24"/>
          <w:szCs w:val="24"/>
        </w:rPr>
        <w:tab/>
        <w:t xml:space="preserve">  - części zamienne, materiały</w:t>
      </w:r>
      <w:r>
        <w:rPr>
          <w:sz w:val="24"/>
          <w:szCs w:val="24"/>
        </w:rPr>
        <w:tab/>
      </w:r>
      <w:r>
        <w:rPr>
          <w:sz w:val="24"/>
          <w:szCs w:val="24"/>
        </w:rPr>
        <w:tab/>
      </w:r>
      <w:r>
        <w:rPr>
          <w:sz w:val="24"/>
          <w:szCs w:val="24"/>
        </w:rPr>
        <w:tab/>
      </w:r>
      <w:r>
        <w:rPr>
          <w:sz w:val="24"/>
          <w:szCs w:val="24"/>
        </w:rPr>
        <w:tab/>
      </w:r>
      <w:r>
        <w:rPr>
          <w:sz w:val="24"/>
          <w:szCs w:val="24"/>
        </w:rPr>
        <w:tab/>
        <w:t>- 374,50</w:t>
      </w:r>
    </w:p>
    <w:p w:rsidR="00EC29B5" w:rsidRDefault="00EC29B5" w:rsidP="00EC29B5">
      <w:pPr>
        <w:spacing w:line="240" w:lineRule="auto"/>
        <w:contextualSpacing/>
        <w:rPr>
          <w:sz w:val="24"/>
          <w:szCs w:val="24"/>
        </w:rPr>
      </w:pPr>
      <w:r>
        <w:rPr>
          <w:sz w:val="24"/>
          <w:szCs w:val="24"/>
        </w:rPr>
        <w:tab/>
      </w:r>
      <w:r>
        <w:rPr>
          <w:sz w:val="24"/>
          <w:szCs w:val="24"/>
        </w:rPr>
        <w:tab/>
        <w:t xml:space="preserve">  - środki ochrony chemicznej</w:t>
      </w:r>
      <w:r>
        <w:rPr>
          <w:sz w:val="24"/>
          <w:szCs w:val="24"/>
        </w:rPr>
        <w:tab/>
      </w:r>
      <w:r>
        <w:rPr>
          <w:sz w:val="24"/>
          <w:szCs w:val="24"/>
        </w:rPr>
        <w:tab/>
      </w:r>
      <w:r>
        <w:rPr>
          <w:sz w:val="24"/>
          <w:szCs w:val="24"/>
        </w:rPr>
        <w:tab/>
      </w:r>
      <w:r>
        <w:rPr>
          <w:sz w:val="24"/>
          <w:szCs w:val="24"/>
        </w:rPr>
        <w:tab/>
      </w:r>
      <w:r>
        <w:rPr>
          <w:sz w:val="24"/>
          <w:szCs w:val="24"/>
        </w:rPr>
        <w:tab/>
      </w:r>
      <w:r>
        <w:rPr>
          <w:sz w:val="24"/>
          <w:szCs w:val="24"/>
        </w:rPr>
        <w:tab/>
        <w:t>- 30,15</w:t>
      </w:r>
    </w:p>
    <w:p w:rsidR="00EC29B5" w:rsidRDefault="00EC29B5" w:rsidP="00EC29B5">
      <w:pPr>
        <w:spacing w:line="240" w:lineRule="auto"/>
        <w:contextualSpacing/>
        <w:rPr>
          <w:sz w:val="24"/>
          <w:szCs w:val="24"/>
        </w:rPr>
      </w:pPr>
      <w:r>
        <w:rPr>
          <w:sz w:val="24"/>
          <w:szCs w:val="24"/>
        </w:rPr>
        <w:t>§ 4270 zakup usług remontowych</w:t>
      </w:r>
      <w:r>
        <w:rPr>
          <w:sz w:val="24"/>
          <w:szCs w:val="24"/>
        </w:rPr>
        <w:tab/>
      </w:r>
      <w:r>
        <w:rPr>
          <w:sz w:val="24"/>
          <w:szCs w:val="24"/>
        </w:rPr>
        <w:tab/>
        <w:t>550,00</w:t>
      </w:r>
      <w:r>
        <w:rPr>
          <w:sz w:val="24"/>
          <w:szCs w:val="24"/>
        </w:rPr>
        <w:tab/>
      </w:r>
      <w:r>
        <w:rPr>
          <w:sz w:val="24"/>
          <w:szCs w:val="24"/>
        </w:rPr>
        <w:tab/>
      </w:r>
      <w:r>
        <w:rPr>
          <w:sz w:val="24"/>
          <w:szCs w:val="24"/>
        </w:rPr>
        <w:tab/>
        <w:t>550,00</w:t>
      </w:r>
    </w:p>
    <w:p w:rsidR="00EC29B5" w:rsidRDefault="00EC29B5" w:rsidP="00EC29B5">
      <w:pPr>
        <w:spacing w:line="240" w:lineRule="auto"/>
        <w:contextualSpacing/>
        <w:rPr>
          <w:sz w:val="24"/>
          <w:szCs w:val="24"/>
        </w:rPr>
      </w:pPr>
      <w:r>
        <w:rPr>
          <w:sz w:val="24"/>
          <w:szCs w:val="24"/>
        </w:rPr>
        <w:t>§ 4300 zakup usług pozostałych</w:t>
      </w:r>
      <w:r>
        <w:rPr>
          <w:sz w:val="24"/>
          <w:szCs w:val="24"/>
        </w:rPr>
        <w:tab/>
      </w:r>
      <w:r>
        <w:rPr>
          <w:sz w:val="24"/>
          <w:szCs w:val="24"/>
        </w:rPr>
        <w:tab/>
        <w:t>3 625,20</w:t>
      </w:r>
      <w:r>
        <w:rPr>
          <w:sz w:val="24"/>
          <w:szCs w:val="24"/>
        </w:rPr>
        <w:tab/>
      </w:r>
      <w:r>
        <w:rPr>
          <w:sz w:val="24"/>
          <w:szCs w:val="24"/>
        </w:rPr>
        <w:tab/>
        <w:t>3 625,20</w:t>
      </w:r>
    </w:p>
    <w:p w:rsidR="00EC29B5" w:rsidRPr="00C1067F" w:rsidRDefault="00EC29B5" w:rsidP="00EC29B5">
      <w:pPr>
        <w:spacing w:line="240" w:lineRule="auto"/>
        <w:contextualSpacing/>
        <w:rPr>
          <w:sz w:val="24"/>
          <w:szCs w:val="24"/>
        </w:rPr>
      </w:pPr>
      <w:r>
        <w:rPr>
          <w:sz w:val="24"/>
          <w:szCs w:val="24"/>
        </w:rPr>
        <w:lastRenderedPageBreak/>
        <w:tab/>
      </w:r>
      <w:r>
        <w:rPr>
          <w:b/>
          <w:sz w:val="24"/>
          <w:szCs w:val="24"/>
        </w:rPr>
        <w:t>Ogółem:</w:t>
      </w:r>
      <w:r>
        <w:rPr>
          <w:b/>
          <w:sz w:val="24"/>
          <w:szCs w:val="24"/>
        </w:rPr>
        <w:tab/>
      </w:r>
      <w:r>
        <w:rPr>
          <w:b/>
          <w:sz w:val="24"/>
          <w:szCs w:val="24"/>
        </w:rPr>
        <w:tab/>
      </w:r>
      <w:r>
        <w:rPr>
          <w:b/>
          <w:sz w:val="24"/>
          <w:szCs w:val="24"/>
        </w:rPr>
        <w:tab/>
        <w:t>5 000,00</w:t>
      </w:r>
      <w:r>
        <w:rPr>
          <w:b/>
          <w:sz w:val="24"/>
          <w:szCs w:val="24"/>
        </w:rPr>
        <w:tab/>
      </w:r>
      <w:r>
        <w:rPr>
          <w:b/>
          <w:sz w:val="24"/>
          <w:szCs w:val="24"/>
        </w:rPr>
        <w:tab/>
      </w:r>
      <w:r>
        <w:rPr>
          <w:b/>
          <w:sz w:val="24"/>
          <w:szCs w:val="24"/>
        </w:rPr>
        <w:tab/>
        <w:t>4 637,92</w:t>
      </w:r>
    </w:p>
    <w:p w:rsidR="00EC29B5" w:rsidRPr="00C1067F" w:rsidRDefault="00EC29B5" w:rsidP="00EC29B5">
      <w:pPr>
        <w:spacing w:line="240" w:lineRule="auto"/>
        <w:contextualSpacing/>
        <w:rPr>
          <w:b/>
          <w:sz w:val="24"/>
          <w:szCs w:val="24"/>
        </w:rPr>
      </w:pPr>
    </w:p>
    <w:p w:rsidR="00EC29B5" w:rsidRDefault="00EC29B5" w:rsidP="00EC29B5">
      <w:pPr>
        <w:spacing w:line="240" w:lineRule="auto"/>
        <w:contextualSpacing/>
        <w:rPr>
          <w:sz w:val="24"/>
          <w:szCs w:val="24"/>
        </w:rPr>
      </w:pPr>
      <w:r>
        <w:rPr>
          <w:b/>
          <w:sz w:val="24"/>
          <w:szCs w:val="24"/>
        </w:rPr>
        <w:t>Zakres prac obejmował:</w:t>
      </w:r>
    </w:p>
    <w:p w:rsidR="00EC29B5" w:rsidRDefault="00EC29B5" w:rsidP="00EC29B5">
      <w:pPr>
        <w:spacing w:line="240" w:lineRule="auto"/>
        <w:contextualSpacing/>
        <w:rPr>
          <w:sz w:val="24"/>
          <w:szCs w:val="24"/>
        </w:rPr>
      </w:pPr>
    </w:p>
    <w:p w:rsidR="00EC29B5" w:rsidRDefault="00EC29B5" w:rsidP="00EC29B5">
      <w:pPr>
        <w:spacing w:line="240" w:lineRule="auto"/>
        <w:contextualSpacing/>
        <w:rPr>
          <w:sz w:val="24"/>
          <w:szCs w:val="24"/>
        </w:rPr>
      </w:pPr>
      <w:r>
        <w:rPr>
          <w:sz w:val="24"/>
          <w:szCs w:val="24"/>
        </w:rPr>
        <w:t>- koszenie trawy kosami spalinowymi oraz kosiarką ciągnikowa na terenie rekultywowanego składowiska na powierzchni 0,84 ha. Koszenie odbywało się w miesiącach lipiec – wrzesień 2016;</w:t>
      </w:r>
    </w:p>
    <w:p w:rsidR="00EC29B5" w:rsidRDefault="00EC29B5" w:rsidP="00EC29B5">
      <w:pPr>
        <w:spacing w:line="240" w:lineRule="auto"/>
        <w:contextualSpacing/>
        <w:rPr>
          <w:sz w:val="24"/>
          <w:szCs w:val="24"/>
        </w:rPr>
      </w:pPr>
      <w:r>
        <w:rPr>
          <w:sz w:val="24"/>
          <w:szCs w:val="24"/>
        </w:rPr>
        <w:t>- wykonanie cięć pielęgnacyjno – sanitarnych drzew i porostów roślinnych oraz samosiejek na pozostałym obszarze działki nr 61, zakwalifikowanych zgodnie z projektem koncepcyjnym rekultywacji składowiska jako niezbędne w procesie odnowy wartości użytkowych terenu;</w:t>
      </w:r>
    </w:p>
    <w:p w:rsidR="00EC29B5" w:rsidRDefault="00EC29B5" w:rsidP="00EC29B5">
      <w:pPr>
        <w:spacing w:line="240" w:lineRule="auto"/>
        <w:contextualSpacing/>
        <w:rPr>
          <w:sz w:val="24"/>
          <w:szCs w:val="24"/>
        </w:rPr>
      </w:pPr>
      <w:r>
        <w:rPr>
          <w:sz w:val="24"/>
          <w:szCs w:val="24"/>
        </w:rPr>
        <w:t>- zbieranie i usuwanie z terenu rekultywacyjnego składowiska oraz pozostałej części działki nr 61 porzuconych śmieci i odpadów komunalnych.</w:t>
      </w:r>
    </w:p>
    <w:p w:rsidR="00EC29B5" w:rsidRDefault="00EC29B5" w:rsidP="00EC29B5">
      <w:pPr>
        <w:spacing w:line="240" w:lineRule="auto"/>
        <w:contextualSpacing/>
        <w:rPr>
          <w:sz w:val="24"/>
          <w:szCs w:val="24"/>
        </w:rPr>
      </w:pPr>
    </w:p>
    <w:p w:rsidR="00EC29B5" w:rsidRDefault="00EC29B5" w:rsidP="00EC29B5">
      <w:pPr>
        <w:spacing w:line="240" w:lineRule="auto"/>
        <w:contextualSpacing/>
        <w:rPr>
          <w:sz w:val="24"/>
          <w:szCs w:val="24"/>
        </w:rPr>
      </w:pPr>
      <w:r>
        <w:rPr>
          <w:sz w:val="24"/>
          <w:szCs w:val="24"/>
        </w:rPr>
        <w:t xml:space="preserve">Zakupione części zamienne zostały przeznaczone di naprawy sprzętu przeznaczonego do realizacji zadań związanych z rekultywacją składowiska przewidzianych w 2015r, zgodnie z harmonogramem projektu koncepcyjnego rekultywacji. </w:t>
      </w:r>
      <w:r>
        <w:rPr>
          <w:sz w:val="24"/>
          <w:szCs w:val="24"/>
        </w:rPr>
        <w:tab/>
      </w:r>
    </w:p>
    <w:p w:rsidR="00EC29B5" w:rsidRPr="00EC29B5" w:rsidRDefault="00EC29B5" w:rsidP="00EC29B5">
      <w:pPr>
        <w:tabs>
          <w:tab w:val="left" w:pos="284"/>
        </w:tabs>
        <w:spacing w:line="240" w:lineRule="auto"/>
        <w:contextualSpacing/>
        <w:jc w:val="right"/>
        <w:rPr>
          <w:i/>
        </w:rPr>
      </w:pPr>
      <w:r w:rsidRPr="00EC29B5">
        <w:rPr>
          <w:i/>
        </w:rPr>
        <w:t xml:space="preserve"> </w:t>
      </w:r>
    </w:p>
    <w:p w:rsidR="00F61ABB" w:rsidRPr="00EC29B5" w:rsidRDefault="00317AF6" w:rsidP="00EC29B5">
      <w:pPr>
        <w:tabs>
          <w:tab w:val="left" w:pos="284"/>
        </w:tabs>
        <w:spacing w:line="240" w:lineRule="auto"/>
        <w:contextualSpacing/>
        <w:jc w:val="right"/>
        <w:rPr>
          <w:rFonts w:cs="Arial"/>
        </w:rPr>
      </w:pPr>
      <w:r w:rsidRPr="00EC29B5">
        <w:rPr>
          <w:i/>
        </w:rPr>
        <w:t xml:space="preserve">( wyciąg ze sprawozdania </w:t>
      </w:r>
      <w:r w:rsidR="00EC29B5" w:rsidRPr="00EC29B5">
        <w:rPr>
          <w:i/>
        </w:rPr>
        <w:t xml:space="preserve">na 31.12.2016r. </w:t>
      </w:r>
      <w:r w:rsidRPr="00EC29B5">
        <w:rPr>
          <w:i/>
        </w:rPr>
        <w:t>ZUKiO )</w:t>
      </w:r>
      <w:r w:rsidR="00F61ABB" w:rsidRPr="00EC29B5">
        <w:rPr>
          <w:rFonts w:cs="Arial"/>
        </w:rPr>
        <w:tab/>
      </w:r>
    </w:p>
    <w:p w:rsidR="003B0962" w:rsidRPr="001D5817" w:rsidRDefault="003B0962" w:rsidP="00F61ABB">
      <w:pPr>
        <w:spacing w:after="0"/>
        <w:rPr>
          <w:b/>
          <w:color w:val="FF0000"/>
          <w:sz w:val="24"/>
          <w:szCs w:val="24"/>
          <w:u w:val="single"/>
        </w:rPr>
      </w:pPr>
    </w:p>
    <w:p w:rsidR="00966CEE" w:rsidRPr="006A4A37" w:rsidRDefault="00966CEE" w:rsidP="00E021C1">
      <w:pPr>
        <w:spacing w:after="0" w:line="240" w:lineRule="auto"/>
        <w:contextualSpacing/>
        <w:rPr>
          <w:b/>
        </w:rPr>
      </w:pPr>
      <w:r w:rsidRPr="006A4A37">
        <w:rPr>
          <w:b/>
          <w:sz w:val="24"/>
          <w:szCs w:val="24"/>
          <w:u w:val="single"/>
        </w:rPr>
        <w:t xml:space="preserve">Oczyszczanie miast i wsi – rozdział 90003 – </w:t>
      </w:r>
      <w:r w:rsidR="006A4A37" w:rsidRPr="006A4A37">
        <w:rPr>
          <w:b/>
          <w:sz w:val="24"/>
          <w:szCs w:val="24"/>
        </w:rPr>
        <w:t>523 059,03</w:t>
      </w:r>
      <w:r w:rsidR="00E8523A" w:rsidRPr="006A4A37">
        <w:rPr>
          <w:b/>
          <w:sz w:val="24"/>
          <w:szCs w:val="24"/>
        </w:rPr>
        <w:t xml:space="preserve"> </w:t>
      </w:r>
      <w:r w:rsidRPr="006A4A37">
        <w:rPr>
          <w:b/>
          <w:sz w:val="24"/>
          <w:szCs w:val="24"/>
        </w:rPr>
        <w:t>zł.</w:t>
      </w:r>
      <w:r w:rsidRPr="006A4A37">
        <w:rPr>
          <w:sz w:val="24"/>
          <w:szCs w:val="24"/>
        </w:rPr>
        <w:t xml:space="preserve">  </w:t>
      </w:r>
    </w:p>
    <w:p w:rsidR="00966CEE" w:rsidRPr="006A4A37" w:rsidRDefault="006A4A37" w:rsidP="00966CEE">
      <w:r w:rsidRPr="006A4A37">
        <w:t>Plan w wysokości  529 733</w:t>
      </w:r>
      <w:r w:rsidR="00E8523A" w:rsidRPr="006A4A37">
        <w:t xml:space="preserve"> zł., </w:t>
      </w:r>
      <w:r w:rsidRPr="006A4A37">
        <w:t>wykonano w  98,7</w:t>
      </w:r>
      <w:r w:rsidR="00EF1452" w:rsidRPr="006A4A37">
        <w:t xml:space="preserve">%. Wydatki </w:t>
      </w:r>
      <w:r w:rsidR="00966CEE" w:rsidRPr="006A4A37">
        <w:t xml:space="preserve">realizowane przez ZUKiO </w:t>
      </w:r>
      <w:r w:rsidR="00173C20" w:rsidRPr="006A4A37">
        <w:t>.</w:t>
      </w:r>
    </w:p>
    <w:p w:rsidR="003D7851" w:rsidRPr="006A4A37" w:rsidRDefault="00966CEE" w:rsidP="003D7851">
      <w:r w:rsidRPr="006A4A37">
        <w:t>Dochody</w:t>
      </w:r>
      <w:r w:rsidR="00E8523A" w:rsidRPr="006A4A37">
        <w:t xml:space="preserve"> bieżące, związane z bieżącą działalnością</w:t>
      </w:r>
      <w:r w:rsidRPr="006A4A37">
        <w:t xml:space="preserve"> z tytułu oczyszczania miasta i gminy</w:t>
      </w:r>
      <w:r w:rsidR="00A06021" w:rsidRPr="006A4A37">
        <w:t xml:space="preserve"> </w:t>
      </w:r>
      <w:r w:rsidR="006A4A37" w:rsidRPr="006A4A37">
        <w:t>uzyskano w wysokości  44 783,96</w:t>
      </w:r>
      <w:r w:rsidR="004A3C4C" w:rsidRPr="006A4A37">
        <w:t xml:space="preserve"> </w:t>
      </w:r>
      <w:r w:rsidRPr="006A4A37">
        <w:t>zł., Wydatki ze środków</w:t>
      </w:r>
      <w:r w:rsidR="00A06021" w:rsidRPr="006A4A37">
        <w:t xml:space="preserve"> </w:t>
      </w:r>
      <w:r w:rsidR="00521DEA" w:rsidRPr="006A4A37">
        <w:t xml:space="preserve"> budżetu gminy stano</w:t>
      </w:r>
      <w:r w:rsidR="006A4A37" w:rsidRPr="006A4A37">
        <w:t>wią kwotę 478 275,07</w:t>
      </w:r>
      <w:r w:rsidR="003D7851" w:rsidRPr="006A4A37">
        <w:t xml:space="preserve"> zł.    </w:t>
      </w:r>
    </w:p>
    <w:p w:rsidR="006A4A37" w:rsidRPr="006A4A37" w:rsidRDefault="006A4A37" w:rsidP="006A4A37">
      <w:pPr>
        <w:tabs>
          <w:tab w:val="left" w:pos="284"/>
        </w:tabs>
        <w:spacing w:after="0" w:line="240" w:lineRule="auto"/>
        <w:jc w:val="both"/>
        <w:rPr>
          <w:sz w:val="24"/>
          <w:szCs w:val="24"/>
        </w:rPr>
      </w:pPr>
      <w:r w:rsidRPr="006A4A37">
        <w:rPr>
          <w:sz w:val="24"/>
          <w:szCs w:val="24"/>
        </w:rPr>
        <w:t>Plan – wynagrodzenia z pochodnymi</w:t>
      </w:r>
      <w:r w:rsidRPr="006A4A37">
        <w:rPr>
          <w:sz w:val="24"/>
          <w:szCs w:val="24"/>
        </w:rPr>
        <w:tab/>
      </w:r>
      <w:r w:rsidRPr="006A4A37">
        <w:rPr>
          <w:sz w:val="24"/>
          <w:szCs w:val="24"/>
        </w:rPr>
        <w:tab/>
      </w:r>
      <w:r w:rsidRPr="006A4A37">
        <w:rPr>
          <w:sz w:val="24"/>
          <w:szCs w:val="24"/>
        </w:rPr>
        <w:tab/>
      </w:r>
      <w:r w:rsidRPr="006A4A37">
        <w:tab/>
      </w:r>
      <w:r w:rsidRPr="006A4A37">
        <w:tab/>
      </w:r>
      <w:r w:rsidRPr="006A4A37">
        <w:rPr>
          <w:sz w:val="24"/>
          <w:szCs w:val="24"/>
        </w:rPr>
        <w:t>- 402 781,05</w:t>
      </w:r>
    </w:p>
    <w:p w:rsidR="006A4A37" w:rsidRPr="006A4A37" w:rsidRDefault="006A4A37" w:rsidP="006A4A37">
      <w:pPr>
        <w:spacing w:after="0" w:line="240" w:lineRule="auto"/>
        <w:contextualSpacing/>
        <w:rPr>
          <w:sz w:val="24"/>
          <w:szCs w:val="24"/>
        </w:rPr>
      </w:pPr>
      <w:r w:rsidRPr="006A4A37">
        <w:rPr>
          <w:sz w:val="24"/>
          <w:szCs w:val="24"/>
        </w:rPr>
        <w:t>Wykonanie – wynagrodzenia z pochodnymi</w:t>
      </w:r>
      <w:r w:rsidRPr="006A4A37">
        <w:rPr>
          <w:sz w:val="24"/>
          <w:szCs w:val="24"/>
        </w:rPr>
        <w:tab/>
      </w:r>
      <w:r w:rsidRPr="006A4A37">
        <w:rPr>
          <w:sz w:val="24"/>
          <w:szCs w:val="24"/>
        </w:rPr>
        <w:tab/>
      </w:r>
      <w:r w:rsidRPr="006A4A37">
        <w:rPr>
          <w:sz w:val="24"/>
          <w:szCs w:val="24"/>
        </w:rPr>
        <w:tab/>
      </w:r>
      <w:r>
        <w:rPr>
          <w:sz w:val="24"/>
          <w:szCs w:val="24"/>
        </w:rPr>
        <w:tab/>
      </w:r>
      <w:r w:rsidRPr="006A4A37">
        <w:rPr>
          <w:sz w:val="24"/>
          <w:szCs w:val="24"/>
        </w:rPr>
        <w:tab/>
        <w:t>- 402 522,56</w:t>
      </w:r>
      <w:r w:rsidRPr="006A4A37">
        <w:rPr>
          <w:sz w:val="24"/>
          <w:szCs w:val="24"/>
        </w:rPr>
        <w:tab/>
      </w:r>
    </w:p>
    <w:p w:rsidR="006A4A37" w:rsidRDefault="006A4A37" w:rsidP="006A4A37">
      <w:pPr>
        <w:spacing w:after="0"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Plan</w:t>
      </w:r>
      <w:r>
        <w:rPr>
          <w:sz w:val="24"/>
          <w:szCs w:val="24"/>
        </w:rPr>
        <w:tab/>
      </w:r>
      <w:r>
        <w:rPr>
          <w:sz w:val="24"/>
          <w:szCs w:val="24"/>
        </w:rPr>
        <w:tab/>
      </w:r>
      <w:r>
        <w:rPr>
          <w:sz w:val="24"/>
          <w:szCs w:val="24"/>
        </w:rPr>
        <w:tab/>
      </w:r>
      <w:r>
        <w:rPr>
          <w:sz w:val="24"/>
          <w:szCs w:val="24"/>
        </w:rPr>
        <w:tab/>
        <w:t>Wykonanie</w:t>
      </w:r>
    </w:p>
    <w:p w:rsidR="006A4A37" w:rsidRPr="000006DB" w:rsidRDefault="006A4A37" w:rsidP="006A4A37">
      <w:pPr>
        <w:spacing w:after="0" w:line="240" w:lineRule="auto"/>
        <w:contextualSpacing/>
        <w:rPr>
          <w:color w:val="000000" w:themeColor="text1"/>
          <w:sz w:val="24"/>
          <w:szCs w:val="24"/>
        </w:rPr>
      </w:pPr>
      <w:r w:rsidRPr="000006DB">
        <w:rPr>
          <w:color w:val="000000" w:themeColor="text1"/>
          <w:sz w:val="24"/>
          <w:szCs w:val="24"/>
        </w:rPr>
        <w:t>§ 3020 wydatki osobow</w:t>
      </w:r>
      <w:r>
        <w:rPr>
          <w:color w:val="000000" w:themeColor="text1"/>
          <w:sz w:val="24"/>
          <w:szCs w:val="24"/>
        </w:rPr>
        <w:t>e niezaliczane do wynagrodzeń</w:t>
      </w:r>
      <w:r>
        <w:rPr>
          <w:color w:val="000000" w:themeColor="text1"/>
          <w:sz w:val="24"/>
          <w:szCs w:val="24"/>
        </w:rPr>
        <w:tab/>
        <w:t>6 913,02</w:t>
      </w:r>
      <w:r>
        <w:rPr>
          <w:color w:val="000000" w:themeColor="text1"/>
          <w:sz w:val="24"/>
          <w:szCs w:val="24"/>
        </w:rPr>
        <w:tab/>
        <w:t>6 913,02</w:t>
      </w:r>
    </w:p>
    <w:p w:rsidR="006A4A37" w:rsidRDefault="006A4A37" w:rsidP="006A4A37">
      <w:pPr>
        <w:spacing w:after="0" w:line="240" w:lineRule="auto"/>
        <w:contextualSpacing/>
        <w:rPr>
          <w:color w:val="000000" w:themeColor="text1"/>
          <w:sz w:val="24"/>
          <w:szCs w:val="24"/>
        </w:rPr>
      </w:pPr>
      <w:r>
        <w:rPr>
          <w:color w:val="000000" w:themeColor="text1"/>
          <w:sz w:val="24"/>
          <w:szCs w:val="24"/>
        </w:rPr>
        <w:tab/>
      </w:r>
      <w:r>
        <w:rPr>
          <w:color w:val="000000" w:themeColor="text1"/>
          <w:sz w:val="24"/>
          <w:szCs w:val="24"/>
        </w:rPr>
        <w:tab/>
      </w:r>
      <w:r w:rsidRPr="000006DB">
        <w:rPr>
          <w:color w:val="000000" w:themeColor="text1"/>
          <w:sz w:val="24"/>
          <w:szCs w:val="24"/>
        </w:rPr>
        <w:t xml:space="preserve"> - posiłki regener</w:t>
      </w:r>
      <w:r>
        <w:rPr>
          <w:color w:val="000000" w:themeColor="text1"/>
          <w:sz w:val="24"/>
          <w:szCs w:val="24"/>
        </w:rPr>
        <w:t>acyjne dla pracowników</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- 2 139,79</w:t>
      </w:r>
    </w:p>
    <w:p w:rsidR="006A4A37" w:rsidRPr="000006DB" w:rsidRDefault="006A4A37" w:rsidP="006A4A37">
      <w:pPr>
        <w:spacing w:after="0" w:line="240" w:lineRule="auto"/>
        <w:contextualSpacing/>
        <w:rPr>
          <w:color w:val="000000" w:themeColor="text1"/>
          <w:sz w:val="24"/>
          <w:szCs w:val="24"/>
        </w:rPr>
      </w:pPr>
      <w:r>
        <w:rPr>
          <w:color w:val="000000" w:themeColor="text1"/>
          <w:sz w:val="24"/>
          <w:szCs w:val="24"/>
        </w:rPr>
        <w:tab/>
      </w:r>
      <w:r>
        <w:rPr>
          <w:color w:val="000000" w:themeColor="text1"/>
          <w:sz w:val="24"/>
          <w:szCs w:val="24"/>
        </w:rPr>
        <w:tab/>
        <w:t xml:space="preserve"> - woda dla pracowników</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- 435,91</w:t>
      </w:r>
      <w:r w:rsidRPr="000006DB">
        <w:rPr>
          <w:color w:val="000000" w:themeColor="text1"/>
          <w:sz w:val="24"/>
          <w:szCs w:val="24"/>
        </w:rPr>
        <w:t xml:space="preserve"> </w:t>
      </w:r>
    </w:p>
    <w:p w:rsidR="006A4A37" w:rsidRPr="000006DB" w:rsidRDefault="006A4A37" w:rsidP="006A4A37">
      <w:pPr>
        <w:spacing w:after="0" w:line="240" w:lineRule="auto"/>
        <w:contextualSpacing/>
        <w:rPr>
          <w:color w:val="000000" w:themeColor="text1"/>
          <w:sz w:val="24"/>
          <w:szCs w:val="24"/>
        </w:rPr>
      </w:pPr>
      <w:r w:rsidRPr="000006DB">
        <w:rPr>
          <w:color w:val="000000" w:themeColor="text1"/>
          <w:sz w:val="24"/>
          <w:szCs w:val="24"/>
        </w:rPr>
        <w:tab/>
      </w:r>
      <w:r w:rsidRPr="000006DB">
        <w:rPr>
          <w:color w:val="000000" w:themeColor="text1"/>
          <w:sz w:val="24"/>
          <w:szCs w:val="24"/>
        </w:rPr>
        <w:tab/>
        <w:t xml:space="preserve">  - odzież dla pracowników</w:t>
      </w:r>
      <w:r w:rsidRPr="000006DB">
        <w:rPr>
          <w:color w:val="000000" w:themeColor="text1"/>
          <w:sz w:val="24"/>
          <w:szCs w:val="24"/>
        </w:rPr>
        <w:tab/>
      </w:r>
      <w:r w:rsidRPr="000006DB">
        <w:rPr>
          <w:color w:val="000000" w:themeColor="text1"/>
          <w:sz w:val="24"/>
          <w:szCs w:val="24"/>
        </w:rPr>
        <w:tab/>
      </w:r>
      <w:r w:rsidRPr="000006DB">
        <w:rPr>
          <w:color w:val="000000" w:themeColor="text1"/>
          <w:sz w:val="24"/>
          <w:szCs w:val="24"/>
        </w:rPr>
        <w:tab/>
      </w:r>
      <w:r w:rsidRPr="000006DB">
        <w:rPr>
          <w:color w:val="000000" w:themeColor="text1"/>
          <w:sz w:val="24"/>
          <w:szCs w:val="24"/>
        </w:rPr>
        <w:tab/>
      </w:r>
      <w:r w:rsidRPr="000006DB">
        <w:rPr>
          <w:color w:val="000000" w:themeColor="text1"/>
          <w:sz w:val="24"/>
          <w:szCs w:val="24"/>
        </w:rPr>
        <w:tab/>
      </w:r>
      <w:r w:rsidRPr="000006DB">
        <w:rPr>
          <w:color w:val="000000" w:themeColor="text1"/>
          <w:sz w:val="24"/>
          <w:szCs w:val="24"/>
        </w:rPr>
        <w:tab/>
        <w:t xml:space="preserve">- </w:t>
      </w:r>
      <w:r>
        <w:rPr>
          <w:color w:val="000000" w:themeColor="text1"/>
          <w:sz w:val="24"/>
          <w:szCs w:val="24"/>
        </w:rPr>
        <w:t>2 601,76</w:t>
      </w:r>
    </w:p>
    <w:p w:rsidR="006A4A37" w:rsidRPr="000006DB" w:rsidRDefault="006A4A37" w:rsidP="006A4A37">
      <w:pPr>
        <w:spacing w:after="0" w:line="240" w:lineRule="auto"/>
        <w:contextualSpacing/>
        <w:rPr>
          <w:color w:val="000000" w:themeColor="text1"/>
          <w:sz w:val="24"/>
          <w:szCs w:val="24"/>
        </w:rPr>
      </w:pPr>
      <w:r w:rsidRPr="000006DB">
        <w:rPr>
          <w:color w:val="000000" w:themeColor="text1"/>
          <w:sz w:val="24"/>
          <w:szCs w:val="24"/>
        </w:rPr>
        <w:tab/>
      </w:r>
      <w:r w:rsidRPr="000006DB">
        <w:rPr>
          <w:color w:val="000000" w:themeColor="text1"/>
          <w:sz w:val="24"/>
          <w:szCs w:val="24"/>
        </w:rPr>
        <w:tab/>
        <w:t xml:space="preserve">  - ś</w:t>
      </w:r>
      <w:r>
        <w:rPr>
          <w:color w:val="000000" w:themeColor="text1"/>
          <w:sz w:val="24"/>
          <w:szCs w:val="24"/>
        </w:rPr>
        <w:t>rodki czystości</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Pr="000006DB">
        <w:rPr>
          <w:color w:val="000000" w:themeColor="text1"/>
          <w:sz w:val="24"/>
          <w:szCs w:val="24"/>
        </w:rPr>
        <w:tab/>
      </w:r>
      <w:r w:rsidRPr="000006DB">
        <w:rPr>
          <w:color w:val="000000" w:themeColor="text1"/>
          <w:sz w:val="24"/>
          <w:szCs w:val="24"/>
        </w:rPr>
        <w:tab/>
        <w:t xml:space="preserve">- </w:t>
      </w:r>
      <w:r>
        <w:rPr>
          <w:color w:val="000000" w:themeColor="text1"/>
          <w:sz w:val="24"/>
          <w:szCs w:val="24"/>
        </w:rPr>
        <w:t>745,24</w:t>
      </w:r>
    </w:p>
    <w:p w:rsidR="006A4A37" w:rsidRPr="000006DB" w:rsidRDefault="006A4A37" w:rsidP="006A4A37">
      <w:pPr>
        <w:spacing w:after="0" w:line="240" w:lineRule="auto"/>
        <w:contextualSpacing/>
        <w:rPr>
          <w:color w:val="000000" w:themeColor="text1"/>
          <w:sz w:val="24"/>
          <w:szCs w:val="24"/>
        </w:rPr>
      </w:pPr>
      <w:r w:rsidRPr="000006DB">
        <w:rPr>
          <w:color w:val="000000" w:themeColor="text1"/>
          <w:sz w:val="24"/>
          <w:szCs w:val="24"/>
        </w:rPr>
        <w:tab/>
      </w:r>
      <w:r w:rsidRPr="000006DB">
        <w:rPr>
          <w:color w:val="000000" w:themeColor="text1"/>
          <w:sz w:val="24"/>
          <w:szCs w:val="24"/>
        </w:rPr>
        <w:tab/>
        <w:t xml:space="preserve">  - ekwiwalent za </w:t>
      </w:r>
      <w:r>
        <w:rPr>
          <w:color w:val="000000" w:themeColor="text1"/>
          <w:sz w:val="24"/>
          <w:szCs w:val="24"/>
        </w:rPr>
        <w:t>pranie</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- 990,32</w:t>
      </w:r>
      <w:r w:rsidRPr="000006DB">
        <w:rPr>
          <w:color w:val="000000" w:themeColor="text1"/>
          <w:sz w:val="24"/>
          <w:szCs w:val="24"/>
        </w:rPr>
        <w:t xml:space="preserve"> </w:t>
      </w:r>
    </w:p>
    <w:p w:rsidR="006A4A37" w:rsidRPr="000006DB" w:rsidRDefault="006A4A37" w:rsidP="006A4A37">
      <w:pPr>
        <w:spacing w:after="0" w:line="240" w:lineRule="auto"/>
        <w:contextualSpacing/>
        <w:rPr>
          <w:color w:val="000000" w:themeColor="text1"/>
          <w:sz w:val="24"/>
          <w:szCs w:val="24"/>
        </w:rPr>
      </w:pPr>
      <w:r w:rsidRPr="000006DB">
        <w:rPr>
          <w:color w:val="000000" w:themeColor="text1"/>
          <w:sz w:val="24"/>
          <w:szCs w:val="24"/>
        </w:rPr>
        <w:t>§ 4210 zakup materiałó</w:t>
      </w:r>
      <w:r>
        <w:rPr>
          <w:color w:val="000000" w:themeColor="text1"/>
          <w:sz w:val="24"/>
          <w:szCs w:val="24"/>
        </w:rPr>
        <w:t>w i wyposażenia</w:t>
      </w:r>
      <w:r>
        <w:rPr>
          <w:color w:val="000000" w:themeColor="text1"/>
          <w:sz w:val="24"/>
          <w:szCs w:val="24"/>
        </w:rPr>
        <w:tab/>
      </w:r>
      <w:r>
        <w:rPr>
          <w:color w:val="000000" w:themeColor="text1"/>
          <w:sz w:val="24"/>
          <w:szCs w:val="24"/>
        </w:rPr>
        <w:tab/>
      </w:r>
      <w:r>
        <w:rPr>
          <w:color w:val="000000" w:themeColor="text1"/>
          <w:sz w:val="24"/>
          <w:szCs w:val="24"/>
        </w:rPr>
        <w:tab/>
        <w:t>59 060,70</w:t>
      </w:r>
      <w:r>
        <w:rPr>
          <w:color w:val="000000" w:themeColor="text1"/>
          <w:sz w:val="24"/>
          <w:szCs w:val="24"/>
        </w:rPr>
        <w:tab/>
        <w:t>57 747,06</w:t>
      </w:r>
    </w:p>
    <w:p w:rsidR="006A4A37" w:rsidRPr="000006DB" w:rsidRDefault="006A4A37" w:rsidP="006A4A37">
      <w:pPr>
        <w:spacing w:after="0" w:line="240" w:lineRule="auto"/>
        <w:contextualSpacing/>
        <w:rPr>
          <w:color w:val="000000" w:themeColor="text1"/>
          <w:sz w:val="24"/>
          <w:szCs w:val="24"/>
        </w:rPr>
      </w:pPr>
      <w:r w:rsidRPr="000006DB">
        <w:rPr>
          <w:color w:val="000000" w:themeColor="text1"/>
          <w:sz w:val="24"/>
          <w:szCs w:val="24"/>
        </w:rPr>
        <w:tab/>
      </w:r>
      <w:r w:rsidRPr="000006DB">
        <w:rPr>
          <w:color w:val="000000" w:themeColor="text1"/>
          <w:sz w:val="24"/>
          <w:szCs w:val="24"/>
        </w:rPr>
        <w:tab/>
        <w:t xml:space="preserve">  - ol</w:t>
      </w:r>
      <w:r>
        <w:rPr>
          <w:color w:val="000000" w:themeColor="text1"/>
          <w:sz w:val="24"/>
          <w:szCs w:val="24"/>
        </w:rPr>
        <w:t>ej napędowy – oczyszczanie</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- 6 512,49</w:t>
      </w:r>
    </w:p>
    <w:p w:rsidR="006A4A37" w:rsidRPr="000006DB" w:rsidRDefault="006A4A37" w:rsidP="006A4A37">
      <w:pPr>
        <w:spacing w:after="0" w:line="240" w:lineRule="auto"/>
        <w:contextualSpacing/>
        <w:rPr>
          <w:color w:val="000000" w:themeColor="text1"/>
          <w:sz w:val="24"/>
          <w:szCs w:val="24"/>
        </w:rPr>
      </w:pPr>
      <w:r>
        <w:rPr>
          <w:color w:val="000000" w:themeColor="text1"/>
          <w:sz w:val="24"/>
          <w:szCs w:val="24"/>
        </w:rPr>
        <w:tab/>
      </w:r>
      <w:r>
        <w:rPr>
          <w:color w:val="000000" w:themeColor="text1"/>
          <w:sz w:val="24"/>
          <w:szCs w:val="24"/>
        </w:rPr>
        <w:tab/>
        <w:t xml:space="preserve">  - usługi transportowe odpłatne</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- 7 612,59</w:t>
      </w:r>
    </w:p>
    <w:p w:rsidR="006A4A37" w:rsidRPr="000006DB" w:rsidRDefault="006A4A37" w:rsidP="006A4A37">
      <w:pPr>
        <w:spacing w:after="0" w:line="240" w:lineRule="auto"/>
        <w:contextualSpacing/>
        <w:rPr>
          <w:color w:val="000000" w:themeColor="text1"/>
          <w:sz w:val="24"/>
          <w:szCs w:val="24"/>
        </w:rPr>
      </w:pPr>
      <w:r>
        <w:rPr>
          <w:color w:val="000000" w:themeColor="text1"/>
          <w:sz w:val="24"/>
          <w:szCs w:val="24"/>
        </w:rPr>
        <w:tab/>
      </w:r>
      <w:r>
        <w:rPr>
          <w:color w:val="000000" w:themeColor="text1"/>
          <w:sz w:val="24"/>
          <w:szCs w:val="24"/>
        </w:rPr>
        <w:tab/>
        <w:t xml:space="preserve">  - zakup etyliny – oczyszczanie</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- 3 862,21</w:t>
      </w:r>
    </w:p>
    <w:p w:rsidR="006A4A37" w:rsidRDefault="006A4A37" w:rsidP="006A4A37">
      <w:pPr>
        <w:spacing w:after="0" w:line="240" w:lineRule="auto"/>
        <w:contextualSpacing/>
        <w:rPr>
          <w:color w:val="000000" w:themeColor="text1"/>
          <w:sz w:val="24"/>
          <w:szCs w:val="24"/>
        </w:rPr>
      </w:pPr>
      <w:r>
        <w:rPr>
          <w:color w:val="000000" w:themeColor="text1"/>
          <w:sz w:val="24"/>
          <w:szCs w:val="24"/>
        </w:rPr>
        <w:tab/>
      </w:r>
      <w:r>
        <w:rPr>
          <w:color w:val="000000" w:themeColor="text1"/>
          <w:sz w:val="24"/>
          <w:szCs w:val="24"/>
        </w:rPr>
        <w:tab/>
        <w:t xml:space="preserve">  - zakup etyliny – akcja zima</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- 119,70</w:t>
      </w:r>
    </w:p>
    <w:p w:rsidR="006A4A37" w:rsidRDefault="006A4A37" w:rsidP="006A4A37">
      <w:pPr>
        <w:spacing w:after="0" w:line="240" w:lineRule="auto"/>
        <w:contextualSpacing/>
        <w:rPr>
          <w:color w:val="000000" w:themeColor="text1"/>
          <w:sz w:val="24"/>
          <w:szCs w:val="24"/>
        </w:rPr>
      </w:pPr>
      <w:r>
        <w:rPr>
          <w:color w:val="000000" w:themeColor="text1"/>
          <w:sz w:val="24"/>
          <w:szCs w:val="24"/>
        </w:rPr>
        <w:tab/>
      </w:r>
      <w:r>
        <w:rPr>
          <w:color w:val="000000" w:themeColor="text1"/>
          <w:sz w:val="24"/>
          <w:szCs w:val="24"/>
        </w:rPr>
        <w:tab/>
        <w:t xml:space="preserve">  - zakup sprzętu – oczyszczanie</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- 4 675,59</w:t>
      </w:r>
    </w:p>
    <w:p w:rsidR="006A4A37" w:rsidRPr="000006DB" w:rsidRDefault="006A4A37" w:rsidP="006A4A37">
      <w:pPr>
        <w:spacing w:after="0" w:line="240" w:lineRule="auto"/>
        <w:contextualSpacing/>
        <w:rPr>
          <w:color w:val="000000" w:themeColor="text1"/>
          <w:sz w:val="24"/>
          <w:szCs w:val="24"/>
        </w:rPr>
      </w:pPr>
      <w:r>
        <w:rPr>
          <w:color w:val="000000" w:themeColor="text1"/>
          <w:sz w:val="24"/>
          <w:szCs w:val="24"/>
        </w:rPr>
        <w:tab/>
      </w:r>
      <w:r>
        <w:rPr>
          <w:color w:val="000000" w:themeColor="text1"/>
          <w:sz w:val="24"/>
          <w:szCs w:val="24"/>
        </w:rPr>
        <w:tab/>
        <w:t xml:space="preserve"> - zakup sprzętu – akcja zima</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- 175,77</w:t>
      </w:r>
    </w:p>
    <w:p w:rsidR="006A4A37" w:rsidRDefault="006A4A37" w:rsidP="006A4A37">
      <w:pPr>
        <w:spacing w:after="0" w:line="240" w:lineRule="auto"/>
        <w:contextualSpacing/>
        <w:rPr>
          <w:sz w:val="24"/>
          <w:szCs w:val="24"/>
        </w:rPr>
      </w:pPr>
      <w:r>
        <w:rPr>
          <w:sz w:val="24"/>
          <w:szCs w:val="24"/>
        </w:rPr>
        <w:tab/>
      </w:r>
      <w:r>
        <w:rPr>
          <w:sz w:val="24"/>
          <w:szCs w:val="24"/>
        </w:rPr>
        <w:tab/>
        <w:t xml:space="preserve">  - artykuły spożywcze – osadzeni</w:t>
      </w:r>
      <w:r>
        <w:rPr>
          <w:sz w:val="24"/>
          <w:szCs w:val="24"/>
        </w:rPr>
        <w:tab/>
      </w:r>
      <w:r>
        <w:rPr>
          <w:sz w:val="24"/>
          <w:szCs w:val="24"/>
        </w:rPr>
        <w:tab/>
      </w:r>
      <w:r>
        <w:rPr>
          <w:sz w:val="24"/>
          <w:szCs w:val="24"/>
        </w:rPr>
        <w:tab/>
      </w:r>
      <w:r>
        <w:rPr>
          <w:sz w:val="24"/>
          <w:szCs w:val="24"/>
        </w:rPr>
        <w:tab/>
      </w:r>
      <w:r>
        <w:rPr>
          <w:sz w:val="24"/>
          <w:szCs w:val="24"/>
        </w:rPr>
        <w:tab/>
        <w:t>- 1 123,44</w:t>
      </w:r>
    </w:p>
    <w:p w:rsidR="006A4A37" w:rsidRDefault="006A4A37" w:rsidP="006A4A37">
      <w:pPr>
        <w:spacing w:after="0" w:line="240" w:lineRule="auto"/>
        <w:contextualSpacing/>
        <w:rPr>
          <w:sz w:val="24"/>
          <w:szCs w:val="24"/>
        </w:rPr>
      </w:pPr>
      <w:r>
        <w:rPr>
          <w:sz w:val="24"/>
          <w:szCs w:val="24"/>
        </w:rPr>
        <w:tab/>
      </w:r>
      <w:r>
        <w:rPr>
          <w:sz w:val="24"/>
          <w:szCs w:val="24"/>
        </w:rPr>
        <w:tab/>
        <w:t xml:space="preserve"> - zakup części:</w:t>
      </w:r>
    </w:p>
    <w:p w:rsidR="006A4A37" w:rsidRDefault="006A4A37" w:rsidP="006A4A37">
      <w:pPr>
        <w:spacing w:after="0" w:line="240" w:lineRule="auto"/>
        <w:contextualSpacing/>
        <w:rPr>
          <w:sz w:val="24"/>
          <w:szCs w:val="24"/>
        </w:rPr>
      </w:pPr>
      <w:r>
        <w:rPr>
          <w:sz w:val="24"/>
          <w:szCs w:val="24"/>
        </w:rPr>
        <w:tab/>
      </w:r>
      <w:r>
        <w:rPr>
          <w:sz w:val="24"/>
          <w:szCs w:val="24"/>
        </w:rPr>
        <w:tab/>
        <w:t xml:space="preserve">    Ciągnik C 35 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- 5 422,20</w:t>
      </w:r>
    </w:p>
    <w:p w:rsidR="006A4A37" w:rsidRDefault="006A4A37" w:rsidP="006A4A37">
      <w:pPr>
        <w:spacing w:after="0" w:line="240" w:lineRule="auto"/>
        <w:contextualSpacing/>
        <w:rPr>
          <w:sz w:val="24"/>
          <w:szCs w:val="24"/>
        </w:rPr>
      </w:pPr>
      <w:r>
        <w:rPr>
          <w:sz w:val="24"/>
          <w:szCs w:val="24"/>
        </w:rPr>
        <w:tab/>
      </w:r>
      <w:r>
        <w:rPr>
          <w:sz w:val="24"/>
          <w:szCs w:val="24"/>
        </w:rPr>
        <w:tab/>
        <w:t xml:space="preserve">     Lublin 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- 1 608,07</w:t>
      </w:r>
    </w:p>
    <w:p w:rsidR="006A4A37" w:rsidRDefault="006A4A37" w:rsidP="006A4A37">
      <w:pPr>
        <w:spacing w:after="0" w:line="240" w:lineRule="auto"/>
        <w:contextualSpacing/>
        <w:rPr>
          <w:sz w:val="24"/>
          <w:szCs w:val="24"/>
        </w:rPr>
      </w:pPr>
      <w:r>
        <w:rPr>
          <w:sz w:val="24"/>
          <w:szCs w:val="24"/>
        </w:rPr>
        <w:tab/>
      </w:r>
      <w:r>
        <w:rPr>
          <w:sz w:val="24"/>
          <w:szCs w:val="24"/>
        </w:rPr>
        <w:tab/>
      </w:r>
      <w:r>
        <w:rPr>
          <w:sz w:val="24"/>
          <w:szCs w:val="24"/>
        </w:rPr>
        <w:tab/>
        <w:t>Przyczepa D45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- 74,79</w:t>
      </w:r>
    </w:p>
    <w:p w:rsidR="006A4A37" w:rsidRDefault="006A4A37" w:rsidP="006A4A37">
      <w:pPr>
        <w:spacing w:after="0" w:line="240" w:lineRule="auto"/>
        <w:contextualSpacing/>
        <w:rPr>
          <w:sz w:val="24"/>
          <w:szCs w:val="24"/>
        </w:rPr>
      </w:pPr>
      <w:r>
        <w:rPr>
          <w:sz w:val="24"/>
          <w:szCs w:val="24"/>
        </w:rPr>
        <w:tab/>
      </w:r>
      <w:r>
        <w:rPr>
          <w:sz w:val="24"/>
          <w:szCs w:val="24"/>
        </w:rPr>
        <w:tab/>
        <w:t xml:space="preserve">  - zakup sprzętu –warsztat</w:t>
      </w:r>
      <w:r>
        <w:rPr>
          <w:sz w:val="24"/>
          <w:szCs w:val="24"/>
        </w:rPr>
        <w:tab/>
      </w:r>
      <w:r>
        <w:rPr>
          <w:sz w:val="24"/>
          <w:szCs w:val="24"/>
        </w:rPr>
        <w:tab/>
      </w:r>
      <w:r>
        <w:rPr>
          <w:sz w:val="24"/>
          <w:szCs w:val="24"/>
        </w:rPr>
        <w:tab/>
      </w:r>
      <w:r>
        <w:rPr>
          <w:sz w:val="24"/>
          <w:szCs w:val="24"/>
        </w:rPr>
        <w:tab/>
      </w:r>
      <w:r>
        <w:rPr>
          <w:sz w:val="24"/>
          <w:szCs w:val="24"/>
        </w:rPr>
        <w:tab/>
      </w:r>
      <w:r>
        <w:rPr>
          <w:sz w:val="24"/>
          <w:szCs w:val="24"/>
        </w:rPr>
        <w:tab/>
        <w:t>- 5 614,36</w:t>
      </w:r>
    </w:p>
    <w:p w:rsidR="006A4A37" w:rsidRDefault="006A4A37" w:rsidP="006A4A37">
      <w:pPr>
        <w:spacing w:after="0" w:line="240" w:lineRule="auto"/>
        <w:contextualSpacing/>
        <w:rPr>
          <w:sz w:val="24"/>
          <w:szCs w:val="24"/>
        </w:rPr>
      </w:pPr>
      <w:r>
        <w:rPr>
          <w:sz w:val="24"/>
          <w:szCs w:val="24"/>
        </w:rPr>
        <w:tab/>
      </w:r>
      <w:r>
        <w:rPr>
          <w:sz w:val="24"/>
          <w:szCs w:val="24"/>
        </w:rPr>
        <w:tab/>
        <w:t xml:space="preserve">  - zakup pozostałych części</w:t>
      </w:r>
      <w:r>
        <w:rPr>
          <w:sz w:val="24"/>
          <w:szCs w:val="24"/>
        </w:rPr>
        <w:tab/>
      </w:r>
      <w:r>
        <w:rPr>
          <w:sz w:val="24"/>
          <w:szCs w:val="24"/>
        </w:rPr>
        <w:tab/>
      </w:r>
      <w:r>
        <w:rPr>
          <w:sz w:val="24"/>
          <w:szCs w:val="24"/>
        </w:rPr>
        <w:tab/>
      </w:r>
      <w:r>
        <w:rPr>
          <w:sz w:val="24"/>
          <w:szCs w:val="24"/>
        </w:rPr>
        <w:tab/>
      </w:r>
      <w:r>
        <w:rPr>
          <w:sz w:val="24"/>
          <w:szCs w:val="24"/>
        </w:rPr>
        <w:tab/>
      </w:r>
      <w:r>
        <w:rPr>
          <w:sz w:val="24"/>
          <w:szCs w:val="24"/>
        </w:rPr>
        <w:tab/>
        <w:t>- 3 568,96</w:t>
      </w:r>
    </w:p>
    <w:p w:rsidR="006A4A37" w:rsidRDefault="006A4A37" w:rsidP="006A4A37">
      <w:pPr>
        <w:spacing w:after="0" w:line="240" w:lineRule="auto"/>
        <w:contextualSpacing/>
        <w:rPr>
          <w:sz w:val="24"/>
          <w:szCs w:val="24"/>
        </w:rPr>
      </w:pPr>
      <w:r>
        <w:rPr>
          <w:sz w:val="24"/>
          <w:szCs w:val="24"/>
        </w:rPr>
        <w:tab/>
      </w:r>
      <w:r>
        <w:rPr>
          <w:sz w:val="24"/>
          <w:szCs w:val="24"/>
        </w:rPr>
        <w:tab/>
        <w:t xml:space="preserve">  - zakup olejów, płynów itp.</w:t>
      </w:r>
      <w:r>
        <w:rPr>
          <w:sz w:val="24"/>
          <w:szCs w:val="24"/>
        </w:rPr>
        <w:tab/>
      </w:r>
      <w:r>
        <w:rPr>
          <w:sz w:val="24"/>
          <w:szCs w:val="24"/>
        </w:rPr>
        <w:tab/>
      </w:r>
      <w:r>
        <w:rPr>
          <w:sz w:val="24"/>
          <w:szCs w:val="24"/>
        </w:rPr>
        <w:tab/>
      </w:r>
      <w:r>
        <w:rPr>
          <w:sz w:val="24"/>
          <w:szCs w:val="24"/>
        </w:rPr>
        <w:tab/>
      </w:r>
      <w:r>
        <w:rPr>
          <w:sz w:val="24"/>
          <w:szCs w:val="24"/>
        </w:rPr>
        <w:tab/>
      </w:r>
      <w:r>
        <w:rPr>
          <w:sz w:val="24"/>
          <w:szCs w:val="24"/>
        </w:rPr>
        <w:tab/>
        <w:t>- 2 550,78</w:t>
      </w:r>
    </w:p>
    <w:p w:rsidR="006A4A37" w:rsidRDefault="006A4A37" w:rsidP="006A4A37">
      <w:pPr>
        <w:spacing w:after="0" w:line="240" w:lineRule="auto"/>
        <w:contextualSpacing/>
        <w:rPr>
          <w:sz w:val="24"/>
          <w:szCs w:val="24"/>
        </w:rPr>
      </w:pPr>
      <w:r>
        <w:rPr>
          <w:sz w:val="24"/>
          <w:szCs w:val="24"/>
        </w:rPr>
        <w:lastRenderedPageBreak/>
        <w:tab/>
      </w:r>
      <w:r>
        <w:rPr>
          <w:sz w:val="24"/>
          <w:szCs w:val="24"/>
        </w:rPr>
        <w:tab/>
        <w:t xml:space="preserve">  - pozostałe materiały i części</w:t>
      </w:r>
      <w:r>
        <w:rPr>
          <w:sz w:val="24"/>
          <w:szCs w:val="24"/>
        </w:rPr>
        <w:tab/>
      </w:r>
      <w:r>
        <w:rPr>
          <w:sz w:val="24"/>
          <w:szCs w:val="24"/>
        </w:rPr>
        <w:tab/>
      </w:r>
      <w:r>
        <w:rPr>
          <w:sz w:val="24"/>
          <w:szCs w:val="24"/>
        </w:rPr>
        <w:tab/>
      </w:r>
      <w:r>
        <w:rPr>
          <w:sz w:val="24"/>
          <w:szCs w:val="24"/>
        </w:rPr>
        <w:tab/>
      </w:r>
      <w:r>
        <w:rPr>
          <w:sz w:val="24"/>
          <w:szCs w:val="24"/>
        </w:rPr>
        <w:tab/>
        <w:t>- 6 786,54</w:t>
      </w:r>
    </w:p>
    <w:p w:rsidR="006A4A37" w:rsidRDefault="006A4A37" w:rsidP="006A4A37">
      <w:pPr>
        <w:spacing w:after="0" w:line="240" w:lineRule="auto"/>
        <w:contextualSpacing/>
        <w:rPr>
          <w:sz w:val="24"/>
          <w:szCs w:val="24"/>
        </w:rPr>
      </w:pPr>
      <w:r>
        <w:rPr>
          <w:sz w:val="24"/>
          <w:szCs w:val="24"/>
        </w:rPr>
        <w:tab/>
      </w:r>
      <w:r>
        <w:rPr>
          <w:sz w:val="24"/>
          <w:szCs w:val="24"/>
        </w:rPr>
        <w:tab/>
        <w:t xml:space="preserve"> - książka plan kont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- 101,50</w:t>
      </w:r>
    </w:p>
    <w:p w:rsidR="006A4A37" w:rsidRDefault="006A4A37" w:rsidP="006A4A37">
      <w:pPr>
        <w:spacing w:after="0" w:line="240" w:lineRule="auto"/>
        <w:contextualSpacing/>
        <w:rPr>
          <w:sz w:val="24"/>
          <w:szCs w:val="24"/>
        </w:rPr>
      </w:pPr>
      <w:r>
        <w:rPr>
          <w:sz w:val="24"/>
          <w:szCs w:val="24"/>
        </w:rPr>
        <w:tab/>
      </w:r>
      <w:r>
        <w:rPr>
          <w:sz w:val="24"/>
          <w:szCs w:val="24"/>
        </w:rPr>
        <w:tab/>
        <w:t>- materiały biurowe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- 1 361,15</w:t>
      </w:r>
    </w:p>
    <w:p w:rsidR="006A4A37" w:rsidRDefault="006A4A37" w:rsidP="006A4A37">
      <w:pPr>
        <w:spacing w:after="0" w:line="240" w:lineRule="auto"/>
        <w:contextualSpacing/>
        <w:rPr>
          <w:sz w:val="24"/>
          <w:szCs w:val="24"/>
        </w:rPr>
      </w:pPr>
      <w:r>
        <w:rPr>
          <w:sz w:val="24"/>
          <w:szCs w:val="24"/>
        </w:rPr>
        <w:tab/>
      </w:r>
      <w:r>
        <w:rPr>
          <w:sz w:val="24"/>
          <w:szCs w:val="24"/>
        </w:rPr>
        <w:tab/>
        <w:t>- środki czystości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- 4 775,04</w:t>
      </w:r>
    </w:p>
    <w:p w:rsidR="006A4A37" w:rsidRDefault="006A4A37" w:rsidP="006A4A37">
      <w:pPr>
        <w:spacing w:after="0" w:line="240" w:lineRule="auto"/>
        <w:contextualSpacing/>
        <w:rPr>
          <w:sz w:val="24"/>
          <w:szCs w:val="24"/>
        </w:rPr>
      </w:pPr>
      <w:r>
        <w:rPr>
          <w:sz w:val="24"/>
          <w:szCs w:val="24"/>
        </w:rPr>
        <w:tab/>
      </w:r>
      <w:r>
        <w:rPr>
          <w:sz w:val="24"/>
          <w:szCs w:val="24"/>
        </w:rPr>
        <w:tab/>
        <w:t xml:space="preserve"> - telefon komórkowy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- 445,87</w:t>
      </w:r>
    </w:p>
    <w:p w:rsidR="006A4A37" w:rsidRDefault="006A4A37" w:rsidP="006A4A37">
      <w:pPr>
        <w:spacing w:after="0" w:line="240" w:lineRule="auto"/>
        <w:contextualSpacing/>
        <w:rPr>
          <w:sz w:val="24"/>
          <w:szCs w:val="24"/>
        </w:rPr>
      </w:pPr>
      <w:r>
        <w:rPr>
          <w:sz w:val="24"/>
          <w:szCs w:val="24"/>
        </w:rPr>
        <w:tab/>
      </w:r>
      <w:r>
        <w:rPr>
          <w:sz w:val="24"/>
          <w:szCs w:val="24"/>
        </w:rPr>
        <w:tab/>
        <w:t>- zestaw do sprzątania- psy</w:t>
      </w:r>
      <w:r>
        <w:rPr>
          <w:sz w:val="24"/>
          <w:szCs w:val="24"/>
        </w:rPr>
        <w:tab/>
      </w:r>
      <w:r>
        <w:rPr>
          <w:sz w:val="24"/>
          <w:szCs w:val="24"/>
        </w:rPr>
        <w:tab/>
      </w:r>
      <w:r>
        <w:rPr>
          <w:sz w:val="24"/>
          <w:szCs w:val="24"/>
        </w:rPr>
        <w:tab/>
      </w:r>
      <w:r>
        <w:rPr>
          <w:sz w:val="24"/>
          <w:szCs w:val="24"/>
        </w:rPr>
        <w:tab/>
      </w:r>
      <w:r>
        <w:rPr>
          <w:sz w:val="24"/>
          <w:szCs w:val="24"/>
        </w:rPr>
        <w:tab/>
      </w:r>
      <w:r>
        <w:rPr>
          <w:sz w:val="24"/>
          <w:szCs w:val="24"/>
        </w:rPr>
        <w:tab/>
        <w:t>- 266,91</w:t>
      </w:r>
    </w:p>
    <w:p w:rsidR="006A4A37" w:rsidRDefault="006A4A37" w:rsidP="006A4A37">
      <w:pPr>
        <w:spacing w:after="0" w:line="240" w:lineRule="auto"/>
        <w:contextualSpacing/>
        <w:rPr>
          <w:sz w:val="24"/>
          <w:szCs w:val="24"/>
        </w:rPr>
      </w:pPr>
      <w:r>
        <w:rPr>
          <w:sz w:val="24"/>
          <w:szCs w:val="24"/>
        </w:rPr>
        <w:tab/>
      </w:r>
      <w:r>
        <w:rPr>
          <w:sz w:val="24"/>
          <w:szCs w:val="24"/>
        </w:rPr>
        <w:tab/>
        <w:t xml:space="preserve">- odzież robocza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- 232,40</w:t>
      </w:r>
    </w:p>
    <w:p w:rsidR="006A4A37" w:rsidRDefault="006A4A37" w:rsidP="006A4A37">
      <w:pPr>
        <w:spacing w:after="0" w:line="240" w:lineRule="auto"/>
        <w:contextualSpacing/>
        <w:rPr>
          <w:sz w:val="24"/>
          <w:szCs w:val="24"/>
        </w:rPr>
      </w:pPr>
      <w:r>
        <w:rPr>
          <w:sz w:val="24"/>
          <w:szCs w:val="24"/>
        </w:rPr>
        <w:tab/>
      </w:r>
      <w:r>
        <w:rPr>
          <w:sz w:val="24"/>
          <w:szCs w:val="24"/>
        </w:rPr>
        <w:tab/>
        <w:t>- obuwie - osadzony</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- 56,70</w:t>
      </w:r>
    </w:p>
    <w:p w:rsidR="006A4A37" w:rsidRDefault="006A4A37" w:rsidP="006A4A37">
      <w:pPr>
        <w:spacing w:after="0" w:line="240" w:lineRule="auto"/>
        <w:contextualSpacing/>
        <w:rPr>
          <w:sz w:val="24"/>
          <w:szCs w:val="24"/>
        </w:rPr>
      </w:pPr>
      <w:r>
        <w:rPr>
          <w:sz w:val="24"/>
          <w:szCs w:val="24"/>
        </w:rPr>
        <w:tab/>
      </w:r>
      <w:r>
        <w:rPr>
          <w:sz w:val="24"/>
          <w:szCs w:val="24"/>
        </w:rPr>
        <w:tab/>
        <w:t>- szafa serwerowa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- 800,00</w:t>
      </w:r>
      <w:r>
        <w:rPr>
          <w:sz w:val="24"/>
          <w:szCs w:val="24"/>
        </w:rPr>
        <w:tab/>
        <w:t xml:space="preserve">  </w:t>
      </w:r>
    </w:p>
    <w:p w:rsidR="006A4A37" w:rsidRDefault="006A4A37" w:rsidP="006A4A37">
      <w:pPr>
        <w:spacing w:after="0" w:line="240" w:lineRule="auto"/>
        <w:contextualSpacing/>
        <w:rPr>
          <w:sz w:val="24"/>
          <w:szCs w:val="24"/>
        </w:rPr>
      </w:pPr>
      <w:r>
        <w:rPr>
          <w:sz w:val="24"/>
          <w:szCs w:val="24"/>
        </w:rPr>
        <w:t>§ 4260 zakup energii</w:t>
      </w:r>
      <w:r>
        <w:rPr>
          <w:sz w:val="24"/>
          <w:szCs w:val="24"/>
        </w:rPr>
        <w:tab/>
      </w:r>
      <w:r>
        <w:rPr>
          <w:sz w:val="24"/>
          <w:szCs w:val="24"/>
        </w:rPr>
        <w:tab/>
      </w:r>
      <w:r>
        <w:rPr>
          <w:sz w:val="24"/>
          <w:szCs w:val="24"/>
        </w:rPr>
        <w:tab/>
      </w:r>
      <w:r>
        <w:rPr>
          <w:sz w:val="24"/>
          <w:szCs w:val="24"/>
        </w:rPr>
        <w:tab/>
      </w:r>
      <w:r>
        <w:rPr>
          <w:sz w:val="24"/>
          <w:szCs w:val="24"/>
        </w:rPr>
        <w:tab/>
        <w:t>12 049,17</w:t>
      </w:r>
      <w:r>
        <w:rPr>
          <w:sz w:val="24"/>
          <w:szCs w:val="24"/>
        </w:rPr>
        <w:tab/>
      </w:r>
      <w:r>
        <w:rPr>
          <w:sz w:val="24"/>
          <w:szCs w:val="24"/>
        </w:rPr>
        <w:tab/>
        <w:t>7 641,03</w:t>
      </w:r>
      <w:r>
        <w:rPr>
          <w:sz w:val="24"/>
          <w:szCs w:val="24"/>
        </w:rPr>
        <w:tab/>
      </w:r>
      <w:r>
        <w:rPr>
          <w:sz w:val="24"/>
          <w:szCs w:val="24"/>
        </w:rPr>
        <w:tab/>
      </w:r>
      <w:r>
        <w:rPr>
          <w:sz w:val="24"/>
          <w:szCs w:val="24"/>
        </w:rPr>
        <w:tab/>
      </w:r>
    </w:p>
    <w:p w:rsidR="006A4A37" w:rsidRDefault="006A4A37" w:rsidP="006A4A37">
      <w:pPr>
        <w:spacing w:after="0" w:line="240" w:lineRule="auto"/>
        <w:contextualSpacing/>
        <w:rPr>
          <w:sz w:val="24"/>
          <w:szCs w:val="24"/>
        </w:rPr>
      </w:pPr>
      <w:r>
        <w:rPr>
          <w:sz w:val="24"/>
          <w:szCs w:val="24"/>
        </w:rPr>
        <w:tab/>
      </w:r>
      <w:r>
        <w:rPr>
          <w:sz w:val="24"/>
          <w:szCs w:val="24"/>
        </w:rPr>
        <w:tab/>
        <w:t xml:space="preserve">  - woda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- 3 582,56</w:t>
      </w:r>
    </w:p>
    <w:p w:rsidR="006A4A37" w:rsidRDefault="006A4A37" w:rsidP="006A4A37">
      <w:pPr>
        <w:spacing w:after="0" w:line="240" w:lineRule="auto"/>
        <w:contextualSpacing/>
        <w:rPr>
          <w:sz w:val="24"/>
          <w:szCs w:val="24"/>
        </w:rPr>
      </w:pPr>
      <w:r>
        <w:rPr>
          <w:sz w:val="24"/>
          <w:szCs w:val="24"/>
        </w:rPr>
        <w:tab/>
      </w:r>
      <w:r>
        <w:rPr>
          <w:sz w:val="24"/>
          <w:szCs w:val="24"/>
        </w:rPr>
        <w:tab/>
        <w:t xml:space="preserve">  - energia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- 4 058,47</w:t>
      </w:r>
    </w:p>
    <w:p w:rsidR="006A4A37" w:rsidRDefault="006A4A37" w:rsidP="006A4A37">
      <w:pPr>
        <w:spacing w:after="0" w:line="240" w:lineRule="auto"/>
        <w:contextualSpacing/>
        <w:rPr>
          <w:sz w:val="24"/>
          <w:szCs w:val="24"/>
        </w:rPr>
      </w:pPr>
      <w:r>
        <w:rPr>
          <w:sz w:val="24"/>
          <w:szCs w:val="24"/>
        </w:rPr>
        <w:t>§ 4140 PFRON</w:t>
      </w:r>
      <w:r>
        <w:rPr>
          <w:sz w:val="24"/>
          <w:szCs w:val="24"/>
        </w:rPr>
        <w:tab/>
      </w:r>
      <w:r>
        <w:rPr>
          <w:sz w:val="24"/>
          <w:szCs w:val="24"/>
        </w:rPr>
        <w:tab/>
      </w:r>
      <w:r>
        <w:rPr>
          <w:sz w:val="24"/>
          <w:szCs w:val="24"/>
        </w:rPr>
        <w:tab/>
      </w:r>
      <w:r>
        <w:rPr>
          <w:sz w:val="24"/>
          <w:szCs w:val="24"/>
        </w:rPr>
        <w:tab/>
      </w:r>
      <w:r>
        <w:rPr>
          <w:sz w:val="24"/>
          <w:szCs w:val="24"/>
        </w:rPr>
        <w:tab/>
      </w:r>
      <w:r>
        <w:rPr>
          <w:sz w:val="24"/>
          <w:szCs w:val="24"/>
        </w:rPr>
        <w:tab/>
        <w:t>500,00</w:t>
      </w:r>
      <w:r>
        <w:rPr>
          <w:sz w:val="24"/>
          <w:szCs w:val="24"/>
        </w:rPr>
        <w:tab/>
      </w:r>
      <w:r>
        <w:rPr>
          <w:sz w:val="24"/>
          <w:szCs w:val="24"/>
        </w:rPr>
        <w:tab/>
      </w:r>
      <w:r>
        <w:rPr>
          <w:sz w:val="24"/>
          <w:szCs w:val="24"/>
        </w:rPr>
        <w:tab/>
        <w:t>193,50</w:t>
      </w:r>
    </w:p>
    <w:p w:rsidR="006A4A37" w:rsidRDefault="006A4A37" w:rsidP="006A4A37">
      <w:pPr>
        <w:spacing w:after="0" w:line="240" w:lineRule="auto"/>
        <w:contextualSpacing/>
        <w:rPr>
          <w:sz w:val="24"/>
          <w:szCs w:val="24"/>
        </w:rPr>
      </w:pPr>
      <w:r>
        <w:rPr>
          <w:sz w:val="24"/>
          <w:szCs w:val="24"/>
        </w:rPr>
        <w:t>§ 4270 zakup usług remontowych</w:t>
      </w:r>
      <w:r>
        <w:rPr>
          <w:sz w:val="24"/>
          <w:szCs w:val="24"/>
        </w:rPr>
        <w:tab/>
      </w:r>
      <w:r>
        <w:rPr>
          <w:sz w:val="24"/>
          <w:szCs w:val="24"/>
        </w:rPr>
        <w:tab/>
      </w:r>
      <w:r>
        <w:rPr>
          <w:sz w:val="24"/>
          <w:szCs w:val="24"/>
        </w:rPr>
        <w:tab/>
        <w:t>3 462,83</w:t>
      </w:r>
      <w:r>
        <w:rPr>
          <w:sz w:val="24"/>
          <w:szCs w:val="24"/>
        </w:rPr>
        <w:tab/>
      </w:r>
      <w:r>
        <w:rPr>
          <w:sz w:val="24"/>
          <w:szCs w:val="24"/>
        </w:rPr>
        <w:tab/>
        <w:t>3 462,83</w:t>
      </w:r>
    </w:p>
    <w:p w:rsidR="006A4A37" w:rsidRDefault="006A4A37" w:rsidP="006A4A37">
      <w:pPr>
        <w:spacing w:after="0" w:line="240" w:lineRule="auto"/>
        <w:contextualSpacing/>
        <w:rPr>
          <w:sz w:val="24"/>
          <w:szCs w:val="24"/>
        </w:rPr>
      </w:pPr>
      <w:r>
        <w:rPr>
          <w:sz w:val="24"/>
          <w:szCs w:val="24"/>
        </w:rPr>
        <w:tab/>
      </w:r>
      <w:r>
        <w:rPr>
          <w:sz w:val="24"/>
          <w:szCs w:val="24"/>
        </w:rPr>
        <w:tab/>
        <w:t xml:space="preserve"> - remont </w:t>
      </w:r>
      <w:proofErr w:type="spellStart"/>
      <w:r>
        <w:rPr>
          <w:sz w:val="24"/>
          <w:szCs w:val="24"/>
        </w:rPr>
        <w:t>Komatsu</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- 3 321,00</w:t>
      </w:r>
    </w:p>
    <w:p w:rsidR="006A4A37" w:rsidRDefault="006A4A37" w:rsidP="006A4A37">
      <w:pPr>
        <w:spacing w:after="0" w:line="240" w:lineRule="auto"/>
        <w:contextualSpacing/>
        <w:rPr>
          <w:sz w:val="24"/>
          <w:szCs w:val="24"/>
        </w:rPr>
      </w:pPr>
      <w:r>
        <w:rPr>
          <w:sz w:val="24"/>
          <w:szCs w:val="24"/>
        </w:rPr>
        <w:tab/>
      </w:r>
      <w:r>
        <w:rPr>
          <w:sz w:val="24"/>
          <w:szCs w:val="24"/>
        </w:rPr>
        <w:tab/>
        <w:t xml:space="preserve">- naprawa rozrusznika </w:t>
      </w:r>
      <w:proofErr w:type="spellStart"/>
      <w:r>
        <w:rPr>
          <w:sz w:val="24"/>
          <w:szCs w:val="24"/>
        </w:rPr>
        <w:t>Renaut</w:t>
      </w:r>
      <w:proofErr w:type="spellEnd"/>
      <w:r>
        <w:rPr>
          <w:sz w:val="24"/>
          <w:szCs w:val="24"/>
        </w:rPr>
        <w:tab/>
      </w:r>
      <w:r>
        <w:rPr>
          <w:sz w:val="24"/>
          <w:szCs w:val="24"/>
        </w:rPr>
        <w:tab/>
      </w:r>
      <w:r>
        <w:rPr>
          <w:sz w:val="24"/>
          <w:szCs w:val="24"/>
        </w:rPr>
        <w:tab/>
      </w:r>
      <w:r>
        <w:rPr>
          <w:sz w:val="24"/>
          <w:szCs w:val="24"/>
        </w:rPr>
        <w:tab/>
      </w:r>
      <w:r>
        <w:rPr>
          <w:sz w:val="24"/>
          <w:szCs w:val="24"/>
        </w:rPr>
        <w:tab/>
        <w:t>- 141,83</w:t>
      </w:r>
    </w:p>
    <w:p w:rsidR="006A4A37" w:rsidRDefault="006A4A37" w:rsidP="006A4A37">
      <w:pPr>
        <w:spacing w:after="0" w:line="240" w:lineRule="auto"/>
        <w:contextualSpacing/>
        <w:rPr>
          <w:sz w:val="24"/>
          <w:szCs w:val="24"/>
        </w:rPr>
      </w:pPr>
      <w:r>
        <w:rPr>
          <w:sz w:val="24"/>
          <w:szCs w:val="24"/>
        </w:rPr>
        <w:t xml:space="preserve">§ 4280 zakup usług zdrowotnych </w:t>
      </w:r>
      <w:r>
        <w:rPr>
          <w:sz w:val="24"/>
          <w:szCs w:val="24"/>
        </w:rPr>
        <w:tab/>
      </w:r>
      <w:r>
        <w:rPr>
          <w:sz w:val="24"/>
          <w:szCs w:val="24"/>
        </w:rPr>
        <w:tab/>
      </w:r>
      <w:r>
        <w:rPr>
          <w:sz w:val="24"/>
          <w:szCs w:val="24"/>
        </w:rPr>
        <w:tab/>
        <w:t>1 100,00</w:t>
      </w:r>
      <w:r>
        <w:rPr>
          <w:sz w:val="24"/>
          <w:szCs w:val="24"/>
        </w:rPr>
        <w:tab/>
      </w:r>
      <w:r>
        <w:rPr>
          <w:sz w:val="24"/>
          <w:szCs w:val="24"/>
        </w:rPr>
        <w:tab/>
        <w:t>1 030,00</w:t>
      </w:r>
      <w:r>
        <w:rPr>
          <w:sz w:val="24"/>
          <w:szCs w:val="24"/>
        </w:rPr>
        <w:tab/>
      </w:r>
    </w:p>
    <w:p w:rsidR="006A4A37" w:rsidRDefault="006A4A37" w:rsidP="006A4A37">
      <w:pPr>
        <w:spacing w:after="0" w:line="240" w:lineRule="auto"/>
        <w:contextualSpacing/>
        <w:rPr>
          <w:sz w:val="24"/>
          <w:szCs w:val="24"/>
        </w:rPr>
      </w:pPr>
      <w:r>
        <w:rPr>
          <w:sz w:val="24"/>
          <w:szCs w:val="24"/>
        </w:rPr>
        <w:t>§ 4300 zakup usług pozostałych</w:t>
      </w:r>
      <w:r>
        <w:rPr>
          <w:sz w:val="24"/>
          <w:szCs w:val="24"/>
        </w:rPr>
        <w:tab/>
      </w:r>
      <w:r>
        <w:rPr>
          <w:sz w:val="24"/>
          <w:szCs w:val="24"/>
        </w:rPr>
        <w:tab/>
      </w:r>
      <w:r>
        <w:rPr>
          <w:sz w:val="24"/>
          <w:szCs w:val="24"/>
        </w:rPr>
        <w:tab/>
        <w:t>20 557,63</w:t>
      </w:r>
      <w:r>
        <w:rPr>
          <w:sz w:val="24"/>
          <w:szCs w:val="24"/>
        </w:rPr>
        <w:tab/>
      </w:r>
      <w:r>
        <w:rPr>
          <w:sz w:val="24"/>
          <w:szCs w:val="24"/>
        </w:rPr>
        <w:tab/>
        <w:t>20 557,63</w:t>
      </w:r>
    </w:p>
    <w:p w:rsidR="006A4A37" w:rsidRDefault="006A4A37" w:rsidP="006A4A37">
      <w:pPr>
        <w:spacing w:after="0" w:line="240" w:lineRule="auto"/>
        <w:contextualSpacing/>
        <w:rPr>
          <w:sz w:val="24"/>
          <w:szCs w:val="24"/>
        </w:rPr>
      </w:pPr>
      <w:r>
        <w:rPr>
          <w:sz w:val="24"/>
          <w:szCs w:val="24"/>
        </w:rPr>
        <w:tab/>
      </w:r>
      <w:r>
        <w:rPr>
          <w:sz w:val="24"/>
          <w:szCs w:val="24"/>
        </w:rPr>
        <w:tab/>
        <w:t xml:space="preserve">  - abonament RTV</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- 75,60</w:t>
      </w:r>
    </w:p>
    <w:p w:rsidR="006A4A37" w:rsidRDefault="006A4A37" w:rsidP="006A4A37">
      <w:pPr>
        <w:spacing w:after="0" w:line="240" w:lineRule="auto"/>
        <w:contextualSpacing/>
        <w:rPr>
          <w:sz w:val="24"/>
          <w:szCs w:val="24"/>
        </w:rPr>
      </w:pPr>
      <w:r>
        <w:rPr>
          <w:sz w:val="24"/>
          <w:szCs w:val="24"/>
        </w:rPr>
        <w:tab/>
      </w:r>
      <w:r>
        <w:rPr>
          <w:sz w:val="24"/>
          <w:szCs w:val="24"/>
        </w:rPr>
        <w:tab/>
        <w:t xml:space="preserve">  - ubezpieczenie odpracuj dług</w:t>
      </w:r>
      <w:r>
        <w:rPr>
          <w:sz w:val="24"/>
          <w:szCs w:val="24"/>
        </w:rPr>
        <w:tab/>
      </w:r>
      <w:r>
        <w:rPr>
          <w:sz w:val="24"/>
          <w:szCs w:val="24"/>
        </w:rPr>
        <w:tab/>
      </w:r>
      <w:r>
        <w:rPr>
          <w:sz w:val="24"/>
          <w:szCs w:val="24"/>
        </w:rPr>
        <w:tab/>
      </w:r>
      <w:r>
        <w:rPr>
          <w:sz w:val="24"/>
          <w:szCs w:val="24"/>
        </w:rPr>
        <w:tab/>
      </w:r>
      <w:r>
        <w:rPr>
          <w:sz w:val="24"/>
          <w:szCs w:val="24"/>
        </w:rPr>
        <w:tab/>
        <w:t>- 60,00</w:t>
      </w:r>
    </w:p>
    <w:p w:rsidR="006A4A37" w:rsidRDefault="006A4A37" w:rsidP="006A4A37">
      <w:pPr>
        <w:spacing w:after="0" w:line="240" w:lineRule="auto"/>
        <w:contextualSpacing/>
        <w:rPr>
          <w:sz w:val="24"/>
          <w:szCs w:val="24"/>
        </w:rPr>
      </w:pPr>
      <w:r>
        <w:rPr>
          <w:sz w:val="24"/>
          <w:szCs w:val="24"/>
        </w:rPr>
        <w:tab/>
        <w:t xml:space="preserve">     </w:t>
      </w:r>
      <w:r>
        <w:rPr>
          <w:sz w:val="24"/>
          <w:szCs w:val="24"/>
        </w:rPr>
        <w:tab/>
        <w:t xml:space="preserve"> - przegląd gaśnic</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- 441,57</w:t>
      </w:r>
    </w:p>
    <w:p w:rsidR="006A4A37" w:rsidRDefault="006A4A37" w:rsidP="006A4A37">
      <w:pPr>
        <w:spacing w:after="0" w:line="240" w:lineRule="auto"/>
        <w:contextualSpacing/>
        <w:rPr>
          <w:sz w:val="24"/>
          <w:szCs w:val="24"/>
        </w:rPr>
      </w:pPr>
      <w:r>
        <w:rPr>
          <w:sz w:val="24"/>
          <w:szCs w:val="24"/>
        </w:rPr>
        <w:tab/>
      </w:r>
      <w:r>
        <w:rPr>
          <w:sz w:val="24"/>
          <w:szCs w:val="24"/>
        </w:rPr>
        <w:tab/>
        <w:t>- badania psychotechniczne</w:t>
      </w:r>
      <w:r>
        <w:rPr>
          <w:sz w:val="24"/>
          <w:szCs w:val="24"/>
        </w:rPr>
        <w:tab/>
      </w:r>
      <w:r>
        <w:rPr>
          <w:sz w:val="24"/>
          <w:szCs w:val="24"/>
        </w:rPr>
        <w:tab/>
      </w:r>
      <w:r>
        <w:rPr>
          <w:sz w:val="24"/>
          <w:szCs w:val="24"/>
        </w:rPr>
        <w:tab/>
      </w:r>
      <w:r>
        <w:rPr>
          <w:sz w:val="24"/>
          <w:szCs w:val="24"/>
        </w:rPr>
        <w:tab/>
      </w:r>
      <w:r>
        <w:rPr>
          <w:sz w:val="24"/>
          <w:szCs w:val="24"/>
        </w:rPr>
        <w:tab/>
      </w:r>
      <w:r>
        <w:rPr>
          <w:sz w:val="24"/>
          <w:szCs w:val="24"/>
        </w:rPr>
        <w:tab/>
        <w:t>- 300,00</w:t>
      </w:r>
    </w:p>
    <w:p w:rsidR="006A4A37" w:rsidRDefault="006A4A37" w:rsidP="006A4A37">
      <w:pPr>
        <w:spacing w:after="0" w:line="240" w:lineRule="auto"/>
        <w:contextualSpacing/>
        <w:rPr>
          <w:sz w:val="24"/>
          <w:szCs w:val="24"/>
        </w:rPr>
      </w:pPr>
      <w:r>
        <w:rPr>
          <w:sz w:val="24"/>
          <w:szCs w:val="24"/>
        </w:rPr>
        <w:tab/>
      </w:r>
      <w:r>
        <w:rPr>
          <w:sz w:val="24"/>
          <w:szCs w:val="24"/>
        </w:rPr>
        <w:tab/>
        <w:t>- znaczki pocztowe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- 164,00</w:t>
      </w:r>
    </w:p>
    <w:p w:rsidR="006A4A37" w:rsidRDefault="006A4A37" w:rsidP="006A4A37">
      <w:pPr>
        <w:spacing w:after="0" w:line="240" w:lineRule="auto"/>
        <w:contextualSpacing/>
        <w:rPr>
          <w:sz w:val="24"/>
          <w:szCs w:val="24"/>
        </w:rPr>
      </w:pPr>
      <w:r>
        <w:rPr>
          <w:sz w:val="24"/>
          <w:szCs w:val="24"/>
        </w:rPr>
        <w:tab/>
      </w:r>
      <w:r>
        <w:rPr>
          <w:sz w:val="24"/>
          <w:szCs w:val="24"/>
        </w:rPr>
        <w:tab/>
        <w:t xml:space="preserve"> - prowizje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C3AE6">
        <w:rPr>
          <w:sz w:val="24"/>
          <w:szCs w:val="24"/>
        </w:rPr>
        <w:t>- 494,00</w:t>
      </w:r>
      <w:r>
        <w:rPr>
          <w:sz w:val="24"/>
          <w:szCs w:val="24"/>
        </w:rPr>
        <w:t xml:space="preserve"> </w:t>
      </w:r>
    </w:p>
    <w:p w:rsidR="006A4A37" w:rsidRDefault="006A4A37" w:rsidP="006A4A37">
      <w:pPr>
        <w:spacing w:after="0" w:line="240" w:lineRule="auto"/>
        <w:contextualSpacing/>
        <w:rPr>
          <w:sz w:val="24"/>
          <w:szCs w:val="24"/>
        </w:rPr>
      </w:pPr>
      <w:r>
        <w:rPr>
          <w:sz w:val="24"/>
          <w:szCs w:val="24"/>
        </w:rPr>
        <w:tab/>
      </w:r>
      <w:r>
        <w:rPr>
          <w:sz w:val="24"/>
          <w:szCs w:val="24"/>
        </w:rPr>
        <w:tab/>
        <w:t>- nieczystości stałe miasto</w:t>
      </w:r>
      <w:r>
        <w:rPr>
          <w:sz w:val="24"/>
          <w:szCs w:val="24"/>
        </w:rPr>
        <w:tab/>
      </w:r>
      <w:r>
        <w:rPr>
          <w:sz w:val="24"/>
          <w:szCs w:val="24"/>
        </w:rPr>
        <w:tab/>
      </w:r>
      <w:r>
        <w:rPr>
          <w:sz w:val="24"/>
          <w:szCs w:val="24"/>
        </w:rPr>
        <w:tab/>
      </w:r>
      <w:r>
        <w:rPr>
          <w:sz w:val="24"/>
          <w:szCs w:val="24"/>
        </w:rPr>
        <w:tab/>
      </w:r>
      <w:r>
        <w:rPr>
          <w:sz w:val="24"/>
          <w:szCs w:val="24"/>
        </w:rPr>
        <w:tab/>
      </w:r>
      <w:r>
        <w:rPr>
          <w:sz w:val="24"/>
          <w:szCs w:val="24"/>
        </w:rPr>
        <w:tab/>
        <w:t>- 9 349,20</w:t>
      </w:r>
    </w:p>
    <w:p w:rsidR="006A4A37" w:rsidRDefault="006A4A37" w:rsidP="006A4A37">
      <w:pPr>
        <w:spacing w:after="0" w:line="240" w:lineRule="auto"/>
        <w:contextualSpacing/>
        <w:rPr>
          <w:sz w:val="24"/>
          <w:szCs w:val="24"/>
        </w:rPr>
      </w:pPr>
      <w:r>
        <w:rPr>
          <w:sz w:val="24"/>
          <w:szCs w:val="24"/>
        </w:rPr>
        <w:tab/>
      </w:r>
      <w:r>
        <w:rPr>
          <w:sz w:val="24"/>
          <w:szCs w:val="24"/>
        </w:rPr>
        <w:tab/>
        <w:t>- nieczystości stałe gmina</w:t>
      </w:r>
      <w:r>
        <w:rPr>
          <w:sz w:val="24"/>
          <w:szCs w:val="24"/>
        </w:rPr>
        <w:tab/>
      </w:r>
      <w:r>
        <w:rPr>
          <w:sz w:val="24"/>
          <w:szCs w:val="24"/>
        </w:rPr>
        <w:tab/>
      </w:r>
      <w:r>
        <w:rPr>
          <w:sz w:val="24"/>
          <w:szCs w:val="24"/>
        </w:rPr>
        <w:tab/>
      </w:r>
      <w:r>
        <w:rPr>
          <w:sz w:val="24"/>
          <w:szCs w:val="24"/>
        </w:rPr>
        <w:tab/>
      </w:r>
      <w:r>
        <w:rPr>
          <w:sz w:val="24"/>
          <w:szCs w:val="24"/>
        </w:rPr>
        <w:tab/>
      </w:r>
      <w:r>
        <w:rPr>
          <w:sz w:val="24"/>
          <w:szCs w:val="24"/>
        </w:rPr>
        <w:tab/>
        <w:t>- 453,28</w:t>
      </w:r>
    </w:p>
    <w:p w:rsidR="006A4A37" w:rsidRDefault="006A4A37" w:rsidP="006A4A37">
      <w:pPr>
        <w:spacing w:after="0" w:line="240" w:lineRule="auto"/>
        <w:contextualSpacing/>
        <w:rPr>
          <w:sz w:val="24"/>
          <w:szCs w:val="24"/>
        </w:rPr>
      </w:pPr>
      <w:r>
        <w:rPr>
          <w:sz w:val="24"/>
          <w:szCs w:val="24"/>
        </w:rPr>
        <w:tab/>
      </w:r>
      <w:r>
        <w:rPr>
          <w:sz w:val="24"/>
          <w:szCs w:val="24"/>
        </w:rPr>
        <w:tab/>
        <w:t>- serwis oprogramowania</w:t>
      </w:r>
      <w:r>
        <w:rPr>
          <w:sz w:val="24"/>
          <w:szCs w:val="24"/>
        </w:rPr>
        <w:tab/>
      </w:r>
      <w:r>
        <w:rPr>
          <w:sz w:val="24"/>
          <w:szCs w:val="24"/>
        </w:rPr>
        <w:tab/>
      </w:r>
      <w:r>
        <w:rPr>
          <w:sz w:val="24"/>
          <w:szCs w:val="24"/>
        </w:rPr>
        <w:tab/>
      </w:r>
      <w:r>
        <w:rPr>
          <w:sz w:val="24"/>
          <w:szCs w:val="24"/>
        </w:rPr>
        <w:tab/>
      </w:r>
      <w:r>
        <w:rPr>
          <w:sz w:val="24"/>
          <w:szCs w:val="24"/>
        </w:rPr>
        <w:tab/>
      </w:r>
      <w:r>
        <w:rPr>
          <w:sz w:val="24"/>
          <w:szCs w:val="24"/>
        </w:rPr>
        <w:tab/>
        <w:t>- 703,00</w:t>
      </w:r>
    </w:p>
    <w:p w:rsidR="006A4A37" w:rsidRDefault="006A4A37" w:rsidP="006A4A37">
      <w:pPr>
        <w:spacing w:after="0" w:line="240" w:lineRule="auto"/>
        <w:contextualSpacing/>
        <w:rPr>
          <w:sz w:val="24"/>
          <w:szCs w:val="24"/>
        </w:rPr>
      </w:pPr>
      <w:r>
        <w:rPr>
          <w:sz w:val="24"/>
          <w:szCs w:val="24"/>
        </w:rPr>
        <w:tab/>
      </w:r>
      <w:r>
        <w:rPr>
          <w:sz w:val="24"/>
          <w:szCs w:val="24"/>
        </w:rPr>
        <w:tab/>
        <w:t>- ogłoszenia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- 119,96</w:t>
      </w:r>
    </w:p>
    <w:p w:rsidR="006A4A37" w:rsidRDefault="006A4A37" w:rsidP="006A4A37">
      <w:pPr>
        <w:spacing w:after="0" w:line="240" w:lineRule="auto"/>
        <w:contextualSpacing/>
        <w:rPr>
          <w:sz w:val="24"/>
          <w:szCs w:val="24"/>
        </w:rPr>
      </w:pPr>
      <w:r>
        <w:rPr>
          <w:sz w:val="24"/>
          <w:szCs w:val="24"/>
        </w:rPr>
        <w:tab/>
      </w:r>
      <w:r>
        <w:rPr>
          <w:sz w:val="24"/>
          <w:szCs w:val="24"/>
        </w:rPr>
        <w:tab/>
        <w:t>- badania skazanych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- 100,00</w:t>
      </w:r>
    </w:p>
    <w:p w:rsidR="006A4A37" w:rsidRDefault="006A4A37" w:rsidP="006A4A37">
      <w:pPr>
        <w:spacing w:after="0" w:line="240" w:lineRule="auto"/>
        <w:contextualSpacing/>
        <w:rPr>
          <w:sz w:val="24"/>
          <w:szCs w:val="24"/>
        </w:rPr>
      </w:pPr>
      <w:r>
        <w:rPr>
          <w:sz w:val="24"/>
          <w:szCs w:val="24"/>
        </w:rPr>
        <w:tab/>
      </w:r>
      <w:r>
        <w:rPr>
          <w:sz w:val="24"/>
          <w:szCs w:val="24"/>
        </w:rPr>
        <w:tab/>
        <w:t>- telefon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- 147,30</w:t>
      </w:r>
    </w:p>
    <w:p w:rsidR="006A4A37" w:rsidRDefault="006A4A37" w:rsidP="006A4A37">
      <w:pPr>
        <w:spacing w:after="0" w:line="240" w:lineRule="auto"/>
        <w:contextualSpacing/>
        <w:rPr>
          <w:sz w:val="24"/>
          <w:szCs w:val="24"/>
        </w:rPr>
      </w:pPr>
      <w:r>
        <w:rPr>
          <w:sz w:val="24"/>
          <w:szCs w:val="24"/>
        </w:rPr>
        <w:tab/>
      </w:r>
      <w:r>
        <w:rPr>
          <w:sz w:val="24"/>
          <w:szCs w:val="24"/>
        </w:rPr>
        <w:tab/>
        <w:t>- czasopisma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- 52,27</w:t>
      </w:r>
    </w:p>
    <w:p w:rsidR="006A4A37" w:rsidRDefault="006A4A37" w:rsidP="006A4A37">
      <w:pPr>
        <w:spacing w:after="0" w:line="240" w:lineRule="auto"/>
        <w:contextualSpacing/>
        <w:rPr>
          <w:sz w:val="24"/>
          <w:szCs w:val="24"/>
        </w:rPr>
      </w:pPr>
      <w:r>
        <w:rPr>
          <w:sz w:val="24"/>
          <w:szCs w:val="24"/>
        </w:rPr>
        <w:tab/>
      </w:r>
      <w:r>
        <w:rPr>
          <w:sz w:val="24"/>
          <w:szCs w:val="24"/>
        </w:rPr>
        <w:tab/>
        <w:t>- badanie hałasu</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- 2 291,49</w:t>
      </w:r>
    </w:p>
    <w:p w:rsidR="006A4A37" w:rsidRDefault="006A4A37" w:rsidP="006A4A37">
      <w:pPr>
        <w:spacing w:after="0" w:line="240" w:lineRule="auto"/>
        <w:contextualSpacing/>
        <w:rPr>
          <w:sz w:val="24"/>
          <w:szCs w:val="24"/>
        </w:rPr>
      </w:pPr>
      <w:r>
        <w:rPr>
          <w:sz w:val="24"/>
          <w:szCs w:val="24"/>
        </w:rPr>
        <w:tab/>
      </w:r>
      <w:r>
        <w:rPr>
          <w:sz w:val="24"/>
          <w:szCs w:val="24"/>
        </w:rPr>
        <w:tab/>
        <w:t>- naprawa opon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- 1 260,91</w:t>
      </w:r>
    </w:p>
    <w:p w:rsidR="006A4A37" w:rsidRDefault="006A4A37" w:rsidP="006A4A37">
      <w:pPr>
        <w:spacing w:after="0" w:line="240" w:lineRule="auto"/>
        <w:contextualSpacing/>
        <w:rPr>
          <w:sz w:val="24"/>
          <w:szCs w:val="24"/>
        </w:rPr>
      </w:pPr>
      <w:r>
        <w:rPr>
          <w:sz w:val="24"/>
          <w:szCs w:val="24"/>
        </w:rPr>
        <w:tab/>
      </w:r>
      <w:r>
        <w:rPr>
          <w:sz w:val="24"/>
          <w:szCs w:val="24"/>
        </w:rPr>
        <w:tab/>
        <w:t xml:space="preserve">- przebudowa nadwozia </w:t>
      </w:r>
      <w:proofErr w:type="spellStart"/>
      <w:r>
        <w:rPr>
          <w:sz w:val="24"/>
          <w:szCs w:val="24"/>
        </w:rPr>
        <w:t>Renaut</w:t>
      </w:r>
      <w:proofErr w:type="spellEnd"/>
      <w:r>
        <w:rPr>
          <w:sz w:val="24"/>
          <w:szCs w:val="24"/>
        </w:rPr>
        <w:tab/>
      </w:r>
      <w:r>
        <w:rPr>
          <w:sz w:val="24"/>
          <w:szCs w:val="24"/>
        </w:rPr>
        <w:tab/>
      </w:r>
      <w:r>
        <w:rPr>
          <w:sz w:val="24"/>
          <w:szCs w:val="24"/>
        </w:rPr>
        <w:tab/>
      </w:r>
      <w:r>
        <w:rPr>
          <w:sz w:val="24"/>
          <w:szCs w:val="24"/>
        </w:rPr>
        <w:tab/>
      </w:r>
      <w:r>
        <w:rPr>
          <w:sz w:val="24"/>
          <w:szCs w:val="24"/>
        </w:rPr>
        <w:tab/>
        <w:t>- 2 834,63</w:t>
      </w:r>
    </w:p>
    <w:p w:rsidR="006A4A37" w:rsidRDefault="006A4A37" w:rsidP="006A4A37">
      <w:pPr>
        <w:spacing w:after="0" w:line="240" w:lineRule="auto"/>
        <w:contextualSpacing/>
        <w:rPr>
          <w:sz w:val="24"/>
          <w:szCs w:val="24"/>
        </w:rPr>
      </w:pPr>
      <w:r>
        <w:rPr>
          <w:sz w:val="24"/>
          <w:szCs w:val="24"/>
        </w:rPr>
        <w:tab/>
      </w:r>
      <w:r>
        <w:rPr>
          <w:sz w:val="24"/>
          <w:szCs w:val="24"/>
        </w:rPr>
        <w:tab/>
        <w:t>- środki czystości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- 958,92</w:t>
      </w:r>
    </w:p>
    <w:p w:rsidR="006A4A37" w:rsidRPr="00736A4A" w:rsidRDefault="006A4A37" w:rsidP="006A4A37">
      <w:pPr>
        <w:spacing w:after="0" w:line="240" w:lineRule="auto"/>
        <w:contextualSpacing/>
        <w:rPr>
          <w:sz w:val="24"/>
          <w:szCs w:val="24"/>
        </w:rPr>
      </w:pPr>
      <w:r>
        <w:rPr>
          <w:sz w:val="24"/>
          <w:szCs w:val="24"/>
        </w:rPr>
        <w:tab/>
      </w:r>
      <w:r>
        <w:rPr>
          <w:sz w:val="24"/>
          <w:szCs w:val="24"/>
        </w:rPr>
        <w:tab/>
        <w:t>- przeglądy techniczne pojazdów</w:t>
      </w:r>
      <w:r>
        <w:rPr>
          <w:sz w:val="24"/>
          <w:szCs w:val="24"/>
        </w:rPr>
        <w:tab/>
      </w:r>
      <w:r>
        <w:rPr>
          <w:sz w:val="24"/>
          <w:szCs w:val="24"/>
        </w:rPr>
        <w:tab/>
      </w:r>
      <w:r>
        <w:rPr>
          <w:sz w:val="24"/>
          <w:szCs w:val="24"/>
        </w:rPr>
        <w:tab/>
      </w:r>
      <w:r>
        <w:rPr>
          <w:sz w:val="24"/>
          <w:szCs w:val="24"/>
        </w:rPr>
        <w:tab/>
      </w:r>
      <w:r>
        <w:rPr>
          <w:sz w:val="24"/>
          <w:szCs w:val="24"/>
        </w:rPr>
        <w:tab/>
        <w:t>- 751,50</w:t>
      </w:r>
    </w:p>
    <w:p w:rsidR="006A4A37" w:rsidRDefault="006A4A37" w:rsidP="006A4A37">
      <w:pPr>
        <w:spacing w:after="0" w:line="240" w:lineRule="auto"/>
        <w:contextualSpacing/>
        <w:rPr>
          <w:sz w:val="24"/>
          <w:szCs w:val="24"/>
        </w:rPr>
      </w:pPr>
      <w:r>
        <w:rPr>
          <w:sz w:val="24"/>
          <w:szCs w:val="24"/>
        </w:rPr>
        <w:t>§ 4360 opłaty z tyt. tel. stacjonarnych</w:t>
      </w:r>
      <w:r>
        <w:rPr>
          <w:sz w:val="24"/>
          <w:szCs w:val="24"/>
        </w:rPr>
        <w:tab/>
      </w:r>
      <w:r>
        <w:rPr>
          <w:sz w:val="24"/>
          <w:szCs w:val="24"/>
        </w:rPr>
        <w:tab/>
        <w:t>1 957,00</w:t>
      </w:r>
      <w:r>
        <w:rPr>
          <w:sz w:val="24"/>
          <w:szCs w:val="24"/>
        </w:rPr>
        <w:tab/>
      </w:r>
      <w:r>
        <w:rPr>
          <w:sz w:val="24"/>
          <w:szCs w:val="24"/>
        </w:rPr>
        <w:tab/>
        <w:t>1 841,70</w:t>
      </w:r>
    </w:p>
    <w:p w:rsidR="006A4A37" w:rsidRDefault="006A4A37" w:rsidP="006A4A37">
      <w:pPr>
        <w:spacing w:after="0" w:line="240" w:lineRule="auto"/>
        <w:contextualSpacing/>
        <w:rPr>
          <w:sz w:val="24"/>
          <w:szCs w:val="24"/>
        </w:rPr>
      </w:pPr>
      <w:r>
        <w:rPr>
          <w:sz w:val="24"/>
          <w:szCs w:val="24"/>
        </w:rPr>
        <w:t>§ 4410 podróże służbowe krajowe</w:t>
      </w:r>
      <w:r>
        <w:rPr>
          <w:sz w:val="24"/>
          <w:szCs w:val="24"/>
        </w:rPr>
        <w:tab/>
      </w:r>
      <w:r>
        <w:rPr>
          <w:sz w:val="24"/>
          <w:szCs w:val="24"/>
        </w:rPr>
        <w:tab/>
      </w:r>
      <w:r>
        <w:rPr>
          <w:sz w:val="24"/>
          <w:szCs w:val="24"/>
        </w:rPr>
        <w:tab/>
        <w:t>300,00</w:t>
      </w:r>
      <w:r>
        <w:rPr>
          <w:sz w:val="24"/>
          <w:szCs w:val="24"/>
        </w:rPr>
        <w:tab/>
      </w:r>
      <w:r>
        <w:rPr>
          <w:sz w:val="24"/>
          <w:szCs w:val="24"/>
        </w:rPr>
        <w:tab/>
      </w:r>
      <w:r>
        <w:rPr>
          <w:sz w:val="24"/>
          <w:szCs w:val="24"/>
        </w:rPr>
        <w:tab/>
        <w:t>98,14</w:t>
      </w:r>
    </w:p>
    <w:p w:rsidR="006A4A37" w:rsidRDefault="006A4A37" w:rsidP="006A4A37">
      <w:pPr>
        <w:spacing w:after="0" w:line="240" w:lineRule="auto"/>
        <w:contextualSpacing/>
        <w:rPr>
          <w:sz w:val="24"/>
          <w:szCs w:val="24"/>
        </w:rPr>
      </w:pPr>
      <w:r>
        <w:rPr>
          <w:sz w:val="24"/>
          <w:szCs w:val="24"/>
        </w:rPr>
        <w:t>§ 4430 różne opłaty i składki</w:t>
      </w:r>
      <w:r>
        <w:rPr>
          <w:sz w:val="24"/>
          <w:szCs w:val="24"/>
        </w:rPr>
        <w:tab/>
      </w:r>
      <w:r>
        <w:rPr>
          <w:sz w:val="24"/>
          <w:szCs w:val="24"/>
        </w:rPr>
        <w:tab/>
      </w:r>
      <w:r>
        <w:rPr>
          <w:sz w:val="24"/>
          <w:szCs w:val="24"/>
        </w:rPr>
        <w:tab/>
      </w:r>
      <w:r>
        <w:rPr>
          <w:sz w:val="24"/>
          <w:szCs w:val="24"/>
        </w:rPr>
        <w:tab/>
        <w:t>3 761,62</w:t>
      </w:r>
      <w:r>
        <w:rPr>
          <w:sz w:val="24"/>
          <w:szCs w:val="24"/>
        </w:rPr>
        <w:tab/>
      </w:r>
      <w:r>
        <w:rPr>
          <w:sz w:val="24"/>
          <w:szCs w:val="24"/>
        </w:rPr>
        <w:tab/>
        <w:t>3 761,62</w:t>
      </w:r>
    </w:p>
    <w:p w:rsidR="006A4A37" w:rsidRDefault="006A4A37" w:rsidP="006A4A37">
      <w:pPr>
        <w:spacing w:after="0" w:line="240" w:lineRule="auto"/>
        <w:contextualSpacing/>
        <w:rPr>
          <w:sz w:val="24"/>
          <w:szCs w:val="24"/>
        </w:rPr>
      </w:pPr>
      <w:r>
        <w:rPr>
          <w:sz w:val="24"/>
          <w:szCs w:val="24"/>
        </w:rPr>
        <w:tab/>
      </w:r>
      <w:r>
        <w:rPr>
          <w:sz w:val="24"/>
          <w:szCs w:val="24"/>
        </w:rPr>
        <w:tab/>
        <w:t xml:space="preserve"> -  ubezpieczenie pojazdów</w:t>
      </w:r>
      <w:r>
        <w:rPr>
          <w:sz w:val="24"/>
          <w:szCs w:val="24"/>
        </w:rPr>
        <w:tab/>
      </w:r>
      <w:r>
        <w:rPr>
          <w:sz w:val="24"/>
          <w:szCs w:val="24"/>
        </w:rPr>
        <w:tab/>
      </w:r>
      <w:r>
        <w:rPr>
          <w:sz w:val="24"/>
          <w:szCs w:val="24"/>
        </w:rPr>
        <w:tab/>
      </w:r>
      <w:r>
        <w:rPr>
          <w:sz w:val="24"/>
          <w:szCs w:val="24"/>
        </w:rPr>
        <w:tab/>
      </w:r>
      <w:r>
        <w:rPr>
          <w:sz w:val="24"/>
          <w:szCs w:val="24"/>
        </w:rPr>
        <w:tab/>
      </w:r>
      <w:r>
        <w:rPr>
          <w:sz w:val="24"/>
          <w:szCs w:val="24"/>
        </w:rPr>
        <w:tab/>
        <w:t>- 2 264,62</w:t>
      </w:r>
    </w:p>
    <w:p w:rsidR="006A4A37" w:rsidRDefault="006A4A37" w:rsidP="006A4A37">
      <w:pPr>
        <w:spacing w:after="0" w:line="240" w:lineRule="auto"/>
        <w:contextualSpacing/>
        <w:rPr>
          <w:sz w:val="24"/>
          <w:szCs w:val="24"/>
        </w:rPr>
      </w:pPr>
      <w:r>
        <w:rPr>
          <w:sz w:val="24"/>
          <w:szCs w:val="24"/>
        </w:rPr>
        <w:tab/>
      </w:r>
      <w:r>
        <w:rPr>
          <w:sz w:val="24"/>
          <w:szCs w:val="24"/>
        </w:rPr>
        <w:tab/>
        <w:t xml:space="preserve">- podatek od </w:t>
      </w:r>
      <w:proofErr w:type="spellStart"/>
      <w:r>
        <w:rPr>
          <w:sz w:val="24"/>
          <w:szCs w:val="24"/>
        </w:rPr>
        <w:t>śr</w:t>
      </w:r>
      <w:proofErr w:type="spellEnd"/>
      <w:r>
        <w:rPr>
          <w:sz w:val="24"/>
          <w:szCs w:val="24"/>
        </w:rPr>
        <w:t>. transportu</w:t>
      </w:r>
      <w:r>
        <w:rPr>
          <w:sz w:val="24"/>
          <w:szCs w:val="24"/>
        </w:rPr>
        <w:tab/>
      </w:r>
      <w:r>
        <w:rPr>
          <w:sz w:val="24"/>
          <w:szCs w:val="24"/>
        </w:rPr>
        <w:tab/>
      </w:r>
      <w:r>
        <w:rPr>
          <w:sz w:val="24"/>
          <w:szCs w:val="24"/>
        </w:rPr>
        <w:tab/>
      </w:r>
      <w:r>
        <w:rPr>
          <w:sz w:val="24"/>
          <w:szCs w:val="24"/>
        </w:rPr>
        <w:tab/>
      </w:r>
      <w:r>
        <w:rPr>
          <w:sz w:val="24"/>
          <w:szCs w:val="24"/>
        </w:rPr>
        <w:tab/>
      </w:r>
      <w:r>
        <w:rPr>
          <w:sz w:val="24"/>
          <w:szCs w:val="24"/>
        </w:rPr>
        <w:tab/>
        <w:t>- 1 400,00</w:t>
      </w:r>
    </w:p>
    <w:p w:rsidR="006A4A37" w:rsidRDefault="006A4A37" w:rsidP="006A4A37">
      <w:pPr>
        <w:spacing w:after="0" w:line="240" w:lineRule="auto"/>
        <w:contextualSpacing/>
        <w:rPr>
          <w:sz w:val="24"/>
          <w:szCs w:val="24"/>
        </w:rPr>
      </w:pPr>
      <w:r>
        <w:rPr>
          <w:sz w:val="24"/>
          <w:szCs w:val="24"/>
        </w:rPr>
        <w:tab/>
      </w:r>
      <w:r>
        <w:rPr>
          <w:sz w:val="24"/>
          <w:szCs w:val="24"/>
        </w:rPr>
        <w:tab/>
        <w:t>- emisja pyłów</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- 97,00</w:t>
      </w:r>
      <w:r>
        <w:rPr>
          <w:sz w:val="24"/>
          <w:szCs w:val="24"/>
        </w:rPr>
        <w:tab/>
      </w:r>
    </w:p>
    <w:p w:rsidR="006A4A37" w:rsidRDefault="006A4A37" w:rsidP="006A4A37">
      <w:pPr>
        <w:spacing w:after="0" w:line="240" w:lineRule="auto"/>
        <w:contextualSpacing/>
        <w:rPr>
          <w:sz w:val="24"/>
          <w:szCs w:val="24"/>
        </w:rPr>
      </w:pPr>
      <w:r>
        <w:rPr>
          <w:sz w:val="24"/>
          <w:szCs w:val="24"/>
        </w:rPr>
        <w:t>§ 4440 odpis na ZFSS</w:t>
      </w:r>
      <w:r>
        <w:rPr>
          <w:sz w:val="24"/>
          <w:szCs w:val="24"/>
        </w:rPr>
        <w:tab/>
      </w:r>
      <w:r>
        <w:rPr>
          <w:sz w:val="24"/>
          <w:szCs w:val="24"/>
        </w:rPr>
        <w:tab/>
      </w:r>
      <w:r>
        <w:rPr>
          <w:sz w:val="24"/>
          <w:szCs w:val="24"/>
        </w:rPr>
        <w:tab/>
      </w:r>
      <w:r>
        <w:rPr>
          <w:sz w:val="24"/>
          <w:szCs w:val="24"/>
        </w:rPr>
        <w:tab/>
      </w:r>
      <w:r>
        <w:rPr>
          <w:sz w:val="24"/>
          <w:szCs w:val="24"/>
        </w:rPr>
        <w:tab/>
        <w:t>10 939,30</w:t>
      </w:r>
      <w:r>
        <w:rPr>
          <w:sz w:val="24"/>
          <w:szCs w:val="24"/>
        </w:rPr>
        <w:tab/>
      </w:r>
      <w:r>
        <w:rPr>
          <w:sz w:val="24"/>
          <w:szCs w:val="24"/>
        </w:rPr>
        <w:tab/>
        <w:t>10 939,30</w:t>
      </w:r>
    </w:p>
    <w:p w:rsidR="006A4A37" w:rsidRDefault="006A4A37" w:rsidP="006A4A37">
      <w:pPr>
        <w:spacing w:after="0" w:line="240" w:lineRule="auto"/>
        <w:contextualSpacing/>
        <w:rPr>
          <w:sz w:val="24"/>
          <w:szCs w:val="24"/>
        </w:rPr>
      </w:pPr>
      <w:r>
        <w:rPr>
          <w:sz w:val="24"/>
          <w:szCs w:val="24"/>
        </w:rPr>
        <w:t>§ 4530 podatek od towarów i usług</w:t>
      </w:r>
      <w:r>
        <w:rPr>
          <w:sz w:val="24"/>
          <w:szCs w:val="24"/>
        </w:rPr>
        <w:tab/>
      </w:r>
      <w:r>
        <w:rPr>
          <w:sz w:val="24"/>
          <w:szCs w:val="24"/>
        </w:rPr>
        <w:tab/>
      </w:r>
      <w:r>
        <w:rPr>
          <w:sz w:val="24"/>
          <w:szCs w:val="24"/>
        </w:rPr>
        <w:tab/>
        <w:t>4 878,68</w:t>
      </w:r>
      <w:r>
        <w:rPr>
          <w:sz w:val="24"/>
          <w:szCs w:val="24"/>
        </w:rPr>
        <w:tab/>
      </w:r>
      <w:r>
        <w:rPr>
          <w:sz w:val="24"/>
          <w:szCs w:val="24"/>
        </w:rPr>
        <w:tab/>
        <w:t>4 878,68</w:t>
      </w:r>
    </w:p>
    <w:p w:rsidR="006A4A37" w:rsidRDefault="006A4A37" w:rsidP="006A4A37">
      <w:pPr>
        <w:spacing w:after="0" w:line="240" w:lineRule="auto"/>
        <w:contextualSpacing/>
        <w:rPr>
          <w:sz w:val="24"/>
          <w:szCs w:val="24"/>
        </w:rPr>
      </w:pPr>
      <w:r>
        <w:rPr>
          <w:sz w:val="24"/>
          <w:szCs w:val="24"/>
        </w:rPr>
        <w:t>§ 4610 koszty postępowania sądowego</w:t>
      </w:r>
      <w:r>
        <w:rPr>
          <w:sz w:val="24"/>
          <w:szCs w:val="24"/>
        </w:rPr>
        <w:tab/>
      </w:r>
      <w:r>
        <w:rPr>
          <w:sz w:val="24"/>
          <w:szCs w:val="24"/>
        </w:rPr>
        <w:tab/>
        <w:t>43,00</w:t>
      </w:r>
      <w:r>
        <w:rPr>
          <w:sz w:val="24"/>
          <w:szCs w:val="24"/>
        </w:rPr>
        <w:tab/>
      </w:r>
      <w:r>
        <w:rPr>
          <w:sz w:val="24"/>
          <w:szCs w:val="24"/>
        </w:rPr>
        <w:tab/>
      </w:r>
      <w:r>
        <w:rPr>
          <w:sz w:val="24"/>
          <w:szCs w:val="24"/>
        </w:rPr>
        <w:tab/>
        <w:t>42,96</w:t>
      </w:r>
      <w:r>
        <w:rPr>
          <w:sz w:val="24"/>
          <w:szCs w:val="24"/>
        </w:rPr>
        <w:tab/>
      </w:r>
    </w:p>
    <w:p w:rsidR="006A4A37" w:rsidRDefault="006A4A37" w:rsidP="006A4A37">
      <w:pPr>
        <w:spacing w:after="0" w:line="240" w:lineRule="auto"/>
        <w:contextualSpacing/>
        <w:rPr>
          <w:sz w:val="24"/>
          <w:szCs w:val="24"/>
        </w:rPr>
      </w:pPr>
      <w:r>
        <w:rPr>
          <w:sz w:val="24"/>
          <w:szCs w:val="24"/>
        </w:rPr>
        <w:t>§ 4700 szkolenia pracowników</w:t>
      </w:r>
      <w:r>
        <w:rPr>
          <w:sz w:val="24"/>
          <w:szCs w:val="24"/>
        </w:rPr>
        <w:tab/>
      </w:r>
      <w:r>
        <w:rPr>
          <w:sz w:val="24"/>
          <w:szCs w:val="24"/>
        </w:rPr>
        <w:tab/>
      </w:r>
      <w:r>
        <w:rPr>
          <w:sz w:val="24"/>
          <w:szCs w:val="24"/>
        </w:rPr>
        <w:tab/>
        <w:t>1 429,00</w:t>
      </w:r>
      <w:r>
        <w:rPr>
          <w:sz w:val="24"/>
          <w:szCs w:val="24"/>
        </w:rPr>
        <w:tab/>
      </w:r>
      <w:r>
        <w:rPr>
          <w:sz w:val="24"/>
          <w:szCs w:val="24"/>
        </w:rPr>
        <w:tab/>
        <w:t>1 429,00</w:t>
      </w:r>
    </w:p>
    <w:p w:rsidR="006A4A37" w:rsidRDefault="006A4A37" w:rsidP="006A4A37">
      <w:pPr>
        <w:spacing w:after="0" w:line="240" w:lineRule="auto"/>
        <w:contextualSpacing/>
        <w:rPr>
          <w:sz w:val="24"/>
          <w:szCs w:val="24"/>
        </w:rPr>
      </w:pPr>
      <w:r>
        <w:rPr>
          <w:sz w:val="24"/>
          <w:szCs w:val="24"/>
        </w:rPr>
        <w:tab/>
      </w:r>
      <w:r>
        <w:rPr>
          <w:sz w:val="24"/>
          <w:szCs w:val="24"/>
        </w:rPr>
        <w:tab/>
        <w:t xml:space="preserve">  - szkolenia VAT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- 188,14</w:t>
      </w:r>
    </w:p>
    <w:p w:rsidR="006A4A37" w:rsidRDefault="006A4A37" w:rsidP="006A4A37">
      <w:pPr>
        <w:spacing w:after="0" w:line="240" w:lineRule="auto"/>
        <w:contextualSpacing/>
        <w:rPr>
          <w:sz w:val="24"/>
          <w:szCs w:val="24"/>
        </w:rPr>
      </w:pPr>
      <w:r>
        <w:rPr>
          <w:sz w:val="24"/>
          <w:szCs w:val="24"/>
        </w:rPr>
        <w:lastRenderedPageBreak/>
        <w:tab/>
      </w:r>
      <w:r>
        <w:rPr>
          <w:sz w:val="24"/>
          <w:szCs w:val="24"/>
        </w:rPr>
        <w:tab/>
        <w:t xml:space="preserve">  - szklenie zmiany w prawie pracy</w:t>
      </w:r>
      <w:r>
        <w:rPr>
          <w:sz w:val="24"/>
          <w:szCs w:val="24"/>
        </w:rPr>
        <w:tab/>
      </w:r>
      <w:r>
        <w:rPr>
          <w:sz w:val="24"/>
          <w:szCs w:val="24"/>
        </w:rPr>
        <w:tab/>
      </w:r>
      <w:r>
        <w:rPr>
          <w:sz w:val="24"/>
          <w:szCs w:val="24"/>
        </w:rPr>
        <w:tab/>
      </w:r>
      <w:r>
        <w:rPr>
          <w:sz w:val="24"/>
          <w:szCs w:val="24"/>
        </w:rPr>
        <w:tab/>
      </w:r>
      <w:r>
        <w:rPr>
          <w:sz w:val="24"/>
          <w:szCs w:val="24"/>
        </w:rPr>
        <w:tab/>
        <w:t>- 236,72</w:t>
      </w:r>
    </w:p>
    <w:p w:rsidR="006A4A37" w:rsidRDefault="006A4A37" w:rsidP="006A4A37">
      <w:pPr>
        <w:spacing w:after="0" w:line="240" w:lineRule="auto"/>
        <w:contextualSpacing/>
        <w:rPr>
          <w:sz w:val="24"/>
          <w:szCs w:val="24"/>
        </w:rPr>
      </w:pPr>
      <w:r>
        <w:rPr>
          <w:sz w:val="24"/>
          <w:szCs w:val="24"/>
        </w:rPr>
        <w:tab/>
      </w:r>
      <w:r>
        <w:rPr>
          <w:sz w:val="24"/>
          <w:szCs w:val="24"/>
        </w:rPr>
        <w:tab/>
        <w:t xml:space="preserve">  - szkolenie bhp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- 204,14</w:t>
      </w:r>
    </w:p>
    <w:p w:rsidR="006A4A37" w:rsidRDefault="006A4A37" w:rsidP="006A4A37">
      <w:pPr>
        <w:spacing w:after="0" w:line="240" w:lineRule="auto"/>
        <w:contextualSpacing/>
        <w:rPr>
          <w:sz w:val="24"/>
          <w:szCs w:val="24"/>
        </w:rPr>
      </w:pPr>
      <w:r>
        <w:rPr>
          <w:sz w:val="24"/>
          <w:szCs w:val="24"/>
        </w:rPr>
        <w:tab/>
      </w:r>
      <w:r>
        <w:rPr>
          <w:sz w:val="24"/>
          <w:szCs w:val="24"/>
        </w:rPr>
        <w:tab/>
        <w:t xml:space="preserve">  - szkolenie okresowe pracowników</w:t>
      </w:r>
      <w:r>
        <w:rPr>
          <w:sz w:val="24"/>
          <w:szCs w:val="24"/>
        </w:rPr>
        <w:tab/>
      </w:r>
      <w:r>
        <w:rPr>
          <w:sz w:val="24"/>
          <w:szCs w:val="24"/>
        </w:rPr>
        <w:tab/>
      </w:r>
      <w:r>
        <w:rPr>
          <w:sz w:val="24"/>
          <w:szCs w:val="24"/>
        </w:rPr>
        <w:tab/>
      </w:r>
      <w:r>
        <w:rPr>
          <w:sz w:val="24"/>
          <w:szCs w:val="24"/>
        </w:rPr>
        <w:tab/>
      </w:r>
      <w:r>
        <w:rPr>
          <w:sz w:val="24"/>
          <w:szCs w:val="24"/>
        </w:rPr>
        <w:tab/>
        <w:t>- 800,00</w:t>
      </w:r>
    </w:p>
    <w:p w:rsidR="006A4A37" w:rsidRPr="00911C16" w:rsidRDefault="006A4A37" w:rsidP="006A4A37">
      <w:pPr>
        <w:spacing w:after="0" w:line="240" w:lineRule="auto"/>
        <w:contextualSpacing/>
        <w:rPr>
          <w:b/>
          <w:sz w:val="24"/>
          <w:szCs w:val="24"/>
        </w:rPr>
      </w:pPr>
      <w:r>
        <w:rPr>
          <w:sz w:val="24"/>
          <w:szCs w:val="24"/>
        </w:rPr>
        <w:tab/>
      </w:r>
      <w:r>
        <w:rPr>
          <w:b/>
          <w:sz w:val="24"/>
          <w:szCs w:val="24"/>
        </w:rPr>
        <w:t>Ogółem:</w:t>
      </w:r>
      <w:r>
        <w:rPr>
          <w:b/>
          <w:sz w:val="24"/>
          <w:szCs w:val="24"/>
        </w:rPr>
        <w:tab/>
      </w:r>
      <w:r>
        <w:rPr>
          <w:b/>
          <w:sz w:val="24"/>
          <w:szCs w:val="24"/>
        </w:rPr>
        <w:tab/>
      </w:r>
      <w:r>
        <w:rPr>
          <w:b/>
          <w:sz w:val="24"/>
          <w:szCs w:val="24"/>
        </w:rPr>
        <w:tab/>
        <w:t>529 733,00</w:t>
      </w:r>
      <w:r>
        <w:rPr>
          <w:b/>
          <w:sz w:val="24"/>
          <w:szCs w:val="24"/>
        </w:rPr>
        <w:tab/>
      </w:r>
      <w:r>
        <w:rPr>
          <w:b/>
          <w:sz w:val="24"/>
          <w:szCs w:val="24"/>
        </w:rPr>
        <w:tab/>
      </w:r>
      <w:r>
        <w:rPr>
          <w:b/>
          <w:sz w:val="24"/>
          <w:szCs w:val="24"/>
        </w:rPr>
        <w:tab/>
        <w:t>523 059,03</w:t>
      </w:r>
    </w:p>
    <w:p w:rsidR="006A4A37" w:rsidRDefault="006A4A37" w:rsidP="006A4A37">
      <w:pPr>
        <w:spacing w:after="0" w:line="240" w:lineRule="auto"/>
        <w:contextualSpacing/>
        <w:rPr>
          <w:sz w:val="24"/>
          <w:szCs w:val="24"/>
        </w:rPr>
      </w:pPr>
    </w:p>
    <w:p w:rsidR="006A4A37" w:rsidRPr="00AD15E6" w:rsidRDefault="006A4A37" w:rsidP="006A4A37">
      <w:pPr>
        <w:spacing w:line="240" w:lineRule="auto"/>
        <w:contextualSpacing/>
        <w:jc w:val="both"/>
        <w:rPr>
          <w:b/>
          <w:sz w:val="24"/>
          <w:szCs w:val="24"/>
        </w:rPr>
      </w:pPr>
      <w:r>
        <w:rPr>
          <w:b/>
          <w:sz w:val="24"/>
          <w:szCs w:val="24"/>
        </w:rPr>
        <w:t>Zakres wykonywanych prac:</w:t>
      </w:r>
    </w:p>
    <w:p w:rsidR="006A4A37" w:rsidRPr="00F92A37" w:rsidRDefault="006A4A37" w:rsidP="006A4A37">
      <w:pPr>
        <w:spacing w:line="240" w:lineRule="auto"/>
        <w:contextualSpacing/>
        <w:jc w:val="both"/>
      </w:pPr>
      <w:r w:rsidRPr="00F92A37">
        <w:t>- przygotowanie pojemników na piasek , naprawa posypywarki 500L;</w:t>
      </w:r>
    </w:p>
    <w:p w:rsidR="006A4A37" w:rsidRPr="00F92A37" w:rsidRDefault="006A4A37" w:rsidP="006A4A37">
      <w:pPr>
        <w:spacing w:line="240" w:lineRule="auto"/>
        <w:contextualSpacing/>
        <w:jc w:val="both"/>
      </w:pPr>
      <w:r w:rsidRPr="00F92A37">
        <w:t>- naprawa pojemników na śmieci – wymiana zużytych kół jezdnych, wykonanie klatki do przewozu psów do schroniska;</w:t>
      </w:r>
    </w:p>
    <w:p w:rsidR="006A4A37" w:rsidRPr="00F92A37" w:rsidRDefault="006A4A37" w:rsidP="006A4A37">
      <w:pPr>
        <w:spacing w:line="240" w:lineRule="auto"/>
        <w:contextualSpacing/>
        <w:jc w:val="both"/>
      </w:pPr>
      <w:r w:rsidRPr="00F92A37">
        <w:t>- naprawa łapaczy do śmieci,;</w:t>
      </w:r>
    </w:p>
    <w:p w:rsidR="006A4A37" w:rsidRPr="00F92A37" w:rsidRDefault="006A4A37" w:rsidP="006A4A37">
      <w:pPr>
        <w:spacing w:after="0" w:line="240" w:lineRule="auto"/>
        <w:contextualSpacing/>
        <w:jc w:val="both"/>
      </w:pPr>
      <w:r w:rsidRPr="00F92A37">
        <w:t>- przebudowa słupa do zamontowania dwóch lamp oświetleniowych baza ZUKiO,;</w:t>
      </w:r>
    </w:p>
    <w:p w:rsidR="006A4A37" w:rsidRPr="00F92A37" w:rsidRDefault="006A4A37" w:rsidP="006A4A37">
      <w:pPr>
        <w:spacing w:line="240" w:lineRule="auto"/>
        <w:contextualSpacing/>
        <w:jc w:val="both"/>
      </w:pPr>
      <w:r w:rsidRPr="00F92A37">
        <w:t>- naprawa i uszczelnienie zaworu beczki asenizacyjnej;</w:t>
      </w:r>
    </w:p>
    <w:p w:rsidR="006A4A37" w:rsidRPr="00F92A37" w:rsidRDefault="006A4A37" w:rsidP="006A4A37">
      <w:pPr>
        <w:spacing w:line="240" w:lineRule="auto"/>
        <w:contextualSpacing/>
        <w:jc w:val="both"/>
      </w:pPr>
      <w:r w:rsidRPr="00F92A37">
        <w:t>- przyczepa D – 45 – spawanie uchwytów do wywrotu skrzyni ładunkowej, naprawa siłownika, naprawa układu hamulcowego;</w:t>
      </w:r>
    </w:p>
    <w:p w:rsidR="006A4A37" w:rsidRPr="00F92A37" w:rsidRDefault="006A4A37" w:rsidP="006A4A37">
      <w:pPr>
        <w:spacing w:line="240" w:lineRule="auto"/>
        <w:contextualSpacing/>
        <w:jc w:val="both"/>
      </w:pPr>
      <w:r w:rsidRPr="00F92A37">
        <w:t>- Renault Master – wymiana stacyjki, rozrusznika, naprawa spryskiwaczy wycieraczek, wymiana świec żarowych, naprawa układu hamulcowego, demontaż siedzeń, przebudowa nadwozie, zmiana przeznaczenia z autobusu na furgon;</w:t>
      </w:r>
    </w:p>
    <w:p w:rsidR="006A4A37" w:rsidRPr="00F92A37" w:rsidRDefault="006A4A37" w:rsidP="006A4A37">
      <w:pPr>
        <w:spacing w:line="240" w:lineRule="auto"/>
        <w:contextualSpacing/>
        <w:jc w:val="both"/>
      </w:pPr>
      <w:r w:rsidRPr="00F92A37">
        <w:t>- Ursus C 3512 – regulacja sprzęgła, wymiana opon, naprawa układu chłodzenia, wymiana łożysk, pasków klinowych, naprawa chłodnicy, układu paliwowego, rozrusznika, instalacji elektrycznej;</w:t>
      </w:r>
    </w:p>
    <w:p w:rsidR="006A4A37" w:rsidRPr="00F92A37" w:rsidRDefault="006A4A37" w:rsidP="006A4A37">
      <w:pPr>
        <w:spacing w:line="240" w:lineRule="auto"/>
        <w:contextualSpacing/>
        <w:jc w:val="both"/>
      </w:pPr>
      <w:r w:rsidRPr="00F92A37">
        <w:t>- FS Lublin – regulacja paska alternatora, wymiana paska, malowanie skrzyni ładunkowej, naprawa klamki drzwi, stycznika świec żarowych, instalacji elektrycznej, układu wydechowego, wykonanie uchwytu koła zapasowego, naprawa przedniego zawieszenia, wymiana sworzni przedniej belki, naprawa układu hydraulicznego.</w:t>
      </w:r>
    </w:p>
    <w:p w:rsidR="006A4A37" w:rsidRDefault="006A4A37" w:rsidP="006A4A37">
      <w:pPr>
        <w:spacing w:line="240" w:lineRule="auto"/>
        <w:contextualSpacing/>
        <w:jc w:val="both"/>
        <w:rPr>
          <w:sz w:val="24"/>
          <w:szCs w:val="24"/>
        </w:rPr>
      </w:pPr>
    </w:p>
    <w:p w:rsidR="006A4A37" w:rsidRPr="00F92A37" w:rsidRDefault="006A4A37" w:rsidP="006A4A37">
      <w:pPr>
        <w:spacing w:line="240" w:lineRule="auto"/>
        <w:contextualSpacing/>
        <w:jc w:val="both"/>
      </w:pPr>
      <w:r>
        <w:rPr>
          <w:sz w:val="24"/>
          <w:szCs w:val="24"/>
        </w:rPr>
        <w:tab/>
      </w:r>
      <w:r w:rsidRPr="00F92A37">
        <w:t>Przedstawione sprawozdanie obrazuje jak szeroki zakres prac realizowany jest przez ZUKiO. Wszelkie prace prowadzone są z nastawieniem na uzyskanie jak najlepszych efektów przy minimalnych, niezbędnych kosztach ukierunkowanych na wieloletnie użytkowanie obiektów.</w:t>
      </w:r>
    </w:p>
    <w:p w:rsidR="006A4A37" w:rsidRPr="00F92A37" w:rsidRDefault="006A4A37" w:rsidP="006A4A37">
      <w:pPr>
        <w:spacing w:line="240" w:lineRule="auto"/>
        <w:contextualSpacing/>
        <w:jc w:val="both"/>
      </w:pPr>
      <w:r w:rsidRPr="00F92A37">
        <w:tab/>
        <w:t>Zakład wykonuje szeroki zakres usług dla ludności. Głównie są to usługi transportowe, prace ziemne koparką, usługi podnośnikiem. Osobna grupę stanowią usługi dla innych jednostek budżetowych.</w:t>
      </w:r>
    </w:p>
    <w:p w:rsidR="006A4A37" w:rsidRPr="00F92A37" w:rsidRDefault="006A4A37" w:rsidP="006A4A37">
      <w:pPr>
        <w:spacing w:line="240" w:lineRule="auto"/>
        <w:contextualSpacing/>
        <w:jc w:val="both"/>
      </w:pPr>
      <w:r w:rsidRPr="00F92A37">
        <w:tab/>
        <w:t>Stan zatrudnienia na koniec okresu sprawozdawczego wynosił 54 osoby w tym 41 mężczyzn i 13 kobiet. Zakład prowadził praktykę zawodowa dla uczniów zasadniczej Szkoły zawodowej „NAUTA” w Bobolicach w zawodzie murarz. W zakładzie zatrudnione są cztery osoby osadzone z zakładu karnego w Starym Bornym.</w:t>
      </w:r>
    </w:p>
    <w:p w:rsidR="006A4A37" w:rsidRPr="00F92A37" w:rsidRDefault="006A4A37" w:rsidP="006A4A37">
      <w:pPr>
        <w:spacing w:line="240" w:lineRule="auto"/>
        <w:contextualSpacing/>
        <w:jc w:val="both"/>
      </w:pPr>
      <w:r w:rsidRPr="00F92A37">
        <w:tab/>
        <w:t>W roku sprawozdawczym podjęto szereg działań w celu usprawnienia funkcjonowania zakładu. Sprzedany został niesprawny ciągnik MTZ82, który nie mógł być zarejestrowany. Uzyskane środki ze sprzedaży oraz innych nieplanowanych wpływów (między innymi kar za złą jakość miału węglowego) pozwoliły na zakup równiarki drogowej w dobrym stanie za korzystną cenę. Przed zakupem obejrzano trzy inne równiarki. Maszyna w kolejnych latach znacznie ułatwi prace remontowe na drogach gminnych i pozwoli na utrzymanie ich w dobrym stanie. Zakup ten też pozwoli na sprzedaż w kolejnym roku posiadanej małej równiarki, która nie spełnia swojej roli, a za uzyskane środki zakupiona zostanie kosiarka do koszenia poboczy dróg i większych terenów. W przyszłości konieczna będzie wymiana walca drogowego na większy oraz zakup średniego ciągnika z przednim napędem. Ze względu na charakter prac, który w większości odbywa się w terenie niewykorzystany autobus został przebudowany na samochód dostawczy. Pozwala to na szybsze dotarcie pracowników na miejsce pracy, a także efektywniejsze wykorzystanie czasu pracy. Wcześniej awaria jednego z dwóch posiadanych samochodów dostawczych znacznie utrudniała realizację prac.</w:t>
      </w:r>
    </w:p>
    <w:p w:rsidR="006A4A37" w:rsidRDefault="006A4A37" w:rsidP="006A4A37">
      <w:pPr>
        <w:spacing w:line="240" w:lineRule="auto"/>
        <w:contextualSpacing/>
        <w:jc w:val="both"/>
        <w:rPr>
          <w:sz w:val="24"/>
          <w:szCs w:val="24"/>
        </w:rPr>
      </w:pPr>
      <w:r w:rsidRPr="00F92A37">
        <w:tab/>
        <w:t>Zweryfikowane zostały umowy, które zawarł zakład jako podwykonawca, między innymi na utrzymanie czystości na drogach krajowych. Po negocjacjach z firmą „JAR” udało się uzyskać znacznie wyższe stawki, co przyczyniło się do znacznego zwiększenia dochodów. W 2016 roku wybudowana została wiata – zadaszenie nad miałem na terenie kotłowni, co jest pierwszym elementem wieloletniej planowanej modernizacji zakładu. W 2017 roku wewnątrz wiaty</w:t>
      </w:r>
      <w:r>
        <w:rPr>
          <w:sz w:val="24"/>
          <w:szCs w:val="24"/>
        </w:rPr>
        <w:t xml:space="preserve"> powstanie mur oporowy, co pozwoli na gromadzenie znacznej ilości opału przed sezonem, a tym samym </w:t>
      </w:r>
      <w:r>
        <w:rPr>
          <w:sz w:val="24"/>
          <w:szCs w:val="24"/>
        </w:rPr>
        <w:lastRenderedPageBreak/>
        <w:t xml:space="preserve">zweryfikowanie jego jakości. W kolejnych latach konieczna jest automatyzacja kotłowni oraz wykonanie układu </w:t>
      </w:r>
      <w:proofErr w:type="spellStart"/>
      <w:r>
        <w:rPr>
          <w:sz w:val="24"/>
          <w:szCs w:val="24"/>
        </w:rPr>
        <w:t>podmieszania</w:t>
      </w:r>
      <w:proofErr w:type="spellEnd"/>
      <w:r>
        <w:rPr>
          <w:sz w:val="24"/>
          <w:szCs w:val="24"/>
        </w:rPr>
        <w:t>. Powyższe działania poprawią efektywność kotłowni.</w:t>
      </w:r>
    </w:p>
    <w:p w:rsidR="003D7851" w:rsidRPr="00243ECA" w:rsidRDefault="006A4A37" w:rsidP="006A4A37">
      <w:pPr>
        <w:tabs>
          <w:tab w:val="left" w:pos="284"/>
        </w:tabs>
        <w:spacing w:line="240" w:lineRule="auto"/>
        <w:contextualSpacing/>
        <w:jc w:val="both"/>
      </w:pPr>
      <w:r>
        <w:rPr>
          <w:sz w:val="24"/>
          <w:szCs w:val="24"/>
        </w:rPr>
        <w:tab/>
        <w:t>W roku 2016 udało się zrealizować plan dochodów oraz nie przekroczyć plany wydatków, dlatego rok ten można uznać za udany dla zakładu</w:t>
      </w:r>
      <w:r w:rsidR="00243ECA">
        <w:rPr>
          <w:sz w:val="24"/>
          <w:szCs w:val="24"/>
        </w:rPr>
        <w:t>.</w:t>
      </w:r>
    </w:p>
    <w:p w:rsidR="00243ECA" w:rsidRPr="00514DBA" w:rsidRDefault="00225293" w:rsidP="00514DBA">
      <w:pPr>
        <w:pStyle w:val="Akapitzlist"/>
        <w:tabs>
          <w:tab w:val="left" w:pos="284"/>
        </w:tabs>
        <w:spacing w:line="240" w:lineRule="auto"/>
        <w:ind w:left="0"/>
        <w:contextualSpacing w:val="0"/>
        <w:jc w:val="right"/>
      </w:pPr>
      <w:r w:rsidRPr="00243ECA">
        <w:tab/>
      </w:r>
      <w:r w:rsidR="00E42A84" w:rsidRPr="00243ECA">
        <w:rPr>
          <w:i/>
        </w:rPr>
        <w:t xml:space="preserve">( wyciąg ze sprawozdania </w:t>
      </w:r>
      <w:r w:rsidR="00243ECA" w:rsidRPr="00243ECA">
        <w:rPr>
          <w:i/>
        </w:rPr>
        <w:t xml:space="preserve">31.12.2016, </w:t>
      </w:r>
      <w:r w:rsidR="00E42A84" w:rsidRPr="00243ECA">
        <w:rPr>
          <w:i/>
        </w:rPr>
        <w:t>ZUKiO )</w:t>
      </w:r>
    </w:p>
    <w:p w:rsidR="00966CEE" w:rsidRPr="00243ECA" w:rsidRDefault="00966CEE" w:rsidP="00966CEE">
      <w:pPr>
        <w:rPr>
          <w:sz w:val="24"/>
          <w:szCs w:val="24"/>
        </w:rPr>
      </w:pPr>
      <w:r w:rsidRPr="00243ECA">
        <w:rPr>
          <w:b/>
          <w:sz w:val="24"/>
          <w:szCs w:val="24"/>
          <w:u w:val="single"/>
        </w:rPr>
        <w:t xml:space="preserve">Utrzymanie zieleni – rozdział 90004      </w:t>
      </w:r>
      <w:r w:rsidR="00243ECA" w:rsidRPr="00243ECA">
        <w:rPr>
          <w:b/>
          <w:sz w:val="24"/>
          <w:szCs w:val="24"/>
        </w:rPr>
        <w:t>–    258 323,91</w:t>
      </w:r>
      <w:r w:rsidR="00D92B4E" w:rsidRPr="00243ECA">
        <w:rPr>
          <w:b/>
          <w:sz w:val="24"/>
          <w:szCs w:val="24"/>
        </w:rPr>
        <w:t xml:space="preserve"> </w:t>
      </w:r>
      <w:r w:rsidRPr="00243ECA">
        <w:rPr>
          <w:b/>
          <w:sz w:val="24"/>
          <w:szCs w:val="24"/>
        </w:rPr>
        <w:t>zł.</w:t>
      </w:r>
      <w:r w:rsidRPr="00243ECA">
        <w:rPr>
          <w:sz w:val="24"/>
          <w:szCs w:val="24"/>
        </w:rPr>
        <w:t xml:space="preserve"> </w:t>
      </w:r>
    </w:p>
    <w:p w:rsidR="00966CEE" w:rsidRPr="00243ECA" w:rsidRDefault="00243ECA" w:rsidP="00966CEE">
      <w:r w:rsidRPr="00243ECA">
        <w:t>Plan w wysokości  258 915,14</w:t>
      </w:r>
      <w:r w:rsidR="00E519B0" w:rsidRPr="00243ECA">
        <w:t xml:space="preserve"> </w:t>
      </w:r>
      <w:r w:rsidR="00D92B4E" w:rsidRPr="00243ECA">
        <w:t>zł</w:t>
      </w:r>
      <w:r w:rsidRPr="00243ECA">
        <w:t>, wykonano w 99,8</w:t>
      </w:r>
      <w:r w:rsidR="00E519B0" w:rsidRPr="00243ECA">
        <w:t xml:space="preserve"> </w:t>
      </w:r>
      <w:r w:rsidR="00E76480" w:rsidRPr="00243ECA">
        <w:t>% planu</w:t>
      </w:r>
      <w:r w:rsidR="00966CEE" w:rsidRPr="00243ECA">
        <w:t xml:space="preserve">.  </w:t>
      </w:r>
    </w:p>
    <w:p w:rsidR="00966CEE" w:rsidRPr="00243ECA" w:rsidRDefault="00966CEE" w:rsidP="001C6D8B">
      <w:pPr>
        <w:spacing w:after="0"/>
        <w:rPr>
          <w:sz w:val="24"/>
          <w:szCs w:val="24"/>
        </w:rPr>
      </w:pPr>
      <w:r w:rsidRPr="00243ECA">
        <w:t>Wydatki</w:t>
      </w:r>
      <w:r w:rsidR="00173C20" w:rsidRPr="00243ECA">
        <w:t xml:space="preserve"> </w:t>
      </w:r>
      <w:r w:rsidRPr="00243ECA">
        <w:t>na pokrycie kosztów związanych z zieleńcami na terenie miasta i gminy. Wpływy</w:t>
      </w:r>
      <w:r w:rsidR="00173C20" w:rsidRPr="00243ECA">
        <w:t xml:space="preserve">  uzys</w:t>
      </w:r>
      <w:r w:rsidR="00146875" w:rsidRPr="00243ECA">
        <w:t>kano w wysokoś</w:t>
      </w:r>
      <w:r w:rsidR="00243ECA" w:rsidRPr="00243ECA">
        <w:t>ci  1 018,94</w:t>
      </w:r>
      <w:r w:rsidRPr="00243ECA">
        <w:t xml:space="preserve"> zł. , ze środków </w:t>
      </w:r>
      <w:r w:rsidR="00E42A84" w:rsidRPr="00243ECA">
        <w:t xml:space="preserve">budżetu </w:t>
      </w:r>
      <w:r w:rsidRPr="00243ECA">
        <w:t>gminy pokryt</w:t>
      </w:r>
      <w:r w:rsidR="00C83FBD" w:rsidRPr="00243ECA">
        <w:t xml:space="preserve">o </w:t>
      </w:r>
      <w:r w:rsidR="007B7119" w:rsidRPr="00243ECA">
        <w:t>w</w:t>
      </w:r>
      <w:r w:rsidR="00243ECA" w:rsidRPr="00243ECA">
        <w:t>ydatki w wysokości   257 304,97</w:t>
      </w:r>
      <w:r w:rsidR="00B32A7D" w:rsidRPr="00243ECA">
        <w:t xml:space="preserve"> </w:t>
      </w:r>
      <w:r w:rsidRPr="00243ECA">
        <w:t>zł. Realizacją zadania zajmuje</w:t>
      </w:r>
      <w:r w:rsidRPr="00243ECA">
        <w:rPr>
          <w:sz w:val="24"/>
          <w:szCs w:val="24"/>
        </w:rPr>
        <w:t xml:space="preserve"> się ZUKiO:</w:t>
      </w:r>
    </w:p>
    <w:p w:rsidR="001C6D8B" w:rsidRPr="001C6D8B" w:rsidRDefault="001C6D8B" w:rsidP="001C6D8B">
      <w:pPr>
        <w:tabs>
          <w:tab w:val="left" w:pos="709"/>
        </w:tabs>
        <w:spacing w:after="0" w:line="240" w:lineRule="auto"/>
      </w:pPr>
      <w:r w:rsidRPr="001C6D8B">
        <w:t>Plan – wynagrodzenie z pochodnymi</w:t>
      </w:r>
      <w:r w:rsidRPr="001C6D8B">
        <w:tab/>
      </w:r>
      <w:r w:rsidRPr="001C6D8B">
        <w:tab/>
      </w:r>
      <w:r w:rsidRPr="001C6D8B">
        <w:tab/>
      </w:r>
      <w:r w:rsidRPr="001C6D8B">
        <w:tab/>
      </w:r>
      <w:r w:rsidRPr="001C6D8B">
        <w:tab/>
      </w:r>
      <w:r w:rsidRPr="001C6D8B">
        <w:tab/>
      </w:r>
      <w:r w:rsidRPr="001C6D8B">
        <w:tab/>
        <w:t>- 176 831,76</w:t>
      </w:r>
    </w:p>
    <w:p w:rsidR="001C6D8B" w:rsidRPr="001C6D8B" w:rsidRDefault="001C6D8B" w:rsidP="001C6D8B">
      <w:pPr>
        <w:tabs>
          <w:tab w:val="left" w:pos="709"/>
        </w:tabs>
        <w:spacing w:after="0" w:line="240" w:lineRule="auto"/>
      </w:pPr>
      <w:r w:rsidRPr="001C6D8B">
        <w:t>Wykonanie –wynagrodzenie z pochodnymi</w:t>
      </w:r>
      <w:r w:rsidRPr="001C6D8B">
        <w:tab/>
      </w:r>
      <w:r w:rsidRPr="001C6D8B">
        <w:tab/>
      </w:r>
      <w:r w:rsidRPr="001C6D8B">
        <w:tab/>
      </w:r>
      <w:r w:rsidRPr="001C6D8B">
        <w:tab/>
      </w:r>
      <w:r w:rsidRPr="001C6D8B">
        <w:tab/>
      </w:r>
      <w:r w:rsidRPr="001C6D8B">
        <w:tab/>
        <w:t>- 176 508,79</w:t>
      </w:r>
    </w:p>
    <w:p w:rsidR="001C6D8B" w:rsidRPr="001C6D8B" w:rsidRDefault="001C6D8B" w:rsidP="001C6D8B">
      <w:pPr>
        <w:tabs>
          <w:tab w:val="left" w:pos="709"/>
        </w:tabs>
        <w:spacing w:after="0" w:line="240" w:lineRule="auto"/>
      </w:pPr>
      <w:r>
        <w:tab/>
      </w:r>
      <w:r>
        <w:tab/>
      </w:r>
      <w:r>
        <w:tab/>
      </w:r>
      <w:r>
        <w:tab/>
      </w:r>
      <w:r>
        <w:tab/>
      </w:r>
      <w:r>
        <w:tab/>
      </w:r>
      <w:r w:rsidRPr="001C6D8B">
        <w:t>Plan</w:t>
      </w:r>
      <w:r w:rsidRPr="001C6D8B">
        <w:tab/>
      </w:r>
      <w:r w:rsidRPr="001C6D8B">
        <w:tab/>
      </w:r>
      <w:r w:rsidRPr="001C6D8B">
        <w:tab/>
      </w:r>
      <w:r w:rsidRPr="001C6D8B">
        <w:tab/>
        <w:t>Wykonanie</w:t>
      </w:r>
    </w:p>
    <w:p w:rsidR="001C6D8B" w:rsidRDefault="001C6D8B" w:rsidP="001C6D8B">
      <w:pPr>
        <w:tabs>
          <w:tab w:val="left" w:pos="709"/>
        </w:tabs>
        <w:spacing w:after="0" w:line="240" w:lineRule="auto"/>
        <w:contextualSpacing/>
      </w:pPr>
      <w:r>
        <w:t>§ 3020 wydatki osobowe nie zaliczane do wynagrodzeń</w:t>
      </w:r>
      <w:r>
        <w:tab/>
        <w:t xml:space="preserve"> 2 751,57 </w:t>
      </w:r>
      <w:r>
        <w:tab/>
        <w:t>2 751,57</w:t>
      </w:r>
    </w:p>
    <w:p w:rsidR="001C6D8B" w:rsidRDefault="001C6D8B" w:rsidP="001C6D8B">
      <w:pPr>
        <w:tabs>
          <w:tab w:val="left" w:pos="709"/>
        </w:tabs>
        <w:spacing w:after="0" w:line="240" w:lineRule="auto"/>
        <w:contextualSpacing/>
      </w:pPr>
      <w:r>
        <w:tab/>
        <w:t>- posiłki dla pracowników</w:t>
      </w:r>
      <w:r>
        <w:tab/>
      </w:r>
      <w:r>
        <w:tab/>
      </w:r>
      <w:r>
        <w:tab/>
      </w:r>
      <w:r>
        <w:tab/>
      </w:r>
      <w:r>
        <w:tab/>
      </w:r>
      <w:r>
        <w:tab/>
      </w:r>
      <w:r>
        <w:tab/>
        <w:t>- 739,39</w:t>
      </w:r>
    </w:p>
    <w:p w:rsidR="001C6D8B" w:rsidRDefault="001C6D8B" w:rsidP="001C6D8B">
      <w:pPr>
        <w:tabs>
          <w:tab w:val="left" w:pos="709"/>
        </w:tabs>
        <w:spacing w:after="0" w:line="240" w:lineRule="auto"/>
        <w:contextualSpacing/>
      </w:pPr>
      <w:r>
        <w:tab/>
        <w:t>- woda dla pracowników</w:t>
      </w:r>
      <w:r>
        <w:tab/>
      </w:r>
      <w:r>
        <w:tab/>
      </w:r>
      <w:r>
        <w:tab/>
      </w:r>
      <w:r>
        <w:tab/>
      </w:r>
      <w:r>
        <w:tab/>
      </w:r>
      <w:r>
        <w:tab/>
      </w:r>
      <w:r>
        <w:tab/>
        <w:t>- 506,82</w:t>
      </w:r>
    </w:p>
    <w:p w:rsidR="001C6D8B" w:rsidRDefault="001C6D8B" w:rsidP="001C6D8B">
      <w:pPr>
        <w:tabs>
          <w:tab w:val="left" w:pos="709"/>
        </w:tabs>
        <w:spacing w:after="0" w:line="240" w:lineRule="auto"/>
        <w:contextualSpacing/>
      </w:pPr>
      <w:r>
        <w:tab/>
        <w:t>- pranie ekwiwalent</w:t>
      </w:r>
      <w:r>
        <w:tab/>
      </w:r>
      <w:r>
        <w:tab/>
      </w:r>
      <w:r>
        <w:tab/>
      </w:r>
      <w:r>
        <w:tab/>
      </w:r>
      <w:r>
        <w:tab/>
      </w:r>
      <w:r>
        <w:tab/>
      </w:r>
      <w:r>
        <w:tab/>
      </w:r>
      <w:r>
        <w:tab/>
        <w:t>- 568,66</w:t>
      </w:r>
    </w:p>
    <w:p w:rsidR="001C6D8B" w:rsidRDefault="001C6D8B" w:rsidP="001C6D8B">
      <w:pPr>
        <w:tabs>
          <w:tab w:val="left" w:pos="709"/>
        </w:tabs>
        <w:spacing w:after="0" w:line="240" w:lineRule="auto"/>
        <w:contextualSpacing/>
      </w:pPr>
      <w:r>
        <w:tab/>
        <w:t>- środki czystości</w:t>
      </w:r>
      <w:r>
        <w:tab/>
      </w:r>
      <w:r>
        <w:tab/>
      </w:r>
      <w:r>
        <w:tab/>
      </w:r>
      <w:r>
        <w:tab/>
      </w:r>
      <w:r>
        <w:tab/>
      </w:r>
      <w:r>
        <w:tab/>
      </w:r>
      <w:r>
        <w:tab/>
      </w:r>
      <w:r>
        <w:tab/>
        <w:t>- 50,12</w:t>
      </w:r>
    </w:p>
    <w:p w:rsidR="001C6D8B" w:rsidRDefault="001C6D8B" w:rsidP="001C6D8B">
      <w:pPr>
        <w:tabs>
          <w:tab w:val="left" w:pos="709"/>
        </w:tabs>
        <w:spacing w:after="0" w:line="240" w:lineRule="auto"/>
        <w:contextualSpacing/>
      </w:pPr>
      <w:r>
        <w:tab/>
        <w:t>- odzież dla pracowników</w:t>
      </w:r>
      <w:r>
        <w:tab/>
      </w:r>
      <w:r>
        <w:tab/>
      </w:r>
      <w:r>
        <w:tab/>
      </w:r>
      <w:r>
        <w:tab/>
      </w:r>
      <w:r>
        <w:tab/>
      </w:r>
      <w:r>
        <w:tab/>
      </w:r>
      <w:r>
        <w:tab/>
        <w:t>- 886,58</w:t>
      </w:r>
    </w:p>
    <w:p w:rsidR="001C6D8B" w:rsidRDefault="001C6D8B" w:rsidP="001C6D8B">
      <w:pPr>
        <w:tabs>
          <w:tab w:val="left" w:pos="709"/>
        </w:tabs>
        <w:spacing w:after="0" w:line="240" w:lineRule="auto"/>
        <w:contextualSpacing/>
      </w:pPr>
      <w:r>
        <w:t>§ 4210 zakup materiałów i wyposażenia</w:t>
      </w:r>
      <w:r>
        <w:tab/>
        <w:t>63 519,60</w:t>
      </w:r>
      <w:r>
        <w:tab/>
      </w:r>
      <w:r>
        <w:tab/>
      </w:r>
      <w:r>
        <w:tab/>
        <w:t>63 519,60</w:t>
      </w:r>
    </w:p>
    <w:p w:rsidR="001C6D8B" w:rsidRDefault="001C6D8B" w:rsidP="001C6D8B">
      <w:pPr>
        <w:tabs>
          <w:tab w:val="left" w:pos="709"/>
        </w:tabs>
        <w:spacing w:after="0" w:line="240" w:lineRule="auto"/>
        <w:contextualSpacing/>
      </w:pPr>
      <w:r>
        <w:tab/>
        <w:t xml:space="preserve">- etylina i olej napędowy do </w:t>
      </w:r>
      <w:proofErr w:type="spellStart"/>
      <w:r>
        <w:t>pojaz</w:t>
      </w:r>
      <w:proofErr w:type="spellEnd"/>
      <w:r>
        <w:t>.</w:t>
      </w:r>
      <w:r>
        <w:tab/>
      </w:r>
      <w:r>
        <w:tab/>
      </w:r>
      <w:r>
        <w:tab/>
      </w:r>
      <w:r>
        <w:tab/>
      </w:r>
      <w:r>
        <w:tab/>
      </w:r>
      <w:r>
        <w:tab/>
        <w:t>- 13 565,84</w:t>
      </w:r>
    </w:p>
    <w:p w:rsidR="001C6D8B" w:rsidRDefault="001C6D8B" w:rsidP="001C6D8B">
      <w:pPr>
        <w:tabs>
          <w:tab w:val="left" w:pos="709"/>
        </w:tabs>
        <w:spacing w:after="0" w:line="240" w:lineRule="auto"/>
        <w:contextualSpacing/>
      </w:pPr>
      <w:r>
        <w:tab/>
        <w:t xml:space="preserve">- etylina i olej napędowy- place </w:t>
      </w:r>
      <w:r>
        <w:tab/>
      </w:r>
      <w:r>
        <w:tab/>
      </w:r>
      <w:r>
        <w:tab/>
      </w:r>
      <w:r>
        <w:tab/>
      </w:r>
      <w:r>
        <w:tab/>
      </w:r>
      <w:r>
        <w:tab/>
      </w:r>
      <w:r>
        <w:tab/>
        <w:t>- 3 248,77</w:t>
      </w:r>
    </w:p>
    <w:p w:rsidR="001C6D8B" w:rsidRDefault="001C6D8B" w:rsidP="001C6D8B">
      <w:pPr>
        <w:tabs>
          <w:tab w:val="left" w:pos="709"/>
        </w:tabs>
        <w:spacing w:after="0" w:line="240" w:lineRule="auto"/>
        <w:contextualSpacing/>
      </w:pPr>
      <w:r>
        <w:tab/>
        <w:t xml:space="preserve">  zabaw</w:t>
      </w:r>
    </w:p>
    <w:p w:rsidR="001C6D8B" w:rsidRDefault="001C6D8B" w:rsidP="001C6D8B">
      <w:pPr>
        <w:tabs>
          <w:tab w:val="left" w:pos="709"/>
        </w:tabs>
        <w:spacing w:after="0" w:line="240" w:lineRule="auto"/>
        <w:contextualSpacing/>
      </w:pPr>
      <w:r>
        <w:t xml:space="preserve"> </w:t>
      </w:r>
      <w:r>
        <w:tab/>
        <w:t xml:space="preserve">- etylina i olej napędowy, materiały </w:t>
      </w:r>
    </w:p>
    <w:p w:rsidR="001C6D8B" w:rsidRDefault="001C6D8B" w:rsidP="001C6D8B">
      <w:pPr>
        <w:tabs>
          <w:tab w:val="left" w:pos="709"/>
        </w:tabs>
        <w:spacing w:after="0" w:line="240" w:lineRule="auto"/>
        <w:contextualSpacing/>
      </w:pPr>
      <w:r>
        <w:tab/>
        <w:t xml:space="preserve">  budowlane – obsługa imprez</w:t>
      </w:r>
      <w:r>
        <w:tab/>
      </w:r>
      <w:r>
        <w:tab/>
      </w:r>
      <w:r>
        <w:tab/>
      </w:r>
      <w:r>
        <w:tab/>
      </w:r>
      <w:r>
        <w:tab/>
      </w:r>
      <w:r>
        <w:tab/>
      </w:r>
      <w:r>
        <w:tab/>
        <w:t>- 11 918,73</w:t>
      </w:r>
    </w:p>
    <w:p w:rsidR="001C6D8B" w:rsidRDefault="001C6D8B" w:rsidP="001C6D8B">
      <w:pPr>
        <w:tabs>
          <w:tab w:val="left" w:pos="709"/>
        </w:tabs>
        <w:spacing w:after="0" w:line="240" w:lineRule="auto"/>
        <w:contextualSpacing/>
      </w:pPr>
      <w:r>
        <w:tab/>
        <w:t>- etylina i olej napędowy  obsługa</w:t>
      </w:r>
    </w:p>
    <w:p w:rsidR="001C6D8B" w:rsidRDefault="001C6D8B" w:rsidP="001C6D8B">
      <w:pPr>
        <w:tabs>
          <w:tab w:val="left" w:pos="709"/>
        </w:tabs>
        <w:spacing w:after="0" w:line="240" w:lineRule="auto"/>
        <w:contextualSpacing/>
      </w:pPr>
      <w:r>
        <w:tab/>
        <w:t xml:space="preserve">  terenów zielonych na terenie</w:t>
      </w:r>
    </w:p>
    <w:p w:rsidR="001C6D8B" w:rsidRDefault="001C6D8B" w:rsidP="001C6D8B">
      <w:pPr>
        <w:tabs>
          <w:tab w:val="left" w:pos="709"/>
        </w:tabs>
        <w:spacing w:after="0" w:line="240" w:lineRule="auto"/>
        <w:contextualSpacing/>
      </w:pPr>
      <w:r>
        <w:tab/>
        <w:t xml:space="preserve">   sołectw Gminy Bobolice</w:t>
      </w:r>
      <w:r>
        <w:tab/>
      </w:r>
      <w:r>
        <w:tab/>
      </w:r>
      <w:r>
        <w:tab/>
      </w:r>
      <w:r>
        <w:tab/>
      </w:r>
      <w:r>
        <w:tab/>
      </w:r>
      <w:r>
        <w:tab/>
      </w:r>
      <w:r>
        <w:tab/>
        <w:t>- 1 656,45</w:t>
      </w:r>
    </w:p>
    <w:p w:rsidR="001C6D8B" w:rsidRDefault="001C6D8B" w:rsidP="001C6D8B">
      <w:pPr>
        <w:tabs>
          <w:tab w:val="left" w:pos="709"/>
        </w:tabs>
        <w:spacing w:after="0" w:line="240" w:lineRule="auto"/>
        <w:contextualSpacing/>
      </w:pPr>
      <w:r>
        <w:tab/>
        <w:t>- zakup piły i kosy spalinowej</w:t>
      </w:r>
      <w:r>
        <w:tab/>
      </w:r>
      <w:r>
        <w:tab/>
      </w:r>
      <w:r>
        <w:tab/>
      </w:r>
      <w:r>
        <w:tab/>
      </w:r>
      <w:r>
        <w:tab/>
      </w:r>
      <w:r>
        <w:tab/>
      </w:r>
      <w:r>
        <w:tab/>
        <w:t>- 6 098,00</w:t>
      </w:r>
    </w:p>
    <w:p w:rsidR="001C6D8B" w:rsidRDefault="001C6D8B" w:rsidP="001C6D8B">
      <w:pPr>
        <w:tabs>
          <w:tab w:val="left" w:pos="709"/>
        </w:tabs>
        <w:spacing w:after="0" w:line="240" w:lineRule="auto"/>
        <w:contextualSpacing/>
      </w:pPr>
      <w:r>
        <w:tab/>
        <w:t>- etylina oraz materiały do tablic</w:t>
      </w:r>
    </w:p>
    <w:p w:rsidR="001C6D8B" w:rsidRDefault="001C6D8B" w:rsidP="001C6D8B">
      <w:pPr>
        <w:tabs>
          <w:tab w:val="left" w:pos="709"/>
        </w:tabs>
        <w:spacing w:after="0" w:line="240" w:lineRule="auto"/>
        <w:contextualSpacing/>
      </w:pPr>
      <w:r>
        <w:tab/>
        <w:t xml:space="preserve">   informacyjnych – sołectwa</w:t>
      </w:r>
      <w:r>
        <w:tab/>
      </w:r>
      <w:r>
        <w:tab/>
      </w:r>
      <w:r>
        <w:tab/>
      </w:r>
      <w:r>
        <w:tab/>
      </w:r>
      <w:r>
        <w:tab/>
      </w:r>
      <w:r>
        <w:tab/>
      </w:r>
      <w:r>
        <w:tab/>
        <w:t>- 1 827,53</w:t>
      </w:r>
    </w:p>
    <w:p w:rsidR="001C6D8B" w:rsidRDefault="001C6D8B" w:rsidP="001C6D8B">
      <w:pPr>
        <w:tabs>
          <w:tab w:val="left" w:pos="709"/>
        </w:tabs>
        <w:spacing w:after="0" w:line="240" w:lineRule="auto"/>
        <w:contextualSpacing/>
      </w:pPr>
      <w:r>
        <w:tab/>
        <w:t>- olej napędowy i materiały- ozdoby</w:t>
      </w:r>
    </w:p>
    <w:p w:rsidR="001C6D8B" w:rsidRDefault="001C6D8B" w:rsidP="001C6D8B">
      <w:pPr>
        <w:tabs>
          <w:tab w:val="left" w:pos="709"/>
        </w:tabs>
        <w:spacing w:after="0" w:line="240" w:lineRule="auto"/>
        <w:contextualSpacing/>
      </w:pPr>
      <w:r>
        <w:tab/>
        <w:t xml:space="preserve">  Świąteczne dekoracja miasta</w:t>
      </w:r>
      <w:r>
        <w:tab/>
      </w:r>
      <w:r>
        <w:tab/>
      </w:r>
      <w:r>
        <w:tab/>
      </w:r>
      <w:r>
        <w:tab/>
      </w:r>
      <w:r>
        <w:tab/>
      </w:r>
      <w:r>
        <w:tab/>
      </w:r>
      <w:r>
        <w:tab/>
        <w:t>- 1 693,76</w:t>
      </w:r>
    </w:p>
    <w:p w:rsidR="001C6D8B" w:rsidRDefault="001C6D8B" w:rsidP="001C6D8B">
      <w:pPr>
        <w:tabs>
          <w:tab w:val="left" w:pos="709"/>
        </w:tabs>
        <w:spacing w:after="0" w:line="240" w:lineRule="auto"/>
        <w:contextualSpacing/>
      </w:pPr>
      <w:r>
        <w:tab/>
        <w:t xml:space="preserve">- oleje do środków transportu </w:t>
      </w:r>
      <w:r>
        <w:tab/>
      </w:r>
      <w:r>
        <w:tab/>
      </w:r>
      <w:r>
        <w:tab/>
      </w:r>
      <w:r>
        <w:tab/>
      </w:r>
      <w:r>
        <w:tab/>
      </w:r>
      <w:r>
        <w:tab/>
      </w:r>
      <w:r>
        <w:tab/>
        <w:t>- 1 244,86</w:t>
      </w:r>
    </w:p>
    <w:p w:rsidR="001C6D8B" w:rsidRDefault="001C6D8B" w:rsidP="001C6D8B">
      <w:pPr>
        <w:tabs>
          <w:tab w:val="left" w:pos="709"/>
        </w:tabs>
        <w:spacing w:after="0" w:line="240" w:lineRule="auto"/>
        <w:contextualSpacing/>
      </w:pPr>
      <w:r>
        <w:tab/>
        <w:t>- materiały eksploatacyjne osprzęt</w:t>
      </w:r>
    </w:p>
    <w:p w:rsidR="001C6D8B" w:rsidRDefault="001C6D8B" w:rsidP="001C6D8B">
      <w:pPr>
        <w:tabs>
          <w:tab w:val="left" w:pos="709"/>
        </w:tabs>
        <w:spacing w:after="0" w:line="240" w:lineRule="auto"/>
        <w:contextualSpacing/>
      </w:pPr>
      <w:r>
        <w:tab/>
        <w:t xml:space="preserve">  i części do sprzętu ogrodniczego</w:t>
      </w:r>
      <w:r>
        <w:tab/>
      </w:r>
      <w:r>
        <w:tab/>
      </w:r>
      <w:r>
        <w:tab/>
      </w:r>
      <w:r>
        <w:tab/>
      </w:r>
      <w:r>
        <w:tab/>
      </w:r>
      <w:r>
        <w:tab/>
        <w:t>- 2 809,39</w:t>
      </w:r>
    </w:p>
    <w:p w:rsidR="001C6D8B" w:rsidRDefault="001C6D8B" w:rsidP="001C6D8B">
      <w:pPr>
        <w:tabs>
          <w:tab w:val="left" w:pos="709"/>
        </w:tabs>
        <w:spacing w:line="240" w:lineRule="auto"/>
        <w:contextualSpacing/>
      </w:pPr>
      <w:r>
        <w:tab/>
        <w:t xml:space="preserve">- nasadzenia na kwietnikach </w:t>
      </w:r>
    </w:p>
    <w:p w:rsidR="001C6D8B" w:rsidRDefault="001C6D8B" w:rsidP="001C6D8B">
      <w:pPr>
        <w:tabs>
          <w:tab w:val="left" w:pos="709"/>
        </w:tabs>
        <w:spacing w:line="240" w:lineRule="auto"/>
        <w:contextualSpacing/>
      </w:pPr>
      <w:r>
        <w:tab/>
        <w:t xml:space="preserve">  i rabatach /wiosenne i letnie/</w:t>
      </w:r>
      <w:r>
        <w:tab/>
      </w:r>
      <w:r>
        <w:tab/>
      </w:r>
      <w:r>
        <w:tab/>
      </w:r>
      <w:r>
        <w:tab/>
      </w:r>
      <w:r>
        <w:tab/>
      </w:r>
      <w:r>
        <w:tab/>
      </w:r>
      <w:r>
        <w:tab/>
        <w:t>-10 547,90</w:t>
      </w:r>
    </w:p>
    <w:p w:rsidR="001C6D8B" w:rsidRDefault="001C6D8B" w:rsidP="001C6D8B">
      <w:pPr>
        <w:tabs>
          <w:tab w:val="left" w:pos="709"/>
        </w:tabs>
        <w:spacing w:line="240" w:lineRule="auto"/>
        <w:contextualSpacing/>
      </w:pPr>
      <w:r>
        <w:tab/>
        <w:t xml:space="preserve"> - nawozy, ziemia i inne materiały</w:t>
      </w:r>
      <w:r>
        <w:tab/>
      </w:r>
      <w:r>
        <w:tab/>
      </w:r>
      <w:r>
        <w:tab/>
      </w:r>
      <w:r>
        <w:tab/>
      </w:r>
      <w:r>
        <w:tab/>
      </w:r>
      <w:r>
        <w:tab/>
        <w:t>- 1 409,26</w:t>
      </w:r>
    </w:p>
    <w:p w:rsidR="001C6D8B" w:rsidRDefault="001C6D8B" w:rsidP="001C6D8B">
      <w:pPr>
        <w:tabs>
          <w:tab w:val="left" w:pos="709"/>
        </w:tabs>
        <w:spacing w:line="240" w:lineRule="auto"/>
        <w:contextualSpacing/>
      </w:pPr>
      <w:r>
        <w:tab/>
        <w:t xml:space="preserve">- sadzonki drzew i krzewów </w:t>
      </w:r>
    </w:p>
    <w:p w:rsidR="001C6D8B" w:rsidRDefault="001C6D8B" w:rsidP="001C6D8B">
      <w:pPr>
        <w:tabs>
          <w:tab w:val="left" w:pos="709"/>
        </w:tabs>
        <w:spacing w:line="240" w:lineRule="auto"/>
        <w:contextualSpacing/>
      </w:pPr>
      <w:r>
        <w:tab/>
        <w:t xml:space="preserve">  do nasadzeń</w:t>
      </w:r>
      <w:r>
        <w:tab/>
      </w:r>
      <w:r>
        <w:tab/>
      </w:r>
      <w:r>
        <w:tab/>
      </w:r>
      <w:r>
        <w:tab/>
      </w:r>
      <w:r>
        <w:tab/>
      </w:r>
      <w:r>
        <w:tab/>
      </w:r>
      <w:r>
        <w:tab/>
      </w:r>
      <w:r>
        <w:tab/>
      </w:r>
      <w:r>
        <w:tab/>
        <w:t>- 511,00</w:t>
      </w:r>
    </w:p>
    <w:p w:rsidR="001C6D8B" w:rsidRDefault="001C6D8B" w:rsidP="001C6D8B">
      <w:pPr>
        <w:tabs>
          <w:tab w:val="left" w:pos="709"/>
        </w:tabs>
        <w:spacing w:line="240" w:lineRule="auto"/>
        <w:contextualSpacing/>
      </w:pPr>
      <w:r>
        <w:tab/>
        <w:t>- części zamienne do środków</w:t>
      </w:r>
    </w:p>
    <w:p w:rsidR="001C6D8B" w:rsidRDefault="001C6D8B" w:rsidP="001C6D8B">
      <w:pPr>
        <w:tabs>
          <w:tab w:val="left" w:pos="709"/>
        </w:tabs>
        <w:spacing w:line="240" w:lineRule="auto"/>
        <w:contextualSpacing/>
      </w:pPr>
      <w:r>
        <w:tab/>
      </w:r>
      <w:r>
        <w:tab/>
        <w:t>transportu- opona, linka, chłodnica</w:t>
      </w:r>
    </w:p>
    <w:p w:rsidR="001C6D8B" w:rsidRDefault="001C6D8B" w:rsidP="001C6D8B">
      <w:pPr>
        <w:tabs>
          <w:tab w:val="left" w:pos="709"/>
        </w:tabs>
        <w:spacing w:line="240" w:lineRule="auto"/>
        <w:contextualSpacing/>
      </w:pPr>
      <w:r>
        <w:tab/>
      </w:r>
      <w:r>
        <w:tab/>
        <w:t>akumulator i inne</w:t>
      </w:r>
      <w:r>
        <w:tab/>
      </w:r>
      <w:r>
        <w:tab/>
      </w:r>
      <w:r>
        <w:tab/>
      </w:r>
      <w:r>
        <w:tab/>
      </w:r>
      <w:r>
        <w:tab/>
      </w:r>
      <w:r>
        <w:tab/>
      </w:r>
      <w:r>
        <w:tab/>
        <w:t>- 1 932,29</w:t>
      </w:r>
    </w:p>
    <w:p w:rsidR="001C6D8B" w:rsidRDefault="001C6D8B" w:rsidP="001C6D8B">
      <w:pPr>
        <w:tabs>
          <w:tab w:val="left" w:pos="709"/>
        </w:tabs>
        <w:spacing w:line="240" w:lineRule="auto"/>
        <w:contextualSpacing/>
      </w:pPr>
      <w:r>
        <w:tab/>
        <w:t>- pozostałe- materiały biurowe,</w:t>
      </w:r>
    </w:p>
    <w:p w:rsidR="001C6D8B" w:rsidRDefault="001C6D8B" w:rsidP="001C6D8B">
      <w:pPr>
        <w:tabs>
          <w:tab w:val="left" w:pos="709"/>
        </w:tabs>
        <w:spacing w:line="240" w:lineRule="auto"/>
        <w:contextualSpacing/>
      </w:pPr>
      <w:r>
        <w:tab/>
        <w:t xml:space="preserve">  prenumerata, środki czystości,</w:t>
      </w:r>
    </w:p>
    <w:p w:rsidR="001C6D8B" w:rsidRDefault="001C6D8B" w:rsidP="001C6D8B">
      <w:pPr>
        <w:tabs>
          <w:tab w:val="left" w:pos="709"/>
        </w:tabs>
        <w:spacing w:line="240" w:lineRule="auto"/>
        <w:contextualSpacing/>
      </w:pPr>
      <w:r>
        <w:tab/>
        <w:t xml:space="preserve">  materiały do remontu biura</w:t>
      </w:r>
      <w:r>
        <w:tab/>
      </w:r>
      <w:r>
        <w:tab/>
      </w:r>
      <w:r>
        <w:tab/>
      </w:r>
      <w:r>
        <w:tab/>
      </w:r>
      <w:r>
        <w:tab/>
      </w:r>
      <w:r>
        <w:tab/>
      </w:r>
      <w:r>
        <w:tab/>
        <w:t>- 5 055,82</w:t>
      </w:r>
    </w:p>
    <w:p w:rsidR="001C6D8B" w:rsidRDefault="001C6D8B" w:rsidP="001C6D8B">
      <w:pPr>
        <w:tabs>
          <w:tab w:val="left" w:pos="709"/>
        </w:tabs>
        <w:spacing w:line="240" w:lineRule="auto"/>
        <w:contextualSpacing/>
      </w:pPr>
      <w:r>
        <w:t>§ 4260 zakup energii</w:t>
      </w:r>
      <w:r>
        <w:tab/>
      </w:r>
      <w:r>
        <w:tab/>
      </w:r>
      <w:r>
        <w:tab/>
      </w:r>
      <w:r>
        <w:tab/>
        <w:t>5 070,00</w:t>
      </w:r>
      <w:r>
        <w:tab/>
      </w:r>
      <w:r>
        <w:tab/>
      </w:r>
      <w:r>
        <w:tab/>
        <w:t>4 986,43</w:t>
      </w:r>
    </w:p>
    <w:p w:rsidR="001C6D8B" w:rsidRDefault="001C6D8B" w:rsidP="001C6D8B">
      <w:pPr>
        <w:tabs>
          <w:tab w:val="left" w:pos="709"/>
        </w:tabs>
        <w:spacing w:line="240" w:lineRule="auto"/>
        <w:contextualSpacing/>
      </w:pPr>
      <w:r>
        <w:tab/>
        <w:t xml:space="preserve"> - woda</w:t>
      </w:r>
      <w:r>
        <w:tab/>
      </w:r>
      <w:r>
        <w:tab/>
      </w:r>
      <w:r>
        <w:tab/>
      </w:r>
      <w:r>
        <w:tab/>
      </w:r>
      <w:r>
        <w:tab/>
      </w:r>
      <w:r>
        <w:tab/>
      </w:r>
      <w:r>
        <w:tab/>
      </w:r>
      <w:r>
        <w:tab/>
      </w:r>
      <w:r>
        <w:tab/>
      </w:r>
      <w:r>
        <w:tab/>
        <w:t>- 4 986,43</w:t>
      </w:r>
    </w:p>
    <w:p w:rsidR="001C6D8B" w:rsidRDefault="001C6D8B" w:rsidP="001C6D8B">
      <w:pPr>
        <w:tabs>
          <w:tab w:val="left" w:pos="709"/>
        </w:tabs>
        <w:spacing w:line="240" w:lineRule="auto"/>
        <w:contextualSpacing/>
      </w:pPr>
      <w:r>
        <w:lastRenderedPageBreak/>
        <w:tab/>
        <w:t>- energia</w:t>
      </w:r>
      <w:r>
        <w:tab/>
      </w:r>
      <w:r>
        <w:tab/>
      </w:r>
      <w:r>
        <w:tab/>
      </w:r>
      <w:r>
        <w:tab/>
      </w:r>
      <w:r>
        <w:tab/>
      </w:r>
      <w:r>
        <w:tab/>
      </w:r>
      <w:r>
        <w:tab/>
      </w:r>
      <w:r>
        <w:tab/>
      </w:r>
      <w:r>
        <w:tab/>
        <w:t>- 0,00</w:t>
      </w:r>
    </w:p>
    <w:p w:rsidR="001C6D8B" w:rsidRDefault="001C6D8B" w:rsidP="001C6D8B">
      <w:pPr>
        <w:tabs>
          <w:tab w:val="left" w:pos="709"/>
        </w:tabs>
        <w:spacing w:line="240" w:lineRule="auto"/>
        <w:contextualSpacing/>
      </w:pPr>
      <w:r>
        <w:t>§ 4270 zakup usług remontowych</w:t>
      </w:r>
      <w:r>
        <w:tab/>
      </w:r>
      <w:r>
        <w:tab/>
        <w:t>615,00</w:t>
      </w:r>
      <w:r>
        <w:tab/>
      </w:r>
      <w:r>
        <w:tab/>
      </w:r>
      <w:r>
        <w:tab/>
      </w:r>
      <w:r>
        <w:tab/>
        <w:t>615,00</w:t>
      </w:r>
    </w:p>
    <w:p w:rsidR="001C6D8B" w:rsidRDefault="001C6D8B" w:rsidP="001C6D8B">
      <w:pPr>
        <w:tabs>
          <w:tab w:val="left" w:pos="709"/>
        </w:tabs>
        <w:spacing w:line="240" w:lineRule="auto"/>
        <w:contextualSpacing/>
      </w:pPr>
      <w:r>
        <w:t>§ 4280 zakup usług zdrowotnych</w:t>
      </w:r>
      <w:r>
        <w:tab/>
      </w:r>
      <w:r>
        <w:tab/>
        <w:t>400,00</w:t>
      </w:r>
      <w:r>
        <w:tab/>
      </w:r>
      <w:r>
        <w:tab/>
      </w:r>
      <w:r>
        <w:tab/>
      </w:r>
      <w:r>
        <w:tab/>
        <w:t>380,00</w:t>
      </w:r>
    </w:p>
    <w:p w:rsidR="001C6D8B" w:rsidRDefault="001C6D8B" w:rsidP="001C6D8B">
      <w:pPr>
        <w:tabs>
          <w:tab w:val="left" w:pos="709"/>
        </w:tabs>
        <w:spacing w:line="240" w:lineRule="auto"/>
        <w:contextualSpacing/>
      </w:pPr>
      <w:r>
        <w:t>§ 4300 zakup usług pozostałych</w:t>
      </w:r>
      <w:r>
        <w:tab/>
      </w:r>
      <w:r>
        <w:tab/>
      </w:r>
      <w:r>
        <w:tab/>
        <w:t>1 430,41</w:t>
      </w:r>
      <w:r>
        <w:tab/>
      </w:r>
      <w:r>
        <w:tab/>
      </w:r>
      <w:r>
        <w:tab/>
        <w:t>1 430,41</w:t>
      </w:r>
    </w:p>
    <w:p w:rsidR="001C6D8B" w:rsidRDefault="001C6D8B" w:rsidP="001C6D8B">
      <w:pPr>
        <w:tabs>
          <w:tab w:val="left" w:pos="709"/>
        </w:tabs>
        <w:spacing w:line="240" w:lineRule="auto"/>
        <w:contextualSpacing/>
      </w:pPr>
      <w:r>
        <w:tab/>
        <w:t>- licencja antywirus</w:t>
      </w:r>
      <w:r>
        <w:tab/>
      </w:r>
      <w:r>
        <w:tab/>
      </w:r>
      <w:r>
        <w:tab/>
      </w:r>
      <w:r>
        <w:tab/>
      </w:r>
      <w:r>
        <w:tab/>
      </w:r>
      <w:r>
        <w:tab/>
      </w:r>
      <w:r>
        <w:tab/>
      </w:r>
      <w:r>
        <w:tab/>
        <w:t>- 52,89</w:t>
      </w:r>
    </w:p>
    <w:p w:rsidR="001C6D8B" w:rsidRDefault="001C6D8B" w:rsidP="001C6D8B">
      <w:pPr>
        <w:tabs>
          <w:tab w:val="left" w:pos="709"/>
        </w:tabs>
        <w:spacing w:line="240" w:lineRule="auto"/>
        <w:contextualSpacing/>
      </w:pPr>
      <w:r>
        <w:tab/>
        <w:t>- usługi informatyczne</w:t>
      </w:r>
      <w:r>
        <w:tab/>
      </w:r>
      <w:r>
        <w:tab/>
      </w:r>
      <w:r>
        <w:tab/>
      </w:r>
      <w:r>
        <w:tab/>
      </w:r>
      <w:r>
        <w:tab/>
      </w:r>
      <w:r>
        <w:tab/>
      </w:r>
      <w:r>
        <w:tab/>
      </w:r>
      <w:r>
        <w:tab/>
        <w:t>- 483,38</w:t>
      </w:r>
    </w:p>
    <w:p w:rsidR="001C6D8B" w:rsidRDefault="001C6D8B" w:rsidP="001C6D8B">
      <w:pPr>
        <w:tabs>
          <w:tab w:val="left" w:pos="709"/>
        </w:tabs>
        <w:spacing w:line="240" w:lineRule="auto"/>
        <w:contextualSpacing/>
      </w:pPr>
      <w:r>
        <w:tab/>
        <w:t>- abonament RTV</w:t>
      </w:r>
      <w:r>
        <w:tab/>
      </w:r>
      <w:r>
        <w:tab/>
      </w:r>
      <w:r>
        <w:tab/>
      </w:r>
      <w:r>
        <w:tab/>
      </w:r>
      <w:r>
        <w:tab/>
      </w:r>
      <w:r>
        <w:tab/>
      </w:r>
      <w:r>
        <w:tab/>
      </w:r>
      <w:r>
        <w:tab/>
        <w:t>- 75,60</w:t>
      </w:r>
    </w:p>
    <w:p w:rsidR="001C6D8B" w:rsidRDefault="001C6D8B" w:rsidP="001C6D8B">
      <w:pPr>
        <w:tabs>
          <w:tab w:val="left" w:pos="709"/>
        </w:tabs>
        <w:spacing w:line="240" w:lineRule="auto"/>
        <w:contextualSpacing/>
      </w:pPr>
      <w:r>
        <w:tab/>
        <w:t>- przegląd gaśnic</w:t>
      </w:r>
      <w:r>
        <w:tab/>
      </w:r>
      <w:r>
        <w:tab/>
      </w:r>
      <w:r>
        <w:tab/>
      </w:r>
      <w:r>
        <w:tab/>
      </w:r>
      <w:r>
        <w:tab/>
      </w:r>
      <w:r>
        <w:tab/>
      </w:r>
      <w:r>
        <w:tab/>
      </w:r>
      <w:r>
        <w:tab/>
        <w:t>- 145,14</w:t>
      </w:r>
    </w:p>
    <w:p w:rsidR="001C6D8B" w:rsidRDefault="001C6D8B" w:rsidP="001C6D8B">
      <w:pPr>
        <w:tabs>
          <w:tab w:val="left" w:pos="709"/>
        </w:tabs>
        <w:spacing w:line="240" w:lineRule="auto"/>
        <w:contextualSpacing/>
      </w:pPr>
      <w:r>
        <w:tab/>
        <w:t>- prowizje bankowe</w:t>
      </w:r>
      <w:r>
        <w:tab/>
      </w:r>
      <w:r>
        <w:tab/>
      </w:r>
      <w:r>
        <w:tab/>
      </w:r>
      <w:r>
        <w:tab/>
      </w:r>
      <w:r>
        <w:tab/>
      </w:r>
      <w:r>
        <w:tab/>
      </w:r>
      <w:r>
        <w:tab/>
      </w:r>
      <w:r>
        <w:tab/>
        <w:t>- 248,00</w:t>
      </w:r>
    </w:p>
    <w:p w:rsidR="001C6D8B" w:rsidRDefault="001C6D8B" w:rsidP="001C6D8B">
      <w:pPr>
        <w:tabs>
          <w:tab w:val="left" w:pos="709"/>
        </w:tabs>
        <w:spacing w:line="240" w:lineRule="auto"/>
        <w:contextualSpacing/>
      </w:pPr>
      <w:r>
        <w:tab/>
        <w:t>- rejestracja pojazdów, naprawy</w:t>
      </w:r>
      <w:r>
        <w:tab/>
      </w:r>
      <w:r>
        <w:tab/>
      </w:r>
      <w:r>
        <w:tab/>
      </w:r>
      <w:r>
        <w:tab/>
      </w:r>
      <w:r>
        <w:tab/>
      </w:r>
      <w:r>
        <w:tab/>
        <w:t>- 425,40</w:t>
      </w:r>
    </w:p>
    <w:p w:rsidR="001C6D8B" w:rsidRDefault="001C6D8B" w:rsidP="001C6D8B">
      <w:pPr>
        <w:tabs>
          <w:tab w:val="left" w:pos="709"/>
        </w:tabs>
        <w:spacing w:line="240" w:lineRule="auto"/>
        <w:contextualSpacing/>
      </w:pPr>
      <w:r>
        <w:t xml:space="preserve">§ 4360 opłaty z tytułu </w:t>
      </w:r>
      <w:proofErr w:type="spellStart"/>
      <w:r>
        <w:t>usł</w:t>
      </w:r>
      <w:proofErr w:type="spellEnd"/>
      <w:r>
        <w:t>. telekom unik.</w:t>
      </w:r>
    </w:p>
    <w:p w:rsidR="001C6D8B" w:rsidRDefault="001C6D8B" w:rsidP="001C6D8B">
      <w:pPr>
        <w:tabs>
          <w:tab w:val="left" w:pos="709"/>
        </w:tabs>
        <w:spacing w:line="240" w:lineRule="auto"/>
        <w:contextualSpacing/>
      </w:pPr>
      <w:r>
        <w:tab/>
        <w:t xml:space="preserve"> sieci telefonicznej</w:t>
      </w:r>
      <w:r>
        <w:tab/>
      </w:r>
      <w:r>
        <w:tab/>
      </w:r>
      <w:r>
        <w:tab/>
      </w:r>
      <w:r>
        <w:tab/>
        <w:t>1 531,97</w:t>
      </w:r>
      <w:r>
        <w:tab/>
      </w:r>
      <w:r>
        <w:tab/>
        <w:t>1 531,97</w:t>
      </w:r>
    </w:p>
    <w:p w:rsidR="001C6D8B" w:rsidRDefault="001C6D8B" w:rsidP="001C6D8B">
      <w:pPr>
        <w:tabs>
          <w:tab w:val="left" w:pos="709"/>
        </w:tabs>
        <w:spacing w:line="240" w:lineRule="auto"/>
        <w:contextualSpacing/>
      </w:pPr>
      <w:r>
        <w:t xml:space="preserve"> § 4430 różne opłaty i składki</w:t>
      </w:r>
      <w:r>
        <w:tab/>
      </w:r>
      <w:r>
        <w:tab/>
      </w:r>
      <w:r>
        <w:tab/>
      </w:r>
      <w:r>
        <w:tab/>
        <w:t>942,62</w:t>
      </w:r>
      <w:r>
        <w:tab/>
      </w:r>
      <w:r>
        <w:tab/>
      </w:r>
      <w:r>
        <w:tab/>
        <w:t>942,62</w:t>
      </w:r>
    </w:p>
    <w:p w:rsidR="001C6D8B" w:rsidRDefault="001C6D8B" w:rsidP="001C6D8B">
      <w:pPr>
        <w:tabs>
          <w:tab w:val="left" w:pos="709"/>
        </w:tabs>
        <w:spacing w:line="240" w:lineRule="auto"/>
        <w:contextualSpacing/>
      </w:pPr>
      <w:r>
        <w:tab/>
        <w:t>- emisja pyłów</w:t>
      </w:r>
      <w:r>
        <w:tab/>
      </w:r>
      <w:r>
        <w:tab/>
      </w:r>
      <w:r>
        <w:tab/>
      </w:r>
      <w:r>
        <w:tab/>
      </w:r>
      <w:r>
        <w:tab/>
      </w:r>
      <w:r>
        <w:tab/>
      </w:r>
      <w:r>
        <w:tab/>
      </w:r>
      <w:r>
        <w:tab/>
      </w:r>
      <w:r>
        <w:tab/>
        <w:t>- 38,00</w:t>
      </w:r>
    </w:p>
    <w:p w:rsidR="001C6D8B" w:rsidRDefault="001C6D8B" w:rsidP="001C6D8B">
      <w:pPr>
        <w:tabs>
          <w:tab w:val="left" w:pos="709"/>
        </w:tabs>
        <w:spacing w:line="240" w:lineRule="auto"/>
        <w:contextualSpacing/>
      </w:pPr>
      <w:r>
        <w:tab/>
        <w:t>- ubezpieczenie mienia</w:t>
      </w:r>
      <w:r>
        <w:tab/>
      </w:r>
      <w:r>
        <w:tab/>
      </w:r>
      <w:r>
        <w:tab/>
      </w:r>
      <w:r>
        <w:tab/>
      </w:r>
      <w:r>
        <w:tab/>
      </w:r>
      <w:r>
        <w:tab/>
      </w:r>
      <w:r>
        <w:tab/>
      </w:r>
      <w:r>
        <w:tab/>
        <w:t>- 344,62</w:t>
      </w:r>
    </w:p>
    <w:p w:rsidR="001C6D8B" w:rsidRDefault="001C6D8B" w:rsidP="001C6D8B">
      <w:pPr>
        <w:tabs>
          <w:tab w:val="left" w:pos="709"/>
        </w:tabs>
        <w:spacing w:line="240" w:lineRule="auto"/>
        <w:contextualSpacing/>
      </w:pPr>
      <w:r>
        <w:tab/>
        <w:t>- ubezpieczenie OC</w:t>
      </w:r>
      <w:r>
        <w:tab/>
      </w:r>
      <w:r>
        <w:tab/>
      </w:r>
      <w:r>
        <w:tab/>
      </w:r>
      <w:r>
        <w:tab/>
      </w:r>
      <w:r>
        <w:tab/>
      </w:r>
      <w:r>
        <w:tab/>
      </w:r>
      <w:r>
        <w:tab/>
      </w:r>
      <w:r>
        <w:tab/>
        <w:t>- 560,00</w:t>
      </w:r>
    </w:p>
    <w:p w:rsidR="001C6D8B" w:rsidRDefault="001C6D8B" w:rsidP="001C6D8B">
      <w:pPr>
        <w:tabs>
          <w:tab w:val="left" w:pos="709"/>
        </w:tabs>
        <w:spacing w:line="240" w:lineRule="auto"/>
        <w:contextualSpacing/>
      </w:pPr>
      <w:r>
        <w:t>§ 4440</w:t>
      </w:r>
      <w:r>
        <w:tab/>
        <w:t>odpis  na ZFSS</w:t>
      </w:r>
      <w:r>
        <w:tab/>
      </w:r>
      <w:r>
        <w:tab/>
      </w:r>
      <w:r>
        <w:tab/>
      </w:r>
      <w:r>
        <w:tab/>
      </w:r>
      <w:r>
        <w:tab/>
        <w:t>5 469,65</w:t>
      </w:r>
      <w:r>
        <w:tab/>
      </w:r>
      <w:r>
        <w:tab/>
        <w:t>5 469,65</w:t>
      </w:r>
    </w:p>
    <w:p w:rsidR="001C6D8B" w:rsidRDefault="001C6D8B" w:rsidP="001C6D8B">
      <w:pPr>
        <w:tabs>
          <w:tab w:val="left" w:pos="709"/>
        </w:tabs>
        <w:spacing w:line="240" w:lineRule="auto"/>
        <w:contextualSpacing/>
      </w:pPr>
      <w:r>
        <w:t>§ 4530 podatek od towarów i usług</w:t>
      </w:r>
      <w:r>
        <w:tab/>
      </w:r>
      <w:r>
        <w:tab/>
      </w:r>
      <w:r>
        <w:tab/>
        <w:t>247,56</w:t>
      </w:r>
      <w:r>
        <w:tab/>
      </w:r>
      <w:r>
        <w:tab/>
      </w:r>
      <w:r>
        <w:tab/>
        <w:t>82,87</w:t>
      </w:r>
    </w:p>
    <w:p w:rsidR="001C6D8B" w:rsidRDefault="001C6D8B" w:rsidP="001C6D8B">
      <w:pPr>
        <w:tabs>
          <w:tab w:val="left" w:pos="709"/>
        </w:tabs>
        <w:spacing w:line="240" w:lineRule="auto"/>
        <w:contextualSpacing/>
      </w:pPr>
      <w:r>
        <w:t>§4700</w:t>
      </w:r>
      <w:r>
        <w:tab/>
        <w:t>szkolenia</w:t>
      </w:r>
      <w:r>
        <w:tab/>
      </w:r>
      <w:r>
        <w:tab/>
      </w:r>
      <w:r>
        <w:tab/>
      </w:r>
      <w:r>
        <w:tab/>
      </w:r>
      <w:r>
        <w:tab/>
        <w:t>105,00</w:t>
      </w:r>
      <w:r>
        <w:tab/>
      </w:r>
      <w:r>
        <w:tab/>
      </w:r>
      <w:r>
        <w:tab/>
        <w:t>105,00</w:t>
      </w:r>
    </w:p>
    <w:p w:rsidR="001C6D8B" w:rsidRDefault="001C6D8B" w:rsidP="001C6D8B">
      <w:pPr>
        <w:tabs>
          <w:tab w:val="left" w:pos="709"/>
        </w:tabs>
        <w:spacing w:line="240" w:lineRule="auto"/>
        <w:contextualSpacing/>
        <w:rPr>
          <w:b/>
        </w:rPr>
      </w:pPr>
      <w:r>
        <w:tab/>
      </w:r>
      <w:r>
        <w:tab/>
      </w:r>
      <w:r>
        <w:tab/>
      </w:r>
      <w:r>
        <w:tab/>
      </w:r>
      <w:r>
        <w:tab/>
      </w:r>
      <w:r>
        <w:tab/>
      </w:r>
      <w:r>
        <w:tab/>
      </w:r>
      <w:r>
        <w:tab/>
      </w:r>
      <w:r>
        <w:tab/>
      </w:r>
      <w:r>
        <w:tab/>
      </w:r>
      <w:r>
        <w:tab/>
      </w:r>
      <w:r>
        <w:tab/>
      </w:r>
      <w:r>
        <w:tab/>
      </w:r>
      <w:r>
        <w:tab/>
      </w:r>
      <w:r>
        <w:rPr>
          <w:b/>
        </w:rPr>
        <w:t>Ogółem:</w:t>
      </w:r>
      <w:r>
        <w:rPr>
          <w:b/>
        </w:rPr>
        <w:tab/>
      </w:r>
      <w:r>
        <w:rPr>
          <w:b/>
        </w:rPr>
        <w:tab/>
      </w:r>
      <w:r>
        <w:rPr>
          <w:b/>
        </w:rPr>
        <w:tab/>
      </w:r>
      <w:r>
        <w:rPr>
          <w:b/>
        </w:rPr>
        <w:tab/>
      </w:r>
      <w:r>
        <w:rPr>
          <w:b/>
        </w:rPr>
        <w:tab/>
      </w:r>
      <w:r>
        <w:rPr>
          <w:b/>
        </w:rPr>
        <w:tab/>
        <w:t>258 915,14</w:t>
      </w:r>
      <w:r>
        <w:rPr>
          <w:b/>
        </w:rPr>
        <w:tab/>
        <w:t>258 323,91</w:t>
      </w:r>
    </w:p>
    <w:p w:rsidR="001C6D8B" w:rsidRDefault="001C6D8B" w:rsidP="001C6D8B">
      <w:pPr>
        <w:tabs>
          <w:tab w:val="left" w:pos="709"/>
        </w:tabs>
        <w:spacing w:line="240" w:lineRule="auto"/>
        <w:contextualSpacing/>
        <w:rPr>
          <w:b/>
        </w:rPr>
      </w:pPr>
    </w:p>
    <w:p w:rsidR="001C6D8B" w:rsidRDefault="001C6D8B" w:rsidP="001C6D8B">
      <w:pPr>
        <w:tabs>
          <w:tab w:val="left" w:pos="709"/>
        </w:tabs>
        <w:spacing w:line="240" w:lineRule="auto"/>
        <w:contextualSpacing/>
        <w:rPr>
          <w:b/>
        </w:rPr>
      </w:pPr>
    </w:p>
    <w:p w:rsidR="001C6D8B" w:rsidRDefault="001C6D8B" w:rsidP="001C6D8B">
      <w:pPr>
        <w:tabs>
          <w:tab w:val="left" w:pos="284"/>
        </w:tabs>
        <w:spacing w:line="240" w:lineRule="auto"/>
        <w:contextualSpacing/>
        <w:jc w:val="both"/>
      </w:pPr>
      <w:r>
        <w:rPr>
          <w:b/>
        </w:rPr>
        <w:t>Prace obejmowały następujący zakres:</w:t>
      </w:r>
    </w:p>
    <w:p w:rsidR="001C6D8B" w:rsidRDefault="001C6D8B" w:rsidP="001C6D8B">
      <w:pPr>
        <w:tabs>
          <w:tab w:val="left" w:pos="284"/>
        </w:tabs>
        <w:spacing w:line="240" w:lineRule="auto"/>
        <w:contextualSpacing/>
        <w:jc w:val="both"/>
      </w:pPr>
    </w:p>
    <w:p w:rsidR="001C6D8B" w:rsidRDefault="001C6D8B" w:rsidP="001C6D8B">
      <w:pPr>
        <w:tabs>
          <w:tab w:val="left" w:pos="284"/>
        </w:tabs>
        <w:spacing w:line="240" w:lineRule="auto"/>
        <w:contextualSpacing/>
        <w:jc w:val="both"/>
      </w:pPr>
      <w:r>
        <w:t>- zimowe utrzymanie parkowych alejek komunikacyjnych;</w:t>
      </w:r>
    </w:p>
    <w:p w:rsidR="001C6D8B" w:rsidRDefault="001C6D8B" w:rsidP="001C6D8B">
      <w:pPr>
        <w:tabs>
          <w:tab w:val="left" w:pos="284"/>
        </w:tabs>
        <w:spacing w:line="240" w:lineRule="auto"/>
        <w:contextualSpacing/>
        <w:jc w:val="both"/>
      </w:pPr>
      <w:r>
        <w:t xml:space="preserve">- pielęgnacja drzewostanu. Krzewostanu, krzewów i żywopłotów, wycinka </w:t>
      </w:r>
      <w:proofErr w:type="spellStart"/>
      <w:r>
        <w:t>zakrzaczeń</w:t>
      </w:r>
      <w:proofErr w:type="spellEnd"/>
      <w:r>
        <w:t xml:space="preserve"> i drzew zgodnie z decyzjami, wykonanie nasadzeń zastępczych , usuwanie wiatrołomów i wykrotów, ciecie pielęgnacyjno – sanitarne drzew, wykonanie rabat z iglakami- taras widokowy / schody/;</w:t>
      </w:r>
    </w:p>
    <w:p w:rsidR="001C6D8B" w:rsidRDefault="001C6D8B" w:rsidP="001C6D8B">
      <w:pPr>
        <w:tabs>
          <w:tab w:val="left" w:pos="284"/>
        </w:tabs>
        <w:spacing w:line="240" w:lineRule="auto"/>
        <w:contextualSpacing/>
        <w:jc w:val="both"/>
      </w:pPr>
      <w:r>
        <w:t>- przygotowanie rabat i kwietników do sezonu wegetacyjnego, pielęgnacja terenów zieleni zgodnie z kalendarzem agrotechnicznym, wiosenne i letnie nasadzenia kwiatów, pielęgnacja roślin na terenie miasta;</w:t>
      </w:r>
    </w:p>
    <w:p w:rsidR="001C6D8B" w:rsidRDefault="001C6D8B" w:rsidP="001C6D8B">
      <w:pPr>
        <w:tabs>
          <w:tab w:val="left" w:pos="284"/>
        </w:tabs>
        <w:spacing w:line="240" w:lineRule="auto"/>
        <w:contextualSpacing/>
        <w:jc w:val="both"/>
      </w:pPr>
      <w:r>
        <w:t>- pielęgnacja trawników- zabiegi aeratorem, grabienie trawy, sprzątanie, wykonywanie dosiewek, sprzątanie śmieci i psich odchodów;</w:t>
      </w:r>
    </w:p>
    <w:p w:rsidR="001C6D8B" w:rsidRDefault="001C6D8B" w:rsidP="001C6D8B">
      <w:pPr>
        <w:tabs>
          <w:tab w:val="left" w:pos="284"/>
        </w:tabs>
        <w:spacing w:line="240" w:lineRule="auto"/>
        <w:contextualSpacing/>
        <w:jc w:val="both"/>
      </w:pPr>
      <w:r>
        <w:t>- obsługa terenów zieleni w sołectwach;</w:t>
      </w:r>
    </w:p>
    <w:p w:rsidR="001C6D8B" w:rsidRDefault="001C6D8B" w:rsidP="001C6D8B">
      <w:pPr>
        <w:tabs>
          <w:tab w:val="left" w:pos="284"/>
        </w:tabs>
        <w:spacing w:line="240" w:lineRule="auto"/>
        <w:contextualSpacing/>
        <w:jc w:val="both"/>
      </w:pPr>
      <w:r>
        <w:t>- obsługa, czyszczenie i konserwacja fontanny oraz stawów przy ul. Koszalińskiej;</w:t>
      </w:r>
    </w:p>
    <w:p w:rsidR="001C6D8B" w:rsidRDefault="001C6D8B" w:rsidP="001C6D8B">
      <w:pPr>
        <w:tabs>
          <w:tab w:val="left" w:pos="284"/>
        </w:tabs>
        <w:spacing w:line="240" w:lineRule="auto"/>
        <w:contextualSpacing/>
        <w:jc w:val="both"/>
      </w:pPr>
      <w:r>
        <w:t>- obsługa placów zabaw na terenie gminy – konserwacja urządzeń zabawowych, wybieranie śmieci z koszy i wymiana worków, pielęgnacja roślin, sprzątanie terenu, sprzątanie kortu tenisowego oraz terenu pomników pamięci;</w:t>
      </w:r>
    </w:p>
    <w:p w:rsidR="001C6D8B" w:rsidRDefault="001C6D8B" w:rsidP="001C6D8B">
      <w:pPr>
        <w:tabs>
          <w:tab w:val="left" w:pos="284"/>
        </w:tabs>
        <w:spacing w:line="240" w:lineRule="auto"/>
        <w:contextualSpacing/>
        <w:jc w:val="both"/>
      </w:pPr>
      <w:r>
        <w:t>- naprawa pojazdów i sprzętu do obsługi terenów zielonych;</w:t>
      </w:r>
    </w:p>
    <w:p w:rsidR="001C6D8B" w:rsidRDefault="001C6D8B" w:rsidP="001C6D8B">
      <w:pPr>
        <w:tabs>
          <w:tab w:val="left" w:pos="284"/>
        </w:tabs>
        <w:spacing w:line="240" w:lineRule="auto"/>
        <w:contextualSpacing/>
        <w:jc w:val="both"/>
      </w:pPr>
      <w:r>
        <w:t>- transport gałęzi, drewna, liści i odpadów komunalnych;</w:t>
      </w:r>
    </w:p>
    <w:p w:rsidR="001C6D8B" w:rsidRDefault="001C6D8B" w:rsidP="001C6D8B">
      <w:pPr>
        <w:tabs>
          <w:tab w:val="left" w:pos="284"/>
        </w:tabs>
        <w:spacing w:line="240" w:lineRule="auto"/>
        <w:contextualSpacing/>
        <w:jc w:val="both"/>
      </w:pPr>
      <w:r>
        <w:t>Obsługa imprez gminnych, prace porządkowe w czasie imprez, sprzątanie terenu po imprezach;</w:t>
      </w:r>
    </w:p>
    <w:p w:rsidR="001C6D8B" w:rsidRDefault="001C6D8B" w:rsidP="001C6D8B">
      <w:pPr>
        <w:tabs>
          <w:tab w:val="left" w:pos="284"/>
        </w:tabs>
        <w:spacing w:line="240" w:lineRule="auto"/>
        <w:contextualSpacing/>
        <w:jc w:val="both"/>
      </w:pPr>
      <w:r>
        <w:t>- transport, przygotowanie, wyposażenie i nadzór grupy osadzonych pracujących na rzecz Gminy.</w:t>
      </w:r>
    </w:p>
    <w:p w:rsidR="001C6D8B" w:rsidRDefault="001C6D8B" w:rsidP="001C6D8B">
      <w:pPr>
        <w:tabs>
          <w:tab w:val="left" w:pos="284"/>
        </w:tabs>
        <w:spacing w:line="240" w:lineRule="auto"/>
        <w:contextualSpacing/>
        <w:jc w:val="both"/>
      </w:pPr>
      <w:r>
        <w:t>- Opel – wymiana pompy paliwowej, wymiana przewodów wysokiego napięcia, oczyszczanie, sprawdzenie świec żarowych, przygotowanie do rejestracji – naprawa przedniego zawieszenia, naprawa układu kierowniczego, naprawa nadwozia;</w:t>
      </w:r>
    </w:p>
    <w:p w:rsidR="001C6D8B" w:rsidRDefault="001C6D8B" w:rsidP="001C6D8B">
      <w:pPr>
        <w:tabs>
          <w:tab w:val="left" w:pos="284"/>
        </w:tabs>
        <w:spacing w:line="240" w:lineRule="auto"/>
        <w:contextualSpacing/>
        <w:jc w:val="both"/>
      </w:pPr>
      <w:r>
        <w:t xml:space="preserve">- Miniciągnik </w:t>
      </w:r>
      <w:proofErr w:type="spellStart"/>
      <w:r>
        <w:t>Iseki</w:t>
      </w:r>
      <w:proofErr w:type="spellEnd"/>
      <w:r>
        <w:t xml:space="preserve"> – regulacja </w:t>
      </w:r>
      <w:proofErr w:type="spellStart"/>
      <w:r>
        <w:t>sprzęgla</w:t>
      </w:r>
      <w:proofErr w:type="spellEnd"/>
      <w:r>
        <w:t>, wymiana akumulatora, naprawa piasty kola przyczepki, wymiana przednich opon, naprawa przedniego napędu, demontaż ładowacza czołowego, naprawa skrzyni biegów. Naprawa kosiarki bijakowej – wymiana łożysk, ostrzenie noży. Naprawa zamiatarki – spawanie, prostowanie, smarowanie, naprawa przedniego napędu</w:t>
      </w:r>
    </w:p>
    <w:p w:rsidR="001C6D8B" w:rsidRDefault="001C6D8B" w:rsidP="001C6D8B">
      <w:pPr>
        <w:tabs>
          <w:tab w:val="left" w:pos="284"/>
        </w:tabs>
        <w:spacing w:line="240" w:lineRule="auto"/>
        <w:contextualSpacing/>
        <w:jc w:val="both"/>
      </w:pPr>
      <w:r>
        <w:t xml:space="preserve">- Piła </w:t>
      </w:r>
      <w:proofErr w:type="spellStart"/>
      <w:r>
        <w:t>husgvarna</w:t>
      </w:r>
      <w:proofErr w:type="spellEnd"/>
      <w:r>
        <w:t xml:space="preserve"> – naprawa rozrusznika, wymiana koła, sznurka, wymiana napinaczy;</w:t>
      </w:r>
    </w:p>
    <w:p w:rsidR="001C6D8B" w:rsidRDefault="001C6D8B" w:rsidP="001C6D8B">
      <w:pPr>
        <w:tabs>
          <w:tab w:val="left" w:pos="284"/>
        </w:tabs>
        <w:spacing w:line="240" w:lineRule="auto"/>
        <w:contextualSpacing/>
        <w:jc w:val="both"/>
      </w:pPr>
      <w:r>
        <w:t>- Kosiarki trawnikowe – przeglądy kosiarek, czyszczenie, malowanie, ostrzenie noży, wymiana oleju, naprawa napędu, wymiana łożysk;</w:t>
      </w:r>
    </w:p>
    <w:p w:rsidR="001C6D8B" w:rsidRDefault="001C6D8B" w:rsidP="001C6D8B">
      <w:pPr>
        <w:tabs>
          <w:tab w:val="left" w:pos="284"/>
        </w:tabs>
        <w:spacing w:line="240" w:lineRule="auto"/>
        <w:contextualSpacing/>
        <w:jc w:val="both"/>
      </w:pPr>
      <w:r>
        <w:lastRenderedPageBreak/>
        <w:t>- Nożyce do żywopłotu – naprawa szelek, spawanie obudowy noża, naprawa rozrusznika;</w:t>
      </w:r>
    </w:p>
    <w:p w:rsidR="001C6D8B" w:rsidRDefault="001C6D8B" w:rsidP="001C6D8B">
      <w:pPr>
        <w:tabs>
          <w:tab w:val="left" w:pos="284"/>
        </w:tabs>
        <w:spacing w:line="240" w:lineRule="auto"/>
        <w:contextualSpacing/>
        <w:jc w:val="both"/>
      </w:pPr>
      <w:r>
        <w:t xml:space="preserve">- </w:t>
      </w:r>
      <w:proofErr w:type="spellStart"/>
      <w:r>
        <w:t>Wykaszarki</w:t>
      </w:r>
      <w:proofErr w:type="spellEnd"/>
      <w:r>
        <w:t xml:space="preserve"> – wymiana uchwytu rękojeści, wymiana sprężyn gazika;</w:t>
      </w:r>
    </w:p>
    <w:p w:rsidR="001C6D8B" w:rsidRDefault="001C6D8B" w:rsidP="001C6D8B">
      <w:pPr>
        <w:tabs>
          <w:tab w:val="left" w:pos="284"/>
        </w:tabs>
        <w:spacing w:line="240" w:lineRule="auto"/>
        <w:contextualSpacing/>
        <w:jc w:val="both"/>
      </w:pPr>
      <w:r>
        <w:t>- Glebogryzarka – wymiana linki gazu;</w:t>
      </w:r>
    </w:p>
    <w:p w:rsidR="001C6D8B" w:rsidRDefault="001C6D8B" w:rsidP="001C6D8B">
      <w:pPr>
        <w:tabs>
          <w:tab w:val="left" w:pos="284"/>
        </w:tabs>
        <w:spacing w:line="240" w:lineRule="auto"/>
        <w:contextualSpacing/>
        <w:jc w:val="both"/>
      </w:pPr>
      <w:r>
        <w:t xml:space="preserve">- naprawa narzędzi ręcznych- ostrzenie, spawanie, prostowanie </w:t>
      </w:r>
      <w:proofErr w:type="spellStart"/>
      <w:r>
        <w:t>haczek</w:t>
      </w:r>
      <w:proofErr w:type="spellEnd"/>
      <w:r>
        <w:t>, szpadli;</w:t>
      </w:r>
    </w:p>
    <w:p w:rsidR="001C6D8B" w:rsidRDefault="001C6D8B" w:rsidP="001C6D8B">
      <w:pPr>
        <w:tabs>
          <w:tab w:val="left" w:pos="284"/>
        </w:tabs>
        <w:spacing w:line="240" w:lineRule="auto"/>
        <w:contextualSpacing/>
        <w:jc w:val="both"/>
      </w:pPr>
      <w:r>
        <w:t>- beczka do podlewania – naprawa instalacji elektrycznej;</w:t>
      </w:r>
    </w:p>
    <w:p w:rsidR="001C6D8B" w:rsidRDefault="001C6D8B" w:rsidP="001C6D8B">
      <w:pPr>
        <w:tabs>
          <w:tab w:val="left" w:pos="284"/>
        </w:tabs>
        <w:spacing w:line="240" w:lineRule="auto"/>
        <w:contextualSpacing/>
        <w:jc w:val="both"/>
      </w:pPr>
      <w:r>
        <w:t>- demontaż elementów placu zabaw Porost;</w:t>
      </w:r>
    </w:p>
    <w:p w:rsidR="001C6D8B" w:rsidRDefault="001C6D8B" w:rsidP="001C6D8B">
      <w:pPr>
        <w:tabs>
          <w:tab w:val="left" w:pos="284"/>
        </w:tabs>
        <w:spacing w:line="240" w:lineRule="auto"/>
        <w:contextualSpacing/>
        <w:jc w:val="both"/>
      </w:pPr>
      <w:r>
        <w:t>- naprawa  mocowania lunety do podstawy taras widokowy.</w:t>
      </w:r>
    </w:p>
    <w:p w:rsidR="001D3555" w:rsidRPr="001D5817" w:rsidRDefault="001D3555" w:rsidP="001D3555">
      <w:pPr>
        <w:spacing w:line="240" w:lineRule="auto"/>
        <w:contextualSpacing/>
        <w:jc w:val="both"/>
        <w:rPr>
          <w:rFonts w:cs="Arial"/>
          <w:color w:val="FF0000"/>
        </w:rPr>
      </w:pPr>
    </w:p>
    <w:p w:rsidR="00966CEE" w:rsidRPr="001C6D8B" w:rsidRDefault="007B7119" w:rsidP="00FD1AF4">
      <w:pPr>
        <w:tabs>
          <w:tab w:val="left" w:pos="284"/>
        </w:tabs>
        <w:spacing w:line="240" w:lineRule="auto"/>
        <w:jc w:val="right"/>
        <w:rPr>
          <w:rFonts w:ascii="Candara" w:hAnsi="Candara"/>
        </w:rPr>
      </w:pPr>
      <w:r w:rsidRPr="001C6D8B">
        <w:rPr>
          <w:rFonts w:ascii="Candara" w:hAnsi="Candara"/>
        </w:rPr>
        <w:t xml:space="preserve"> </w:t>
      </w:r>
      <w:r w:rsidR="00966CEE" w:rsidRPr="001C6D8B">
        <w:rPr>
          <w:rFonts w:ascii="Candara" w:hAnsi="Candara"/>
        </w:rPr>
        <w:t>(</w:t>
      </w:r>
      <w:r w:rsidR="00966CEE" w:rsidRPr="001C6D8B">
        <w:rPr>
          <w:i/>
          <w:sz w:val="20"/>
          <w:szCs w:val="20"/>
        </w:rPr>
        <w:t xml:space="preserve">Wyciąg ze sprawozdania </w:t>
      </w:r>
      <w:r w:rsidR="001C6D8B">
        <w:rPr>
          <w:i/>
          <w:sz w:val="20"/>
          <w:szCs w:val="20"/>
        </w:rPr>
        <w:t xml:space="preserve">31.12.2016r., </w:t>
      </w:r>
      <w:r w:rsidR="00966CEE" w:rsidRPr="001C6D8B">
        <w:rPr>
          <w:i/>
          <w:sz w:val="20"/>
          <w:szCs w:val="20"/>
        </w:rPr>
        <w:t>ZUKiO)</w:t>
      </w:r>
      <w:r w:rsidR="00966CEE" w:rsidRPr="001C6D8B">
        <w:rPr>
          <w:sz w:val="24"/>
          <w:szCs w:val="24"/>
        </w:rPr>
        <w:t xml:space="preserve">                                                                                                     </w:t>
      </w:r>
    </w:p>
    <w:p w:rsidR="00755A38" w:rsidRPr="001D5817" w:rsidRDefault="00755A38" w:rsidP="00966CEE">
      <w:pPr>
        <w:rPr>
          <w:b/>
          <w:color w:val="FF0000"/>
          <w:sz w:val="24"/>
          <w:szCs w:val="24"/>
          <w:u w:val="single"/>
        </w:rPr>
      </w:pPr>
    </w:p>
    <w:p w:rsidR="00966CEE" w:rsidRPr="00AD609F" w:rsidRDefault="00966CEE" w:rsidP="00966CEE">
      <w:pPr>
        <w:rPr>
          <w:sz w:val="24"/>
          <w:szCs w:val="24"/>
        </w:rPr>
      </w:pPr>
      <w:r w:rsidRPr="00AD609F">
        <w:rPr>
          <w:b/>
          <w:sz w:val="24"/>
          <w:szCs w:val="24"/>
          <w:u w:val="single"/>
        </w:rPr>
        <w:t xml:space="preserve">Oświetlenie ulic, placów i dróg  – </w:t>
      </w:r>
      <w:r w:rsidR="0088388F" w:rsidRPr="00AD609F">
        <w:rPr>
          <w:b/>
          <w:sz w:val="24"/>
          <w:szCs w:val="24"/>
          <w:u w:val="single"/>
        </w:rPr>
        <w:t xml:space="preserve">rozdział </w:t>
      </w:r>
      <w:r w:rsidRPr="00AD609F">
        <w:rPr>
          <w:b/>
          <w:sz w:val="24"/>
          <w:szCs w:val="24"/>
          <w:u w:val="single"/>
        </w:rPr>
        <w:t xml:space="preserve">90015 </w:t>
      </w:r>
      <w:r w:rsidR="00AD609F" w:rsidRPr="00AD609F">
        <w:rPr>
          <w:b/>
          <w:sz w:val="24"/>
          <w:szCs w:val="24"/>
        </w:rPr>
        <w:t>– 467 980,33</w:t>
      </w:r>
      <w:r w:rsidRPr="00AD609F">
        <w:rPr>
          <w:b/>
          <w:sz w:val="24"/>
          <w:szCs w:val="24"/>
        </w:rPr>
        <w:t xml:space="preserve"> zł. </w:t>
      </w:r>
      <w:r w:rsidRPr="00AD609F">
        <w:rPr>
          <w:sz w:val="24"/>
          <w:szCs w:val="24"/>
        </w:rPr>
        <w:t xml:space="preserve">                                                                       </w:t>
      </w:r>
    </w:p>
    <w:p w:rsidR="00966CEE" w:rsidRPr="00AD609F" w:rsidRDefault="00AD609F" w:rsidP="0088388F">
      <w:pPr>
        <w:spacing w:after="0"/>
      </w:pPr>
      <w:r w:rsidRPr="00AD609F">
        <w:t>Plan w wysokości 467 991 zł., zrealizowany w 100</w:t>
      </w:r>
      <w:r w:rsidR="00966CEE" w:rsidRPr="00AD609F">
        <w:t xml:space="preserve">% . Wydatki na pokrycie kosztów związanych z konserwacją, remontami oraz opłatami za energię elektryczną w związku z oświetleniem ulic i dróg w gminie, w tym:                                                                                                                                                                   </w:t>
      </w:r>
      <w:r w:rsidR="00232D4C" w:rsidRPr="00AD609F">
        <w:t xml:space="preserve">   - ene</w:t>
      </w:r>
      <w:r w:rsidRPr="00AD609F">
        <w:t>rgia zużyta</w:t>
      </w:r>
      <w:r w:rsidRPr="00AD609F">
        <w:tab/>
      </w:r>
      <w:r w:rsidRPr="00AD609F">
        <w:tab/>
      </w:r>
      <w:r w:rsidRPr="00AD609F">
        <w:tab/>
      </w:r>
      <w:r w:rsidRPr="00AD609F">
        <w:tab/>
      </w:r>
      <w:r w:rsidRPr="00AD609F">
        <w:tab/>
      </w:r>
      <w:r w:rsidRPr="00AD609F">
        <w:tab/>
      </w:r>
      <w:r w:rsidRPr="00AD609F">
        <w:tab/>
      </w:r>
      <w:r w:rsidRPr="00AD609F">
        <w:tab/>
        <w:t>-</w:t>
      </w:r>
      <w:r w:rsidRPr="00AD609F">
        <w:tab/>
      </w:r>
      <w:r w:rsidRPr="00AD609F">
        <w:tab/>
        <w:t>320 321,54</w:t>
      </w:r>
      <w:r w:rsidR="00966CEE" w:rsidRPr="00AD609F">
        <w:t xml:space="preserve"> zł.                     – konserwacja i utr</w:t>
      </w:r>
      <w:r w:rsidR="00232D4C" w:rsidRPr="00AD609F">
        <w:t>zymanie sieci</w:t>
      </w:r>
      <w:r w:rsidR="00625D11" w:rsidRPr="00AD609F">
        <w:t>, przyłącze Kłanino –przejście dla pie</w:t>
      </w:r>
      <w:r w:rsidRPr="00AD609F">
        <w:t>szych</w:t>
      </w:r>
      <w:r w:rsidRPr="00AD609F">
        <w:tab/>
        <w:t xml:space="preserve">               105 658,79</w:t>
      </w:r>
      <w:r w:rsidR="003842DD" w:rsidRPr="00AD609F">
        <w:t xml:space="preserve"> </w:t>
      </w:r>
      <w:r w:rsidR="00966CEE" w:rsidRPr="00AD609F">
        <w:t>zł.</w:t>
      </w:r>
    </w:p>
    <w:p w:rsidR="00FB3055" w:rsidRPr="00AD609F" w:rsidRDefault="00FB3055" w:rsidP="0088388F">
      <w:pPr>
        <w:spacing w:after="0"/>
      </w:pPr>
      <w:r w:rsidRPr="00AD609F">
        <w:t>Wydatki inwestycyjne – wg</w:t>
      </w:r>
      <w:r w:rsidR="00D054DF" w:rsidRPr="00AD609F">
        <w:t xml:space="preserve"> załącznika </w:t>
      </w:r>
      <w:r w:rsidR="00625D11" w:rsidRPr="00AD609F">
        <w:tab/>
      </w:r>
      <w:r w:rsidR="00625D11" w:rsidRPr="00AD609F">
        <w:tab/>
      </w:r>
      <w:r w:rsidR="00625D11" w:rsidRPr="00AD609F">
        <w:tab/>
      </w:r>
      <w:r w:rsidR="00625D11" w:rsidRPr="00AD609F">
        <w:tab/>
      </w:r>
      <w:r w:rsidR="00625D11" w:rsidRPr="00AD609F">
        <w:tab/>
        <w:t>-</w:t>
      </w:r>
      <w:r w:rsidR="00625D11" w:rsidRPr="00AD609F">
        <w:tab/>
        <w:t xml:space="preserve">                 42 000,00</w:t>
      </w:r>
      <w:r w:rsidRPr="00AD609F">
        <w:t xml:space="preserve"> zł.</w:t>
      </w:r>
    </w:p>
    <w:p w:rsidR="00B31965" w:rsidRPr="00D376C3" w:rsidRDefault="00B31965" w:rsidP="00966CEE">
      <w:pPr>
        <w:rPr>
          <w:b/>
          <w:sz w:val="24"/>
          <w:szCs w:val="24"/>
          <w:u w:val="single"/>
        </w:rPr>
      </w:pPr>
    </w:p>
    <w:p w:rsidR="00966CEE" w:rsidRPr="00D376C3" w:rsidRDefault="00966CEE" w:rsidP="00966CEE">
      <w:pPr>
        <w:rPr>
          <w:sz w:val="24"/>
          <w:szCs w:val="24"/>
        </w:rPr>
      </w:pPr>
      <w:r w:rsidRPr="00D376C3">
        <w:rPr>
          <w:b/>
          <w:sz w:val="24"/>
          <w:szCs w:val="24"/>
          <w:u w:val="single"/>
        </w:rPr>
        <w:t xml:space="preserve">Pozostała działalność – rozdział 90095 </w:t>
      </w:r>
      <w:r w:rsidR="00D376C3" w:rsidRPr="00D376C3">
        <w:rPr>
          <w:b/>
          <w:sz w:val="24"/>
          <w:szCs w:val="24"/>
        </w:rPr>
        <w:t>-  1 169 298,81</w:t>
      </w:r>
      <w:r w:rsidRPr="00D376C3">
        <w:rPr>
          <w:b/>
          <w:sz w:val="24"/>
          <w:szCs w:val="24"/>
        </w:rPr>
        <w:t xml:space="preserve"> zł. </w:t>
      </w:r>
      <w:r w:rsidRPr="00D376C3">
        <w:rPr>
          <w:sz w:val="24"/>
          <w:szCs w:val="24"/>
        </w:rPr>
        <w:t xml:space="preserve">  </w:t>
      </w:r>
    </w:p>
    <w:p w:rsidR="00966CEE" w:rsidRPr="00D376C3" w:rsidRDefault="00D376C3" w:rsidP="00966CEE">
      <w:r w:rsidRPr="00D376C3">
        <w:t>Plan  1 211 841,93</w:t>
      </w:r>
      <w:r w:rsidR="00625D11" w:rsidRPr="00D376C3">
        <w:t xml:space="preserve"> zł. zrealizowan</w:t>
      </w:r>
      <w:r w:rsidRPr="00D376C3">
        <w:t>o w 96,5</w:t>
      </w:r>
      <w:r w:rsidR="00966CEE" w:rsidRPr="00D376C3">
        <w:t>%. W rozdziale planowane są działania zarówno ZUKiO,  jak i Urzędu:</w:t>
      </w:r>
    </w:p>
    <w:p w:rsidR="00966CEE" w:rsidRPr="00C6054D" w:rsidRDefault="00966CEE" w:rsidP="00966CEE">
      <w:r w:rsidRPr="00C6054D">
        <w:rPr>
          <w:b/>
          <w:u w:val="single"/>
        </w:rPr>
        <w:t>Urząd :</w:t>
      </w:r>
      <w:r w:rsidR="00C30F9D" w:rsidRPr="00C6054D">
        <w:rPr>
          <w:u w:val="single"/>
        </w:rPr>
        <w:t xml:space="preserve"> </w:t>
      </w:r>
      <w:r w:rsidR="00C30F9D" w:rsidRPr="00C6054D">
        <w:t>wykonano wydatki na poziomie</w:t>
      </w:r>
      <w:r w:rsidR="00EC64E2" w:rsidRPr="00C6054D">
        <w:t xml:space="preserve"> </w:t>
      </w:r>
      <w:r w:rsidR="00C6054D" w:rsidRPr="00C6054D">
        <w:rPr>
          <w:b/>
        </w:rPr>
        <w:t>394 766,09</w:t>
      </w:r>
      <w:r w:rsidRPr="00C6054D">
        <w:rPr>
          <w:b/>
        </w:rPr>
        <w:t xml:space="preserve"> zł.</w:t>
      </w:r>
      <w:r w:rsidRPr="00C6054D">
        <w:t>,</w:t>
      </w:r>
      <w:r w:rsidR="00C6054D" w:rsidRPr="00C6054D">
        <w:t xml:space="preserve"> tj. 92,6</w:t>
      </w:r>
      <w:r w:rsidR="00084FE2" w:rsidRPr="00C6054D">
        <w:t xml:space="preserve"> % </w:t>
      </w:r>
      <w:r w:rsidR="00DE699F" w:rsidRPr="00C6054D">
        <w:t>planu,</w:t>
      </w:r>
      <w:r w:rsidR="00C6054D" w:rsidRPr="00C6054D">
        <w:t xml:space="preserve"> który stanowił kwotę 426 479,93</w:t>
      </w:r>
      <w:r w:rsidR="00DE699F" w:rsidRPr="00C6054D">
        <w:t xml:space="preserve"> zł.</w:t>
      </w:r>
      <w:r w:rsidR="00FB3055" w:rsidRPr="00C6054D">
        <w:t xml:space="preserve"> </w:t>
      </w:r>
      <w:r w:rsidR="00084FE2" w:rsidRPr="00C6054D">
        <w:t>,</w:t>
      </w:r>
      <w:r w:rsidRPr="00C6054D">
        <w:t xml:space="preserve"> z przeznaczeniem na:</w:t>
      </w:r>
    </w:p>
    <w:p w:rsidR="00C6054D" w:rsidRPr="00C6054D" w:rsidRDefault="00C6054D" w:rsidP="00C6054D">
      <w:pPr>
        <w:spacing w:after="0"/>
      </w:pPr>
      <w:r w:rsidRPr="00C6054D">
        <w:rPr>
          <w:sz w:val="24"/>
          <w:szCs w:val="24"/>
        </w:rPr>
        <w:t xml:space="preserve">- </w:t>
      </w:r>
      <w:r w:rsidR="00966CEE" w:rsidRPr="00C6054D">
        <w:rPr>
          <w:sz w:val="24"/>
          <w:szCs w:val="24"/>
        </w:rPr>
        <w:t xml:space="preserve"> </w:t>
      </w:r>
      <w:r w:rsidR="00966CEE" w:rsidRPr="00C6054D">
        <w:t xml:space="preserve">zatrudnieniem pracowników interwencyjnych oraz na aktywne formy zwalczania bezrobocia organizowane przez gminę w ramach robót publicznych, umów okresowych wydatkowano </w:t>
      </w:r>
      <w:r w:rsidR="00C30F9D" w:rsidRPr="00C6054D">
        <w:rPr>
          <w:b/>
        </w:rPr>
        <w:t xml:space="preserve"> </w:t>
      </w:r>
      <w:r w:rsidRPr="00C6054D">
        <w:rPr>
          <w:b/>
        </w:rPr>
        <w:t>322 080,58</w:t>
      </w:r>
      <w:r w:rsidR="005A7C4C" w:rsidRPr="00C6054D">
        <w:rPr>
          <w:b/>
        </w:rPr>
        <w:t>*</w:t>
      </w:r>
      <w:r w:rsidR="006C0D17" w:rsidRPr="00C6054D">
        <w:rPr>
          <w:b/>
        </w:rPr>
        <w:t xml:space="preserve"> </w:t>
      </w:r>
      <w:r w:rsidR="00966CEE" w:rsidRPr="00C6054D">
        <w:t xml:space="preserve">zł. ogółem , z tego :                                                                                                                              </w:t>
      </w:r>
      <w:r w:rsidR="00EC64E2" w:rsidRPr="00C6054D">
        <w:t xml:space="preserve">                      </w:t>
      </w:r>
      <w:r w:rsidR="00966CEE" w:rsidRPr="00C6054D">
        <w:t xml:space="preserve"> </w:t>
      </w:r>
      <w:r w:rsidRPr="00C6054D">
        <w:t xml:space="preserve">   * szkolenia BHP  dla osób bezrobotnych zatrudnionych przez UM                            </w:t>
      </w:r>
      <w:r w:rsidRPr="00C6054D">
        <w:tab/>
        <w:t xml:space="preserve">     4.500,00 zł                      </w:t>
      </w:r>
    </w:p>
    <w:p w:rsidR="00C6054D" w:rsidRDefault="00C6054D" w:rsidP="00C6054D">
      <w:pPr>
        <w:spacing w:after="0"/>
      </w:pPr>
      <w:r>
        <w:t xml:space="preserve">*koszty zatrudnienia pracowników </w:t>
      </w:r>
      <w:proofErr w:type="spellStart"/>
      <w:r>
        <w:t>interw</w:t>
      </w:r>
      <w:proofErr w:type="spellEnd"/>
      <w:r>
        <w:t xml:space="preserve">. + pochodne    </w:t>
      </w:r>
      <w:r>
        <w:tab/>
      </w:r>
      <w:r>
        <w:tab/>
        <w:t xml:space="preserve">  </w:t>
      </w:r>
      <w:r>
        <w:tab/>
        <w:t xml:space="preserve">   </w:t>
      </w:r>
      <w:r>
        <w:tab/>
        <w:t xml:space="preserve"> 298.727,95 zł</w:t>
      </w:r>
    </w:p>
    <w:p w:rsidR="00C6054D" w:rsidRDefault="00C6054D" w:rsidP="00C6054D">
      <w:pPr>
        <w:spacing w:after="0"/>
      </w:pPr>
      <w:r>
        <w:t xml:space="preserve">*badania lekarskie                </w:t>
      </w:r>
      <w:r>
        <w:tab/>
      </w:r>
      <w:r>
        <w:tab/>
      </w:r>
      <w:r>
        <w:tab/>
      </w:r>
      <w:r>
        <w:tab/>
        <w:t xml:space="preserve">      </w:t>
      </w:r>
      <w:r>
        <w:tab/>
      </w:r>
      <w:r>
        <w:tab/>
        <w:t xml:space="preserve">            </w:t>
      </w:r>
      <w:r>
        <w:tab/>
        <w:t xml:space="preserve">                   1.080,00 zł</w:t>
      </w:r>
    </w:p>
    <w:p w:rsidR="00C6054D" w:rsidRDefault="00C6054D" w:rsidP="00C6054D">
      <w:pPr>
        <w:spacing w:after="0"/>
      </w:pPr>
      <w:r>
        <w:t>*ekwiwalenty za pranie odzieży , odzież</w:t>
      </w:r>
      <w:r>
        <w:tab/>
      </w:r>
      <w:r>
        <w:tab/>
      </w:r>
      <w:r>
        <w:tab/>
      </w:r>
      <w:r>
        <w:tab/>
      </w:r>
      <w:r>
        <w:tab/>
        <w:t xml:space="preserve">   </w:t>
      </w:r>
      <w:r>
        <w:tab/>
        <w:t xml:space="preserve">                    3.414,84 zł</w:t>
      </w:r>
    </w:p>
    <w:p w:rsidR="00C6054D" w:rsidRDefault="00C6054D" w:rsidP="00C6054D">
      <w:pPr>
        <w:spacing w:after="0"/>
      </w:pPr>
      <w:r>
        <w:t xml:space="preserve">*odpis na ZFŚS pracowników interwencyjnych i </w:t>
      </w:r>
      <w:proofErr w:type="spellStart"/>
      <w:r>
        <w:t>publ</w:t>
      </w:r>
      <w:proofErr w:type="spellEnd"/>
      <w:r>
        <w:t xml:space="preserve">.                                                 </w:t>
      </w:r>
      <w:r>
        <w:tab/>
        <w:t xml:space="preserve">    14.357,79 zł</w:t>
      </w:r>
    </w:p>
    <w:p w:rsidR="00C6054D" w:rsidRDefault="00C6054D" w:rsidP="00C6054D">
      <w:pPr>
        <w:spacing w:after="0"/>
      </w:pPr>
    </w:p>
    <w:p w:rsidR="00C6054D" w:rsidRDefault="00C6054D" w:rsidP="00C6054D">
      <w:pPr>
        <w:spacing w:after="0"/>
        <w:rPr>
          <w:b/>
        </w:rPr>
      </w:pPr>
      <w:r>
        <w:rPr>
          <w:b/>
        </w:rPr>
        <w:t xml:space="preserve">- </w:t>
      </w:r>
      <w:r w:rsidRPr="006613DC">
        <w:t>karma dla</w:t>
      </w:r>
      <w:r>
        <w:rPr>
          <w:b/>
        </w:rPr>
        <w:t xml:space="preserve"> </w:t>
      </w:r>
      <w:r w:rsidRPr="006613DC">
        <w:t>psów</w:t>
      </w:r>
      <w:r>
        <w:t xml:space="preserve"> i kotów, wywóz bezdomnych psów do schroniska, ochrona </w:t>
      </w:r>
      <w:r>
        <w:br/>
        <w:t xml:space="preserve">kotów                                                                                                                                               </w:t>
      </w:r>
      <w:r>
        <w:tab/>
        <w:t xml:space="preserve">    72.685,51 zł</w:t>
      </w:r>
    </w:p>
    <w:p w:rsidR="00BF0F27" w:rsidRPr="00C6054D" w:rsidRDefault="00573B2D" w:rsidP="00C6054D">
      <w:pPr>
        <w:spacing w:after="0"/>
        <w:rPr>
          <w:i/>
          <w:color w:val="FF0000"/>
        </w:rPr>
      </w:pPr>
      <w:r w:rsidRPr="00C6054D">
        <w:rPr>
          <w:i/>
          <w:color w:val="FF0000"/>
        </w:rPr>
        <w:tab/>
      </w:r>
      <w:r w:rsidRPr="00C6054D">
        <w:rPr>
          <w:i/>
          <w:color w:val="FF0000"/>
        </w:rPr>
        <w:tab/>
      </w:r>
      <w:r w:rsidRPr="00C6054D">
        <w:rPr>
          <w:i/>
          <w:color w:val="FF0000"/>
        </w:rPr>
        <w:tab/>
      </w:r>
      <w:r w:rsidRPr="00C6054D">
        <w:rPr>
          <w:i/>
          <w:color w:val="FF0000"/>
        </w:rPr>
        <w:tab/>
      </w:r>
      <w:r w:rsidRPr="00C6054D">
        <w:rPr>
          <w:i/>
          <w:color w:val="FF0000"/>
        </w:rPr>
        <w:tab/>
      </w:r>
      <w:r w:rsidRPr="00C6054D">
        <w:rPr>
          <w:i/>
          <w:color w:val="FF0000"/>
        </w:rPr>
        <w:tab/>
      </w:r>
      <w:r w:rsidRPr="00C6054D">
        <w:rPr>
          <w:i/>
          <w:color w:val="FF0000"/>
        </w:rPr>
        <w:tab/>
      </w:r>
      <w:r w:rsidRPr="00C6054D">
        <w:rPr>
          <w:i/>
          <w:color w:val="FF0000"/>
        </w:rPr>
        <w:tab/>
      </w:r>
    </w:p>
    <w:p w:rsidR="00514DBA" w:rsidRDefault="00BF0F27" w:rsidP="00C6054D">
      <w:pPr>
        <w:spacing w:after="0"/>
        <w:ind w:left="4956" w:firstLine="708"/>
        <w:rPr>
          <w:i/>
        </w:rPr>
      </w:pPr>
      <w:r w:rsidRPr="00C6054D">
        <w:rPr>
          <w:i/>
        </w:rPr>
        <w:t xml:space="preserve">(opracowała – p. Lucyna </w:t>
      </w:r>
      <w:proofErr w:type="spellStart"/>
      <w:r w:rsidRPr="00C6054D">
        <w:rPr>
          <w:i/>
        </w:rPr>
        <w:t>Jaświg</w:t>
      </w:r>
      <w:proofErr w:type="spellEnd"/>
      <w:r w:rsidRPr="00C6054D">
        <w:rPr>
          <w:i/>
        </w:rPr>
        <w:t>)</w:t>
      </w:r>
    </w:p>
    <w:p w:rsidR="00514DBA" w:rsidRDefault="00514DBA" w:rsidP="00C6054D">
      <w:pPr>
        <w:spacing w:after="0"/>
        <w:ind w:left="4956" w:firstLine="708"/>
        <w:rPr>
          <w:i/>
        </w:rPr>
      </w:pPr>
    </w:p>
    <w:p w:rsidR="00514DBA" w:rsidRDefault="00514DBA" w:rsidP="00C6054D">
      <w:pPr>
        <w:spacing w:after="0"/>
        <w:ind w:left="4956" w:firstLine="708"/>
        <w:rPr>
          <w:i/>
        </w:rPr>
      </w:pPr>
    </w:p>
    <w:p w:rsidR="009214AF" w:rsidRPr="00C6054D" w:rsidRDefault="00573B2D" w:rsidP="00C6054D">
      <w:pPr>
        <w:spacing w:after="0"/>
        <w:ind w:left="4956" w:firstLine="708"/>
      </w:pPr>
      <w:r w:rsidRPr="00C6054D">
        <w:rPr>
          <w:i/>
        </w:rPr>
        <w:tab/>
      </w:r>
      <w:r w:rsidRPr="00C6054D">
        <w:rPr>
          <w:i/>
        </w:rPr>
        <w:tab/>
      </w:r>
    </w:p>
    <w:p w:rsidR="005B15C9" w:rsidRPr="00514DBA" w:rsidRDefault="005B15C9" w:rsidP="005B15C9">
      <w:pPr>
        <w:jc w:val="center"/>
        <w:rPr>
          <w:rFonts w:ascii="Calibri" w:hAnsi="Calibri"/>
          <w:b/>
        </w:rPr>
      </w:pPr>
      <w:r w:rsidRPr="00514DBA">
        <w:rPr>
          <w:rFonts w:ascii="Calibri" w:hAnsi="Calibri"/>
          <w:b/>
        </w:rPr>
        <w:t xml:space="preserve">Zatrudnienie w ramach prac interwencyjnych, robót publicznych, staży </w:t>
      </w:r>
      <w:r w:rsidRPr="00514DBA">
        <w:rPr>
          <w:rFonts w:ascii="Calibri" w:hAnsi="Calibri"/>
          <w:b/>
        </w:rPr>
        <w:br/>
      </w:r>
      <w:r w:rsidR="00C6054D" w:rsidRPr="00514DBA">
        <w:rPr>
          <w:rFonts w:ascii="Calibri" w:hAnsi="Calibri"/>
          <w:b/>
        </w:rPr>
        <w:t xml:space="preserve">w </w:t>
      </w:r>
      <w:r w:rsidRPr="00514DBA">
        <w:rPr>
          <w:rFonts w:ascii="Calibri" w:hAnsi="Calibri"/>
          <w:b/>
        </w:rPr>
        <w:t xml:space="preserve">2016 r. (umowy zawarte w roku 2015 i 2016)  </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3"/>
        <w:gridCol w:w="1669"/>
        <w:gridCol w:w="1321"/>
        <w:gridCol w:w="1739"/>
        <w:gridCol w:w="1683"/>
        <w:gridCol w:w="1933"/>
      </w:tblGrid>
      <w:tr w:rsidR="00C6054D" w:rsidRPr="0065180B" w:rsidTr="00C6054D">
        <w:trPr>
          <w:trHeight w:val="845"/>
        </w:trPr>
        <w:tc>
          <w:tcPr>
            <w:tcW w:w="1503" w:type="dxa"/>
            <w:vAlign w:val="center"/>
          </w:tcPr>
          <w:p w:rsidR="00C6054D" w:rsidRPr="0065180B" w:rsidRDefault="00C6054D" w:rsidP="00C6054D">
            <w:pPr>
              <w:jc w:val="center"/>
              <w:rPr>
                <w:rFonts w:ascii="Calibri" w:hAnsi="Calibri"/>
                <w:b/>
              </w:rPr>
            </w:pPr>
            <w:r w:rsidRPr="0065180B">
              <w:rPr>
                <w:rFonts w:ascii="Calibri" w:hAnsi="Calibri"/>
                <w:b/>
              </w:rPr>
              <w:lastRenderedPageBreak/>
              <w:t>Miesiąc</w:t>
            </w:r>
          </w:p>
        </w:tc>
        <w:tc>
          <w:tcPr>
            <w:tcW w:w="1669" w:type="dxa"/>
            <w:vAlign w:val="center"/>
          </w:tcPr>
          <w:p w:rsidR="00C6054D" w:rsidRPr="0065180B" w:rsidRDefault="00C6054D" w:rsidP="00C6054D">
            <w:pPr>
              <w:jc w:val="center"/>
              <w:rPr>
                <w:rFonts w:ascii="Calibri" w:hAnsi="Calibri"/>
                <w:b/>
              </w:rPr>
            </w:pPr>
            <w:r w:rsidRPr="0065180B">
              <w:rPr>
                <w:rFonts w:ascii="Calibri" w:hAnsi="Calibri"/>
                <w:b/>
              </w:rPr>
              <w:t>Prace interwencyjne</w:t>
            </w:r>
          </w:p>
        </w:tc>
        <w:tc>
          <w:tcPr>
            <w:tcW w:w="1321" w:type="dxa"/>
            <w:vAlign w:val="center"/>
          </w:tcPr>
          <w:p w:rsidR="00C6054D" w:rsidRPr="0065180B" w:rsidRDefault="00C6054D" w:rsidP="00C6054D">
            <w:pPr>
              <w:jc w:val="center"/>
              <w:rPr>
                <w:rFonts w:ascii="Calibri" w:hAnsi="Calibri"/>
                <w:b/>
              </w:rPr>
            </w:pPr>
            <w:r w:rsidRPr="0065180B">
              <w:rPr>
                <w:rFonts w:ascii="Calibri" w:hAnsi="Calibri"/>
                <w:b/>
              </w:rPr>
              <w:t>Roboty publiczne</w:t>
            </w:r>
          </w:p>
        </w:tc>
        <w:tc>
          <w:tcPr>
            <w:tcW w:w="1739" w:type="dxa"/>
            <w:vAlign w:val="center"/>
          </w:tcPr>
          <w:p w:rsidR="00C6054D" w:rsidRPr="0065180B" w:rsidRDefault="00C6054D" w:rsidP="00C6054D">
            <w:pPr>
              <w:jc w:val="center"/>
              <w:rPr>
                <w:rFonts w:ascii="Calibri" w:hAnsi="Calibri"/>
                <w:b/>
              </w:rPr>
            </w:pPr>
            <w:r w:rsidRPr="0065180B">
              <w:rPr>
                <w:rFonts w:ascii="Calibri" w:hAnsi="Calibri"/>
                <w:b/>
              </w:rPr>
              <w:t xml:space="preserve">Staż </w:t>
            </w:r>
          </w:p>
        </w:tc>
        <w:tc>
          <w:tcPr>
            <w:tcW w:w="1683" w:type="dxa"/>
            <w:vAlign w:val="center"/>
          </w:tcPr>
          <w:p w:rsidR="00C6054D" w:rsidRPr="0065180B" w:rsidRDefault="00C6054D" w:rsidP="00C6054D">
            <w:pPr>
              <w:jc w:val="center"/>
              <w:rPr>
                <w:rFonts w:ascii="Calibri" w:hAnsi="Calibri"/>
                <w:b/>
              </w:rPr>
            </w:pPr>
            <w:r w:rsidRPr="0065180B">
              <w:rPr>
                <w:rFonts w:ascii="Calibri" w:hAnsi="Calibri"/>
                <w:b/>
              </w:rPr>
              <w:t>Bon stażowy</w:t>
            </w:r>
          </w:p>
        </w:tc>
        <w:tc>
          <w:tcPr>
            <w:tcW w:w="1933" w:type="dxa"/>
            <w:vAlign w:val="center"/>
          </w:tcPr>
          <w:p w:rsidR="00C6054D" w:rsidRPr="0065180B" w:rsidRDefault="00C6054D" w:rsidP="00C6054D">
            <w:pPr>
              <w:jc w:val="center"/>
              <w:rPr>
                <w:rFonts w:ascii="Calibri" w:hAnsi="Calibri"/>
                <w:b/>
              </w:rPr>
            </w:pPr>
            <w:r w:rsidRPr="0065180B">
              <w:rPr>
                <w:rFonts w:ascii="Calibri" w:hAnsi="Calibri"/>
                <w:b/>
              </w:rPr>
              <w:t>Prace społecznie użyteczne</w:t>
            </w:r>
          </w:p>
        </w:tc>
      </w:tr>
      <w:tr w:rsidR="00C6054D" w:rsidRPr="0065180B" w:rsidTr="00C6054D">
        <w:trPr>
          <w:trHeight w:val="413"/>
        </w:trPr>
        <w:tc>
          <w:tcPr>
            <w:tcW w:w="1503" w:type="dxa"/>
          </w:tcPr>
          <w:p w:rsidR="00C6054D" w:rsidRPr="0065180B" w:rsidRDefault="00C6054D" w:rsidP="00C6054D">
            <w:pPr>
              <w:spacing w:line="360" w:lineRule="auto"/>
              <w:rPr>
                <w:rFonts w:ascii="Calibri" w:hAnsi="Calibri"/>
                <w:b/>
              </w:rPr>
            </w:pPr>
            <w:r w:rsidRPr="0065180B">
              <w:rPr>
                <w:rFonts w:ascii="Calibri" w:hAnsi="Calibri"/>
                <w:b/>
              </w:rPr>
              <w:t xml:space="preserve">Styczeń </w:t>
            </w:r>
          </w:p>
        </w:tc>
        <w:tc>
          <w:tcPr>
            <w:tcW w:w="1669" w:type="dxa"/>
          </w:tcPr>
          <w:p w:rsidR="00C6054D" w:rsidRPr="0065180B" w:rsidRDefault="00C6054D" w:rsidP="00C6054D">
            <w:pPr>
              <w:spacing w:line="360" w:lineRule="auto"/>
              <w:jc w:val="center"/>
              <w:rPr>
                <w:rFonts w:ascii="Calibri" w:hAnsi="Calibri"/>
                <w:b/>
              </w:rPr>
            </w:pPr>
            <w:r>
              <w:rPr>
                <w:rFonts w:ascii="Calibri" w:hAnsi="Calibri"/>
                <w:b/>
              </w:rPr>
              <w:t>1</w:t>
            </w:r>
          </w:p>
        </w:tc>
        <w:tc>
          <w:tcPr>
            <w:tcW w:w="1321" w:type="dxa"/>
          </w:tcPr>
          <w:p w:rsidR="00C6054D" w:rsidRPr="0065180B" w:rsidRDefault="00C6054D" w:rsidP="00C6054D">
            <w:pPr>
              <w:spacing w:line="360" w:lineRule="auto"/>
              <w:jc w:val="center"/>
              <w:rPr>
                <w:rFonts w:ascii="Calibri" w:hAnsi="Calibri"/>
                <w:b/>
              </w:rPr>
            </w:pPr>
            <w:r>
              <w:rPr>
                <w:rFonts w:ascii="Calibri" w:hAnsi="Calibri"/>
                <w:b/>
              </w:rPr>
              <w:t>1</w:t>
            </w:r>
          </w:p>
        </w:tc>
        <w:tc>
          <w:tcPr>
            <w:tcW w:w="1739" w:type="dxa"/>
          </w:tcPr>
          <w:p w:rsidR="00C6054D" w:rsidRPr="0065180B" w:rsidRDefault="00C6054D" w:rsidP="00C6054D">
            <w:pPr>
              <w:spacing w:line="360" w:lineRule="auto"/>
              <w:jc w:val="center"/>
              <w:rPr>
                <w:rFonts w:ascii="Calibri" w:hAnsi="Calibri"/>
                <w:b/>
              </w:rPr>
            </w:pPr>
            <w:r>
              <w:rPr>
                <w:rFonts w:ascii="Calibri" w:hAnsi="Calibri"/>
                <w:b/>
              </w:rPr>
              <w:t>4</w:t>
            </w:r>
          </w:p>
        </w:tc>
        <w:tc>
          <w:tcPr>
            <w:tcW w:w="1683"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933" w:type="dxa"/>
          </w:tcPr>
          <w:p w:rsidR="00C6054D" w:rsidRPr="0065180B" w:rsidRDefault="00C6054D" w:rsidP="00C6054D">
            <w:pPr>
              <w:spacing w:line="360" w:lineRule="auto"/>
              <w:jc w:val="center"/>
              <w:rPr>
                <w:rFonts w:ascii="Calibri" w:hAnsi="Calibri"/>
                <w:b/>
              </w:rPr>
            </w:pPr>
            <w:r>
              <w:rPr>
                <w:rFonts w:ascii="Calibri" w:hAnsi="Calibri"/>
                <w:b/>
              </w:rPr>
              <w:t>0</w:t>
            </w:r>
          </w:p>
        </w:tc>
      </w:tr>
      <w:tr w:rsidR="00C6054D" w:rsidRPr="0065180B" w:rsidTr="00C6054D">
        <w:trPr>
          <w:trHeight w:val="413"/>
        </w:trPr>
        <w:tc>
          <w:tcPr>
            <w:tcW w:w="1503" w:type="dxa"/>
          </w:tcPr>
          <w:p w:rsidR="00C6054D" w:rsidRPr="0065180B" w:rsidRDefault="00C6054D" w:rsidP="00C6054D">
            <w:pPr>
              <w:spacing w:line="360" w:lineRule="auto"/>
              <w:rPr>
                <w:rFonts w:ascii="Calibri" w:hAnsi="Calibri"/>
                <w:b/>
              </w:rPr>
            </w:pPr>
            <w:r w:rsidRPr="0065180B">
              <w:rPr>
                <w:rFonts w:ascii="Calibri" w:hAnsi="Calibri"/>
                <w:b/>
              </w:rPr>
              <w:t>Luty</w:t>
            </w:r>
          </w:p>
        </w:tc>
        <w:tc>
          <w:tcPr>
            <w:tcW w:w="1669"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321" w:type="dxa"/>
          </w:tcPr>
          <w:p w:rsidR="00C6054D" w:rsidRPr="0065180B" w:rsidRDefault="00C6054D" w:rsidP="00C6054D">
            <w:pPr>
              <w:spacing w:line="360" w:lineRule="auto"/>
              <w:jc w:val="center"/>
              <w:rPr>
                <w:rFonts w:ascii="Calibri" w:hAnsi="Calibri"/>
                <w:b/>
              </w:rPr>
            </w:pPr>
            <w:r>
              <w:rPr>
                <w:rFonts w:ascii="Calibri" w:hAnsi="Calibri"/>
                <w:b/>
              </w:rPr>
              <w:t>1</w:t>
            </w:r>
          </w:p>
        </w:tc>
        <w:tc>
          <w:tcPr>
            <w:tcW w:w="1739" w:type="dxa"/>
          </w:tcPr>
          <w:p w:rsidR="00C6054D" w:rsidRPr="0065180B" w:rsidRDefault="00C6054D" w:rsidP="00C6054D">
            <w:pPr>
              <w:spacing w:line="360" w:lineRule="auto"/>
              <w:jc w:val="center"/>
              <w:rPr>
                <w:rFonts w:ascii="Calibri" w:hAnsi="Calibri"/>
                <w:b/>
              </w:rPr>
            </w:pPr>
            <w:r>
              <w:rPr>
                <w:rFonts w:ascii="Calibri" w:hAnsi="Calibri"/>
                <w:b/>
              </w:rPr>
              <w:t>3</w:t>
            </w:r>
          </w:p>
        </w:tc>
        <w:tc>
          <w:tcPr>
            <w:tcW w:w="1683"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933" w:type="dxa"/>
          </w:tcPr>
          <w:p w:rsidR="00C6054D" w:rsidRPr="0065180B" w:rsidRDefault="00C6054D" w:rsidP="00C6054D">
            <w:pPr>
              <w:spacing w:line="360" w:lineRule="auto"/>
              <w:jc w:val="center"/>
              <w:rPr>
                <w:rFonts w:ascii="Calibri" w:hAnsi="Calibri"/>
                <w:b/>
              </w:rPr>
            </w:pPr>
            <w:r>
              <w:rPr>
                <w:rFonts w:ascii="Calibri" w:hAnsi="Calibri"/>
                <w:b/>
              </w:rPr>
              <w:t>48</w:t>
            </w:r>
          </w:p>
        </w:tc>
      </w:tr>
      <w:tr w:rsidR="00C6054D" w:rsidRPr="0065180B" w:rsidTr="00C6054D">
        <w:trPr>
          <w:trHeight w:val="430"/>
        </w:trPr>
        <w:tc>
          <w:tcPr>
            <w:tcW w:w="1503" w:type="dxa"/>
          </w:tcPr>
          <w:p w:rsidR="00C6054D" w:rsidRPr="0065180B" w:rsidRDefault="00C6054D" w:rsidP="00C6054D">
            <w:pPr>
              <w:spacing w:line="360" w:lineRule="auto"/>
              <w:rPr>
                <w:rFonts w:ascii="Calibri" w:hAnsi="Calibri"/>
                <w:b/>
              </w:rPr>
            </w:pPr>
            <w:r w:rsidRPr="0065180B">
              <w:rPr>
                <w:rFonts w:ascii="Calibri" w:hAnsi="Calibri"/>
                <w:b/>
              </w:rPr>
              <w:t>Marzec</w:t>
            </w:r>
          </w:p>
        </w:tc>
        <w:tc>
          <w:tcPr>
            <w:tcW w:w="1669"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321" w:type="dxa"/>
          </w:tcPr>
          <w:p w:rsidR="00C6054D" w:rsidRPr="0065180B" w:rsidRDefault="00C6054D" w:rsidP="00C6054D">
            <w:pPr>
              <w:spacing w:line="360" w:lineRule="auto"/>
              <w:jc w:val="center"/>
              <w:rPr>
                <w:rFonts w:ascii="Calibri" w:hAnsi="Calibri"/>
                <w:b/>
              </w:rPr>
            </w:pPr>
            <w:r>
              <w:rPr>
                <w:rFonts w:ascii="Calibri" w:hAnsi="Calibri"/>
                <w:b/>
              </w:rPr>
              <w:t>1</w:t>
            </w:r>
          </w:p>
        </w:tc>
        <w:tc>
          <w:tcPr>
            <w:tcW w:w="1739"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683"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933" w:type="dxa"/>
          </w:tcPr>
          <w:p w:rsidR="00C6054D" w:rsidRPr="0065180B" w:rsidRDefault="00C6054D" w:rsidP="00C6054D">
            <w:pPr>
              <w:spacing w:line="360" w:lineRule="auto"/>
              <w:jc w:val="center"/>
              <w:rPr>
                <w:rFonts w:ascii="Calibri" w:hAnsi="Calibri"/>
                <w:b/>
              </w:rPr>
            </w:pPr>
            <w:r>
              <w:rPr>
                <w:rFonts w:ascii="Calibri" w:hAnsi="Calibri"/>
                <w:b/>
              </w:rPr>
              <w:t>50</w:t>
            </w:r>
          </w:p>
        </w:tc>
      </w:tr>
      <w:tr w:rsidR="00C6054D" w:rsidRPr="0065180B" w:rsidTr="00C6054D">
        <w:trPr>
          <w:trHeight w:val="413"/>
        </w:trPr>
        <w:tc>
          <w:tcPr>
            <w:tcW w:w="1503" w:type="dxa"/>
          </w:tcPr>
          <w:p w:rsidR="00C6054D" w:rsidRPr="0065180B" w:rsidRDefault="00C6054D" w:rsidP="00C6054D">
            <w:pPr>
              <w:spacing w:line="360" w:lineRule="auto"/>
              <w:rPr>
                <w:rFonts w:ascii="Calibri" w:hAnsi="Calibri"/>
                <w:b/>
              </w:rPr>
            </w:pPr>
            <w:r w:rsidRPr="0065180B">
              <w:rPr>
                <w:rFonts w:ascii="Calibri" w:hAnsi="Calibri"/>
                <w:b/>
              </w:rPr>
              <w:t>Kwiecień</w:t>
            </w:r>
          </w:p>
        </w:tc>
        <w:tc>
          <w:tcPr>
            <w:tcW w:w="1669"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321"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739"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683"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933" w:type="dxa"/>
          </w:tcPr>
          <w:p w:rsidR="00C6054D" w:rsidRPr="0065180B" w:rsidRDefault="00C6054D" w:rsidP="00C6054D">
            <w:pPr>
              <w:spacing w:line="360" w:lineRule="auto"/>
              <w:jc w:val="center"/>
              <w:rPr>
                <w:rFonts w:ascii="Calibri" w:hAnsi="Calibri"/>
                <w:b/>
              </w:rPr>
            </w:pPr>
            <w:r>
              <w:rPr>
                <w:rFonts w:ascii="Calibri" w:hAnsi="Calibri"/>
                <w:b/>
              </w:rPr>
              <w:t>50</w:t>
            </w:r>
          </w:p>
        </w:tc>
      </w:tr>
      <w:tr w:rsidR="00C6054D" w:rsidRPr="0065180B" w:rsidTr="00C6054D">
        <w:trPr>
          <w:trHeight w:val="413"/>
        </w:trPr>
        <w:tc>
          <w:tcPr>
            <w:tcW w:w="1503" w:type="dxa"/>
          </w:tcPr>
          <w:p w:rsidR="00C6054D" w:rsidRPr="0065180B" w:rsidRDefault="00C6054D" w:rsidP="00C6054D">
            <w:pPr>
              <w:spacing w:line="360" w:lineRule="auto"/>
              <w:rPr>
                <w:rFonts w:ascii="Calibri" w:hAnsi="Calibri"/>
                <w:b/>
              </w:rPr>
            </w:pPr>
            <w:r w:rsidRPr="0065180B">
              <w:rPr>
                <w:rFonts w:ascii="Calibri" w:hAnsi="Calibri"/>
                <w:b/>
              </w:rPr>
              <w:t>Maj</w:t>
            </w:r>
          </w:p>
        </w:tc>
        <w:tc>
          <w:tcPr>
            <w:tcW w:w="1669"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321"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739"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683"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933" w:type="dxa"/>
          </w:tcPr>
          <w:p w:rsidR="00C6054D" w:rsidRPr="0065180B" w:rsidRDefault="00C6054D" w:rsidP="00C6054D">
            <w:pPr>
              <w:spacing w:line="360" w:lineRule="auto"/>
              <w:jc w:val="center"/>
              <w:rPr>
                <w:rFonts w:ascii="Calibri" w:hAnsi="Calibri"/>
                <w:b/>
              </w:rPr>
            </w:pPr>
            <w:r>
              <w:rPr>
                <w:rFonts w:ascii="Calibri" w:hAnsi="Calibri"/>
                <w:b/>
              </w:rPr>
              <w:t>48</w:t>
            </w:r>
          </w:p>
        </w:tc>
      </w:tr>
      <w:tr w:rsidR="00C6054D" w:rsidRPr="0065180B" w:rsidTr="00C6054D">
        <w:trPr>
          <w:trHeight w:val="430"/>
        </w:trPr>
        <w:tc>
          <w:tcPr>
            <w:tcW w:w="1503" w:type="dxa"/>
          </w:tcPr>
          <w:p w:rsidR="00C6054D" w:rsidRPr="0065180B" w:rsidRDefault="00C6054D" w:rsidP="00C6054D">
            <w:pPr>
              <w:spacing w:line="360" w:lineRule="auto"/>
              <w:rPr>
                <w:rFonts w:ascii="Calibri" w:hAnsi="Calibri"/>
                <w:b/>
              </w:rPr>
            </w:pPr>
            <w:r w:rsidRPr="0065180B">
              <w:rPr>
                <w:rFonts w:ascii="Calibri" w:hAnsi="Calibri"/>
                <w:b/>
              </w:rPr>
              <w:t>Czerwiec</w:t>
            </w:r>
          </w:p>
        </w:tc>
        <w:tc>
          <w:tcPr>
            <w:tcW w:w="1669"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321"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739"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683" w:type="dxa"/>
          </w:tcPr>
          <w:p w:rsidR="00C6054D" w:rsidRPr="0065180B" w:rsidRDefault="00C6054D" w:rsidP="00C6054D">
            <w:pPr>
              <w:spacing w:line="360" w:lineRule="auto"/>
              <w:jc w:val="center"/>
              <w:rPr>
                <w:rFonts w:ascii="Calibri" w:hAnsi="Calibri"/>
                <w:b/>
              </w:rPr>
            </w:pPr>
            <w:r>
              <w:rPr>
                <w:rFonts w:ascii="Calibri" w:hAnsi="Calibri"/>
                <w:b/>
              </w:rPr>
              <w:t>0</w:t>
            </w:r>
          </w:p>
        </w:tc>
        <w:tc>
          <w:tcPr>
            <w:tcW w:w="1933" w:type="dxa"/>
          </w:tcPr>
          <w:p w:rsidR="00C6054D" w:rsidRPr="0065180B" w:rsidRDefault="00C6054D" w:rsidP="00C6054D">
            <w:pPr>
              <w:spacing w:line="360" w:lineRule="auto"/>
              <w:jc w:val="center"/>
              <w:rPr>
                <w:rFonts w:ascii="Calibri" w:hAnsi="Calibri"/>
                <w:b/>
              </w:rPr>
            </w:pPr>
            <w:r>
              <w:rPr>
                <w:rFonts w:ascii="Calibri" w:hAnsi="Calibri"/>
                <w:b/>
              </w:rPr>
              <w:t>50</w:t>
            </w:r>
          </w:p>
        </w:tc>
      </w:tr>
      <w:tr w:rsidR="00C6054D" w:rsidRPr="0065180B" w:rsidTr="00C6054D">
        <w:trPr>
          <w:trHeight w:val="430"/>
        </w:trPr>
        <w:tc>
          <w:tcPr>
            <w:tcW w:w="1503" w:type="dxa"/>
          </w:tcPr>
          <w:p w:rsidR="00C6054D" w:rsidRPr="0065180B" w:rsidRDefault="00C6054D" w:rsidP="00C6054D">
            <w:pPr>
              <w:spacing w:line="360" w:lineRule="auto"/>
              <w:rPr>
                <w:rFonts w:ascii="Calibri" w:hAnsi="Calibri"/>
                <w:b/>
              </w:rPr>
            </w:pPr>
            <w:r>
              <w:rPr>
                <w:rFonts w:ascii="Calibri" w:hAnsi="Calibri"/>
                <w:b/>
              </w:rPr>
              <w:t>Lipiec</w:t>
            </w:r>
          </w:p>
        </w:tc>
        <w:tc>
          <w:tcPr>
            <w:tcW w:w="1669" w:type="dxa"/>
          </w:tcPr>
          <w:p w:rsidR="00C6054D" w:rsidRDefault="00C6054D" w:rsidP="00C6054D">
            <w:pPr>
              <w:spacing w:line="360" w:lineRule="auto"/>
              <w:jc w:val="center"/>
              <w:rPr>
                <w:rFonts w:ascii="Calibri" w:hAnsi="Calibri"/>
                <w:b/>
              </w:rPr>
            </w:pPr>
            <w:r>
              <w:rPr>
                <w:rFonts w:ascii="Calibri" w:hAnsi="Calibri"/>
                <w:b/>
              </w:rPr>
              <w:t>0</w:t>
            </w:r>
          </w:p>
        </w:tc>
        <w:tc>
          <w:tcPr>
            <w:tcW w:w="1321" w:type="dxa"/>
          </w:tcPr>
          <w:p w:rsidR="00C6054D" w:rsidRDefault="00C6054D" w:rsidP="00C6054D">
            <w:pPr>
              <w:spacing w:line="360" w:lineRule="auto"/>
              <w:jc w:val="center"/>
              <w:rPr>
                <w:rFonts w:ascii="Calibri" w:hAnsi="Calibri"/>
                <w:b/>
              </w:rPr>
            </w:pPr>
            <w:r>
              <w:rPr>
                <w:rFonts w:ascii="Calibri" w:hAnsi="Calibri"/>
                <w:b/>
              </w:rPr>
              <w:t>0</w:t>
            </w:r>
          </w:p>
        </w:tc>
        <w:tc>
          <w:tcPr>
            <w:tcW w:w="1739" w:type="dxa"/>
          </w:tcPr>
          <w:p w:rsidR="00C6054D" w:rsidRDefault="00C6054D" w:rsidP="00C6054D">
            <w:pPr>
              <w:spacing w:line="360" w:lineRule="auto"/>
              <w:jc w:val="center"/>
              <w:rPr>
                <w:rFonts w:ascii="Calibri" w:hAnsi="Calibri"/>
                <w:b/>
              </w:rPr>
            </w:pPr>
            <w:r>
              <w:rPr>
                <w:rFonts w:ascii="Calibri" w:hAnsi="Calibri"/>
                <w:b/>
              </w:rPr>
              <w:t>0</w:t>
            </w:r>
          </w:p>
        </w:tc>
        <w:tc>
          <w:tcPr>
            <w:tcW w:w="1683" w:type="dxa"/>
          </w:tcPr>
          <w:p w:rsidR="00C6054D" w:rsidRDefault="00C6054D" w:rsidP="00C6054D">
            <w:pPr>
              <w:spacing w:line="360" w:lineRule="auto"/>
              <w:jc w:val="center"/>
              <w:rPr>
                <w:rFonts w:ascii="Calibri" w:hAnsi="Calibri"/>
                <w:b/>
              </w:rPr>
            </w:pPr>
            <w:r>
              <w:rPr>
                <w:rFonts w:ascii="Calibri" w:hAnsi="Calibri"/>
                <w:b/>
              </w:rPr>
              <w:t>0</w:t>
            </w:r>
          </w:p>
        </w:tc>
        <w:tc>
          <w:tcPr>
            <w:tcW w:w="1933" w:type="dxa"/>
          </w:tcPr>
          <w:p w:rsidR="00C6054D" w:rsidRDefault="00C6054D" w:rsidP="00C6054D">
            <w:pPr>
              <w:spacing w:line="360" w:lineRule="auto"/>
              <w:jc w:val="center"/>
              <w:rPr>
                <w:rFonts w:ascii="Calibri" w:hAnsi="Calibri"/>
                <w:b/>
              </w:rPr>
            </w:pPr>
            <w:r>
              <w:rPr>
                <w:rFonts w:ascii="Calibri" w:hAnsi="Calibri"/>
                <w:b/>
              </w:rPr>
              <w:t>49</w:t>
            </w:r>
          </w:p>
        </w:tc>
      </w:tr>
      <w:tr w:rsidR="00C6054D" w:rsidRPr="0065180B" w:rsidTr="00C6054D">
        <w:trPr>
          <w:trHeight w:val="430"/>
        </w:trPr>
        <w:tc>
          <w:tcPr>
            <w:tcW w:w="1503" w:type="dxa"/>
          </w:tcPr>
          <w:p w:rsidR="00C6054D" w:rsidRPr="0065180B" w:rsidRDefault="00C6054D" w:rsidP="00C6054D">
            <w:pPr>
              <w:spacing w:line="360" w:lineRule="auto"/>
              <w:rPr>
                <w:rFonts w:ascii="Calibri" w:hAnsi="Calibri"/>
                <w:b/>
              </w:rPr>
            </w:pPr>
            <w:r>
              <w:rPr>
                <w:rFonts w:ascii="Calibri" w:hAnsi="Calibri"/>
                <w:b/>
              </w:rPr>
              <w:t>Sierpień</w:t>
            </w:r>
          </w:p>
        </w:tc>
        <w:tc>
          <w:tcPr>
            <w:tcW w:w="1669" w:type="dxa"/>
          </w:tcPr>
          <w:p w:rsidR="00C6054D" w:rsidRDefault="00C6054D" w:rsidP="00C6054D">
            <w:pPr>
              <w:spacing w:line="360" w:lineRule="auto"/>
              <w:jc w:val="center"/>
              <w:rPr>
                <w:rFonts w:ascii="Calibri" w:hAnsi="Calibri"/>
                <w:b/>
              </w:rPr>
            </w:pPr>
            <w:r>
              <w:rPr>
                <w:rFonts w:ascii="Calibri" w:hAnsi="Calibri"/>
                <w:b/>
              </w:rPr>
              <w:t>0</w:t>
            </w:r>
          </w:p>
        </w:tc>
        <w:tc>
          <w:tcPr>
            <w:tcW w:w="1321" w:type="dxa"/>
          </w:tcPr>
          <w:p w:rsidR="00C6054D" w:rsidRDefault="00C6054D" w:rsidP="00C6054D">
            <w:pPr>
              <w:spacing w:line="360" w:lineRule="auto"/>
              <w:jc w:val="center"/>
              <w:rPr>
                <w:rFonts w:ascii="Calibri" w:hAnsi="Calibri"/>
                <w:b/>
              </w:rPr>
            </w:pPr>
            <w:r>
              <w:rPr>
                <w:rFonts w:ascii="Calibri" w:hAnsi="Calibri"/>
                <w:b/>
              </w:rPr>
              <w:t>0</w:t>
            </w:r>
          </w:p>
        </w:tc>
        <w:tc>
          <w:tcPr>
            <w:tcW w:w="1739" w:type="dxa"/>
          </w:tcPr>
          <w:p w:rsidR="00C6054D" w:rsidRDefault="00C6054D" w:rsidP="00C6054D">
            <w:pPr>
              <w:spacing w:line="360" w:lineRule="auto"/>
              <w:jc w:val="center"/>
              <w:rPr>
                <w:rFonts w:ascii="Calibri" w:hAnsi="Calibri"/>
                <w:b/>
              </w:rPr>
            </w:pPr>
            <w:r>
              <w:rPr>
                <w:rFonts w:ascii="Calibri" w:hAnsi="Calibri"/>
                <w:b/>
              </w:rPr>
              <w:t>0</w:t>
            </w:r>
          </w:p>
        </w:tc>
        <w:tc>
          <w:tcPr>
            <w:tcW w:w="1683" w:type="dxa"/>
          </w:tcPr>
          <w:p w:rsidR="00C6054D" w:rsidRDefault="00C6054D" w:rsidP="00C6054D">
            <w:pPr>
              <w:spacing w:line="360" w:lineRule="auto"/>
              <w:jc w:val="center"/>
              <w:rPr>
                <w:rFonts w:ascii="Calibri" w:hAnsi="Calibri"/>
                <w:b/>
              </w:rPr>
            </w:pPr>
            <w:r>
              <w:rPr>
                <w:rFonts w:ascii="Calibri" w:hAnsi="Calibri"/>
                <w:b/>
              </w:rPr>
              <w:t>0</w:t>
            </w:r>
          </w:p>
        </w:tc>
        <w:tc>
          <w:tcPr>
            <w:tcW w:w="1933" w:type="dxa"/>
          </w:tcPr>
          <w:p w:rsidR="00C6054D" w:rsidRDefault="00C6054D" w:rsidP="00C6054D">
            <w:pPr>
              <w:spacing w:line="360" w:lineRule="auto"/>
              <w:jc w:val="center"/>
              <w:rPr>
                <w:rFonts w:ascii="Calibri" w:hAnsi="Calibri"/>
                <w:b/>
              </w:rPr>
            </w:pPr>
            <w:r>
              <w:rPr>
                <w:rFonts w:ascii="Calibri" w:hAnsi="Calibri"/>
                <w:b/>
              </w:rPr>
              <w:t>50</w:t>
            </w:r>
          </w:p>
        </w:tc>
      </w:tr>
      <w:tr w:rsidR="00C6054D" w:rsidRPr="0065180B" w:rsidTr="00C6054D">
        <w:trPr>
          <w:trHeight w:val="430"/>
        </w:trPr>
        <w:tc>
          <w:tcPr>
            <w:tcW w:w="1503" w:type="dxa"/>
          </w:tcPr>
          <w:p w:rsidR="00C6054D" w:rsidRPr="0065180B" w:rsidRDefault="00C6054D" w:rsidP="00C6054D">
            <w:pPr>
              <w:spacing w:line="360" w:lineRule="auto"/>
              <w:rPr>
                <w:rFonts w:ascii="Calibri" w:hAnsi="Calibri"/>
                <w:b/>
              </w:rPr>
            </w:pPr>
            <w:r>
              <w:rPr>
                <w:rFonts w:ascii="Calibri" w:hAnsi="Calibri"/>
                <w:b/>
              </w:rPr>
              <w:t>Wrzesień</w:t>
            </w:r>
          </w:p>
        </w:tc>
        <w:tc>
          <w:tcPr>
            <w:tcW w:w="1669" w:type="dxa"/>
          </w:tcPr>
          <w:p w:rsidR="00C6054D" w:rsidRDefault="00C6054D" w:rsidP="00C6054D">
            <w:pPr>
              <w:spacing w:line="360" w:lineRule="auto"/>
              <w:jc w:val="center"/>
              <w:rPr>
                <w:rFonts w:ascii="Calibri" w:hAnsi="Calibri"/>
                <w:b/>
              </w:rPr>
            </w:pPr>
            <w:r>
              <w:rPr>
                <w:rFonts w:ascii="Calibri" w:hAnsi="Calibri"/>
                <w:b/>
              </w:rPr>
              <w:t>0</w:t>
            </w:r>
          </w:p>
        </w:tc>
        <w:tc>
          <w:tcPr>
            <w:tcW w:w="1321" w:type="dxa"/>
          </w:tcPr>
          <w:p w:rsidR="00C6054D" w:rsidRDefault="00C6054D" w:rsidP="00C6054D">
            <w:pPr>
              <w:spacing w:line="360" w:lineRule="auto"/>
              <w:jc w:val="center"/>
              <w:rPr>
                <w:rFonts w:ascii="Calibri" w:hAnsi="Calibri"/>
                <w:b/>
              </w:rPr>
            </w:pPr>
            <w:r>
              <w:rPr>
                <w:rFonts w:ascii="Calibri" w:hAnsi="Calibri"/>
                <w:b/>
              </w:rPr>
              <w:t>0</w:t>
            </w:r>
          </w:p>
        </w:tc>
        <w:tc>
          <w:tcPr>
            <w:tcW w:w="1739" w:type="dxa"/>
          </w:tcPr>
          <w:p w:rsidR="00C6054D" w:rsidRDefault="00C6054D" w:rsidP="00C6054D">
            <w:pPr>
              <w:spacing w:line="360" w:lineRule="auto"/>
              <w:jc w:val="center"/>
              <w:rPr>
                <w:rFonts w:ascii="Calibri" w:hAnsi="Calibri"/>
                <w:b/>
              </w:rPr>
            </w:pPr>
            <w:r>
              <w:rPr>
                <w:rFonts w:ascii="Calibri" w:hAnsi="Calibri"/>
                <w:b/>
              </w:rPr>
              <w:t>0</w:t>
            </w:r>
          </w:p>
        </w:tc>
        <w:tc>
          <w:tcPr>
            <w:tcW w:w="1683" w:type="dxa"/>
          </w:tcPr>
          <w:p w:rsidR="00C6054D" w:rsidRDefault="00C6054D" w:rsidP="00C6054D">
            <w:pPr>
              <w:spacing w:line="360" w:lineRule="auto"/>
              <w:jc w:val="center"/>
              <w:rPr>
                <w:rFonts w:ascii="Calibri" w:hAnsi="Calibri"/>
                <w:b/>
              </w:rPr>
            </w:pPr>
            <w:r>
              <w:rPr>
                <w:rFonts w:ascii="Calibri" w:hAnsi="Calibri"/>
                <w:b/>
              </w:rPr>
              <w:t>0</w:t>
            </w:r>
          </w:p>
        </w:tc>
        <w:tc>
          <w:tcPr>
            <w:tcW w:w="1933" w:type="dxa"/>
          </w:tcPr>
          <w:p w:rsidR="00C6054D" w:rsidRDefault="00C6054D" w:rsidP="00C6054D">
            <w:pPr>
              <w:spacing w:line="360" w:lineRule="auto"/>
              <w:jc w:val="center"/>
              <w:rPr>
                <w:rFonts w:ascii="Calibri" w:hAnsi="Calibri"/>
                <w:b/>
              </w:rPr>
            </w:pPr>
            <w:r>
              <w:rPr>
                <w:rFonts w:ascii="Calibri" w:hAnsi="Calibri"/>
                <w:b/>
              </w:rPr>
              <w:t>55</w:t>
            </w:r>
          </w:p>
        </w:tc>
      </w:tr>
      <w:tr w:rsidR="00C6054D" w:rsidRPr="0065180B" w:rsidTr="00C6054D">
        <w:trPr>
          <w:trHeight w:val="430"/>
        </w:trPr>
        <w:tc>
          <w:tcPr>
            <w:tcW w:w="1503" w:type="dxa"/>
          </w:tcPr>
          <w:p w:rsidR="00C6054D" w:rsidRPr="0065180B" w:rsidRDefault="00C6054D" w:rsidP="00C6054D">
            <w:pPr>
              <w:spacing w:line="360" w:lineRule="auto"/>
              <w:rPr>
                <w:rFonts w:ascii="Calibri" w:hAnsi="Calibri"/>
                <w:b/>
              </w:rPr>
            </w:pPr>
            <w:r>
              <w:rPr>
                <w:rFonts w:ascii="Calibri" w:hAnsi="Calibri"/>
                <w:b/>
              </w:rPr>
              <w:t>Październik</w:t>
            </w:r>
          </w:p>
        </w:tc>
        <w:tc>
          <w:tcPr>
            <w:tcW w:w="1669" w:type="dxa"/>
          </w:tcPr>
          <w:p w:rsidR="00C6054D" w:rsidRDefault="00C6054D" w:rsidP="00C6054D">
            <w:pPr>
              <w:spacing w:line="360" w:lineRule="auto"/>
              <w:jc w:val="center"/>
              <w:rPr>
                <w:rFonts w:ascii="Calibri" w:hAnsi="Calibri"/>
                <w:b/>
              </w:rPr>
            </w:pPr>
            <w:r>
              <w:rPr>
                <w:rFonts w:ascii="Calibri" w:hAnsi="Calibri"/>
                <w:b/>
              </w:rPr>
              <w:t>0</w:t>
            </w:r>
          </w:p>
        </w:tc>
        <w:tc>
          <w:tcPr>
            <w:tcW w:w="1321" w:type="dxa"/>
          </w:tcPr>
          <w:p w:rsidR="00C6054D" w:rsidRDefault="00C6054D" w:rsidP="00C6054D">
            <w:pPr>
              <w:spacing w:line="360" w:lineRule="auto"/>
              <w:jc w:val="center"/>
              <w:rPr>
                <w:rFonts w:ascii="Calibri" w:hAnsi="Calibri"/>
                <w:b/>
              </w:rPr>
            </w:pPr>
            <w:r>
              <w:rPr>
                <w:rFonts w:ascii="Calibri" w:hAnsi="Calibri"/>
                <w:b/>
              </w:rPr>
              <w:t>2</w:t>
            </w:r>
          </w:p>
        </w:tc>
        <w:tc>
          <w:tcPr>
            <w:tcW w:w="1739" w:type="dxa"/>
          </w:tcPr>
          <w:p w:rsidR="00C6054D" w:rsidRDefault="00C6054D" w:rsidP="00C6054D">
            <w:pPr>
              <w:spacing w:line="360" w:lineRule="auto"/>
              <w:jc w:val="center"/>
              <w:rPr>
                <w:rFonts w:ascii="Calibri" w:hAnsi="Calibri"/>
                <w:b/>
              </w:rPr>
            </w:pPr>
            <w:r>
              <w:rPr>
                <w:rFonts w:ascii="Calibri" w:hAnsi="Calibri"/>
                <w:b/>
              </w:rPr>
              <w:t>0</w:t>
            </w:r>
          </w:p>
        </w:tc>
        <w:tc>
          <w:tcPr>
            <w:tcW w:w="1683" w:type="dxa"/>
          </w:tcPr>
          <w:p w:rsidR="00C6054D" w:rsidRDefault="00C6054D" w:rsidP="00C6054D">
            <w:pPr>
              <w:spacing w:line="360" w:lineRule="auto"/>
              <w:jc w:val="center"/>
              <w:rPr>
                <w:rFonts w:ascii="Calibri" w:hAnsi="Calibri"/>
                <w:b/>
              </w:rPr>
            </w:pPr>
            <w:r>
              <w:rPr>
                <w:rFonts w:ascii="Calibri" w:hAnsi="Calibri"/>
                <w:b/>
              </w:rPr>
              <w:t>0</w:t>
            </w:r>
          </w:p>
        </w:tc>
        <w:tc>
          <w:tcPr>
            <w:tcW w:w="1933" w:type="dxa"/>
          </w:tcPr>
          <w:p w:rsidR="00C6054D" w:rsidRDefault="00C6054D" w:rsidP="00C6054D">
            <w:pPr>
              <w:spacing w:line="360" w:lineRule="auto"/>
              <w:jc w:val="center"/>
              <w:rPr>
                <w:rFonts w:ascii="Calibri" w:hAnsi="Calibri"/>
                <w:b/>
              </w:rPr>
            </w:pPr>
            <w:r>
              <w:rPr>
                <w:rFonts w:ascii="Calibri" w:hAnsi="Calibri"/>
                <w:b/>
              </w:rPr>
              <w:t>53</w:t>
            </w:r>
          </w:p>
        </w:tc>
      </w:tr>
      <w:tr w:rsidR="00C6054D" w:rsidRPr="0065180B" w:rsidTr="00C6054D">
        <w:trPr>
          <w:trHeight w:val="430"/>
        </w:trPr>
        <w:tc>
          <w:tcPr>
            <w:tcW w:w="1503" w:type="dxa"/>
          </w:tcPr>
          <w:p w:rsidR="00C6054D" w:rsidRPr="0065180B" w:rsidRDefault="00C6054D" w:rsidP="00C6054D">
            <w:pPr>
              <w:spacing w:line="360" w:lineRule="auto"/>
              <w:rPr>
                <w:rFonts w:ascii="Calibri" w:hAnsi="Calibri"/>
                <w:b/>
              </w:rPr>
            </w:pPr>
            <w:r>
              <w:rPr>
                <w:rFonts w:ascii="Calibri" w:hAnsi="Calibri"/>
                <w:b/>
              </w:rPr>
              <w:t>Listopad</w:t>
            </w:r>
          </w:p>
        </w:tc>
        <w:tc>
          <w:tcPr>
            <w:tcW w:w="1669" w:type="dxa"/>
          </w:tcPr>
          <w:p w:rsidR="00C6054D" w:rsidRDefault="00C6054D" w:rsidP="00C6054D">
            <w:pPr>
              <w:spacing w:line="360" w:lineRule="auto"/>
              <w:jc w:val="center"/>
              <w:rPr>
                <w:rFonts w:ascii="Calibri" w:hAnsi="Calibri"/>
                <w:b/>
              </w:rPr>
            </w:pPr>
            <w:r>
              <w:rPr>
                <w:rFonts w:ascii="Calibri" w:hAnsi="Calibri"/>
                <w:b/>
              </w:rPr>
              <w:t>0</w:t>
            </w:r>
          </w:p>
        </w:tc>
        <w:tc>
          <w:tcPr>
            <w:tcW w:w="1321" w:type="dxa"/>
          </w:tcPr>
          <w:p w:rsidR="00C6054D" w:rsidRDefault="00C6054D" w:rsidP="00C6054D">
            <w:pPr>
              <w:spacing w:line="360" w:lineRule="auto"/>
              <w:jc w:val="center"/>
              <w:rPr>
                <w:rFonts w:ascii="Calibri" w:hAnsi="Calibri"/>
                <w:b/>
              </w:rPr>
            </w:pPr>
            <w:r>
              <w:rPr>
                <w:rFonts w:ascii="Calibri" w:hAnsi="Calibri"/>
                <w:b/>
              </w:rPr>
              <w:t>2</w:t>
            </w:r>
          </w:p>
        </w:tc>
        <w:tc>
          <w:tcPr>
            <w:tcW w:w="1739" w:type="dxa"/>
          </w:tcPr>
          <w:p w:rsidR="00C6054D" w:rsidRDefault="00C6054D" w:rsidP="00C6054D">
            <w:pPr>
              <w:spacing w:line="360" w:lineRule="auto"/>
              <w:jc w:val="center"/>
              <w:rPr>
                <w:rFonts w:ascii="Calibri" w:hAnsi="Calibri"/>
                <w:b/>
              </w:rPr>
            </w:pPr>
            <w:r>
              <w:rPr>
                <w:rFonts w:ascii="Calibri" w:hAnsi="Calibri"/>
                <w:b/>
              </w:rPr>
              <w:t>0</w:t>
            </w:r>
          </w:p>
        </w:tc>
        <w:tc>
          <w:tcPr>
            <w:tcW w:w="1683" w:type="dxa"/>
          </w:tcPr>
          <w:p w:rsidR="00C6054D" w:rsidRDefault="00C6054D" w:rsidP="00C6054D">
            <w:pPr>
              <w:spacing w:line="360" w:lineRule="auto"/>
              <w:jc w:val="center"/>
              <w:rPr>
                <w:rFonts w:ascii="Calibri" w:hAnsi="Calibri"/>
                <w:b/>
              </w:rPr>
            </w:pPr>
            <w:r>
              <w:rPr>
                <w:rFonts w:ascii="Calibri" w:hAnsi="Calibri"/>
                <w:b/>
              </w:rPr>
              <w:t>0</w:t>
            </w:r>
          </w:p>
        </w:tc>
        <w:tc>
          <w:tcPr>
            <w:tcW w:w="1933" w:type="dxa"/>
          </w:tcPr>
          <w:p w:rsidR="00C6054D" w:rsidRDefault="00C6054D" w:rsidP="00C6054D">
            <w:pPr>
              <w:spacing w:line="360" w:lineRule="auto"/>
              <w:jc w:val="center"/>
              <w:rPr>
                <w:rFonts w:ascii="Calibri" w:hAnsi="Calibri"/>
                <w:b/>
              </w:rPr>
            </w:pPr>
            <w:r>
              <w:rPr>
                <w:rFonts w:ascii="Calibri" w:hAnsi="Calibri"/>
                <w:b/>
              </w:rPr>
              <w:t>51</w:t>
            </w:r>
          </w:p>
        </w:tc>
      </w:tr>
      <w:tr w:rsidR="00C6054D" w:rsidRPr="0065180B" w:rsidTr="00C6054D">
        <w:trPr>
          <w:trHeight w:val="430"/>
        </w:trPr>
        <w:tc>
          <w:tcPr>
            <w:tcW w:w="1503" w:type="dxa"/>
          </w:tcPr>
          <w:p w:rsidR="00C6054D" w:rsidRPr="0065180B" w:rsidRDefault="00C6054D" w:rsidP="00C6054D">
            <w:pPr>
              <w:spacing w:line="360" w:lineRule="auto"/>
              <w:rPr>
                <w:rFonts w:ascii="Calibri" w:hAnsi="Calibri"/>
                <w:b/>
              </w:rPr>
            </w:pPr>
            <w:r>
              <w:rPr>
                <w:rFonts w:ascii="Calibri" w:hAnsi="Calibri"/>
                <w:b/>
              </w:rPr>
              <w:t>Grudzień</w:t>
            </w:r>
          </w:p>
        </w:tc>
        <w:tc>
          <w:tcPr>
            <w:tcW w:w="1669" w:type="dxa"/>
          </w:tcPr>
          <w:p w:rsidR="00C6054D" w:rsidRDefault="00C6054D" w:rsidP="00C6054D">
            <w:pPr>
              <w:spacing w:line="360" w:lineRule="auto"/>
              <w:jc w:val="center"/>
              <w:rPr>
                <w:rFonts w:ascii="Calibri" w:hAnsi="Calibri"/>
                <w:b/>
              </w:rPr>
            </w:pPr>
            <w:r>
              <w:rPr>
                <w:rFonts w:ascii="Calibri" w:hAnsi="Calibri"/>
                <w:b/>
              </w:rPr>
              <w:t>0</w:t>
            </w:r>
          </w:p>
        </w:tc>
        <w:tc>
          <w:tcPr>
            <w:tcW w:w="1321" w:type="dxa"/>
          </w:tcPr>
          <w:p w:rsidR="00C6054D" w:rsidRDefault="00C6054D" w:rsidP="00C6054D">
            <w:pPr>
              <w:spacing w:line="360" w:lineRule="auto"/>
              <w:jc w:val="center"/>
              <w:rPr>
                <w:rFonts w:ascii="Calibri" w:hAnsi="Calibri"/>
                <w:b/>
              </w:rPr>
            </w:pPr>
            <w:r>
              <w:rPr>
                <w:rFonts w:ascii="Calibri" w:hAnsi="Calibri"/>
                <w:b/>
              </w:rPr>
              <w:t>2</w:t>
            </w:r>
          </w:p>
        </w:tc>
        <w:tc>
          <w:tcPr>
            <w:tcW w:w="1739" w:type="dxa"/>
          </w:tcPr>
          <w:p w:rsidR="00C6054D" w:rsidRDefault="00C6054D" w:rsidP="00C6054D">
            <w:pPr>
              <w:spacing w:line="360" w:lineRule="auto"/>
              <w:jc w:val="center"/>
              <w:rPr>
                <w:rFonts w:ascii="Calibri" w:hAnsi="Calibri"/>
                <w:b/>
              </w:rPr>
            </w:pPr>
            <w:r>
              <w:rPr>
                <w:rFonts w:ascii="Calibri" w:hAnsi="Calibri"/>
                <w:b/>
              </w:rPr>
              <w:t>0</w:t>
            </w:r>
          </w:p>
        </w:tc>
        <w:tc>
          <w:tcPr>
            <w:tcW w:w="1683" w:type="dxa"/>
          </w:tcPr>
          <w:p w:rsidR="00C6054D" w:rsidRDefault="00C6054D" w:rsidP="00C6054D">
            <w:pPr>
              <w:spacing w:line="360" w:lineRule="auto"/>
              <w:jc w:val="center"/>
              <w:rPr>
                <w:rFonts w:ascii="Calibri" w:hAnsi="Calibri"/>
                <w:b/>
              </w:rPr>
            </w:pPr>
            <w:r>
              <w:rPr>
                <w:rFonts w:ascii="Calibri" w:hAnsi="Calibri"/>
                <w:b/>
              </w:rPr>
              <w:t>0</w:t>
            </w:r>
          </w:p>
        </w:tc>
        <w:tc>
          <w:tcPr>
            <w:tcW w:w="1933" w:type="dxa"/>
          </w:tcPr>
          <w:p w:rsidR="00C6054D" w:rsidRDefault="00C6054D" w:rsidP="00C6054D">
            <w:pPr>
              <w:spacing w:line="360" w:lineRule="auto"/>
              <w:jc w:val="center"/>
              <w:rPr>
                <w:rFonts w:ascii="Calibri" w:hAnsi="Calibri"/>
                <w:b/>
              </w:rPr>
            </w:pPr>
            <w:r>
              <w:rPr>
                <w:rFonts w:ascii="Calibri" w:hAnsi="Calibri"/>
                <w:b/>
              </w:rPr>
              <w:t>47</w:t>
            </w:r>
          </w:p>
        </w:tc>
      </w:tr>
    </w:tbl>
    <w:p w:rsidR="00514DBA" w:rsidRDefault="00514DBA" w:rsidP="00BF0F27">
      <w:pPr>
        <w:ind w:left="4956"/>
        <w:rPr>
          <w:i/>
        </w:rPr>
      </w:pPr>
    </w:p>
    <w:p w:rsidR="009214AF" w:rsidRPr="00621E4D" w:rsidRDefault="009214AF" w:rsidP="00BF0F27">
      <w:pPr>
        <w:ind w:left="4956"/>
        <w:rPr>
          <w:i/>
        </w:rPr>
      </w:pPr>
      <w:r w:rsidRPr="00621E4D">
        <w:rPr>
          <w:i/>
        </w:rPr>
        <w:t xml:space="preserve">(opracowała: </w:t>
      </w:r>
      <w:r w:rsidR="00E91167" w:rsidRPr="00621E4D">
        <w:rPr>
          <w:i/>
        </w:rPr>
        <w:t>p.</w:t>
      </w:r>
      <w:r w:rsidR="001E3882" w:rsidRPr="00621E4D">
        <w:rPr>
          <w:i/>
        </w:rPr>
        <w:t xml:space="preserve"> </w:t>
      </w:r>
      <w:r w:rsidRPr="00621E4D">
        <w:rPr>
          <w:i/>
        </w:rPr>
        <w:t xml:space="preserve">Grażyna </w:t>
      </w:r>
      <w:proofErr w:type="spellStart"/>
      <w:r w:rsidRPr="00621E4D">
        <w:rPr>
          <w:i/>
        </w:rPr>
        <w:t>Kaczanowicz</w:t>
      </w:r>
      <w:proofErr w:type="spellEnd"/>
      <w:r w:rsidRPr="00621E4D">
        <w:rPr>
          <w:i/>
        </w:rPr>
        <w:t>)</w:t>
      </w:r>
    </w:p>
    <w:p w:rsidR="003C50DE" w:rsidRPr="00621E4D" w:rsidRDefault="003C50DE" w:rsidP="00966CEE">
      <w:pPr>
        <w:rPr>
          <w:b/>
          <w:u w:val="single"/>
        </w:rPr>
      </w:pPr>
    </w:p>
    <w:p w:rsidR="00E27551" w:rsidRDefault="00966CEE" w:rsidP="00CD5019">
      <w:pPr>
        <w:spacing w:after="0"/>
      </w:pPr>
      <w:r w:rsidRPr="00621E4D">
        <w:rPr>
          <w:b/>
          <w:sz w:val="24"/>
          <w:szCs w:val="24"/>
          <w:u w:val="single"/>
        </w:rPr>
        <w:t>ZUKiO:</w:t>
      </w:r>
      <w:r w:rsidR="004F4834" w:rsidRPr="00621E4D">
        <w:rPr>
          <w:b/>
        </w:rPr>
        <w:t xml:space="preserve">  </w:t>
      </w:r>
      <w:r w:rsidR="00621E4D" w:rsidRPr="00621E4D">
        <w:rPr>
          <w:b/>
        </w:rPr>
        <w:t>774 532,72</w:t>
      </w:r>
      <w:r w:rsidRPr="00621E4D">
        <w:rPr>
          <w:b/>
        </w:rPr>
        <w:t xml:space="preserve"> zł</w:t>
      </w:r>
      <w:r w:rsidRPr="00621E4D">
        <w:t xml:space="preserve">. </w:t>
      </w:r>
    </w:p>
    <w:p w:rsidR="00966CEE" w:rsidRPr="00CD5019" w:rsidRDefault="00966CEE" w:rsidP="00E27551">
      <w:pPr>
        <w:spacing w:after="0"/>
        <w:jc w:val="both"/>
      </w:pPr>
      <w:r w:rsidRPr="00621E4D">
        <w:t xml:space="preserve">na funkcjonowanie kotłowni na terenie gminy Bobolice. Dochody z tego </w:t>
      </w:r>
      <w:r w:rsidR="00536A95" w:rsidRPr="00621E4D">
        <w:t>tytułu</w:t>
      </w:r>
      <w:r w:rsidR="00621E4D" w:rsidRPr="00621E4D">
        <w:t xml:space="preserve"> stanowią kwotę  699 793,87</w:t>
      </w:r>
      <w:r w:rsidR="002F4E6D" w:rsidRPr="00621E4D">
        <w:t xml:space="preserve"> </w:t>
      </w:r>
      <w:r w:rsidRPr="00621E4D">
        <w:t xml:space="preserve">zł. </w:t>
      </w:r>
      <w:r w:rsidR="00E91167" w:rsidRPr="00621E4D">
        <w:t xml:space="preserve">Wydatki </w:t>
      </w:r>
      <w:r w:rsidR="003C50DE" w:rsidRPr="00621E4D">
        <w:t xml:space="preserve">zostały </w:t>
      </w:r>
      <w:r w:rsidR="00621E4D" w:rsidRPr="00621E4D">
        <w:t>w 98,6</w:t>
      </w:r>
      <w:r w:rsidR="00F81FDB" w:rsidRPr="00621E4D">
        <w:t xml:space="preserve">% </w:t>
      </w:r>
      <w:r w:rsidR="003C50DE" w:rsidRPr="00621E4D">
        <w:t xml:space="preserve">sfinansowane wykonanymi dochodami na tym rodzaju działalności w okresie sprawozdawczym. </w:t>
      </w:r>
      <w:r w:rsidR="00F81FDB" w:rsidRPr="00621E4D">
        <w:t>Środki  z budże</w:t>
      </w:r>
      <w:r w:rsidR="00621E4D" w:rsidRPr="00621E4D">
        <w:t xml:space="preserve">tu gminy </w:t>
      </w:r>
      <w:r w:rsidR="00621E4D" w:rsidRPr="00CD5019">
        <w:t>stanowią kwotę 74 738,85</w:t>
      </w:r>
      <w:r w:rsidR="00F81FDB" w:rsidRPr="00CD5019">
        <w:t xml:space="preserve"> zł.</w:t>
      </w:r>
      <w:r w:rsidR="00621E4D" w:rsidRPr="00CD5019">
        <w:t>, w tym wydatki bieżące 25 229,28 zł.</w:t>
      </w:r>
      <w:r w:rsidR="00F81FDB" w:rsidRPr="00CD5019">
        <w:t xml:space="preserve"> </w:t>
      </w:r>
      <w:r w:rsidR="00E91167" w:rsidRPr="00CD5019">
        <w:t>Wydatki przeznaczono na:</w:t>
      </w:r>
    </w:p>
    <w:p w:rsidR="00CD5019" w:rsidRPr="00CD5019" w:rsidRDefault="00CD5019" w:rsidP="00E27551">
      <w:pPr>
        <w:tabs>
          <w:tab w:val="left" w:pos="284"/>
        </w:tabs>
        <w:spacing w:after="0" w:line="240" w:lineRule="auto"/>
        <w:jc w:val="both"/>
      </w:pPr>
      <w:r w:rsidRPr="00CD5019">
        <w:t>Plan – wynagrodzenia z pochodnymi</w:t>
      </w:r>
      <w:r w:rsidRPr="00CD5019">
        <w:tab/>
      </w:r>
      <w:r w:rsidRPr="00CD5019">
        <w:tab/>
      </w:r>
      <w:r w:rsidRPr="00CD5019">
        <w:tab/>
      </w:r>
      <w:r w:rsidRPr="00CD5019">
        <w:tab/>
      </w:r>
      <w:r w:rsidRPr="00CD5019">
        <w:tab/>
      </w:r>
      <w:r w:rsidRPr="00CD5019">
        <w:tab/>
        <w:t>- 177 226,00</w:t>
      </w:r>
    </w:p>
    <w:p w:rsidR="00CD5019" w:rsidRDefault="00CD5019" w:rsidP="00CD5019">
      <w:pPr>
        <w:spacing w:after="0" w:line="240" w:lineRule="auto"/>
        <w:contextualSpacing/>
      </w:pPr>
      <w:r w:rsidRPr="00CD5019">
        <w:t>Wykonanie – wynagrodzenia z pochodnymi</w:t>
      </w:r>
      <w:r w:rsidRPr="00CD5019">
        <w:tab/>
      </w:r>
      <w:r w:rsidRPr="00CD5019">
        <w:tab/>
      </w:r>
      <w:r w:rsidRPr="00CD5019">
        <w:tab/>
      </w:r>
      <w:r w:rsidRPr="00CD5019">
        <w:tab/>
      </w:r>
      <w:r w:rsidRPr="00CD5019">
        <w:tab/>
        <w:t>- 176 547,36</w:t>
      </w:r>
      <w:r w:rsidRPr="00CD5019">
        <w:tab/>
      </w:r>
    </w:p>
    <w:p w:rsidR="00CD5019" w:rsidRPr="00CD5019" w:rsidRDefault="00CD5019" w:rsidP="00CD5019">
      <w:pPr>
        <w:spacing w:after="0" w:line="240" w:lineRule="auto"/>
        <w:ind w:left="3540" w:firstLine="708"/>
        <w:contextualSpacing/>
      </w:pPr>
      <w:r>
        <w:t>Plan</w:t>
      </w:r>
      <w:r>
        <w:tab/>
      </w:r>
      <w:r>
        <w:tab/>
      </w:r>
      <w:r>
        <w:tab/>
      </w:r>
      <w:r w:rsidRPr="00CD5019">
        <w:t>Wykonanie</w:t>
      </w:r>
    </w:p>
    <w:p w:rsidR="00CD5019" w:rsidRPr="00CD5019" w:rsidRDefault="00CD5019" w:rsidP="00CD5019">
      <w:pPr>
        <w:spacing w:after="0" w:line="240" w:lineRule="auto"/>
        <w:contextualSpacing/>
      </w:pPr>
      <w:r w:rsidRPr="00CD5019">
        <w:t>§ 4170 omowa zlecenie</w:t>
      </w:r>
      <w:r w:rsidRPr="00CD5019">
        <w:tab/>
      </w:r>
      <w:r>
        <w:tab/>
      </w:r>
      <w:r>
        <w:tab/>
      </w:r>
      <w:r>
        <w:tab/>
      </w:r>
      <w:r w:rsidRPr="00CD5019">
        <w:t>13 461,00</w:t>
      </w:r>
      <w:r w:rsidRPr="00CD5019">
        <w:tab/>
      </w:r>
      <w:r w:rsidRPr="00CD5019">
        <w:tab/>
      </w:r>
      <w:r w:rsidRPr="00CD5019">
        <w:tab/>
        <w:t>11 398,11</w:t>
      </w:r>
    </w:p>
    <w:p w:rsidR="00CD5019" w:rsidRPr="00CD5019" w:rsidRDefault="00CD5019" w:rsidP="00CD5019">
      <w:pPr>
        <w:spacing w:after="0" w:line="240" w:lineRule="auto"/>
        <w:contextualSpacing/>
      </w:pPr>
      <w:r w:rsidRPr="00CD5019">
        <w:t>§ 3020 wydatki osobow</w:t>
      </w:r>
      <w:r>
        <w:t>e niezaliczane do wynagrodzeń</w:t>
      </w:r>
      <w:r>
        <w:tab/>
      </w:r>
      <w:r w:rsidRPr="00CD5019">
        <w:t xml:space="preserve">2 </w:t>
      </w:r>
      <w:r>
        <w:t>594,05</w:t>
      </w:r>
      <w:r>
        <w:tab/>
      </w:r>
      <w:r>
        <w:tab/>
      </w:r>
      <w:r w:rsidRPr="00CD5019">
        <w:t>2 594,05</w:t>
      </w:r>
    </w:p>
    <w:p w:rsidR="00CD5019" w:rsidRPr="00CD5019" w:rsidRDefault="00CD5019" w:rsidP="00CD5019">
      <w:pPr>
        <w:spacing w:after="0" w:line="240" w:lineRule="auto"/>
        <w:contextualSpacing/>
      </w:pPr>
      <w:r>
        <w:tab/>
      </w:r>
      <w:r>
        <w:tab/>
        <w:t xml:space="preserve">  - odzież robocza</w:t>
      </w:r>
      <w:r>
        <w:tab/>
      </w:r>
      <w:r>
        <w:tab/>
      </w:r>
      <w:r w:rsidRPr="00CD5019">
        <w:tab/>
      </w:r>
      <w:r w:rsidRPr="00CD5019">
        <w:tab/>
      </w:r>
      <w:r w:rsidRPr="00CD5019">
        <w:tab/>
      </w:r>
      <w:r w:rsidRPr="00CD5019">
        <w:tab/>
      </w:r>
      <w:r w:rsidRPr="00CD5019">
        <w:tab/>
        <w:t>- 1 838,93</w:t>
      </w:r>
    </w:p>
    <w:p w:rsidR="00CD5019" w:rsidRPr="00CD5019" w:rsidRDefault="00CD5019" w:rsidP="00CD5019">
      <w:pPr>
        <w:spacing w:after="0" w:line="240" w:lineRule="auto"/>
        <w:contextualSpacing/>
      </w:pPr>
      <w:r>
        <w:tab/>
      </w:r>
      <w:r>
        <w:tab/>
        <w:t xml:space="preserve">  - środki czystości</w:t>
      </w:r>
      <w:r>
        <w:tab/>
      </w:r>
      <w:r>
        <w:tab/>
      </w:r>
      <w:r>
        <w:tab/>
      </w:r>
      <w:r>
        <w:tab/>
      </w:r>
      <w:r>
        <w:tab/>
      </w:r>
      <w:r w:rsidRPr="00CD5019">
        <w:tab/>
      </w:r>
      <w:r w:rsidRPr="00CD5019">
        <w:tab/>
        <w:t>- 239,12</w:t>
      </w:r>
    </w:p>
    <w:p w:rsidR="00CD5019" w:rsidRPr="00CD5019" w:rsidRDefault="00CD5019" w:rsidP="00CD5019">
      <w:pPr>
        <w:spacing w:after="0" w:line="240" w:lineRule="auto"/>
        <w:contextualSpacing/>
      </w:pPr>
      <w:r w:rsidRPr="00CD5019">
        <w:tab/>
      </w:r>
      <w:r w:rsidRPr="00CD5019">
        <w:tab/>
        <w:t xml:space="preserve">  -</w:t>
      </w:r>
      <w:r>
        <w:t xml:space="preserve"> pranie – ekwiwalent</w:t>
      </w:r>
      <w:r>
        <w:tab/>
      </w:r>
      <w:r>
        <w:tab/>
      </w:r>
      <w:r>
        <w:tab/>
      </w:r>
      <w:r>
        <w:tab/>
      </w:r>
      <w:r>
        <w:tab/>
      </w:r>
      <w:r>
        <w:tab/>
      </w:r>
      <w:r w:rsidRPr="00CD5019">
        <w:tab/>
        <w:t>- 516,00</w:t>
      </w:r>
    </w:p>
    <w:p w:rsidR="00CD5019" w:rsidRPr="00CD5019" w:rsidRDefault="00CD5019" w:rsidP="00CD5019">
      <w:pPr>
        <w:spacing w:after="0" w:line="240" w:lineRule="auto"/>
        <w:contextualSpacing/>
      </w:pPr>
      <w:r w:rsidRPr="00CD5019">
        <w:t>§ 4210 z</w:t>
      </w:r>
      <w:r>
        <w:t>akup materiałów i wyposażenia</w:t>
      </w:r>
      <w:r>
        <w:tab/>
      </w:r>
      <w:r w:rsidRPr="00CD5019">
        <w:t>211 229,06</w:t>
      </w:r>
      <w:r w:rsidRPr="00CD5019">
        <w:tab/>
      </w:r>
      <w:r w:rsidRPr="00CD5019">
        <w:tab/>
      </w:r>
      <w:r w:rsidRPr="00CD5019">
        <w:tab/>
        <w:t>211 229,06</w:t>
      </w:r>
    </w:p>
    <w:p w:rsidR="00CD5019" w:rsidRPr="00CD5019" w:rsidRDefault="00CD5019" w:rsidP="00CD5019">
      <w:pPr>
        <w:spacing w:after="0" w:line="240" w:lineRule="auto"/>
        <w:contextualSpacing/>
      </w:pPr>
      <w:r w:rsidRPr="00CD5019">
        <w:tab/>
      </w:r>
      <w:r w:rsidRPr="00CD5019">
        <w:tab/>
        <w:t xml:space="preserve">  </w:t>
      </w:r>
      <w:r w:rsidRPr="00CD5019">
        <w:tab/>
      </w:r>
      <w:r w:rsidRPr="00CD5019">
        <w:tab/>
      </w:r>
      <w:r w:rsidRPr="00CD5019">
        <w:tab/>
      </w:r>
      <w:r w:rsidRPr="00CD5019">
        <w:tab/>
      </w:r>
      <w:r w:rsidRPr="00CD5019">
        <w:tab/>
      </w:r>
      <w:r w:rsidRPr="00CD5019">
        <w:tab/>
      </w:r>
      <w:r w:rsidRPr="00CD5019">
        <w:tab/>
      </w:r>
    </w:p>
    <w:p w:rsidR="00CD5019" w:rsidRPr="00CD5019" w:rsidRDefault="00CD5019" w:rsidP="00CD5019">
      <w:pPr>
        <w:spacing w:after="0" w:line="240" w:lineRule="auto"/>
        <w:contextualSpacing/>
      </w:pPr>
      <w:r w:rsidRPr="00CD5019">
        <w:tab/>
      </w:r>
      <w:r w:rsidRPr="00CD5019">
        <w:tab/>
        <w:t xml:space="preserve">  - zakup miału węglowego –ul. Fabryczna</w:t>
      </w:r>
      <w:r w:rsidRPr="00CD5019">
        <w:tab/>
      </w:r>
      <w:r>
        <w:tab/>
      </w:r>
      <w:r>
        <w:tab/>
      </w:r>
      <w:r>
        <w:tab/>
      </w:r>
      <w:r w:rsidRPr="00CD5019">
        <w:t xml:space="preserve">- 193 087,74 </w:t>
      </w:r>
    </w:p>
    <w:p w:rsidR="00CD5019" w:rsidRPr="00CD5019" w:rsidRDefault="00CD5019" w:rsidP="00CD5019">
      <w:pPr>
        <w:spacing w:after="0" w:line="240" w:lineRule="auto"/>
        <w:contextualSpacing/>
      </w:pPr>
      <w:r w:rsidRPr="00CD5019">
        <w:lastRenderedPageBreak/>
        <w:tab/>
      </w:r>
      <w:r w:rsidRPr="00CD5019">
        <w:tab/>
        <w:t xml:space="preserve">  - zakup węgla kamiennego – </w:t>
      </w:r>
      <w:proofErr w:type="spellStart"/>
      <w:r w:rsidRPr="00CD5019">
        <w:t>Jed</w:t>
      </w:r>
      <w:proofErr w:type="spellEnd"/>
      <w:r w:rsidRPr="00CD5019">
        <w:t xml:space="preserve">. </w:t>
      </w:r>
      <w:proofErr w:type="spellStart"/>
      <w:r w:rsidRPr="00CD5019">
        <w:t>Narod</w:t>
      </w:r>
      <w:proofErr w:type="spellEnd"/>
      <w:r w:rsidRPr="00CD5019">
        <w:t>.</w:t>
      </w:r>
      <w:r w:rsidRPr="00CD5019">
        <w:tab/>
      </w:r>
      <w:r>
        <w:tab/>
      </w:r>
      <w:r>
        <w:tab/>
      </w:r>
      <w:r>
        <w:tab/>
      </w:r>
      <w:r w:rsidRPr="00CD5019">
        <w:t xml:space="preserve">- 7 350,60 </w:t>
      </w:r>
    </w:p>
    <w:p w:rsidR="00CD5019" w:rsidRPr="00CD5019" w:rsidRDefault="00CD5019" w:rsidP="00CD5019">
      <w:pPr>
        <w:spacing w:after="0" w:line="240" w:lineRule="auto"/>
        <w:contextualSpacing/>
      </w:pPr>
      <w:r w:rsidRPr="00CD5019">
        <w:tab/>
      </w:r>
      <w:r w:rsidRPr="00CD5019">
        <w:tab/>
        <w:t xml:space="preserve">  - materiały i części zamienne:</w:t>
      </w:r>
      <w:r w:rsidRPr="00CD5019">
        <w:tab/>
      </w:r>
      <w:r w:rsidRPr="00CD5019">
        <w:tab/>
      </w:r>
      <w:r w:rsidRPr="00CD5019">
        <w:tab/>
      </w:r>
      <w:r w:rsidRPr="00CD5019">
        <w:tab/>
      </w:r>
      <w:r w:rsidRPr="00CD5019">
        <w:tab/>
      </w:r>
      <w:r>
        <w:tab/>
      </w:r>
      <w:r w:rsidRPr="00CD5019">
        <w:t>- 2 702,78</w:t>
      </w:r>
    </w:p>
    <w:p w:rsidR="00CD5019" w:rsidRPr="00CD5019" w:rsidRDefault="00CD5019" w:rsidP="00CD5019">
      <w:pPr>
        <w:spacing w:after="0" w:line="240" w:lineRule="auto"/>
        <w:contextualSpacing/>
      </w:pPr>
      <w:r w:rsidRPr="00CD5019">
        <w:tab/>
      </w:r>
      <w:r w:rsidRPr="00CD5019">
        <w:tab/>
        <w:t xml:space="preserve">    kotłownie Fabryczna, </w:t>
      </w:r>
      <w:proofErr w:type="spellStart"/>
      <w:r w:rsidRPr="00CD5019">
        <w:t>Jed</w:t>
      </w:r>
      <w:proofErr w:type="spellEnd"/>
      <w:r w:rsidRPr="00CD5019">
        <w:t>. Narodowej,</w:t>
      </w:r>
      <w:r>
        <w:tab/>
      </w:r>
      <w:r>
        <w:tab/>
      </w:r>
    </w:p>
    <w:p w:rsidR="00CD5019" w:rsidRPr="00CD5019" w:rsidRDefault="00CD5019" w:rsidP="00CD5019">
      <w:pPr>
        <w:spacing w:after="0" w:line="240" w:lineRule="auto"/>
        <w:contextualSpacing/>
      </w:pPr>
      <w:r w:rsidRPr="00CD5019">
        <w:tab/>
      </w:r>
      <w:r w:rsidRPr="00CD5019">
        <w:tab/>
        <w:t xml:space="preserve">  - kotłownia Fabryczna –elewacja</w:t>
      </w:r>
      <w:r w:rsidRPr="00CD5019">
        <w:tab/>
      </w:r>
      <w:r w:rsidRPr="00CD5019">
        <w:tab/>
      </w:r>
      <w:r w:rsidRPr="00CD5019">
        <w:tab/>
      </w:r>
      <w:r w:rsidRPr="00CD5019">
        <w:tab/>
      </w:r>
      <w:r>
        <w:tab/>
      </w:r>
      <w:r w:rsidRPr="00CD5019">
        <w:t>- 1 410,84</w:t>
      </w:r>
    </w:p>
    <w:p w:rsidR="00CD5019" w:rsidRPr="00CD5019" w:rsidRDefault="00CD5019" w:rsidP="00CD5019">
      <w:pPr>
        <w:spacing w:after="0" w:line="240" w:lineRule="auto"/>
        <w:contextualSpacing/>
      </w:pPr>
      <w:r w:rsidRPr="00CD5019">
        <w:tab/>
      </w:r>
      <w:r w:rsidRPr="00CD5019">
        <w:tab/>
        <w:t xml:space="preserve">  - zakup paliwa do pojazdów</w:t>
      </w:r>
      <w:r w:rsidRPr="00CD5019">
        <w:tab/>
      </w:r>
      <w:r w:rsidRPr="00CD5019">
        <w:tab/>
      </w:r>
      <w:r w:rsidRPr="00CD5019">
        <w:tab/>
      </w:r>
      <w:r w:rsidRPr="00CD5019">
        <w:tab/>
      </w:r>
      <w:r w:rsidRPr="00CD5019">
        <w:tab/>
      </w:r>
      <w:r w:rsidRPr="00CD5019">
        <w:tab/>
        <w:t>- 3 035,73</w:t>
      </w:r>
    </w:p>
    <w:p w:rsidR="00CD5019" w:rsidRPr="00CD5019" w:rsidRDefault="00CD5019" w:rsidP="00CD5019">
      <w:pPr>
        <w:spacing w:after="0" w:line="240" w:lineRule="auto"/>
        <w:contextualSpacing/>
      </w:pPr>
      <w:r w:rsidRPr="00CD5019">
        <w:tab/>
      </w:r>
      <w:r w:rsidRPr="00CD5019">
        <w:tab/>
        <w:t xml:space="preserve">  - materiały elektryczne do napraw</w:t>
      </w:r>
      <w:r w:rsidRPr="00CD5019">
        <w:tab/>
      </w:r>
      <w:r w:rsidRPr="00CD5019">
        <w:tab/>
      </w:r>
      <w:r w:rsidRPr="00CD5019">
        <w:tab/>
      </w:r>
      <w:r>
        <w:tab/>
      </w:r>
      <w:r>
        <w:tab/>
      </w:r>
      <w:r w:rsidRPr="00CD5019">
        <w:t>- 1 353,79</w:t>
      </w:r>
    </w:p>
    <w:p w:rsidR="00CD5019" w:rsidRPr="00CD5019" w:rsidRDefault="00CD5019" w:rsidP="00CD5019">
      <w:pPr>
        <w:spacing w:after="0" w:line="240" w:lineRule="auto"/>
        <w:contextualSpacing/>
      </w:pPr>
      <w:r w:rsidRPr="00CD5019">
        <w:tab/>
      </w:r>
      <w:r w:rsidRPr="00CD5019">
        <w:tab/>
        <w:t xml:space="preserve">  - zakup materiałów biurowych</w:t>
      </w:r>
      <w:r w:rsidRPr="00CD5019">
        <w:tab/>
      </w:r>
      <w:r w:rsidRPr="00CD5019">
        <w:tab/>
      </w:r>
      <w:r w:rsidRPr="00CD5019">
        <w:tab/>
      </w:r>
      <w:r w:rsidRPr="00CD5019">
        <w:tab/>
      </w:r>
      <w:r>
        <w:tab/>
      </w:r>
      <w:r w:rsidRPr="00CD5019">
        <w:tab/>
        <w:t>- 969,74</w:t>
      </w:r>
      <w:r>
        <w:t xml:space="preserve">  </w:t>
      </w:r>
    </w:p>
    <w:p w:rsidR="00CD5019" w:rsidRPr="00CD5019" w:rsidRDefault="00CD5019" w:rsidP="00CD5019">
      <w:pPr>
        <w:spacing w:after="0" w:line="240" w:lineRule="auto"/>
        <w:contextualSpacing/>
      </w:pPr>
      <w:r w:rsidRPr="00CD5019">
        <w:tab/>
      </w:r>
      <w:r w:rsidRPr="00CD5019">
        <w:tab/>
        <w:t xml:space="preserve">  - telefony komórkowe</w:t>
      </w:r>
      <w:r w:rsidRPr="00CD5019">
        <w:tab/>
      </w:r>
      <w:r w:rsidRPr="00CD5019">
        <w:tab/>
      </w:r>
      <w:r w:rsidRPr="00CD5019">
        <w:tab/>
      </w:r>
      <w:r w:rsidRPr="00CD5019">
        <w:tab/>
      </w:r>
      <w:r w:rsidRPr="00CD5019">
        <w:tab/>
      </w:r>
      <w:r w:rsidRPr="00CD5019">
        <w:tab/>
      </w:r>
      <w:r w:rsidRPr="00CD5019">
        <w:tab/>
        <w:t>- 885,22</w:t>
      </w:r>
    </w:p>
    <w:p w:rsidR="00CD5019" w:rsidRPr="00CD5019" w:rsidRDefault="00CD5019" w:rsidP="00CD5019">
      <w:pPr>
        <w:spacing w:after="0" w:line="240" w:lineRule="auto"/>
        <w:contextualSpacing/>
      </w:pPr>
      <w:r w:rsidRPr="00CD5019">
        <w:tab/>
      </w:r>
      <w:r w:rsidRPr="00CD5019">
        <w:tab/>
        <w:t xml:space="preserve">  - materiały i środki czystości</w:t>
      </w:r>
      <w:r w:rsidRPr="00CD5019">
        <w:tab/>
      </w:r>
      <w:r w:rsidRPr="00CD5019">
        <w:tab/>
      </w:r>
      <w:r w:rsidRPr="00CD5019">
        <w:tab/>
      </w:r>
      <w:r w:rsidRPr="00CD5019">
        <w:tab/>
      </w:r>
      <w:r w:rsidRPr="00CD5019">
        <w:tab/>
      </w:r>
      <w:r w:rsidRPr="00CD5019">
        <w:tab/>
        <w:t xml:space="preserve">- 432,62 </w:t>
      </w:r>
    </w:p>
    <w:p w:rsidR="00CD5019" w:rsidRPr="00CD5019" w:rsidRDefault="00CD5019" w:rsidP="00CD5019">
      <w:pPr>
        <w:spacing w:after="0" w:line="240" w:lineRule="auto"/>
        <w:contextualSpacing/>
      </w:pPr>
      <w:r w:rsidRPr="00CD5019">
        <w:t xml:space="preserve">§ </w:t>
      </w:r>
      <w:r>
        <w:t>4260 zakup energii</w:t>
      </w:r>
      <w:r>
        <w:tab/>
      </w:r>
      <w:r>
        <w:tab/>
      </w:r>
      <w:r>
        <w:tab/>
      </w:r>
      <w:r>
        <w:tab/>
      </w:r>
      <w:r>
        <w:tab/>
      </w:r>
      <w:r w:rsidRPr="00CD5019">
        <w:t>147 528,21</w:t>
      </w:r>
      <w:r>
        <w:tab/>
      </w:r>
      <w:r>
        <w:tab/>
      </w:r>
      <w:r w:rsidRPr="00CD5019">
        <w:t>143 881,43</w:t>
      </w:r>
    </w:p>
    <w:p w:rsidR="00CD5019" w:rsidRPr="00CD5019" w:rsidRDefault="00CD5019" w:rsidP="00CD5019">
      <w:pPr>
        <w:spacing w:after="0" w:line="240" w:lineRule="auto"/>
        <w:contextualSpacing/>
      </w:pPr>
      <w:r w:rsidRPr="00CD5019">
        <w:tab/>
      </w:r>
      <w:r w:rsidRPr="00CD5019">
        <w:tab/>
        <w:t xml:space="preserve">  - zakup gazu </w:t>
      </w:r>
      <w:r>
        <w:t>ziemnego GZ -50</w:t>
      </w:r>
      <w:r>
        <w:tab/>
      </w:r>
      <w:r>
        <w:tab/>
      </w:r>
      <w:r>
        <w:tab/>
      </w:r>
      <w:r>
        <w:tab/>
      </w:r>
      <w:r>
        <w:tab/>
      </w:r>
      <w:r>
        <w:tab/>
      </w:r>
      <w:r w:rsidRPr="00CD5019">
        <w:t>- 96 233,83</w:t>
      </w:r>
    </w:p>
    <w:p w:rsidR="00CD5019" w:rsidRPr="00CD5019" w:rsidRDefault="00CD5019" w:rsidP="00CD5019">
      <w:pPr>
        <w:spacing w:after="0" w:line="240" w:lineRule="auto"/>
        <w:contextualSpacing/>
      </w:pPr>
      <w:r w:rsidRPr="00CD5019">
        <w:tab/>
      </w:r>
      <w:r w:rsidRPr="00CD5019">
        <w:tab/>
        <w:t xml:space="preserve">   ( kotłownia Magazynowa)</w:t>
      </w:r>
    </w:p>
    <w:p w:rsidR="00CD5019" w:rsidRPr="00CD5019" w:rsidRDefault="00CD5019" w:rsidP="00CD5019">
      <w:pPr>
        <w:spacing w:after="0" w:line="240" w:lineRule="auto"/>
        <w:contextualSpacing/>
      </w:pPr>
      <w:r>
        <w:tab/>
      </w:r>
      <w:r>
        <w:tab/>
        <w:t xml:space="preserve">  - energia elektryczna</w:t>
      </w:r>
      <w:r>
        <w:tab/>
      </w:r>
      <w:r>
        <w:tab/>
      </w:r>
      <w:r>
        <w:tab/>
      </w:r>
      <w:r>
        <w:tab/>
      </w:r>
      <w:r>
        <w:tab/>
      </w:r>
      <w:r>
        <w:tab/>
      </w:r>
      <w:r w:rsidRPr="00CD5019">
        <w:tab/>
        <w:t>- 34 596,22</w:t>
      </w:r>
    </w:p>
    <w:p w:rsidR="00CD5019" w:rsidRPr="00CD5019" w:rsidRDefault="00CD5019" w:rsidP="00CD5019">
      <w:pPr>
        <w:spacing w:after="0" w:line="240" w:lineRule="auto"/>
        <w:contextualSpacing/>
      </w:pPr>
      <w:r w:rsidRPr="00CD5019">
        <w:tab/>
      </w:r>
      <w:r w:rsidRPr="00CD5019">
        <w:tab/>
        <w:t xml:space="preserve">   ( kotłownie: Fabryczna, Magazynowa,</w:t>
      </w:r>
    </w:p>
    <w:p w:rsidR="00CD5019" w:rsidRPr="00CD5019" w:rsidRDefault="00CD5019" w:rsidP="00CD5019">
      <w:pPr>
        <w:spacing w:after="0" w:line="240" w:lineRule="auto"/>
        <w:contextualSpacing/>
      </w:pPr>
      <w:r w:rsidRPr="00CD5019">
        <w:tab/>
      </w:r>
      <w:r w:rsidRPr="00CD5019">
        <w:tab/>
      </w:r>
      <w:r w:rsidRPr="00CD5019">
        <w:tab/>
        <w:t>Opatówek 1)</w:t>
      </w:r>
    </w:p>
    <w:p w:rsidR="00CD5019" w:rsidRPr="00CD5019" w:rsidRDefault="00CD5019" w:rsidP="00CD5019">
      <w:pPr>
        <w:spacing w:after="0" w:line="240" w:lineRule="auto"/>
        <w:contextualSpacing/>
      </w:pPr>
      <w:r>
        <w:tab/>
      </w:r>
      <w:r>
        <w:tab/>
        <w:t xml:space="preserve">  - woda </w:t>
      </w:r>
      <w:r>
        <w:tab/>
      </w:r>
      <w:r>
        <w:tab/>
      </w:r>
      <w:r w:rsidRPr="00CD5019">
        <w:tab/>
      </w:r>
      <w:r w:rsidRPr="00CD5019">
        <w:tab/>
      </w:r>
      <w:r w:rsidRPr="00CD5019">
        <w:tab/>
      </w:r>
      <w:r w:rsidRPr="00CD5019">
        <w:tab/>
      </w:r>
      <w:r w:rsidRPr="00CD5019">
        <w:tab/>
      </w:r>
      <w:r w:rsidRPr="00CD5019">
        <w:tab/>
        <w:t>- 7 781,82</w:t>
      </w:r>
    </w:p>
    <w:p w:rsidR="00CD5019" w:rsidRPr="00CD5019" w:rsidRDefault="00CD5019" w:rsidP="00CD5019">
      <w:pPr>
        <w:spacing w:after="0" w:line="240" w:lineRule="auto"/>
        <w:contextualSpacing/>
      </w:pPr>
      <w:r w:rsidRPr="00CD5019">
        <w:tab/>
      </w:r>
      <w:r w:rsidRPr="00CD5019">
        <w:tab/>
        <w:t xml:space="preserve">   ( kotłownia Fabryczna, Magazynowa)</w:t>
      </w:r>
    </w:p>
    <w:p w:rsidR="00CD5019" w:rsidRPr="00CD5019" w:rsidRDefault="00CD5019" w:rsidP="00CD5019">
      <w:pPr>
        <w:spacing w:after="0" w:line="240" w:lineRule="auto"/>
        <w:contextualSpacing/>
      </w:pPr>
      <w:r>
        <w:tab/>
      </w:r>
      <w:r>
        <w:tab/>
        <w:t xml:space="preserve">  - olej napędowy</w:t>
      </w:r>
      <w:r>
        <w:tab/>
      </w:r>
      <w:r>
        <w:tab/>
      </w:r>
      <w:r>
        <w:tab/>
      </w:r>
      <w:r>
        <w:tab/>
      </w:r>
      <w:r w:rsidRPr="00CD5019">
        <w:tab/>
      </w:r>
      <w:r w:rsidRPr="00CD5019">
        <w:tab/>
      </w:r>
      <w:r w:rsidRPr="00CD5019">
        <w:tab/>
        <w:t>- 75,78</w:t>
      </w:r>
    </w:p>
    <w:p w:rsidR="00CD5019" w:rsidRPr="00CD5019" w:rsidRDefault="00CD5019" w:rsidP="00CD5019">
      <w:pPr>
        <w:spacing w:after="0" w:line="240" w:lineRule="auto"/>
        <w:contextualSpacing/>
      </w:pPr>
      <w:r w:rsidRPr="00CD5019">
        <w:tab/>
      </w:r>
      <w:r w:rsidRPr="00CD5019">
        <w:tab/>
        <w:t xml:space="preserve">   ( kotłownia Fabryczna, Opatówek)</w:t>
      </w:r>
    </w:p>
    <w:p w:rsidR="00CD5019" w:rsidRDefault="00CD5019" w:rsidP="00CD5019">
      <w:pPr>
        <w:spacing w:after="0" w:line="240" w:lineRule="auto"/>
        <w:contextualSpacing/>
      </w:pPr>
      <w:r w:rsidRPr="00CD5019">
        <w:tab/>
      </w:r>
      <w:r w:rsidRPr="00CD5019">
        <w:tab/>
        <w:t xml:space="preserve">  - Wspólnoty – rozliczenie C.O</w:t>
      </w:r>
      <w:r w:rsidRPr="00CD5019">
        <w:tab/>
      </w:r>
      <w:r w:rsidRPr="00CD5019">
        <w:tab/>
      </w:r>
      <w:r w:rsidRPr="00CD5019">
        <w:tab/>
      </w:r>
      <w:r w:rsidRPr="00CD5019">
        <w:tab/>
      </w:r>
      <w:r w:rsidRPr="00CD5019">
        <w:tab/>
      </w:r>
      <w:r>
        <w:tab/>
      </w:r>
      <w:r w:rsidRPr="00CD5019">
        <w:t>- 5 193,78</w:t>
      </w:r>
    </w:p>
    <w:p w:rsidR="00CD5019" w:rsidRPr="00CD5019" w:rsidRDefault="00CD5019" w:rsidP="00CD5019">
      <w:pPr>
        <w:spacing w:after="0" w:line="240" w:lineRule="auto"/>
        <w:contextualSpacing/>
      </w:pPr>
      <w:r w:rsidRPr="00CD5019">
        <w:t>§ 4270 z</w:t>
      </w:r>
      <w:r>
        <w:t>akup usług remontowych</w:t>
      </w:r>
      <w:r>
        <w:tab/>
      </w:r>
      <w:r>
        <w:tab/>
      </w:r>
      <w:r>
        <w:tab/>
      </w:r>
      <w:r w:rsidRPr="00CD5019">
        <w:t>15 645,00</w:t>
      </w:r>
      <w:r w:rsidRPr="00CD5019">
        <w:tab/>
      </w:r>
      <w:r w:rsidRPr="00CD5019">
        <w:tab/>
        <w:t>14 672,51</w:t>
      </w:r>
    </w:p>
    <w:p w:rsidR="00CD5019" w:rsidRPr="00CD5019" w:rsidRDefault="00CD5019" w:rsidP="00CD5019">
      <w:pPr>
        <w:spacing w:after="0" w:line="240" w:lineRule="auto"/>
        <w:contextualSpacing/>
      </w:pPr>
      <w:r w:rsidRPr="00CD5019">
        <w:tab/>
      </w:r>
      <w:r w:rsidRPr="00CD5019">
        <w:tab/>
        <w:t xml:space="preserve"> - zakup palnika gazowego –Magazynowa</w:t>
      </w:r>
      <w:r w:rsidRPr="00CD5019">
        <w:tab/>
      </w:r>
      <w:r>
        <w:tab/>
      </w:r>
      <w:r>
        <w:tab/>
      </w:r>
      <w:r>
        <w:tab/>
      </w:r>
      <w:r w:rsidRPr="00CD5019">
        <w:t>- 12 088,51</w:t>
      </w:r>
    </w:p>
    <w:p w:rsidR="00CD5019" w:rsidRPr="00CD5019" w:rsidRDefault="00CD5019" w:rsidP="00CD5019">
      <w:pPr>
        <w:spacing w:after="0" w:line="240" w:lineRule="auto"/>
        <w:contextualSpacing/>
      </w:pPr>
      <w:r>
        <w:tab/>
      </w:r>
      <w:r>
        <w:tab/>
        <w:t xml:space="preserve"> - serwis kotłowni</w:t>
      </w:r>
      <w:r>
        <w:tab/>
      </w:r>
      <w:r>
        <w:tab/>
      </w:r>
      <w:r>
        <w:tab/>
      </w:r>
      <w:r w:rsidRPr="00CD5019">
        <w:tab/>
      </w:r>
      <w:r w:rsidRPr="00CD5019">
        <w:tab/>
      </w:r>
      <w:r w:rsidRPr="00CD5019">
        <w:tab/>
      </w:r>
      <w:r w:rsidRPr="00CD5019">
        <w:tab/>
        <w:t>- 2 584,00</w:t>
      </w:r>
    </w:p>
    <w:p w:rsidR="00CD5019" w:rsidRPr="00CD5019" w:rsidRDefault="00CD5019" w:rsidP="00CD5019">
      <w:pPr>
        <w:spacing w:after="0" w:line="240" w:lineRule="auto"/>
        <w:contextualSpacing/>
      </w:pPr>
      <w:r w:rsidRPr="00CD5019">
        <w:t>§ 4280 zaku</w:t>
      </w:r>
      <w:r>
        <w:t xml:space="preserve">p usług zdrowotnych </w:t>
      </w:r>
      <w:r>
        <w:tab/>
      </w:r>
      <w:r>
        <w:tab/>
      </w:r>
      <w:r>
        <w:tab/>
      </w:r>
      <w:r w:rsidRPr="00CD5019">
        <w:t>400,00</w:t>
      </w:r>
      <w:r w:rsidRPr="00CD5019">
        <w:tab/>
      </w:r>
      <w:r w:rsidRPr="00CD5019">
        <w:tab/>
      </w:r>
      <w:r w:rsidRPr="00CD5019">
        <w:tab/>
        <w:t xml:space="preserve"> 1</w:t>
      </w:r>
      <w:r>
        <w:t>50,00</w:t>
      </w:r>
      <w:r>
        <w:tab/>
      </w:r>
      <w:r w:rsidRPr="00CD5019">
        <w:tab/>
      </w:r>
    </w:p>
    <w:p w:rsidR="00CD5019" w:rsidRPr="00CD5019" w:rsidRDefault="00CD5019" w:rsidP="00CD5019">
      <w:pPr>
        <w:spacing w:after="0" w:line="240" w:lineRule="auto"/>
        <w:contextualSpacing/>
      </w:pPr>
      <w:r w:rsidRPr="00CD5019">
        <w:t>§ 4300 za</w:t>
      </w:r>
      <w:r>
        <w:t>kup usług pozostałych</w:t>
      </w:r>
      <w:r>
        <w:tab/>
      </w:r>
      <w:r>
        <w:tab/>
      </w:r>
      <w:r>
        <w:tab/>
      </w:r>
      <w:r>
        <w:tab/>
      </w:r>
      <w:r w:rsidRPr="00CD5019">
        <w:t>97 544,22</w:t>
      </w:r>
      <w:r w:rsidRPr="00CD5019">
        <w:tab/>
      </w:r>
      <w:r w:rsidRPr="00CD5019">
        <w:tab/>
        <w:t>97 544,22</w:t>
      </w:r>
    </w:p>
    <w:p w:rsidR="00CD5019" w:rsidRPr="00CD5019" w:rsidRDefault="00CD5019" w:rsidP="00CD5019">
      <w:pPr>
        <w:spacing w:after="0" w:line="240" w:lineRule="auto"/>
        <w:contextualSpacing/>
      </w:pPr>
      <w:r w:rsidRPr="00CD5019">
        <w:tab/>
      </w:r>
      <w:r w:rsidRPr="00CD5019">
        <w:tab/>
        <w:t xml:space="preserve">  - serwis kotłowni Magazynowa</w:t>
      </w:r>
      <w:r w:rsidRPr="00CD5019">
        <w:tab/>
      </w:r>
      <w:r w:rsidRPr="00CD5019">
        <w:tab/>
      </w:r>
      <w:r w:rsidRPr="00CD5019">
        <w:tab/>
      </w:r>
      <w:r w:rsidRPr="00CD5019">
        <w:tab/>
      </w:r>
      <w:r w:rsidRPr="00CD5019">
        <w:tab/>
        <w:t>- 600,00</w:t>
      </w:r>
    </w:p>
    <w:p w:rsidR="00CD5019" w:rsidRPr="00CD5019" w:rsidRDefault="00CD5019" w:rsidP="00CD5019">
      <w:pPr>
        <w:spacing w:after="0" w:line="240" w:lineRule="auto"/>
        <w:contextualSpacing/>
      </w:pPr>
      <w:r w:rsidRPr="00CD5019">
        <w:tab/>
      </w:r>
      <w:r w:rsidRPr="00CD5019">
        <w:tab/>
        <w:t xml:space="preserve">  - przegląd przewodów kominowych </w:t>
      </w:r>
      <w:r w:rsidRPr="00CD5019">
        <w:tab/>
      </w:r>
      <w:r w:rsidRPr="00CD5019">
        <w:tab/>
      </w:r>
      <w:r>
        <w:tab/>
      </w:r>
      <w:r>
        <w:tab/>
      </w:r>
      <w:r w:rsidRPr="00CD5019">
        <w:tab/>
        <w:t>- 470,00</w:t>
      </w:r>
    </w:p>
    <w:p w:rsidR="00CD5019" w:rsidRPr="00CD5019" w:rsidRDefault="00CD5019" w:rsidP="00CD5019">
      <w:pPr>
        <w:spacing w:after="0" w:line="240" w:lineRule="auto"/>
        <w:contextualSpacing/>
      </w:pPr>
      <w:r w:rsidRPr="00CD5019">
        <w:tab/>
        <w:t xml:space="preserve">          kotłowni</w:t>
      </w:r>
    </w:p>
    <w:p w:rsidR="00CD5019" w:rsidRPr="00CD5019" w:rsidRDefault="00CD5019" w:rsidP="00CD5019">
      <w:pPr>
        <w:spacing w:after="0" w:line="240" w:lineRule="auto"/>
        <w:contextualSpacing/>
      </w:pPr>
      <w:r w:rsidRPr="00CD5019">
        <w:tab/>
      </w:r>
      <w:r w:rsidRPr="00CD5019">
        <w:tab/>
        <w:t xml:space="preserve">  - prowizje ba</w:t>
      </w:r>
      <w:r>
        <w:t>nkowe</w:t>
      </w:r>
      <w:r>
        <w:tab/>
      </w:r>
      <w:r>
        <w:tab/>
      </w:r>
      <w:r>
        <w:tab/>
      </w:r>
      <w:r>
        <w:tab/>
      </w:r>
      <w:r>
        <w:tab/>
      </w:r>
      <w:r>
        <w:tab/>
      </w:r>
      <w:r w:rsidRPr="00CD5019">
        <w:tab/>
        <w:t>- 192,50</w:t>
      </w:r>
    </w:p>
    <w:p w:rsidR="00CD5019" w:rsidRPr="00CD5019" w:rsidRDefault="00CD5019" w:rsidP="00CD5019">
      <w:pPr>
        <w:spacing w:after="0" w:line="240" w:lineRule="auto"/>
        <w:contextualSpacing/>
      </w:pPr>
      <w:r>
        <w:tab/>
      </w:r>
      <w:r>
        <w:tab/>
        <w:t xml:space="preserve">  - znaczki pocztowe</w:t>
      </w:r>
      <w:r>
        <w:tab/>
      </w:r>
      <w:r>
        <w:tab/>
      </w:r>
      <w:r>
        <w:tab/>
      </w:r>
      <w:r>
        <w:tab/>
      </w:r>
      <w:r w:rsidRPr="00CD5019">
        <w:tab/>
      </w:r>
      <w:r w:rsidRPr="00CD5019">
        <w:tab/>
      </w:r>
      <w:r w:rsidRPr="00CD5019">
        <w:tab/>
        <w:t>- 278,00</w:t>
      </w:r>
    </w:p>
    <w:p w:rsidR="00CD5019" w:rsidRPr="00CD5019" w:rsidRDefault="00CD5019" w:rsidP="00CD5019">
      <w:pPr>
        <w:spacing w:after="0" w:line="240" w:lineRule="auto"/>
        <w:contextualSpacing/>
      </w:pPr>
      <w:r w:rsidRPr="00CD5019">
        <w:tab/>
      </w:r>
      <w:r w:rsidRPr="00CD5019">
        <w:tab/>
        <w:t xml:space="preserve">  - obsługa kotłowni Fabryczna,</w:t>
      </w:r>
      <w:r w:rsidRPr="00CD5019">
        <w:tab/>
      </w:r>
      <w:r w:rsidRPr="00CD5019">
        <w:tab/>
      </w:r>
      <w:r w:rsidRPr="00CD5019">
        <w:tab/>
      </w:r>
      <w:r w:rsidRPr="00CD5019">
        <w:tab/>
      </w:r>
      <w:r w:rsidRPr="00CD5019">
        <w:tab/>
      </w:r>
      <w:r>
        <w:tab/>
      </w:r>
      <w:r w:rsidRPr="00CD5019">
        <w:t>- 91 498,40</w:t>
      </w:r>
    </w:p>
    <w:p w:rsidR="00CD5019" w:rsidRPr="00CD5019" w:rsidRDefault="00CD5019" w:rsidP="00CD5019">
      <w:pPr>
        <w:spacing w:after="0" w:line="240" w:lineRule="auto"/>
        <w:contextualSpacing/>
      </w:pPr>
      <w:r w:rsidRPr="00CD5019">
        <w:tab/>
      </w:r>
      <w:r w:rsidRPr="00CD5019">
        <w:tab/>
        <w:t xml:space="preserve">    Magazynowa</w:t>
      </w:r>
    </w:p>
    <w:p w:rsidR="00CD5019" w:rsidRPr="00CD5019" w:rsidRDefault="00CD5019" w:rsidP="00CD5019">
      <w:pPr>
        <w:spacing w:after="0" w:line="240" w:lineRule="auto"/>
        <w:contextualSpacing/>
      </w:pPr>
      <w:r w:rsidRPr="00CD5019">
        <w:tab/>
      </w:r>
      <w:r w:rsidRPr="00CD5019">
        <w:tab/>
        <w:t xml:space="preserve">  - odczyty podzielników ciepła</w:t>
      </w:r>
      <w:r w:rsidRPr="00CD5019">
        <w:tab/>
      </w:r>
      <w:r w:rsidRPr="00CD5019">
        <w:tab/>
      </w:r>
      <w:r w:rsidRPr="00CD5019">
        <w:tab/>
      </w:r>
      <w:r w:rsidRPr="00CD5019">
        <w:tab/>
      </w:r>
      <w:r w:rsidRPr="00CD5019">
        <w:tab/>
      </w:r>
      <w:r>
        <w:tab/>
      </w:r>
      <w:r w:rsidRPr="00CD5019">
        <w:t>- 402,63</w:t>
      </w:r>
    </w:p>
    <w:p w:rsidR="00CD5019" w:rsidRPr="00CD5019" w:rsidRDefault="00CD5019" w:rsidP="00CD5019">
      <w:pPr>
        <w:spacing w:after="0" w:line="240" w:lineRule="auto"/>
        <w:contextualSpacing/>
      </w:pPr>
      <w:r w:rsidRPr="00CD5019">
        <w:tab/>
      </w:r>
      <w:r w:rsidRPr="00CD5019">
        <w:tab/>
        <w:t xml:space="preserve">  - serwis oprogramowania komp.</w:t>
      </w:r>
      <w:r w:rsidRPr="00CD5019">
        <w:tab/>
      </w:r>
      <w:r w:rsidRPr="00CD5019">
        <w:tab/>
      </w:r>
      <w:r w:rsidRPr="00CD5019">
        <w:tab/>
      </w:r>
      <w:r w:rsidRPr="00CD5019">
        <w:tab/>
      </w:r>
      <w:r>
        <w:tab/>
      </w:r>
      <w:r w:rsidRPr="00CD5019">
        <w:t>- 770,79</w:t>
      </w:r>
    </w:p>
    <w:p w:rsidR="00CD5019" w:rsidRPr="00CD5019" w:rsidRDefault="00CD5019" w:rsidP="00CD5019">
      <w:pPr>
        <w:spacing w:after="0" w:line="240" w:lineRule="auto"/>
        <w:contextualSpacing/>
      </w:pPr>
      <w:r w:rsidRPr="00CD5019">
        <w:tab/>
      </w:r>
      <w:r w:rsidRPr="00CD5019">
        <w:tab/>
        <w:t xml:space="preserve">  - serwis kotłów kotłowni gazowej</w:t>
      </w:r>
      <w:r w:rsidRPr="00CD5019">
        <w:tab/>
      </w:r>
      <w:r w:rsidRPr="00CD5019">
        <w:tab/>
      </w:r>
      <w:r w:rsidRPr="00CD5019">
        <w:tab/>
      </w:r>
      <w:r w:rsidRPr="00CD5019">
        <w:tab/>
      </w:r>
      <w:r>
        <w:tab/>
      </w:r>
      <w:r w:rsidRPr="00CD5019">
        <w:t>- 492,00</w:t>
      </w:r>
    </w:p>
    <w:p w:rsidR="00CD5019" w:rsidRPr="00CD5019" w:rsidRDefault="00CD5019" w:rsidP="00CD5019">
      <w:pPr>
        <w:spacing w:after="0" w:line="240" w:lineRule="auto"/>
        <w:contextualSpacing/>
      </w:pPr>
      <w:r w:rsidRPr="00CD5019">
        <w:tab/>
      </w:r>
      <w:r w:rsidRPr="00CD5019">
        <w:tab/>
        <w:t xml:space="preserve">  - wymiana gaśnic </w:t>
      </w:r>
      <w:proofErr w:type="spellStart"/>
      <w:r w:rsidRPr="00CD5019">
        <w:t>ppoż</w:t>
      </w:r>
      <w:proofErr w:type="spellEnd"/>
      <w:r w:rsidRPr="00CD5019">
        <w:tab/>
      </w:r>
      <w:r w:rsidRPr="00CD5019">
        <w:tab/>
      </w:r>
      <w:r w:rsidRPr="00CD5019">
        <w:tab/>
      </w:r>
      <w:r w:rsidRPr="00CD5019">
        <w:tab/>
      </w:r>
      <w:r w:rsidRPr="00CD5019">
        <w:tab/>
      </w:r>
      <w:r w:rsidRPr="00CD5019">
        <w:tab/>
      </w:r>
      <w:r w:rsidRPr="00CD5019">
        <w:tab/>
        <w:t>- 442,80</w:t>
      </w:r>
    </w:p>
    <w:p w:rsidR="00CD5019" w:rsidRPr="00CD5019" w:rsidRDefault="00CD5019" w:rsidP="00CD5019">
      <w:pPr>
        <w:spacing w:after="0" w:line="240" w:lineRule="auto"/>
        <w:contextualSpacing/>
      </w:pPr>
      <w:r w:rsidRPr="00CD5019">
        <w:tab/>
      </w:r>
      <w:r w:rsidRPr="00CD5019">
        <w:tab/>
        <w:t xml:space="preserve">  - wywóz odpadów ko0munalnych</w:t>
      </w:r>
      <w:r w:rsidRPr="00CD5019">
        <w:tab/>
      </w:r>
      <w:r w:rsidRPr="00CD5019">
        <w:tab/>
      </w:r>
      <w:r w:rsidRPr="00CD5019">
        <w:tab/>
      </w:r>
      <w:r w:rsidRPr="00CD5019">
        <w:tab/>
      </w:r>
      <w:r>
        <w:tab/>
      </w:r>
      <w:r w:rsidRPr="00CD5019">
        <w:t>- 99,60</w:t>
      </w:r>
    </w:p>
    <w:p w:rsidR="00CD5019" w:rsidRPr="00CD5019" w:rsidRDefault="00CD5019" w:rsidP="00CD5019">
      <w:pPr>
        <w:spacing w:after="0" w:line="240" w:lineRule="auto"/>
        <w:contextualSpacing/>
      </w:pPr>
      <w:r>
        <w:tab/>
      </w:r>
      <w:r>
        <w:tab/>
        <w:t xml:space="preserve">  - obsługa prawna</w:t>
      </w:r>
      <w:r>
        <w:tab/>
      </w:r>
      <w:r>
        <w:tab/>
      </w:r>
      <w:r>
        <w:tab/>
      </w:r>
      <w:r>
        <w:tab/>
      </w:r>
      <w:r w:rsidRPr="00CD5019">
        <w:tab/>
      </w:r>
      <w:r w:rsidRPr="00CD5019">
        <w:tab/>
      </w:r>
      <w:r w:rsidRPr="00CD5019">
        <w:tab/>
        <w:t>- 1 045,50</w:t>
      </w:r>
    </w:p>
    <w:p w:rsidR="00CD5019" w:rsidRPr="00CD5019" w:rsidRDefault="00CD5019" w:rsidP="00CD5019">
      <w:pPr>
        <w:spacing w:after="0" w:line="240" w:lineRule="auto"/>
        <w:contextualSpacing/>
      </w:pPr>
      <w:r w:rsidRPr="00CD5019">
        <w:tab/>
      </w:r>
      <w:r w:rsidRPr="00CD5019">
        <w:tab/>
        <w:t xml:space="preserve">  - badanie hałasu k. Fabryczna</w:t>
      </w:r>
      <w:r w:rsidRPr="00CD5019">
        <w:tab/>
      </w:r>
      <w:r w:rsidRPr="00CD5019">
        <w:tab/>
      </w:r>
      <w:r w:rsidRPr="00CD5019">
        <w:tab/>
      </w:r>
      <w:r w:rsidRPr="00CD5019">
        <w:tab/>
      </w:r>
      <w:r w:rsidRPr="00CD5019">
        <w:tab/>
      </w:r>
      <w:r>
        <w:tab/>
      </w:r>
      <w:r w:rsidRPr="00CD5019">
        <w:t>- 254,61</w:t>
      </w:r>
    </w:p>
    <w:p w:rsidR="00CD5019" w:rsidRPr="00CD5019" w:rsidRDefault="00CD5019" w:rsidP="00CD5019">
      <w:pPr>
        <w:spacing w:after="0" w:line="240" w:lineRule="auto"/>
        <w:contextualSpacing/>
      </w:pPr>
      <w:r w:rsidRPr="00CD5019">
        <w:tab/>
      </w:r>
      <w:r w:rsidRPr="00CD5019">
        <w:tab/>
        <w:t xml:space="preserve">  - ogłoszenie prasowe na obsługę</w:t>
      </w:r>
      <w:r w:rsidRPr="00CD5019">
        <w:tab/>
      </w:r>
      <w:r w:rsidRPr="00CD5019">
        <w:tab/>
      </w:r>
      <w:r w:rsidRPr="00CD5019">
        <w:tab/>
      </w:r>
      <w:r w:rsidRPr="00CD5019">
        <w:tab/>
      </w:r>
      <w:r>
        <w:tab/>
      </w:r>
      <w:r w:rsidRPr="00CD5019">
        <w:t>- 100,47</w:t>
      </w:r>
    </w:p>
    <w:p w:rsidR="00CD5019" w:rsidRPr="00CD5019" w:rsidRDefault="00CD5019" w:rsidP="00CD5019">
      <w:pPr>
        <w:spacing w:after="0" w:line="240" w:lineRule="auto"/>
        <w:contextualSpacing/>
      </w:pPr>
      <w:r w:rsidRPr="00CD5019">
        <w:tab/>
      </w:r>
      <w:r w:rsidRPr="00CD5019">
        <w:tab/>
        <w:t xml:space="preserve">  - analiza próbek miału węglowego</w:t>
      </w:r>
      <w:r w:rsidRPr="00CD5019">
        <w:tab/>
      </w:r>
      <w:r w:rsidRPr="00CD5019">
        <w:tab/>
      </w:r>
      <w:r w:rsidRPr="00CD5019">
        <w:tab/>
      </w:r>
      <w:r>
        <w:tab/>
      </w:r>
      <w:r>
        <w:tab/>
      </w:r>
      <w:r w:rsidRPr="00CD5019">
        <w:t>- 664,20</w:t>
      </w:r>
    </w:p>
    <w:p w:rsidR="00CD5019" w:rsidRPr="00CD5019" w:rsidRDefault="00CD5019" w:rsidP="00CD5019">
      <w:pPr>
        <w:spacing w:after="0" w:line="240" w:lineRule="auto"/>
        <w:contextualSpacing/>
      </w:pPr>
      <w:r>
        <w:t xml:space="preserve">   </w:t>
      </w:r>
      <w:r>
        <w:tab/>
      </w:r>
      <w:r>
        <w:tab/>
        <w:t xml:space="preserve">  - pozostałe zakupy</w:t>
      </w:r>
      <w:r>
        <w:tab/>
      </w:r>
      <w:r>
        <w:tab/>
      </w:r>
      <w:r>
        <w:tab/>
      </w:r>
      <w:r>
        <w:tab/>
      </w:r>
      <w:r w:rsidRPr="00CD5019">
        <w:tab/>
      </w:r>
      <w:r w:rsidRPr="00CD5019">
        <w:tab/>
      </w:r>
      <w:r w:rsidRPr="00CD5019">
        <w:tab/>
        <w:t>- 232,72</w:t>
      </w:r>
      <w:r w:rsidRPr="00CD5019">
        <w:tab/>
      </w:r>
      <w:r w:rsidRPr="00CD5019">
        <w:tab/>
      </w:r>
      <w:r w:rsidRPr="00CD5019">
        <w:tab/>
        <w:t xml:space="preserve">     </w:t>
      </w:r>
    </w:p>
    <w:p w:rsidR="00CD5019" w:rsidRPr="00CD5019" w:rsidRDefault="00CD5019" w:rsidP="00CD5019">
      <w:pPr>
        <w:spacing w:after="0" w:line="240" w:lineRule="auto"/>
        <w:contextualSpacing/>
      </w:pPr>
      <w:r w:rsidRPr="00CD5019">
        <w:t xml:space="preserve">§ 4360 opłaty z </w:t>
      </w:r>
      <w:r>
        <w:t>tyt. tel. stacjonarnych</w:t>
      </w:r>
      <w:r>
        <w:tab/>
      </w:r>
      <w:r>
        <w:tab/>
      </w:r>
      <w:r>
        <w:tab/>
      </w:r>
      <w:r w:rsidRPr="00CD5019">
        <w:t xml:space="preserve">1 </w:t>
      </w:r>
      <w:r>
        <w:t>949,86</w:t>
      </w:r>
      <w:r>
        <w:tab/>
      </w:r>
      <w:r w:rsidRPr="00CD5019">
        <w:tab/>
        <w:t>1 890,24</w:t>
      </w:r>
    </w:p>
    <w:p w:rsidR="00CD5019" w:rsidRPr="00CD5019" w:rsidRDefault="00CD5019" w:rsidP="00CD5019">
      <w:pPr>
        <w:spacing w:after="0" w:line="240" w:lineRule="auto"/>
        <w:contextualSpacing/>
      </w:pPr>
      <w:r w:rsidRPr="00CD5019">
        <w:t>§ 4410 pod</w:t>
      </w:r>
      <w:r>
        <w:t>róże służbowe krajowe</w:t>
      </w:r>
      <w:r>
        <w:tab/>
      </w:r>
      <w:r>
        <w:tab/>
      </w:r>
      <w:r>
        <w:tab/>
        <w:t>70,14</w:t>
      </w:r>
      <w:r>
        <w:tab/>
      </w:r>
      <w:r>
        <w:tab/>
      </w:r>
      <w:r>
        <w:tab/>
      </w:r>
      <w:r w:rsidRPr="00CD5019">
        <w:t>70,14</w:t>
      </w:r>
    </w:p>
    <w:p w:rsidR="00CD5019" w:rsidRDefault="00CD5019" w:rsidP="00CD5019">
      <w:pPr>
        <w:spacing w:after="0" w:line="240" w:lineRule="auto"/>
        <w:contextualSpacing/>
      </w:pPr>
      <w:r w:rsidRPr="00CD5019">
        <w:t>§ 4430 ró</w:t>
      </w:r>
      <w:r>
        <w:t>żne opłaty i składki</w:t>
      </w:r>
      <w:r>
        <w:tab/>
      </w:r>
      <w:r>
        <w:tab/>
      </w:r>
      <w:r>
        <w:tab/>
      </w:r>
      <w:r>
        <w:tab/>
      </w:r>
      <w:r w:rsidRPr="00CD5019">
        <w:t xml:space="preserve">9 </w:t>
      </w:r>
      <w:r>
        <w:t>250,00</w:t>
      </w:r>
      <w:r>
        <w:tab/>
      </w:r>
      <w:r w:rsidRPr="00CD5019">
        <w:tab/>
        <w:t>9 238,86</w:t>
      </w:r>
      <w:r>
        <w:tab/>
      </w:r>
    </w:p>
    <w:p w:rsidR="00CD5019" w:rsidRPr="00CD5019" w:rsidRDefault="00CD5019" w:rsidP="00CD5019">
      <w:pPr>
        <w:spacing w:after="0" w:line="240" w:lineRule="auto"/>
        <w:contextualSpacing/>
      </w:pPr>
      <w:r w:rsidRPr="00CD5019">
        <w:t xml:space="preserve"> ( ubezpieczenie OC)</w:t>
      </w:r>
      <w:r w:rsidRPr="00CD5019">
        <w:tab/>
      </w:r>
      <w:r w:rsidRPr="00CD5019">
        <w:tab/>
      </w:r>
      <w:r w:rsidRPr="00CD5019">
        <w:tab/>
      </w:r>
      <w:r w:rsidRPr="00CD5019">
        <w:tab/>
      </w:r>
      <w:r w:rsidRPr="00CD5019">
        <w:tab/>
      </w:r>
      <w:r w:rsidRPr="00CD5019">
        <w:tab/>
      </w:r>
    </w:p>
    <w:p w:rsidR="00CD5019" w:rsidRPr="00CD5019" w:rsidRDefault="00CD5019" w:rsidP="00CD5019">
      <w:pPr>
        <w:spacing w:after="0" w:line="240" w:lineRule="auto"/>
        <w:contextualSpacing/>
      </w:pPr>
      <w:r w:rsidRPr="00CD5019">
        <w:t xml:space="preserve">§ </w:t>
      </w:r>
      <w:r>
        <w:t>4440 odpis na ZFSS</w:t>
      </w:r>
      <w:r>
        <w:tab/>
      </w:r>
      <w:r>
        <w:tab/>
      </w:r>
      <w:r>
        <w:tab/>
      </w:r>
      <w:r>
        <w:tab/>
      </w:r>
      <w:r>
        <w:tab/>
      </w:r>
      <w:r w:rsidRPr="00CD5019">
        <w:t xml:space="preserve">4 </w:t>
      </w:r>
      <w:r>
        <w:t>922,68</w:t>
      </w:r>
      <w:r>
        <w:tab/>
      </w:r>
      <w:r>
        <w:tab/>
      </w:r>
      <w:r w:rsidRPr="00CD5019">
        <w:t>4 922,68</w:t>
      </w:r>
    </w:p>
    <w:p w:rsidR="00CD5019" w:rsidRPr="00CD5019" w:rsidRDefault="00CD5019" w:rsidP="00CD5019">
      <w:pPr>
        <w:spacing w:after="0" w:line="240" w:lineRule="auto"/>
        <w:contextualSpacing/>
      </w:pPr>
      <w:r w:rsidRPr="00CD5019">
        <w:t>§ 4480 pod</w:t>
      </w:r>
      <w:r>
        <w:t>atek od nieruchomości</w:t>
      </w:r>
      <w:r>
        <w:tab/>
      </w:r>
      <w:r>
        <w:tab/>
      </w:r>
      <w:r>
        <w:tab/>
      </w:r>
      <w:r w:rsidRPr="00CD5019">
        <w:t>11 000,00</w:t>
      </w:r>
      <w:r w:rsidRPr="00CD5019">
        <w:tab/>
      </w:r>
      <w:r w:rsidRPr="00CD5019">
        <w:tab/>
        <w:t>9 705,00</w:t>
      </w:r>
    </w:p>
    <w:p w:rsidR="00CD5019" w:rsidRPr="00CD5019" w:rsidRDefault="00CD5019" w:rsidP="00CD5019">
      <w:pPr>
        <w:spacing w:after="0" w:line="240" w:lineRule="auto"/>
        <w:contextualSpacing/>
      </w:pPr>
      <w:r w:rsidRPr="00CD5019">
        <w:t>§ 4530 pod</w:t>
      </w:r>
      <w:r>
        <w:t>atek od towarów i usług</w:t>
      </w:r>
      <w:r>
        <w:tab/>
      </w:r>
      <w:r>
        <w:tab/>
      </w:r>
      <w:r>
        <w:tab/>
      </w:r>
      <w:r w:rsidRPr="00CD5019">
        <w:t>40 541,78</w:t>
      </w:r>
      <w:r w:rsidRPr="00CD5019">
        <w:tab/>
      </w:r>
      <w:r w:rsidRPr="00CD5019">
        <w:tab/>
        <w:t>40 541,78</w:t>
      </w:r>
    </w:p>
    <w:p w:rsidR="00CD5019" w:rsidRPr="00CD5019" w:rsidRDefault="00CD5019" w:rsidP="00CD5019">
      <w:pPr>
        <w:spacing w:after="0" w:line="240" w:lineRule="auto"/>
        <w:contextualSpacing/>
      </w:pPr>
      <w:r w:rsidRPr="00CD5019">
        <w:t xml:space="preserve">§ 4610 koszty </w:t>
      </w:r>
      <w:r>
        <w:t>postępowania sądowego</w:t>
      </w:r>
      <w:r>
        <w:tab/>
      </w:r>
      <w:r>
        <w:tab/>
      </w:r>
      <w:r>
        <w:tab/>
      </w:r>
      <w:r w:rsidRPr="00CD5019">
        <w:t>500,00</w:t>
      </w:r>
      <w:r w:rsidRPr="00CD5019">
        <w:tab/>
      </w:r>
      <w:r w:rsidRPr="00CD5019">
        <w:tab/>
      </w:r>
      <w:r w:rsidRPr="00CD5019">
        <w:tab/>
        <w:t>0,00</w:t>
      </w:r>
    </w:p>
    <w:p w:rsidR="00CD5019" w:rsidRPr="00CD5019" w:rsidRDefault="00CD5019" w:rsidP="00CD5019">
      <w:pPr>
        <w:spacing w:after="0" w:line="240" w:lineRule="auto"/>
        <w:contextualSpacing/>
      </w:pPr>
      <w:r w:rsidRPr="00CD5019">
        <w:t xml:space="preserve">§ 4700 </w:t>
      </w:r>
      <w:r>
        <w:t>szkolenia pracowników</w:t>
      </w:r>
      <w:r>
        <w:tab/>
      </w:r>
      <w:r>
        <w:tab/>
      </w:r>
      <w:r>
        <w:tab/>
      </w:r>
      <w:r>
        <w:tab/>
      </w:r>
      <w:r w:rsidRPr="00CD5019">
        <w:t xml:space="preserve">1 500,00  </w:t>
      </w:r>
      <w:r w:rsidRPr="00CD5019">
        <w:tab/>
      </w:r>
      <w:r w:rsidRPr="00CD5019">
        <w:tab/>
        <w:t>637,71</w:t>
      </w:r>
    </w:p>
    <w:p w:rsidR="00CD5019" w:rsidRPr="00CD5019" w:rsidRDefault="00CD5019" w:rsidP="00CD5019">
      <w:pPr>
        <w:spacing w:after="0" w:line="240" w:lineRule="auto"/>
        <w:contextualSpacing/>
      </w:pPr>
      <w:r w:rsidRPr="00CD5019">
        <w:t xml:space="preserve">§ 6060 </w:t>
      </w:r>
      <w:r>
        <w:t>zakupy inwestycyjne</w:t>
      </w:r>
      <w:r>
        <w:tab/>
      </w:r>
      <w:r>
        <w:tab/>
      </w:r>
      <w:r>
        <w:tab/>
      </w:r>
      <w:r>
        <w:tab/>
      </w:r>
      <w:r w:rsidRPr="00CD5019">
        <w:t>50 000,00</w:t>
      </w:r>
      <w:r w:rsidRPr="00CD5019">
        <w:tab/>
      </w:r>
      <w:r w:rsidRPr="00CD5019">
        <w:tab/>
        <w:t>49 509,57</w:t>
      </w:r>
    </w:p>
    <w:p w:rsidR="00CD5019" w:rsidRPr="00CD5019" w:rsidRDefault="00CD5019" w:rsidP="00CD5019">
      <w:pPr>
        <w:spacing w:after="0" w:line="240" w:lineRule="auto"/>
        <w:contextualSpacing/>
        <w:rPr>
          <w:b/>
        </w:rPr>
      </w:pPr>
      <w:r w:rsidRPr="00CD5019">
        <w:lastRenderedPageBreak/>
        <w:tab/>
      </w:r>
      <w:r w:rsidRPr="00CD5019">
        <w:tab/>
      </w:r>
      <w:r w:rsidRPr="00CD5019">
        <w:tab/>
      </w:r>
      <w:r w:rsidRPr="00CD5019">
        <w:tab/>
      </w:r>
      <w:r w:rsidRPr="00CD5019">
        <w:tab/>
      </w:r>
      <w:r w:rsidRPr="00CD5019">
        <w:tab/>
      </w:r>
      <w:r w:rsidRPr="00CD5019">
        <w:tab/>
      </w:r>
      <w:r w:rsidRPr="00CD5019">
        <w:tab/>
      </w:r>
      <w:r w:rsidRPr="00CD5019">
        <w:tab/>
      </w:r>
      <w:r w:rsidRPr="00CD5019">
        <w:tab/>
      </w:r>
      <w:r w:rsidRPr="00CD5019">
        <w:tab/>
      </w:r>
      <w:r w:rsidRPr="00CD5019">
        <w:tab/>
      </w:r>
      <w:r w:rsidR="000C0A18">
        <w:rPr>
          <w:b/>
        </w:rPr>
        <w:t>Ogółem:</w:t>
      </w:r>
      <w:r w:rsidR="000C0A18">
        <w:rPr>
          <w:b/>
        </w:rPr>
        <w:tab/>
      </w:r>
      <w:r w:rsidR="000C0A18">
        <w:rPr>
          <w:b/>
        </w:rPr>
        <w:tab/>
      </w:r>
      <w:r w:rsidR="000C0A18">
        <w:rPr>
          <w:b/>
        </w:rPr>
        <w:tab/>
      </w:r>
      <w:r w:rsidR="000C0A18">
        <w:rPr>
          <w:b/>
        </w:rPr>
        <w:tab/>
      </w:r>
      <w:r w:rsidR="000C0A18">
        <w:rPr>
          <w:b/>
        </w:rPr>
        <w:tab/>
      </w:r>
      <w:r w:rsidRPr="00CD5019">
        <w:rPr>
          <w:b/>
        </w:rPr>
        <w:t>785 632,00</w:t>
      </w:r>
      <w:r w:rsidRPr="00CD5019">
        <w:tab/>
      </w:r>
      <w:r w:rsidRPr="00CD5019">
        <w:tab/>
      </w:r>
      <w:r w:rsidRPr="00CD5019">
        <w:rPr>
          <w:b/>
        </w:rPr>
        <w:t xml:space="preserve">774 532,72  </w:t>
      </w:r>
    </w:p>
    <w:p w:rsidR="00CD5019" w:rsidRPr="00CD5019" w:rsidRDefault="00CD5019" w:rsidP="00CD5019">
      <w:pPr>
        <w:spacing w:after="0" w:line="240" w:lineRule="auto"/>
        <w:contextualSpacing/>
        <w:jc w:val="both"/>
        <w:rPr>
          <w:b/>
        </w:rPr>
      </w:pPr>
    </w:p>
    <w:p w:rsidR="00CD5019" w:rsidRPr="00CD5019" w:rsidRDefault="00CD5019" w:rsidP="00CD5019">
      <w:pPr>
        <w:spacing w:after="0" w:line="240" w:lineRule="auto"/>
        <w:contextualSpacing/>
        <w:jc w:val="both"/>
        <w:rPr>
          <w:b/>
        </w:rPr>
      </w:pPr>
      <w:r w:rsidRPr="00CD5019">
        <w:rPr>
          <w:b/>
        </w:rPr>
        <w:t>Zakres wykonanych prac:</w:t>
      </w:r>
    </w:p>
    <w:p w:rsidR="00CD5019" w:rsidRPr="000F0C5B" w:rsidRDefault="00CD5019" w:rsidP="00CD5019">
      <w:pPr>
        <w:spacing w:after="0" w:line="240" w:lineRule="auto"/>
        <w:contextualSpacing/>
        <w:jc w:val="both"/>
      </w:pPr>
      <w:r w:rsidRPr="00CD5019">
        <w:t>-  stały nadzór obiektów i urządzeń kotłowni</w:t>
      </w:r>
      <w:r w:rsidRPr="000F0C5B">
        <w:t xml:space="preserve"> pod względem technicznym;</w:t>
      </w:r>
    </w:p>
    <w:p w:rsidR="00CD5019" w:rsidRPr="000F0C5B" w:rsidRDefault="00CD5019" w:rsidP="00CD5019">
      <w:pPr>
        <w:spacing w:line="240" w:lineRule="auto"/>
        <w:contextualSpacing/>
        <w:jc w:val="both"/>
      </w:pPr>
      <w:r w:rsidRPr="000F0C5B">
        <w:t xml:space="preserve">- przeglądy i naprawa instalacji przesyłowej </w:t>
      </w:r>
      <w:proofErr w:type="spellStart"/>
      <w:r w:rsidRPr="000F0C5B">
        <w:t>c.o</w:t>
      </w:r>
      <w:proofErr w:type="spellEnd"/>
      <w:r w:rsidRPr="000F0C5B">
        <w:t>.</w:t>
      </w:r>
    </w:p>
    <w:p w:rsidR="00CD5019" w:rsidRPr="000F0C5B" w:rsidRDefault="00CD5019" w:rsidP="00CD5019">
      <w:pPr>
        <w:spacing w:line="240" w:lineRule="auto"/>
        <w:contextualSpacing/>
        <w:jc w:val="both"/>
      </w:pPr>
      <w:r w:rsidRPr="000F0C5B">
        <w:t>- usuwanie awarii urządzeń w okresie produkcji ciepła;</w:t>
      </w:r>
    </w:p>
    <w:p w:rsidR="00CD5019" w:rsidRPr="000F0C5B" w:rsidRDefault="00CD5019" w:rsidP="00CD5019">
      <w:pPr>
        <w:spacing w:line="240" w:lineRule="auto"/>
        <w:contextualSpacing/>
        <w:jc w:val="both"/>
      </w:pPr>
      <w:r w:rsidRPr="000F0C5B">
        <w:t xml:space="preserve">- sukcesywne dostawy węgla kamiennego i drewna do kotłowni Opatówek 1 oraz </w:t>
      </w:r>
      <w:proofErr w:type="spellStart"/>
      <w:r w:rsidRPr="000F0C5B">
        <w:t>Jed</w:t>
      </w:r>
      <w:proofErr w:type="spellEnd"/>
      <w:r w:rsidRPr="000F0C5B">
        <w:t>. Narodowej;</w:t>
      </w:r>
    </w:p>
    <w:p w:rsidR="00CD5019" w:rsidRPr="000F0C5B" w:rsidRDefault="00CD5019" w:rsidP="00CD5019">
      <w:pPr>
        <w:spacing w:line="240" w:lineRule="auto"/>
        <w:contextualSpacing/>
        <w:jc w:val="both"/>
      </w:pPr>
      <w:r w:rsidRPr="000F0C5B">
        <w:t>- zamówienia i nadzorowanie dostaw miału węglowego do kotłowni ul .Fabryczna;</w:t>
      </w:r>
    </w:p>
    <w:p w:rsidR="00CD5019" w:rsidRPr="000F0C5B" w:rsidRDefault="00CD5019" w:rsidP="00CD5019">
      <w:pPr>
        <w:spacing w:line="240" w:lineRule="auto"/>
        <w:contextualSpacing/>
        <w:jc w:val="both"/>
      </w:pPr>
      <w:r w:rsidRPr="000F0C5B">
        <w:t xml:space="preserve">- stały wyrób i przygotowanie drewna opałowego do kotłowni zakładowej, </w:t>
      </w:r>
      <w:proofErr w:type="spellStart"/>
      <w:r w:rsidRPr="000F0C5B">
        <w:t>Jed</w:t>
      </w:r>
      <w:proofErr w:type="spellEnd"/>
      <w:r w:rsidRPr="000F0C5B">
        <w:t>. Narodowej i Opatówek 1;</w:t>
      </w:r>
    </w:p>
    <w:p w:rsidR="00CD5019" w:rsidRPr="000F0C5B" w:rsidRDefault="00CD5019" w:rsidP="00CD5019">
      <w:pPr>
        <w:spacing w:line="240" w:lineRule="auto"/>
        <w:contextualSpacing/>
        <w:jc w:val="both"/>
      </w:pPr>
      <w:r w:rsidRPr="000F0C5B">
        <w:t xml:space="preserve">- kotłownia gazowa Magazynowa 3 – modernizacja kotła wodnego </w:t>
      </w:r>
      <w:proofErr w:type="spellStart"/>
      <w:r w:rsidRPr="000F0C5B">
        <w:t>c.o</w:t>
      </w:r>
      <w:proofErr w:type="spellEnd"/>
      <w:r w:rsidRPr="000F0C5B">
        <w:t>.</w:t>
      </w:r>
    </w:p>
    <w:p w:rsidR="00CD5019" w:rsidRPr="000F0C5B" w:rsidRDefault="00CD5019" w:rsidP="00CD5019">
      <w:pPr>
        <w:spacing w:line="240" w:lineRule="auto"/>
        <w:contextualSpacing/>
        <w:jc w:val="both"/>
      </w:pPr>
      <w:r w:rsidRPr="000F0C5B">
        <w:t>- zakup i montaż nowego palnika gazowego</w:t>
      </w:r>
    </w:p>
    <w:p w:rsidR="00CD5019" w:rsidRPr="000F0C5B" w:rsidRDefault="00CD5019" w:rsidP="00CD5019">
      <w:pPr>
        <w:spacing w:line="240" w:lineRule="auto"/>
        <w:contextualSpacing/>
        <w:jc w:val="both"/>
      </w:pPr>
      <w:r w:rsidRPr="000F0C5B">
        <w:t>- prace przygotowawcze urządzeń do sezonu grzewczego- planowane coroczne remonty posezonowe;</w:t>
      </w:r>
    </w:p>
    <w:p w:rsidR="00CD5019" w:rsidRPr="000F0C5B" w:rsidRDefault="00CD5019" w:rsidP="00CD5019">
      <w:pPr>
        <w:spacing w:line="240" w:lineRule="auto"/>
        <w:contextualSpacing/>
        <w:jc w:val="both"/>
      </w:pPr>
      <w:r w:rsidRPr="000F0C5B">
        <w:t>- wykonanie elewacji zewnętrznej budynku kotłowni – zrealizowano zakres prac przewidzianych na 2016r</w:t>
      </w:r>
    </w:p>
    <w:p w:rsidR="00CD5019" w:rsidRPr="000F0C5B" w:rsidRDefault="00CD5019" w:rsidP="00CD5019">
      <w:pPr>
        <w:spacing w:line="240" w:lineRule="auto"/>
        <w:contextualSpacing/>
        <w:jc w:val="both"/>
      </w:pPr>
      <w:r w:rsidRPr="000F0C5B">
        <w:t xml:space="preserve">- przygotowanie i przeprowadzenia przetargu na dostawę opału do kotłowni Fabryczna . </w:t>
      </w:r>
    </w:p>
    <w:p w:rsidR="00CD5019" w:rsidRPr="000F0C5B" w:rsidRDefault="00CD5019" w:rsidP="00CD5019">
      <w:pPr>
        <w:spacing w:line="240" w:lineRule="auto"/>
        <w:contextualSpacing/>
        <w:jc w:val="both"/>
      </w:pPr>
      <w:r w:rsidRPr="000F0C5B">
        <w:t>- naprawa drzwi metalowych – spawanie, wycinanie, naprawa pieca – wymiana rur, spawanie warstwownicy, wykonanie otworu i mocowanie wyciągu powietrza, naprawa wsypu – wycinanie, pasowanie, spawanie, wykonanie warstwownicy pieca CO, spawanie bramy wjazdowej.</w:t>
      </w:r>
    </w:p>
    <w:p w:rsidR="00F41BD9" w:rsidRDefault="00F41BD9" w:rsidP="00F41BD9">
      <w:pPr>
        <w:spacing w:line="240" w:lineRule="auto"/>
        <w:ind w:left="708" w:firstLine="708"/>
        <w:jc w:val="both"/>
        <w:rPr>
          <w:i/>
          <w:color w:val="FF0000"/>
        </w:rPr>
      </w:pPr>
    </w:p>
    <w:p w:rsidR="002407E9" w:rsidRPr="00F41BD9" w:rsidRDefault="006C1A0B" w:rsidP="00F41BD9">
      <w:pPr>
        <w:spacing w:line="240" w:lineRule="auto"/>
        <w:ind w:left="3540" w:firstLine="708"/>
        <w:jc w:val="both"/>
        <w:rPr>
          <w:rFonts w:cs="Arial"/>
          <w:sz w:val="24"/>
          <w:szCs w:val="24"/>
        </w:rPr>
      </w:pPr>
      <w:r w:rsidRPr="00F41BD9">
        <w:rPr>
          <w:i/>
        </w:rPr>
        <w:t xml:space="preserve"> </w:t>
      </w:r>
      <w:r w:rsidR="002407E9" w:rsidRPr="00F41BD9">
        <w:rPr>
          <w:i/>
        </w:rPr>
        <w:t>(wyciąg ze sprawozdania</w:t>
      </w:r>
      <w:r w:rsidR="00F41BD9" w:rsidRPr="00F41BD9">
        <w:rPr>
          <w:i/>
        </w:rPr>
        <w:t>, 31.12.2016</w:t>
      </w:r>
      <w:r w:rsidR="002407E9" w:rsidRPr="00F41BD9">
        <w:rPr>
          <w:i/>
        </w:rPr>
        <w:t xml:space="preserve"> ZUKiO)</w:t>
      </w:r>
    </w:p>
    <w:p w:rsidR="00497E79" w:rsidRPr="00377F35" w:rsidRDefault="00497E79" w:rsidP="00966CEE">
      <w:pPr>
        <w:rPr>
          <w:b/>
          <w:sz w:val="28"/>
          <w:szCs w:val="28"/>
        </w:rPr>
      </w:pPr>
    </w:p>
    <w:p w:rsidR="00966CEE" w:rsidRPr="00377F35" w:rsidRDefault="00966CEE" w:rsidP="00966CEE">
      <w:pPr>
        <w:rPr>
          <w:b/>
          <w:sz w:val="28"/>
          <w:szCs w:val="28"/>
        </w:rPr>
      </w:pPr>
      <w:r w:rsidRPr="00377F35">
        <w:rPr>
          <w:b/>
          <w:sz w:val="28"/>
          <w:szCs w:val="28"/>
        </w:rPr>
        <w:t xml:space="preserve">DZIAŁ </w:t>
      </w:r>
      <w:r w:rsidR="00141B68" w:rsidRPr="00377F35">
        <w:rPr>
          <w:b/>
          <w:sz w:val="28"/>
          <w:szCs w:val="28"/>
        </w:rPr>
        <w:t>–</w:t>
      </w:r>
      <w:r w:rsidRPr="00377F35">
        <w:rPr>
          <w:b/>
          <w:sz w:val="28"/>
          <w:szCs w:val="28"/>
        </w:rPr>
        <w:t xml:space="preserve"> 921 KULTURA I OCHRONA DZIEDZICTWA NARODOWEGO </w:t>
      </w:r>
      <w:r w:rsidR="002407E9" w:rsidRPr="00377F35">
        <w:rPr>
          <w:b/>
          <w:sz w:val="28"/>
          <w:szCs w:val="28"/>
        </w:rPr>
        <w:t xml:space="preserve">-  </w:t>
      </w:r>
      <w:r w:rsidR="0065760D">
        <w:rPr>
          <w:b/>
          <w:sz w:val="28"/>
          <w:szCs w:val="28"/>
        </w:rPr>
        <w:t>2,7</w:t>
      </w:r>
      <w:r w:rsidR="00480369" w:rsidRPr="00377F35">
        <w:rPr>
          <w:b/>
          <w:sz w:val="28"/>
          <w:szCs w:val="28"/>
        </w:rPr>
        <w:t xml:space="preserve"> </w:t>
      </w:r>
      <w:r w:rsidRPr="00377F35">
        <w:rPr>
          <w:b/>
          <w:sz w:val="28"/>
          <w:szCs w:val="28"/>
        </w:rPr>
        <w:t xml:space="preserve">% wydatków ogółem </w:t>
      </w:r>
    </w:p>
    <w:p w:rsidR="00480369" w:rsidRPr="00377F35" w:rsidRDefault="00966CEE" w:rsidP="00966CEE">
      <w:r w:rsidRPr="00377F35">
        <w:t>Na d</w:t>
      </w:r>
      <w:r w:rsidR="006C1A0B" w:rsidRPr="00377F35">
        <w:t>ziałalność w zakresie upowszechniania kultury w gminie</w:t>
      </w:r>
      <w:r w:rsidR="004F2D21" w:rsidRPr="00377F35">
        <w:t xml:space="preserve"> </w:t>
      </w:r>
      <w:r w:rsidR="003C294B" w:rsidRPr="00377F35">
        <w:t>zaplanowano</w:t>
      </w:r>
      <w:r w:rsidR="004F2D21" w:rsidRPr="00377F35">
        <w:t xml:space="preserve"> </w:t>
      </w:r>
      <w:r w:rsidR="003C294B" w:rsidRPr="00377F35">
        <w:t>w</w:t>
      </w:r>
      <w:r w:rsidR="00377F35" w:rsidRPr="00377F35">
        <w:t>ydatki w wysokości  1 079 483</w:t>
      </w:r>
      <w:r w:rsidR="004F2D21" w:rsidRPr="00377F35">
        <w:t xml:space="preserve"> </w:t>
      </w:r>
      <w:r w:rsidR="006C1A0B" w:rsidRPr="00377F35">
        <w:t>zł, wykonano</w:t>
      </w:r>
      <w:r w:rsidRPr="00377F35">
        <w:t xml:space="preserve"> na poziomie </w:t>
      </w:r>
      <w:r w:rsidR="008D49FE" w:rsidRPr="00377F35">
        <w:rPr>
          <w:b/>
        </w:rPr>
        <w:t xml:space="preserve"> </w:t>
      </w:r>
      <w:r w:rsidR="00377F35" w:rsidRPr="00377F35">
        <w:rPr>
          <w:b/>
        </w:rPr>
        <w:t>1 045 822,55</w:t>
      </w:r>
      <w:r w:rsidR="004F2D21" w:rsidRPr="00377F35">
        <w:rPr>
          <w:b/>
        </w:rPr>
        <w:t xml:space="preserve"> </w:t>
      </w:r>
      <w:r w:rsidR="00377F35" w:rsidRPr="00377F35">
        <w:t>zł., tj. w 96,9</w:t>
      </w:r>
      <w:r w:rsidR="006C1A0B" w:rsidRPr="00377F35">
        <w:t xml:space="preserve"> </w:t>
      </w:r>
      <w:r w:rsidRPr="00377F35">
        <w:t>%</w:t>
      </w:r>
      <w:r w:rsidR="0072223A" w:rsidRPr="00377F35">
        <w:t xml:space="preserve"> planu</w:t>
      </w:r>
      <w:r w:rsidRPr="00377F35">
        <w:t>,  w tym:</w:t>
      </w:r>
    </w:p>
    <w:p w:rsidR="00966CEE" w:rsidRPr="00377F35" w:rsidRDefault="00966CEE" w:rsidP="00966CEE">
      <w:pPr>
        <w:rPr>
          <w:b/>
          <w:sz w:val="24"/>
          <w:szCs w:val="24"/>
        </w:rPr>
      </w:pPr>
      <w:r w:rsidRPr="00377F35">
        <w:rPr>
          <w:b/>
          <w:sz w:val="24"/>
          <w:szCs w:val="24"/>
          <w:u w:val="single"/>
        </w:rPr>
        <w:t xml:space="preserve">Pozostałe zadania w zakresie kultury – rozdział 92105 </w:t>
      </w:r>
      <w:r w:rsidR="004F2D21" w:rsidRPr="00377F35">
        <w:rPr>
          <w:b/>
          <w:sz w:val="24"/>
          <w:szCs w:val="24"/>
        </w:rPr>
        <w:t xml:space="preserve">–    </w:t>
      </w:r>
      <w:r w:rsidR="00ED3E8F" w:rsidRPr="00377F35">
        <w:rPr>
          <w:b/>
          <w:sz w:val="24"/>
          <w:szCs w:val="24"/>
        </w:rPr>
        <w:t>3 00</w:t>
      </w:r>
      <w:r w:rsidR="008D49FE" w:rsidRPr="00377F35">
        <w:rPr>
          <w:b/>
          <w:sz w:val="24"/>
          <w:szCs w:val="24"/>
        </w:rPr>
        <w:t>0</w:t>
      </w:r>
      <w:r w:rsidRPr="00377F35">
        <w:rPr>
          <w:b/>
          <w:sz w:val="24"/>
          <w:szCs w:val="24"/>
        </w:rPr>
        <w:t xml:space="preserve"> zł.</w:t>
      </w:r>
    </w:p>
    <w:p w:rsidR="00966CEE" w:rsidRPr="00377F35" w:rsidRDefault="004F2D21" w:rsidP="00966CEE">
      <w:r w:rsidRPr="00377F35">
        <w:t xml:space="preserve">- </w:t>
      </w:r>
      <w:r w:rsidR="00ED3E8F" w:rsidRPr="00377F35">
        <w:t>dotacja celowa</w:t>
      </w:r>
      <w:r w:rsidR="00966CEE" w:rsidRPr="00377F35">
        <w:t xml:space="preserve"> </w:t>
      </w:r>
      <w:r w:rsidR="006C1A0B" w:rsidRPr="00377F35">
        <w:t xml:space="preserve"> w wysokości 3 000 zł. </w:t>
      </w:r>
      <w:r w:rsidR="00966CEE" w:rsidRPr="00377F35">
        <w:t>dla organizacji poz</w:t>
      </w:r>
      <w:r w:rsidRPr="00377F35">
        <w:t>arządowych</w:t>
      </w:r>
      <w:r w:rsidR="006C1A0B" w:rsidRPr="00377F35">
        <w:t xml:space="preserve"> </w:t>
      </w:r>
      <w:r w:rsidRPr="00377F35">
        <w:t>omówionych szerzej w dalszej części sprawozdania</w:t>
      </w:r>
      <w:r w:rsidR="006C1A0B" w:rsidRPr="00377F35">
        <w:t xml:space="preserve">. </w:t>
      </w:r>
    </w:p>
    <w:p w:rsidR="00377F35" w:rsidRPr="00377F35" w:rsidRDefault="00966CEE" w:rsidP="004F2D21">
      <w:pPr>
        <w:spacing w:after="0"/>
      </w:pPr>
      <w:r w:rsidRPr="00377F35">
        <w:rPr>
          <w:b/>
          <w:sz w:val="24"/>
          <w:szCs w:val="24"/>
          <w:u w:val="single"/>
        </w:rPr>
        <w:t xml:space="preserve">domy i ośrodki kultury, świetlice i kluby – rozdział 92109 </w:t>
      </w:r>
      <w:r w:rsidRPr="00377F35">
        <w:rPr>
          <w:b/>
          <w:sz w:val="24"/>
          <w:szCs w:val="24"/>
        </w:rPr>
        <w:t>–</w:t>
      </w:r>
      <w:r w:rsidRPr="00377F35">
        <w:rPr>
          <w:sz w:val="24"/>
          <w:szCs w:val="24"/>
        </w:rPr>
        <w:t xml:space="preserve">      </w:t>
      </w:r>
      <w:r w:rsidR="00377F35" w:rsidRPr="00377F35">
        <w:rPr>
          <w:b/>
          <w:sz w:val="24"/>
          <w:szCs w:val="24"/>
        </w:rPr>
        <w:t>705 753,71</w:t>
      </w:r>
      <w:r w:rsidRPr="00377F35">
        <w:rPr>
          <w:b/>
          <w:sz w:val="24"/>
          <w:szCs w:val="24"/>
        </w:rPr>
        <w:t xml:space="preserve"> zł.</w:t>
      </w:r>
      <w:r w:rsidRPr="00377F35">
        <w:rPr>
          <w:sz w:val="24"/>
          <w:szCs w:val="24"/>
          <w:u w:val="single"/>
        </w:rPr>
        <w:t xml:space="preserve">                                               </w:t>
      </w:r>
      <w:r w:rsidRPr="00377F35">
        <w:t>– dotacja podmiotowa dla samorządowej instytucji kultury – Miejsko-Gminnego Ośrodka Kultury w zakresie świetlic or</w:t>
      </w:r>
      <w:r w:rsidR="00ED3E8F" w:rsidRPr="00377F35">
        <w:t>az ośro</w:t>
      </w:r>
      <w:r w:rsidR="00377F35" w:rsidRPr="00377F35">
        <w:t>dka , zrealizowano w 100</w:t>
      </w:r>
      <w:r w:rsidR="00480369" w:rsidRPr="00377F35">
        <w:t xml:space="preserve">% </w:t>
      </w:r>
      <w:r w:rsidR="00042A5A" w:rsidRPr="00377F35">
        <w:t>, w</w:t>
      </w:r>
      <w:r w:rsidR="004F2D21" w:rsidRPr="00377F35">
        <w:t xml:space="preserve"> wysokości </w:t>
      </w:r>
      <w:r w:rsidR="004F2D21" w:rsidRPr="00377F35">
        <w:tab/>
      </w:r>
      <w:r w:rsidR="003060D4" w:rsidRPr="00377F35">
        <w:tab/>
        <w:t xml:space="preserve">     </w:t>
      </w:r>
      <w:r w:rsidR="00377F35" w:rsidRPr="00377F35">
        <w:t xml:space="preserve">        642 800,00</w:t>
      </w:r>
      <w:r w:rsidRPr="00377F35">
        <w:t xml:space="preserve"> zł.   </w:t>
      </w:r>
    </w:p>
    <w:p w:rsidR="004F2D21" w:rsidRPr="00377F35" w:rsidRDefault="00377F35" w:rsidP="004F2D21">
      <w:pPr>
        <w:spacing w:after="0"/>
      </w:pPr>
      <w:r w:rsidRPr="00377F35">
        <w:t>- zakup opału na świetlicę w Poroście</w:t>
      </w:r>
      <w:r w:rsidR="00966CEE" w:rsidRPr="00377F35">
        <w:t xml:space="preserve">                                                                                       </w:t>
      </w:r>
      <w:r w:rsidRPr="00377F35">
        <w:t xml:space="preserve">   </w:t>
      </w:r>
      <w:r w:rsidR="00966CEE" w:rsidRPr="00377F35">
        <w:t xml:space="preserve">   </w:t>
      </w:r>
      <w:r w:rsidRPr="00377F35">
        <w:t>2 499,28 zł.</w:t>
      </w:r>
      <w:r w:rsidR="00966CEE" w:rsidRPr="00377F35">
        <w:t xml:space="preserve">                                                                                       </w:t>
      </w:r>
    </w:p>
    <w:p w:rsidR="00966CEE" w:rsidRPr="00377F35" w:rsidRDefault="00966CEE" w:rsidP="00FF2E03">
      <w:pPr>
        <w:spacing w:after="0"/>
      </w:pPr>
      <w:r w:rsidRPr="00377F35">
        <w:t xml:space="preserve">– opłata za Internet na </w:t>
      </w:r>
      <w:r w:rsidR="00377F35" w:rsidRPr="00377F35">
        <w:t>świetlicach</w:t>
      </w:r>
      <w:r w:rsidR="00377F35" w:rsidRPr="00377F35">
        <w:tab/>
      </w:r>
      <w:r w:rsidR="00377F35" w:rsidRPr="00377F35">
        <w:tab/>
      </w:r>
      <w:r w:rsidR="00377F35" w:rsidRPr="00377F35">
        <w:tab/>
      </w:r>
      <w:r w:rsidR="00377F35" w:rsidRPr="00377F35">
        <w:tab/>
      </w:r>
      <w:r w:rsidR="00377F35" w:rsidRPr="00377F35">
        <w:tab/>
      </w:r>
      <w:r w:rsidR="00377F35" w:rsidRPr="00377F35">
        <w:tab/>
      </w:r>
      <w:r w:rsidR="00377F35" w:rsidRPr="00377F35">
        <w:tab/>
        <w:t xml:space="preserve">    3 578,76</w:t>
      </w:r>
      <w:r w:rsidRPr="00377F35">
        <w:t xml:space="preserve"> zł.</w:t>
      </w:r>
    </w:p>
    <w:p w:rsidR="00E8025E" w:rsidRPr="00377F35" w:rsidRDefault="00FF2E03" w:rsidP="00FF2E03">
      <w:pPr>
        <w:spacing w:after="0"/>
      </w:pPr>
      <w:r w:rsidRPr="00377F35">
        <w:t xml:space="preserve">Wydatki inwestycyjne – </w:t>
      </w:r>
      <w:r w:rsidR="00377F35" w:rsidRPr="00377F35">
        <w:t xml:space="preserve">wg załącznika </w:t>
      </w:r>
      <w:r w:rsidR="00377F35" w:rsidRPr="00377F35">
        <w:tab/>
      </w:r>
      <w:r w:rsidR="00377F35" w:rsidRPr="00377F35">
        <w:tab/>
      </w:r>
      <w:r w:rsidR="00377F35" w:rsidRPr="00377F35">
        <w:tab/>
      </w:r>
      <w:r w:rsidR="00377F35" w:rsidRPr="00377F35">
        <w:tab/>
      </w:r>
      <w:r w:rsidR="00377F35" w:rsidRPr="00377F35">
        <w:tab/>
      </w:r>
      <w:r w:rsidR="00377F35" w:rsidRPr="00377F35">
        <w:tab/>
      </w:r>
      <w:r w:rsidR="00377F35" w:rsidRPr="00377F35">
        <w:tab/>
        <w:t xml:space="preserve">  56 875,67</w:t>
      </w:r>
      <w:r w:rsidRPr="00377F35">
        <w:t xml:space="preserve"> zł.</w:t>
      </w:r>
    </w:p>
    <w:p w:rsidR="00FF2E03" w:rsidRPr="001D5817" w:rsidRDefault="00FF2E03" w:rsidP="00FF2E03">
      <w:pPr>
        <w:spacing w:after="0"/>
        <w:rPr>
          <w:b/>
          <w:color w:val="FF0000"/>
          <w:sz w:val="24"/>
          <w:szCs w:val="24"/>
          <w:u w:val="single"/>
        </w:rPr>
      </w:pPr>
    </w:p>
    <w:p w:rsidR="004F2D21" w:rsidRPr="00377F35" w:rsidRDefault="00966CEE" w:rsidP="00FF2E03">
      <w:pPr>
        <w:spacing w:after="0"/>
      </w:pPr>
      <w:r w:rsidRPr="00377F35">
        <w:rPr>
          <w:b/>
          <w:sz w:val="24"/>
          <w:szCs w:val="24"/>
          <w:u w:val="single"/>
        </w:rPr>
        <w:t xml:space="preserve">biblioteki – rozdział 92116 </w:t>
      </w:r>
      <w:r w:rsidR="004F2D21" w:rsidRPr="00377F35">
        <w:rPr>
          <w:b/>
          <w:sz w:val="24"/>
          <w:szCs w:val="24"/>
        </w:rPr>
        <w:t xml:space="preserve">–    </w:t>
      </w:r>
      <w:r w:rsidR="00377F35" w:rsidRPr="00377F35">
        <w:rPr>
          <w:b/>
          <w:sz w:val="24"/>
          <w:szCs w:val="24"/>
        </w:rPr>
        <w:t xml:space="preserve"> 227 500,00</w:t>
      </w:r>
      <w:r w:rsidRPr="00377F35">
        <w:rPr>
          <w:b/>
          <w:sz w:val="24"/>
          <w:szCs w:val="24"/>
        </w:rPr>
        <w:t xml:space="preserve"> zł.                                                                                                         </w:t>
      </w:r>
      <w:r w:rsidRPr="00377F35">
        <w:t>– dotacja  podmiotowa dla samorządowej instytucji kultury – Miejsko-Gminnej Biblioteki Publicznej w zakresie działalności biblioteki publicznej w Bobolicach</w:t>
      </w:r>
      <w:r w:rsidR="0031535C" w:rsidRPr="00377F35">
        <w:t xml:space="preserve"> ora</w:t>
      </w:r>
      <w:r w:rsidR="00480369" w:rsidRPr="00377F35">
        <w:t xml:space="preserve">z filii w </w:t>
      </w:r>
      <w:proofErr w:type="spellStart"/>
      <w:r w:rsidR="00480369" w:rsidRPr="00377F35">
        <w:t>Dargini</w:t>
      </w:r>
      <w:proofErr w:type="spellEnd"/>
      <w:r w:rsidR="00480369" w:rsidRPr="00377F35">
        <w:t xml:space="preserve">. Plan  </w:t>
      </w:r>
      <w:r w:rsidR="00672139" w:rsidRPr="00377F35">
        <w:t>zrealizowano</w:t>
      </w:r>
      <w:r w:rsidR="00FF2E03" w:rsidRPr="00377F35">
        <w:t xml:space="preserve"> w </w:t>
      </w:r>
      <w:r w:rsidR="00377F35" w:rsidRPr="00377F35">
        <w:t>88,5</w:t>
      </w:r>
      <w:r w:rsidRPr="00377F35">
        <w:t>%</w:t>
      </w:r>
      <w:r w:rsidR="00672139" w:rsidRPr="00377F35">
        <w:t xml:space="preserve"> planu, który stanowi</w:t>
      </w:r>
      <w:r w:rsidR="00FF2E03" w:rsidRPr="00377F35">
        <w:t xml:space="preserve"> kwotę 257 000 </w:t>
      </w:r>
      <w:r w:rsidR="00672139" w:rsidRPr="00377F35">
        <w:t>zł.</w:t>
      </w:r>
      <w:r w:rsidRPr="00377F35">
        <w:t xml:space="preserve">.  </w:t>
      </w:r>
      <w:r w:rsidR="00FF2E03" w:rsidRPr="00377F35">
        <w:t xml:space="preserve">Szczegółowa informacja o </w:t>
      </w:r>
      <w:r w:rsidR="00A212FC" w:rsidRPr="00377F35">
        <w:t>realizacji planu Biblioteki znajduje się w załączniku do części opisowej niniejszego sprawozdania</w:t>
      </w:r>
    </w:p>
    <w:p w:rsidR="00FF2E03" w:rsidRPr="001D5817" w:rsidRDefault="00FF2E03" w:rsidP="00E8025E">
      <w:pPr>
        <w:spacing w:after="0"/>
        <w:rPr>
          <w:b/>
          <w:color w:val="FF0000"/>
          <w:sz w:val="24"/>
          <w:szCs w:val="24"/>
          <w:u w:val="single"/>
        </w:rPr>
      </w:pPr>
    </w:p>
    <w:p w:rsidR="009F04D9" w:rsidRPr="00383866" w:rsidRDefault="009F04D9" w:rsidP="00E8025E">
      <w:pPr>
        <w:spacing w:after="0"/>
        <w:rPr>
          <w:b/>
          <w:sz w:val="24"/>
          <w:szCs w:val="24"/>
          <w:u w:val="single"/>
        </w:rPr>
      </w:pPr>
    </w:p>
    <w:p w:rsidR="00486E71" w:rsidRPr="00383866" w:rsidRDefault="00486E71" w:rsidP="00E8025E">
      <w:pPr>
        <w:spacing w:after="0"/>
        <w:rPr>
          <w:b/>
          <w:sz w:val="24"/>
          <w:szCs w:val="24"/>
        </w:rPr>
      </w:pPr>
      <w:r w:rsidRPr="00383866">
        <w:rPr>
          <w:b/>
          <w:sz w:val="24"/>
          <w:szCs w:val="24"/>
          <w:u w:val="single"/>
        </w:rPr>
        <w:t xml:space="preserve">Muzea – rozdział 92118 – </w:t>
      </w:r>
      <w:r w:rsidR="00383866" w:rsidRPr="00383866">
        <w:rPr>
          <w:b/>
          <w:sz w:val="24"/>
          <w:szCs w:val="24"/>
        </w:rPr>
        <w:t>65 000</w:t>
      </w:r>
      <w:r w:rsidR="00ED3E8F" w:rsidRPr="00383866">
        <w:rPr>
          <w:b/>
          <w:sz w:val="24"/>
          <w:szCs w:val="24"/>
        </w:rPr>
        <w:t xml:space="preserve"> </w:t>
      </w:r>
      <w:r w:rsidRPr="00383866">
        <w:rPr>
          <w:b/>
          <w:sz w:val="24"/>
          <w:szCs w:val="24"/>
        </w:rPr>
        <w:t>zł.</w:t>
      </w:r>
    </w:p>
    <w:p w:rsidR="00672139" w:rsidRPr="00383866" w:rsidRDefault="00383866" w:rsidP="00672139">
      <w:pPr>
        <w:spacing w:after="0"/>
      </w:pPr>
      <w:r w:rsidRPr="00383866">
        <w:t>Plan w kwocie 65 000 zł.  zrealizowano w 10</w:t>
      </w:r>
      <w:r w:rsidR="000C491E" w:rsidRPr="00383866">
        <w:t xml:space="preserve">0,0 </w:t>
      </w:r>
      <w:r w:rsidR="00672139" w:rsidRPr="00383866">
        <w:t>%</w:t>
      </w:r>
      <w:r w:rsidR="000C491E" w:rsidRPr="00383866">
        <w:t xml:space="preserve"> planu</w:t>
      </w:r>
      <w:r w:rsidR="00672139" w:rsidRPr="00383866">
        <w:t xml:space="preserve">.  </w:t>
      </w:r>
    </w:p>
    <w:p w:rsidR="00672139" w:rsidRPr="00383866" w:rsidRDefault="00486E71" w:rsidP="00672139">
      <w:pPr>
        <w:spacing w:after="0"/>
      </w:pPr>
      <w:r w:rsidRPr="00383866">
        <w:t>– dotacja  podmiotowa dla samorządowej instytucji kultury – Miejsko-Gminnego Ośrodka Kultury  w zakresie działalności Muzeum w Bobolicach</w:t>
      </w:r>
      <w:r w:rsidR="00383866" w:rsidRPr="00383866">
        <w:tab/>
      </w:r>
      <w:r w:rsidR="00383866" w:rsidRPr="00383866">
        <w:tab/>
      </w:r>
      <w:r w:rsidR="00383866" w:rsidRPr="00383866">
        <w:tab/>
      </w:r>
      <w:r w:rsidR="00383866" w:rsidRPr="00383866">
        <w:tab/>
      </w:r>
      <w:r w:rsidR="00383866" w:rsidRPr="00383866">
        <w:tab/>
      </w:r>
      <w:r w:rsidR="00383866" w:rsidRPr="00383866">
        <w:tab/>
        <w:t>55 000</w:t>
      </w:r>
      <w:r w:rsidR="00672139" w:rsidRPr="00383866">
        <w:t xml:space="preserve"> zł.</w:t>
      </w:r>
    </w:p>
    <w:p w:rsidR="00383866" w:rsidRPr="00383866" w:rsidRDefault="00383866" w:rsidP="00672139">
      <w:pPr>
        <w:spacing w:after="0"/>
      </w:pPr>
      <w:r w:rsidRPr="00383866">
        <w:t>- wydatki na wyposażenie Muzeum w ramach dotacji celowej z Powiatu Koszalińskiego   10 000 zł.</w:t>
      </w:r>
    </w:p>
    <w:p w:rsidR="003A0779" w:rsidRPr="001D5817" w:rsidRDefault="003A0779" w:rsidP="00E8025E">
      <w:pPr>
        <w:spacing w:after="0"/>
        <w:rPr>
          <w:b/>
          <w:color w:val="FF0000"/>
          <w:sz w:val="24"/>
          <w:szCs w:val="24"/>
          <w:u w:val="single"/>
        </w:rPr>
      </w:pPr>
    </w:p>
    <w:p w:rsidR="00E8025E" w:rsidRPr="00B5699E" w:rsidRDefault="00141B68" w:rsidP="00E8025E">
      <w:pPr>
        <w:spacing w:after="0"/>
        <w:rPr>
          <w:sz w:val="24"/>
          <w:szCs w:val="24"/>
        </w:rPr>
      </w:pPr>
      <w:r w:rsidRPr="00B5699E">
        <w:rPr>
          <w:b/>
          <w:sz w:val="24"/>
          <w:szCs w:val="24"/>
          <w:u w:val="single"/>
        </w:rPr>
        <w:t>O</w:t>
      </w:r>
      <w:r w:rsidR="00966CEE" w:rsidRPr="00B5699E">
        <w:rPr>
          <w:b/>
          <w:sz w:val="24"/>
          <w:szCs w:val="24"/>
          <w:u w:val="single"/>
        </w:rPr>
        <w:t xml:space="preserve">chrona zabytków i opieka nad zabytkami – rozdział 92120-   </w:t>
      </w:r>
      <w:r w:rsidR="00B5699E" w:rsidRPr="00B5699E">
        <w:rPr>
          <w:b/>
          <w:sz w:val="24"/>
          <w:szCs w:val="24"/>
        </w:rPr>
        <w:t>16 499,20</w:t>
      </w:r>
      <w:r w:rsidR="00966CEE" w:rsidRPr="00B5699E">
        <w:rPr>
          <w:b/>
          <w:sz w:val="24"/>
          <w:szCs w:val="24"/>
        </w:rPr>
        <w:t xml:space="preserve"> zł.</w:t>
      </w:r>
      <w:r w:rsidR="00966CEE" w:rsidRPr="00B5699E">
        <w:rPr>
          <w:sz w:val="24"/>
          <w:szCs w:val="24"/>
        </w:rPr>
        <w:t xml:space="preserve">                            </w:t>
      </w:r>
    </w:p>
    <w:p w:rsidR="00ED3E8F" w:rsidRPr="00B5699E" w:rsidRDefault="00B5699E" w:rsidP="00E8025E">
      <w:pPr>
        <w:spacing w:after="0"/>
      </w:pPr>
      <w:r w:rsidRPr="00B5699E">
        <w:t>Plan 16 600 zł., wykonano w 99,4</w:t>
      </w:r>
      <w:r w:rsidR="00966CEE" w:rsidRPr="00B5699E">
        <w:t xml:space="preserve"> %. Dotyczą  :           </w:t>
      </w:r>
    </w:p>
    <w:p w:rsidR="00486E71" w:rsidRPr="00B5699E" w:rsidRDefault="00DE5804" w:rsidP="003D2DE2">
      <w:pPr>
        <w:spacing w:after="0"/>
      </w:pPr>
      <w:r w:rsidRPr="00B5699E">
        <w:t>– dzierżawa zegara i urządzeń do odtwarzania hejnału miasta</w:t>
      </w:r>
      <w:r w:rsidRPr="00B5699E">
        <w:tab/>
      </w:r>
      <w:r w:rsidRPr="00B5699E">
        <w:tab/>
      </w:r>
      <w:r w:rsidR="00966CEE" w:rsidRPr="00B5699E">
        <w:t>-</w:t>
      </w:r>
      <w:r w:rsidR="00966CEE" w:rsidRPr="00B5699E">
        <w:tab/>
      </w:r>
      <w:r w:rsidR="00966CEE" w:rsidRPr="00B5699E">
        <w:tab/>
        <w:t xml:space="preserve"> </w:t>
      </w:r>
      <w:r w:rsidR="00B5699E" w:rsidRPr="00B5699E">
        <w:t xml:space="preserve"> 6 199,20 </w:t>
      </w:r>
      <w:r w:rsidR="00966CEE" w:rsidRPr="00B5699E">
        <w:t xml:space="preserve">zł.  </w:t>
      </w:r>
      <w:r w:rsidR="003060D4" w:rsidRPr="00B5699E">
        <w:t xml:space="preserve">             </w:t>
      </w:r>
      <w:r w:rsidR="00966CEE" w:rsidRPr="00B5699E">
        <w:t xml:space="preserve">      </w:t>
      </w:r>
      <w:r w:rsidR="00141B68" w:rsidRPr="00B5699E">
        <w:t>–</w:t>
      </w:r>
      <w:r w:rsidR="00620DE1" w:rsidRPr="00B5699E">
        <w:t xml:space="preserve"> konkurs  - </w:t>
      </w:r>
      <w:r w:rsidR="00966CEE" w:rsidRPr="00B5699E">
        <w:t xml:space="preserve"> dotacj</w:t>
      </w:r>
      <w:r w:rsidR="006F4AD5" w:rsidRPr="00B5699E">
        <w:t xml:space="preserve">e dla kościołów </w:t>
      </w:r>
      <w:r w:rsidR="00B5699E" w:rsidRPr="00B5699E">
        <w:t>– Parafia Żydowo</w:t>
      </w:r>
      <w:r w:rsidR="006F4AD5" w:rsidRPr="00B5699E">
        <w:t xml:space="preserve"> </w:t>
      </w:r>
      <w:r w:rsidR="00620DE1" w:rsidRPr="00B5699E">
        <w:tab/>
      </w:r>
      <w:r w:rsidR="00620DE1" w:rsidRPr="00B5699E">
        <w:tab/>
      </w:r>
      <w:r w:rsidR="00620DE1" w:rsidRPr="00B5699E">
        <w:tab/>
      </w:r>
      <w:r w:rsidR="00620DE1" w:rsidRPr="00B5699E">
        <w:tab/>
      </w:r>
      <w:r w:rsidR="00B5699E" w:rsidRPr="00B5699E">
        <w:tab/>
        <w:t xml:space="preserve">  5 000,00 zł.</w:t>
      </w:r>
      <w:r w:rsidR="006F4AD5" w:rsidRPr="00B5699E">
        <w:t xml:space="preserve">            </w:t>
      </w:r>
      <w:r w:rsidR="00486E71" w:rsidRPr="00B5699E">
        <w:t xml:space="preserve">    </w:t>
      </w:r>
      <w:r w:rsidR="001F6F8B" w:rsidRPr="00B5699E">
        <w:t xml:space="preserve">       </w:t>
      </w:r>
    </w:p>
    <w:p w:rsidR="00B5699E" w:rsidRPr="00B5699E" w:rsidRDefault="00B5699E" w:rsidP="003D2DE2">
      <w:pPr>
        <w:spacing w:after="0"/>
        <w:rPr>
          <w:sz w:val="24"/>
          <w:szCs w:val="24"/>
        </w:rPr>
      </w:pPr>
      <w:r w:rsidRPr="00B5699E">
        <w:t>- Rejestr zabytków</w:t>
      </w:r>
      <w:r w:rsidRPr="00B5699E">
        <w:tab/>
      </w:r>
      <w:r w:rsidRPr="00B5699E">
        <w:tab/>
      </w:r>
      <w:r w:rsidRPr="00B5699E">
        <w:tab/>
      </w:r>
      <w:r w:rsidRPr="00B5699E">
        <w:tab/>
      </w:r>
      <w:r w:rsidRPr="00B5699E">
        <w:tab/>
      </w:r>
      <w:r w:rsidRPr="00B5699E">
        <w:tab/>
      </w:r>
      <w:r w:rsidRPr="00B5699E">
        <w:tab/>
      </w:r>
      <w:r w:rsidRPr="00B5699E">
        <w:tab/>
      </w:r>
      <w:r w:rsidRPr="00B5699E">
        <w:tab/>
        <w:t xml:space="preserve">   5 300,00 zł.</w:t>
      </w:r>
    </w:p>
    <w:p w:rsidR="003D2DE2" w:rsidRPr="001D5817" w:rsidRDefault="003D2DE2" w:rsidP="003D2DE2">
      <w:pPr>
        <w:spacing w:after="0"/>
        <w:rPr>
          <w:color w:val="FF0000"/>
          <w:sz w:val="24"/>
          <w:szCs w:val="24"/>
        </w:rPr>
      </w:pPr>
    </w:p>
    <w:p w:rsidR="00F00431" w:rsidRPr="00E37F21" w:rsidRDefault="00966CEE" w:rsidP="00066B8F">
      <w:pPr>
        <w:rPr>
          <w:b/>
          <w:sz w:val="24"/>
          <w:szCs w:val="24"/>
          <w:u w:val="single"/>
        </w:rPr>
      </w:pPr>
      <w:r w:rsidRPr="00E37F21">
        <w:rPr>
          <w:b/>
          <w:sz w:val="24"/>
          <w:szCs w:val="24"/>
          <w:u w:val="single"/>
        </w:rPr>
        <w:t xml:space="preserve">pozostała działalność – rozdział 92195 </w:t>
      </w:r>
      <w:r w:rsidR="00672139" w:rsidRPr="00E37F21">
        <w:rPr>
          <w:b/>
          <w:sz w:val="24"/>
          <w:szCs w:val="24"/>
        </w:rPr>
        <w:t xml:space="preserve">–   </w:t>
      </w:r>
      <w:r w:rsidR="00E37F21" w:rsidRPr="00E37F21">
        <w:rPr>
          <w:b/>
          <w:sz w:val="24"/>
          <w:szCs w:val="24"/>
        </w:rPr>
        <w:t xml:space="preserve"> 28 069,64</w:t>
      </w:r>
      <w:r w:rsidRPr="00E37F21">
        <w:rPr>
          <w:b/>
          <w:sz w:val="24"/>
          <w:szCs w:val="24"/>
        </w:rPr>
        <w:t xml:space="preserve"> zł.</w:t>
      </w:r>
      <w:r w:rsidRPr="00E37F21">
        <w:rPr>
          <w:b/>
          <w:sz w:val="24"/>
          <w:szCs w:val="24"/>
          <w:u w:val="single"/>
        </w:rPr>
        <w:t xml:space="preserve">   </w:t>
      </w:r>
    </w:p>
    <w:p w:rsidR="006225C3" w:rsidRPr="00E37F21" w:rsidRDefault="00E37F21" w:rsidP="00966CEE">
      <w:pPr>
        <w:spacing w:after="0"/>
      </w:pPr>
      <w:r w:rsidRPr="00E37F21">
        <w:t>Plan 32 107 zł., wykonano w 87,4</w:t>
      </w:r>
      <w:r w:rsidR="006225C3" w:rsidRPr="00E37F21">
        <w:t xml:space="preserve">% planu. Wydatki  dotyczą  :           </w:t>
      </w:r>
    </w:p>
    <w:p w:rsidR="006F4AD5" w:rsidRPr="00E37F21" w:rsidRDefault="006F4AD5" w:rsidP="00966CEE">
      <w:pPr>
        <w:spacing w:after="0"/>
      </w:pPr>
      <w:r w:rsidRPr="00E37F21">
        <w:t>- en</w:t>
      </w:r>
      <w:r w:rsidR="00620DE1" w:rsidRPr="00E37F21">
        <w:t>er</w:t>
      </w:r>
      <w:r w:rsidR="00117598" w:rsidRPr="00E37F21">
        <w:t>gia plac ul. Dworcowa</w:t>
      </w:r>
      <w:r w:rsidR="00117598" w:rsidRPr="00E37F21">
        <w:tab/>
      </w:r>
      <w:r w:rsidR="00117598" w:rsidRPr="00E37F21">
        <w:tab/>
      </w:r>
      <w:r w:rsidR="00117598" w:rsidRPr="00E37F21">
        <w:tab/>
      </w:r>
      <w:r w:rsidR="00117598" w:rsidRPr="00E37F21">
        <w:tab/>
      </w:r>
      <w:r w:rsidR="00117598" w:rsidRPr="00E37F21">
        <w:tab/>
      </w:r>
      <w:r w:rsidR="00117598" w:rsidRPr="00E37F21">
        <w:tab/>
      </w:r>
      <w:r w:rsidR="00E37F21" w:rsidRPr="00E37F21">
        <w:tab/>
      </w:r>
      <w:r w:rsidR="00E37F21" w:rsidRPr="00E37F21">
        <w:tab/>
        <w:t xml:space="preserve">  9 504,06</w:t>
      </w:r>
      <w:r w:rsidRPr="00E37F21">
        <w:t xml:space="preserve"> zł.</w:t>
      </w:r>
    </w:p>
    <w:p w:rsidR="00E37F21" w:rsidRPr="00E37F21" w:rsidRDefault="00E37F21" w:rsidP="00966CEE">
      <w:pPr>
        <w:spacing w:after="0"/>
      </w:pPr>
      <w:r w:rsidRPr="00E37F21">
        <w:t>- organizacja imprez Dni Bobolic, Dożynki, Gminny Dzień Niepodległości, itp.</w:t>
      </w:r>
      <w:r w:rsidRPr="00E37F21">
        <w:tab/>
      </w:r>
      <w:r w:rsidRPr="00E37F21">
        <w:tab/>
        <w:t>18 565,58 zł.</w:t>
      </w:r>
    </w:p>
    <w:p w:rsidR="00754165" w:rsidRPr="001D5817" w:rsidRDefault="00754165" w:rsidP="008978FF">
      <w:pPr>
        <w:spacing w:after="0"/>
        <w:rPr>
          <w:color w:val="FF0000"/>
        </w:rPr>
      </w:pPr>
    </w:p>
    <w:p w:rsidR="00754165" w:rsidRPr="001D5817" w:rsidRDefault="00754165" w:rsidP="008978FF">
      <w:pPr>
        <w:spacing w:after="0"/>
        <w:rPr>
          <w:color w:val="FF0000"/>
        </w:rPr>
      </w:pPr>
    </w:p>
    <w:p w:rsidR="00966CEE" w:rsidRPr="007C6C46" w:rsidRDefault="00966CEE" w:rsidP="00E52E8E">
      <w:pPr>
        <w:spacing w:after="0"/>
      </w:pPr>
      <w:r w:rsidRPr="007C6C46">
        <w:rPr>
          <w:b/>
          <w:sz w:val="28"/>
          <w:szCs w:val="28"/>
        </w:rPr>
        <w:t xml:space="preserve">DZIAŁ </w:t>
      </w:r>
      <w:r w:rsidR="00620DE1" w:rsidRPr="007C6C46">
        <w:rPr>
          <w:b/>
          <w:sz w:val="28"/>
          <w:szCs w:val="28"/>
        </w:rPr>
        <w:t xml:space="preserve"> 926   KULTURA FIZYCZNA  </w:t>
      </w:r>
      <w:r w:rsidRPr="007C6C46">
        <w:rPr>
          <w:b/>
          <w:sz w:val="28"/>
          <w:szCs w:val="28"/>
        </w:rPr>
        <w:t xml:space="preserve">– </w:t>
      </w:r>
      <w:r w:rsidR="007C6C46" w:rsidRPr="007C6C46">
        <w:rPr>
          <w:b/>
          <w:sz w:val="28"/>
          <w:szCs w:val="28"/>
        </w:rPr>
        <w:t>0,6</w:t>
      </w:r>
      <w:r w:rsidRPr="007C6C46">
        <w:rPr>
          <w:b/>
          <w:sz w:val="28"/>
          <w:szCs w:val="28"/>
        </w:rPr>
        <w:t>% ogółem wydatków</w:t>
      </w:r>
    </w:p>
    <w:p w:rsidR="00966CEE" w:rsidRPr="007C6C46" w:rsidRDefault="00966CEE" w:rsidP="00966CEE">
      <w:pPr>
        <w:jc w:val="both"/>
      </w:pPr>
      <w:r w:rsidRPr="007C6C46">
        <w:t>Na</w:t>
      </w:r>
      <w:r w:rsidR="008978FF" w:rsidRPr="007C6C46">
        <w:t xml:space="preserve"> działalność w zakresie upowszechniania kultury fizycznej i sportu w gminie</w:t>
      </w:r>
      <w:r w:rsidR="00EA2D5A" w:rsidRPr="007C6C46">
        <w:t xml:space="preserve"> planowano</w:t>
      </w:r>
      <w:r w:rsidR="008978FF" w:rsidRPr="007C6C46">
        <w:t xml:space="preserve"> środki</w:t>
      </w:r>
      <w:r w:rsidR="007C6C46" w:rsidRPr="007C6C46">
        <w:t xml:space="preserve"> w wysokości 237 599</w:t>
      </w:r>
      <w:r w:rsidR="00BB4B17" w:rsidRPr="007C6C46">
        <w:t xml:space="preserve"> zł, wykonano</w:t>
      </w:r>
      <w:r w:rsidRPr="007C6C46">
        <w:t xml:space="preserve"> na poziomie </w:t>
      </w:r>
      <w:r w:rsidR="007C6C46" w:rsidRPr="007C6C46">
        <w:rPr>
          <w:b/>
        </w:rPr>
        <w:t>233 755,27</w:t>
      </w:r>
      <w:r w:rsidRPr="007C6C46">
        <w:rPr>
          <w:b/>
        </w:rPr>
        <w:t xml:space="preserve"> </w:t>
      </w:r>
      <w:r w:rsidR="00620DE1" w:rsidRPr="007C6C46">
        <w:t>zł., tj.</w:t>
      </w:r>
      <w:r w:rsidR="00804CBA" w:rsidRPr="007C6C46">
        <w:t xml:space="preserve"> </w:t>
      </w:r>
      <w:r w:rsidR="007C6C46" w:rsidRPr="007C6C46">
        <w:t>w 98,4</w:t>
      </w:r>
      <w:r w:rsidRPr="007C6C46">
        <w:t>%</w:t>
      </w:r>
      <w:r w:rsidR="00FE3E9B" w:rsidRPr="007C6C46">
        <w:t xml:space="preserve"> planu</w:t>
      </w:r>
      <w:r w:rsidRPr="007C6C46">
        <w:t>,  w tym:</w:t>
      </w:r>
    </w:p>
    <w:p w:rsidR="00EA2D5A" w:rsidRPr="007C6C46" w:rsidRDefault="00966CEE" w:rsidP="00EA2D5A">
      <w:pPr>
        <w:spacing w:after="0"/>
      </w:pPr>
      <w:r w:rsidRPr="007C6C46">
        <w:rPr>
          <w:b/>
          <w:sz w:val="24"/>
          <w:szCs w:val="24"/>
          <w:u w:val="single"/>
        </w:rPr>
        <w:t>obiekty sportowe – rozdział 92601</w:t>
      </w:r>
      <w:r w:rsidRPr="007C6C46">
        <w:rPr>
          <w:sz w:val="24"/>
          <w:szCs w:val="24"/>
          <w:u w:val="single"/>
        </w:rPr>
        <w:t xml:space="preserve"> –</w:t>
      </w:r>
      <w:r w:rsidR="00754165" w:rsidRPr="007C6C46">
        <w:rPr>
          <w:sz w:val="24"/>
          <w:szCs w:val="24"/>
          <w:u w:val="single"/>
        </w:rPr>
        <w:t xml:space="preserve"> </w:t>
      </w:r>
      <w:r w:rsidR="007C6C46" w:rsidRPr="007C6C46">
        <w:rPr>
          <w:sz w:val="24"/>
          <w:szCs w:val="24"/>
          <w:u w:val="single"/>
        </w:rPr>
        <w:t>2 661,25</w:t>
      </w:r>
      <w:r w:rsidRPr="007C6C46">
        <w:rPr>
          <w:b/>
          <w:sz w:val="24"/>
          <w:szCs w:val="24"/>
          <w:u w:val="single"/>
        </w:rPr>
        <w:t xml:space="preserve"> zł.</w:t>
      </w:r>
      <w:r w:rsidRPr="007C6C46">
        <w:rPr>
          <w:sz w:val="24"/>
          <w:szCs w:val="24"/>
        </w:rPr>
        <w:t xml:space="preserve">                                                                                       </w:t>
      </w:r>
      <w:r w:rsidR="007C6C46" w:rsidRPr="007C6C46">
        <w:t>Plan 3 100</w:t>
      </w:r>
      <w:r w:rsidRPr="007C6C46">
        <w:t xml:space="preserve"> z</w:t>
      </w:r>
      <w:r w:rsidR="00EA2D5A" w:rsidRPr="007C6C46">
        <w:t>ł. , wykonanie na poz</w:t>
      </w:r>
      <w:r w:rsidR="007C6C46" w:rsidRPr="007C6C46">
        <w:t>iomie  85,8</w:t>
      </w:r>
      <w:r w:rsidRPr="007C6C46">
        <w:t>% planu</w:t>
      </w:r>
    </w:p>
    <w:p w:rsidR="0046017E" w:rsidRPr="007C6C46" w:rsidRDefault="00966CEE" w:rsidP="00EA2D5A">
      <w:pPr>
        <w:spacing w:after="0"/>
      </w:pPr>
      <w:r w:rsidRPr="007C6C46">
        <w:t>- zakup energi</w:t>
      </w:r>
      <w:r w:rsidR="00FE3E9B" w:rsidRPr="007C6C46">
        <w:t>i</w:t>
      </w:r>
      <w:r w:rsidR="00FE3E9B" w:rsidRPr="007C6C46">
        <w:tab/>
        <w:t>ORLIK 20</w:t>
      </w:r>
      <w:r w:rsidR="00EA2D5A" w:rsidRPr="007C6C46">
        <w:t>12</w:t>
      </w:r>
      <w:r w:rsidR="00804CBA" w:rsidRPr="007C6C46">
        <w:tab/>
      </w:r>
      <w:r w:rsidR="0046017E" w:rsidRPr="007C6C46">
        <w:tab/>
      </w:r>
      <w:r w:rsidR="0046017E" w:rsidRPr="007C6C46">
        <w:tab/>
      </w:r>
      <w:r w:rsidR="0046017E" w:rsidRPr="007C6C46">
        <w:tab/>
      </w:r>
      <w:r w:rsidR="0046017E" w:rsidRPr="007C6C46">
        <w:tab/>
      </w:r>
    </w:p>
    <w:p w:rsidR="00966CEE" w:rsidRPr="007C6C46" w:rsidRDefault="00966CEE" w:rsidP="00EA2D5A">
      <w:pPr>
        <w:spacing w:after="0"/>
      </w:pPr>
      <w:r w:rsidRPr="007C6C46">
        <w:t xml:space="preserve">Nadzór merytoryczny </w:t>
      </w:r>
      <w:r w:rsidR="0046017E" w:rsidRPr="007C6C46">
        <w:t xml:space="preserve">nad Orlikiem </w:t>
      </w:r>
      <w:r w:rsidRPr="007C6C46">
        <w:t>oraz koszty związane z bieżącym funkcjonowaniem ponosi  Gimnazjum Publiczne w Bobolicach</w:t>
      </w:r>
      <w:r w:rsidR="004041E0" w:rsidRPr="007C6C46">
        <w:t>.</w:t>
      </w:r>
    </w:p>
    <w:p w:rsidR="00D42111" w:rsidRPr="007C6C46" w:rsidRDefault="00D42111" w:rsidP="00966CEE"/>
    <w:p w:rsidR="00966CEE" w:rsidRPr="007C6C46" w:rsidRDefault="00966CEE" w:rsidP="00966CEE">
      <w:pPr>
        <w:rPr>
          <w:sz w:val="24"/>
          <w:szCs w:val="24"/>
        </w:rPr>
      </w:pPr>
      <w:r w:rsidRPr="007C6C46">
        <w:rPr>
          <w:b/>
          <w:sz w:val="24"/>
          <w:szCs w:val="24"/>
          <w:u w:val="single"/>
        </w:rPr>
        <w:t>Zadania w zakresie kultury fizycznej – rozdział 926</w:t>
      </w:r>
      <w:r w:rsidR="007C6C46" w:rsidRPr="007C6C46">
        <w:rPr>
          <w:b/>
          <w:sz w:val="24"/>
          <w:szCs w:val="24"/>
          <w:u w:val="single"/>
        </w:rPr>
        <w:t>05 – 159 000</w:t>
      </w:r>
      <w:r w:rsidR="00BB4B17" w:rsidRPr="007C6C46">
        <w:rPr>
          <w:b/>
          <w:sz w:val="24"/>
          <w:szCs w:val="24"/>
          <w:u w:val="single"/>
        </w:rPr>
        <w:t xml:space="preserve"> </w:t>
      </w:r>
      <w:r w:rsidRPr="007C6C46">
        <w:rPr>
          <w:b/>
          <w:sz w:val="24"/>
          <w:szCs w:val="24"/>
          <w:u w:val="single"/>
        </w:rPr>
        <w:t xml:space="preserve">zł. </w:t>
      </w:r>
      <w:r w:rsidRPr="007C6C46">
        <w:rPr>
          <w:sz w:val="24"/>
          <w:szCs w:val="24"/>
        </w:rPr>
        <w:t xml:space="preserve">                            </w:t>
      </w:r>
    </w:p>
    <w:p w:rsidR="00620DE1" w:rsidRPr="007C6C46" w:rsidRDefault="00966CEE" w:rsidP="00ED3CE0">
      <w:pPr>
        <w:jc w:val="both"/>
      </w:pPr>
      <w:r w:rsidRPr="007C6C46">
        <w:t>przeznaczono na dofinansowanie zadań w zakresie upowszechn</w:t>
      </w:r>
      <w:r w:rsidR="00620DE1" w:rsidRPr="007C6C46">
        <w:t xml:space="preserve">iania kultury fizycznej </w:t>
      </w:r>
      <w:r w:rsidRPr="007C6C46">
        <w:t xml:space="preserve"> wykonywanych przez organizacje pozarządowe w formie dotac</w:t>
      </w:r>
      <w:r w:rsidR="00FE3E9B" w:rsidRPr="007C6C46">
        <w:t>ji celowych. Plan środków przewidziano na pozio</w:t>
      </w:r>
      <w:r w:rsidR="00620DE1" w:rsidRPr="007C6C46">
        <w:t xml:space="preserve">mie </w:t>
      </w:r>
      <w:r w:rsidR="007C6C46" w:rsidRPr="007C6C46">
        <w:t>160 000 zł., zrealizowano w 99,4</w:t>
      </w:r>
      <w:r w:rsidRPr="007C6C46">
        <w:t xml:space="preserve"> % planu  : </w:t>
      </w:r>
    </w:p>
    <w:tbl>
      <w:tblPr>
        <w:tblStyle w:val="Tabela-Siatka"/>
        <w:tblW w:w="0" w:type="auto"/>
        <w:tblLook w:val="04A0"/>
      </w:tblPr>
      <w:tblGrid>
        <w:gridCol w:w="5211"/>
        <w:gridCol w:w="1701"/>
        <w:gridCol w:w="2300"/>
      </w:tblGrid>
      <w:tr w:rsidR="00966CEE" w:rsidRPr="001D5817" w:rsidTr="00293A95">
        <w:tc>
          <w:tcPr>
            <w:tcW w:w="5211" w:type="dxa"/>
          </w:tcPr>
          <w:p w:rsidR="00966CEE" w:rsidRPr="002977DE" w:rsidRDefault="00966CEE" w:rsidP="00293A95">
            <w:pPr>
              <w:rPr>
                <w:b/>
                <w:sz w:val="24"/>
                <w:szCs w:val="24"/>
              </w:rPr>
            </w:pPr>
            <w:r w:rsidRPr="002977DE">
              <w:rPr>
                <w:b/>
                <w:sz w:val="24"/>
                <w:szCs w:val="24"/>
              </w:rPr>
              <w:t>Wyszczególnienie</w:t>
            </w:r>
          </w:p>
        </w:tc>
        <w:tc>
          <w:tcPr>
            <w:tcW w:w="1701" w:type="dxa"/>
          </w:tcPr>
          <w:p w:rsidR="00966CEE" w:rsidRPr="002977DE" w:rsidRDefault="00966CEE" w:rsidP="00293A95">
            <w:pPr>
              <w:rPr>
                <w:b/>
                <w:sz w:val="24"/>
                <w:szCs w:val="24"/>
              </w:rPr>
            </w:pPr>
            <w:r w:rsidRPr="002977DE">
              <w:rPr>
                <w:b/>
                <w:sz w:val="24"/>
                <w:szCs w:val="24"/>
              </w:rPr>
              <w:t>Plan</w:t>
            </w:r>
          </w:p>
        </w:tc>
        <w:tc>
          <w:tcPr>
            <w:tcW w:w="2300" w:type="dxa"/>
          </w:tcPr>
          <w:p w:rsidR="00966CEE" w:rsidRPr="002977DE" w:rsidRDefault="00E75D5C" w:rsidP="00BB4B17">
            <w:pPr>
              <w:jc w:val="center"/>
              <w:rPr>
                <w:b/>
                <w:sz w:val="24"/>
                <w:szCs w:val="24"/>
              </w:rPr>
            </w:pPr>
            <w:r w:rsidRPr="002977DE">
              <w:rPr>
                <w:b/>
                <w:sz w:val="24"/>
                <w:szCs w:val="24"/>
              </w:rPr>
              <w:t xml:space="preserve">Wykonanie na </w:t>
            </w:r>
            <w:r w:rsidR="00F92760" w:rsidRPr="002977DE">
              <w:rPr>
                <w:b/>
                <w:sz w:val="24"/>
                <w:szCs w:val="24"/>
              </w:rPr>
              <w:t>3</w:t>
            </w:r>
            <w:r w:rsidR="007C6C46" w:rsidRPr="002977DE">
              <w:rPr>
                <w:b/>
                <w:sz w:val="24"/>
                <w:szCs w:val="24"/>
              </w:rPr>
              <w:t>1.12</w:t>
            </w:r>
            <w:r w:rsidR="006B7C22" w:rsidRPr="002977DE">
              <w:rPr>
                <w:b/>
                <w:sz w:val="24"/>
                <w:szCs w:val="24"/>
              </w:rPr>
              <w:t>.2016</w:t>
            </w:r>
          </w:p>
        </w:tc>
      </w:tr>
      <w:tr w:rsidR="00804CBA" w:rsidRPr="001D5817" w:rsidTr="00293A95">
        <w:tc>
          <w:tcPr>
            <w:tcW w:w="5211" w:type="dxa"/>
          </w:tcPr>
          <w:p w:rsidR="00804CBA" w:rsidRPr="002977DE" w:rsidRDefault="00804CBA" w:rsidP="00293A95">
            <w:pPr>
              <w:rPr>
                <w:sz w:val="24"/>
                <w:szCs w:val="24"/>
              </w:rPr>
            </w:pPr>
            <w:r w:rsidRPr="002977DE">
              <w:rPr>
                <w:sz w:val="24"/>
                <w:szCs w:val="24"/>
              </w:rPr>
              <w:t>MGLKS MECHANIK Bobolice</w:t>
            </w:r>
          </w:p>
        </w:tc>
        <w:tc>
          <w:tcPr>
            <w:tcW w:w="1701" w:type="dxa"/>
          </w:tcPr>
          <w:p w:rsidR="00804CBA" w:rsidRPr="00870F38" w:rsidRDefault="00941E3F" w:rsidP="00293A95">
            <w:pPr>
              <w:jc w:val="center"/>
              <w:rPr>
                <w:sz w:val="24"/>
                <w:szCs w:val="24"/>
              </w:rPr>
            </w:pPr>
            <w:r w:rsidRPr="00870F38">
              <w:rPr>
                <w:sz w:val="24"/>
                <w:szCs w:val="24"/>
              </w:rPr>
              <w:t>55</w:t>
            </w:r>
            <w:r w:rsidR="00804CBA" w:rsidRPr="00870F38">
              <w:rPr>
                <w:sz w:val="24"/>
                <w:szCs w:val="24"/>
              </w:rPr>
              <w:t> 000</w:t>
            </w:r>
          </w:p>
        </w:tc>
        <w:tc>
          <w:tcPr>
            <w:tcW w:w="2300" w:type="dxa"/>
          </w:tcPr>
          <w:p w:rsidR="00804CBA" w:rsidRPr="00870F38" w:rsidRDefault="00870F38" w:rsidP="001960C4">
            <w:pPr>
              <w:jc w:val="center"/>
              <w:rPr>
                <w:sz w:val="24"/>
                <w:szCs w:val="24"/>
              </w:rPr>
            </w:pPr>
            <w:r w:rsidRPr="00870F38">
              <w:rPr>
                <w:sz w:val="24"/>
                <w:szCs w:val="24"/>
              </w:rPr>
              <w:t>5</w:t>
            </w:r>
            <w:r w:rsidR="006B7C22" w:rsidRPr="00870F38">
              <w:rPr>
                <w:sz w:val="24"/>
                <w:szCs w:val="24"/>
              </w:rPr>
              <w:t>5</w:t>
            </w:r>
            <w:r w:rsidR="00941E3F" w:rsidRPr="00870F38">
              <w:rPr>
                <w:sz w:val="24"/>
                <w:szCs w:val="24"/>
              </w:rPr>
              <w:t xml:space="preserve"> 000</w:t>
            </w:r>
          </w:p>
        </w:tc>
      </w:tr>
      <w:tr w:rsidR="00870F38" w:rsidRPr="001D5817" w:rsidTr="00293A95">
        <w:tc>
          <w:tcPr>
            <w:tcW w:w="5211" w:type="dxa"/>
            <w:vMerge w:val="restart"/>
          </w:tcPr>
          <w:p w:rsidR="00870F38" w:rsidRPr="002977DE" w:rsidRDefault="00870F38" w:rsidP="00293A95">
            <w:pPr>
              <w:rPr>
                <w:sz w:val="24"/>
                <w:szCs w:val="24"/>
              </w:rPr>
            </w:pPr>
            <w:r w:rsidRPr="002977DE">
              <w:rPr>
                <w:sz w:val="24"/>
                <w:szCs w:val="24"/>
              </w:rPr>
              <w:t>UKS OLIMPIA Bobolice</w:t>
            </w:r>
          </w:p>
        </w:tc>
        <w:tc>
          <w:tcPr>
            <w:tcW w:w="1701" w:type="dxa"/>
          </w:tcPr>
          <w:p w:rsidR="00870F38" w:rsidRPr="00870F38" w:rsidRDefault="00870F38" w:rsidP="00293A95">
            <w:pPr>
              <w:jc w:val="center"/>
              <w:rPr>
                <w:sz w:val="24"/>
                <w:szCs w:val="24"/>
              </w:rPr>
            </w:pPr>
            <w:r w:rsidRPr="00870F38">
              <w:rPr>
                <w:sz w:val="24"/>
                <w:szCs w:val="24"/>
              </w:rPr>
              <w:t>24 000</w:t>
            </w:r>
          </w:p>
        </w:tc>
        <w:tc>
          <w:tcPr>
            <w:tcW w:w="2300" w:type="dxa"/>
          </w:tcPr>
          <w:p w:rsidR="00870F38" w:rsidRPr="00870F38" w:rsidRDefault="00870F38" w:rsidP="001960C4">
            <w:pPr>
              <w:jc w:val="center"/>
              <w:rPr>
                <w:sz w:val="24"/>
                <w:szCs w:val="24"/>
              </w:rPr>
            </w:pPr>
            <w:r w:rsidRPr="00870F38">
              <w:rPr>
                <w:sz w:val="24"/>
                <w:szCs w:val="24"/>
              </w:rPr>
              <w:t>24 000</w:t>
            </w:r>
          </w:p>
        </w:tc>
      </w:tr>
      <w:tr w:rsidR="00870F38" w:rsidRPr="001D5817" w:rsidTr="00293A95">
        <w:tc>
          <w:tcPr>
            <w:tcW w:w="5211" w:type="dxa"/>
            <w:vMerge/>
          </w:tcPr>
          <w:p w:rsidR="00870F38" w:rsidRPr="002977DE" w:rsidRDefault="00870F38" w:rsidP="00293A95">
            <w:pPr>
              <w:rPr>
                <w:sz w:val="24"/>
                <w:szCs w:val="24"/>
              </w:rPr>
            </w:pPr>
          </w:p>
        </w:tc>
        <w:tc>
          <w:tcPr>
            <w:tcW w:w="1701" w:type="dxa"/>
          </w:tcPr>
          <w:p w:rsidR="00870F38" w:rsidRPr="00870F38" w:rsidRDefault="00870F38" w:rsidP="00293A95">
            <w:pPr>
              <w:jc w:val="center"/>
              <w:rPr>
                <w:sz w:val="24"/>
                <w:szCs w:val="24"/>
              </w:rPr>
            </w:pPr>
            <w:r w:rsidRPr="00870F38">
              <w:rPr>
                <w:sz w:val="24"/>
                <w:szCs w:val="24"/>
              </w:rPr>
              <w:t>2 000</w:t>
            </w:r>
          </w:p>
        </w:tc>
        <w:tc>
          <w:tcPr>
            <w:tcW w:w="2300" w:type="dxa"/>
          </w:tcPr>
          <w:p w:rsidR="00870F38" w:rsidRPr="00870F38" w:rsidRDefault="00870F38" w:rsidP="001960C4">
            <w:pPr>
              <w:jc w:val="center"/>
              <w:rPr>
                <w:sz w:val="24"/>
                <w:szCs w:val="24"/>
              </w:rPr>
            </w:pPr>
            <w:r w:rsidRPr="00870F38">
              <w:rPr>
                <w:sz w:val="24"/>
                <w:szCs w:val="24"/>
              </w:rPr>
              <w:t>2 000</w:t>
            </w:r>
          </w:p>
        </w:tc>
      </w:tr>
      <w:tr w:rsidR="00804CBA" w:rsidRPr="001D5817" w:rsidTr="00293A95">
        <w:tc>
          <w:tcPr>
            <w:tcW w:w="5211" w:type="dxa"/>
          </w:tcPr>
          <w:p w:rsidR="00804CBA" w:rsidRPr="002977DE" w:rsidRDefault="00804CBA" w:rsidP="00293A95">
            <w:pPr>
              <w:rPr>
                <w:sz w:val="24"/>
                <w:szCs w:val="24"/>
              </w:rPr>
            </w:pPr>
            <w:r w:rsidRPr="002977DE">
              <w:rPr>
                <w:sz w:val="24"/>
                <w:szCs w:val="24"/>
              </w:rPr>
              <w:t>LKS GROM Świelino</w:t>
            </w:r>
          </w:p>
        </w:tc>
        <w:tc>
          <w:tcPr>
            <w:tcW w:w="1701" w:type="dxa"/>
          </w:tcPr>
          <w:p w:rsidR="00804CBA" w:rsidRPr="00870F38" w:rsidRDefault="00804CBA" w:rsidP="00293A95">
            <w:pPr>
              <w:jc w:val="center"/>
              <w:rPr>
                <w:sz w:val="24"/>
                <w:szCs w:val="24"/>
              </w:rPr>
            </w:pPr>
            <w:r w:rsidRPr="00870F38">
              <w:rPr>
                <w:sz w:val="24"/>
                <w:szCs w:val="24"/>
              </w:rPr>
              <w:t>3</w:t>
            </w:r>
            <w:r w:rsidR="00941E3F" w:rsidRPr="00870F38">
              <w:rPr>
                <w:sz w:val="24"/>
                <w:szCs w:val="24"/>
              </w:rPr>
              <w:t>3 600</w:t>
            </w:r>
          </w:p>
        </w:tc>
        <w:tc>
          <w:tcPr>
            <w:tcW w:w="2300" w:type="dxa"/>
          </w:tcPr>
          <w:p w:rsidR="00804CBA" w:rsidRPr="00870F38" w:rsidRDefault="00870F38" w:rsidP="001960C4">
            <w:pPr>
              <w:jc w:val="center"/>
              <w:rPr>
                <w:sz w:val="24"/>
                <w:szCs w:val="24"/>
              </w:rPr>
            </w:pPr>
            <w:r w:rsidRPr="00870F38">
              <w:rPr>
                <w:sz w:val="24"/>
                <w:szCs w:val="24"/>
              </w:rPr>
              <w:t>33 600</w:t>
            </w:r>
          </w:p>
        </w:tc>
      </w:tr>
      <w:tr w:rsidR="00804CBA" w:rsidRPr="001D5817" w:rsidTr="00293A95">
        <w:tc>
          <w:tcPr>
            <w:tcW w:w="5211" w:type="dxa"/>
          </w:tcPr>
          <w:p w:rsidR="00804CBA" w:rsidRPr="002977DE" w:rsidRDefault="00804CBA" w:rsidP="00293A95">
            <w:pPr>
              <w:rPr>
                <w:sz w:val="24"/>
                <w:szCs w:val="24"/>
              </w:rPr>
            </w:pPr>
            <w:r w:rsidRPr="002977DE">
              <w:rPr>
                <w:sz w:val="24"/>
                <w:szCs w:val="24"/>
              </w:rPr>
              <w:t>ISKRA Kłanino</w:t>
            </w:r>
          </w:p>
        </w:tc>
        <w:tc>
          <w:tcPr>
            <w:tcW w:w="1701" w:type="dxa"/>
          </w:tcPr>
          <w:p w:rsidR="00804CBA" w:rsidRPr="00870F38" w:rsidRDefault="00941E3F" w:rsidP="00293A95">
            <w:pPr>
              <w:jc w:val="center"/>
              <w:rPr>
                <w:sz w:val="24"/>
                <w:szCs w:val="24"/>
              </w:rPr>
            </w:pPr>
            <w:r w:rsidRPr="00870F38">
              <w:rPr>
                <w:sz w:val="24"/>
                <w:szCs w:val="24"/>
              </w:rPr>
              <w:t>25 400</w:t>
            </w:r>
          </w:p>
        </w:tc>
        <w:tc>
          <w:tcPr>
            <w:tcW w:w="2300" w:type="dxa"/>
          </w:tcPr>
          <w:p w:rsidR="00804CBA" w:rsidRPr="00870F38" w:rsidRDefault="00870F38" w:rsidP="001960C4">
            <w:pPr>
              <w:jc w:val="center"/>
              <w:rPr>
                <w:sz w:val="24"/>
                <w:szCs w:val="24"/>
              </w:rPr>
            </w:pPr>
            <w:r w:rsidRPr="00870F38">
              <w:rPr>
                <w:sz w:val="24"/>
                <w:szCs w:val="24"/>
              </w:rPr>
              <w:t>25 400</w:t>
            </w:r>
          </w:p>
        </w:tc>
      </w:tr>
      <w:tr w:rsidR="00870F38" w:rsidRPr="001D5817" w:rsidTr="00293A95">
        <w:tc>
          <w:tcPr>
            <w:tcW w:w="5211" w:type="dxa"/>
            <w:vMerge w:val="restart"/>
          </w:tcPr>
          <w:p w:rsidR="00870F38" w:rsidRPr="002977DE" w:rsidRDefault="00870F38" w:rsidP="00293A95">
            <w:pPr>
              <w:rPr>
                <w:sz w:val="24"/>
                <w:szCs w:val="24"/>
              </w:rPr>
            </w:pPr>
            <w:r w:rsidRPr="002977DE">
              <w:rPr>
                <w:sz w:val="24"/>
                <w:szCs w:val="24"/>
              </w:rPr>
              <w:t>UKS ISKRA Kłanino</w:t>
            </w:r>
          </w:p>
        </w:tc>
        <w:tc>
          <w:tcPr>
            <w:tcW w:w="1701" w:type="dxa"/>
          </w:tcPr>
          <w:p w:rsidR="00870F38" w:rsidRPr="00870F38" w:rsidRDefault="00870F38" w:rsidP="00293A95">
            <w:pPr>
              <w:jc w:val="center"/>
              <w:rPr>
                <w:sz w:val="24"/>
                <w:szCs w:val="24"/>
              </w:rPr>
            </w:pPr>
            <w:r w:rsidRPr="00870F38">
              <w:rPr>
                <w:sz w:val="24"/>
                <w:szCs w:val="24"/>
              </w:rPr>
              <w:t>3 000</w:t>
            </w:r>
          </w:p>
        </w:tc>
        <w:tc>
          <w:tcPr>
            <w:tcW w:w="2300" w:type="dxa"/>
          </w:tcPr>
          <w:p w:rsidR="00870F38" w:rsidRPr="00870F38" w:rsidRDefault="00870F38" w:rsidP="001960C4">
            <w:pPr>
              <w:jc w:val="center"/>
              <w:rPr>
                <w:sz w:val="24"/>
                <w:szCs w:val="24"/>
              </w:rPr>
            </w:pPr>
            <w:r w:rsidRPr="00870F38">
              <w:rPr>
                <w:sz w:val="24"/>
                <w:szCs w:val="24"/>
              </w:rPr>
              <w:t>3 000</w:t>
            </w:r>
          </w:p>
        </w:tc>
      </w:tr>
      <w:tr w:rsidR="00870F38" w:rsidRPr="001D5817" w:rsidTr="00293A95">
        <w:tc>
          <w:tcPr>
            <w:tcW w:w="5211" w:type="dxa"/>
            <w:vMerge/>
          </w:tcPr>
          <w:p w:rsidR="00870F38" w:rsidRPr="002977DE" w:rsidRDefault="00870F38" w:rsidP="00293A95">
            <w:pPr>
              <w:rPr>
                <w:sz w:val="24"/>
                <w:szCs w:val="24"/>
              </w:rPr>
            </w:pPr>
          </w:p>
        </w:tc>
        <w:tc>
          <w:tcPr>
            <w:tcW w:w="1701" w:type="dxa"/>
          </w:tcPr>
          <w:p w:rsidR="00870F38" w:rsidRPr="00870F38" w:rsidRDefault="00870F38" w:rsidP="00293A95">
            <w:pPr>
              <w:jc w:val="center"/>
              <w:rPr>
                <w:sz w:val="24"/>
                <w:szCs w:val="24"/>
              </w:rPr>
            </w:pPr>
            <w:r w:rsidRPr="00870F38">
              <w:rPr>
                <w:sz w:val="24"/>
                <w:szCs w:val="24"/>
              </w:rPr>
              <w:t>2 000</w:t>
            </w:r>
          </w:p>
        </w:tc>
        <w:tc>
          <w:tcPr>
            <w:tcW w:w="2300" w:type="dxa"/>
          </w:tcPr>
          <w:p w:rsidR="00870F38" w:rsidRPr="00870F38" w:rsidRDefault="00870F38" w:rsidP="001960C4">
            <w:pPr>
              <w:jc w:val="center"/>
              <w:rPr>
                <w:sz w:val="24"/>
                <w:szCs w:val="24"/>
              </w:rPr>
            </w:pPr>
            <w:r w:rsidRPr="00870F38">
              <w:rPr>
                <w:sz w:val="24"/>
                <w:szCs w:val="24"/>
              </w:rPr>
              <w:t>2 000</w:t>
            </w:r>
          </w:p>
        </w:tc>
      </w:tr>
      <w:tr w:rsidR="00804CBA" w:rsidRPr="001D5817" w:rsidTr="00293A95">
        <w:tc>
          <w:tcPr>
            <w:tcW w:w="5211" w:type="dxa"/>
          </w:tcPr>
          <w:p w:rsidR="00804CBA" w:rsidRPr="002977DE" w:rsidRDefault="00804CBA" w:rsidP="00293A95">
            <w:pPr>
              <w:rPr>
                <w:sz w:val="24"/>
                <w:szCs w:val="24"/>
              </w:rPr>
            </w:pPr>
            <w:r w:rsidRPr="002977DE">
              <w:rPr>
                <w:sz w:val="24"/>
                <w:szCs w:val="24"/>
              </w:rPr>
              <w:t xml:space="preserve">UKS GULKI Bobolice </w:t>
            </w:r>
          </w:p>
        </w:tc>
        <w:tc>
          <w:tcPr>
            <w:tcW w:w="1701" w:type="dxa"/>
          </w:tcPr>
          <w:p w:rsidR="00804CBA" w:rsidRPr="00870F38" w:rsidRDefault="006B7C22" w:rsidP="00293A95">
            <w:pPr>
              <w:jc w:val="center"/>
              <w:rPr>
                <w:sz w:val="24"/>
                <w:szCs w:val="24"/>
              </w:rPr>
            </w:pPr>
            <w:r w:rsidRPr="00870F38">
              <w:rPr>
                <w:sz w:val="24"/>
                <w:szCs w:val="24"/>
              </w:rPr>
              <w:t>5</w:t>
            </w:r>
            <w:r w:rsidR="00804CBA" w:rsidRPr="00870F38">
              <w:rPr>
                <w:sz w:val="24"/>
                <w:szCs w:val="24"/>
              </w:rPr>
              <w:t xml:space="preserve"> 000</w:t>
            </w:r>
          </w:p>
        </w:tc>
        <w:tc>
          <w:tcPr>
            <w:tcW w:w="2300" w:type="dxa"/>
          </w:tcPr>
          <w:p w:rsidR="00804CBA" w:rsidRPr="00870F38" w:rsidRDefault="00211D81" w:rsidP="001960C4">
            <w:pPr>
              <w:jc w:val="center"/>
              <w:rPr>
                <w:sz w:val="24"/>
                <w:szCs w:val="24"/>
              </w:rPr>
            </w:pPr>
            <w:r w:rsidRPr="00870F38">
              <w:rPr>
                <w:sz w:val="24"/>
                <w:szCs w:val="24"/>
              </w:rPr>
              <w:t>5</w:t>
            </w:r>
            <w:r w:rsidR="00941E3F" w:rsidRPr="00870F38">
              <w:rPr>
                <w:sz w:val="24"/>
                <w:szCs w:val="24"/>
              </w:rPr>
              <w:t xml:space="preserve"> 000</w:t>
            </w:r>
          </w:p>
        </w:tc>
      </w:tr>
      <w:tr w:rsidR="00804CBA" w:rsidRPr="001D5817" w:rsidTr="00293A95">
        <w:tc>
          <w:tcPr>
            <w:tcW w:w="5211" w:type="dxa"/>
          </w:tcPr>
          <w:p w:rsidR="00804CBA" w:rsidRPr="002977DE" w:rsidRDefault="00804CBA" w:rsidP="00293A95">
            <w:pPr>
              <w:rPr>
                <w:sz w:val="24"/>
                <w:szCs w:val="24"/>
              </w:rPr>
            </w:pPr>
            <w:r w:rsidRPr="002977DE">
              <w:rPr>
                <w:sz w:val="24"/>
                <w:szCs w:val="24"/>
              </w:rPr>
              <w:lastRenderedPageBreak/>
              <w:t xml:space="preserve">OTKKF BICYKL    Bobolice          </w:t>
            </w:r>
          </w:p>
        </w:tc>
        <w:tc>
          <w:tcPr>
            <w:tcW w:w="1701" w:type="dxa"/>
          </w:tcPr>
          <w:p w:rsidR="00804CBA" w:rsidRPr="00870F38" w:rsidRDefault="00804CBA" w:rsidP="00293A95">
            <w:pPr>
              <w:jc w:val="center"/>
              <w:rPr>
                <w:sz w:val="24"/>
                <w:szCs w:val="24"/>
              </w:rPr>
            </w:pPr>
            <w:r w:rsidRPr="00870F38">
              <w:rPr>
                <w:sz w:val="24"/>
                <w:szCs w:val="24"/>
              </w:rPr>
              <w:t>5 000</w:t>
            </w:r>
          </w:p>
        </w:tc>
        <w:tc>
          <w:tcPr>
            <w:tcW w:w="2300" w:type="dxa"/>
          </w:tcPr>
          <w:p w:rsidR="00804CBA" w:rsidRPr="00870F38" w:rsidRDefault="00941E3F" w:rsidP="001960C4">
            <w:pPr>
              <w:jc w:val="center"/>
              <w:rPr>
                <w:sz w:val="24"/>
                <w:szCs w:val="24"/>
              </w:rPr>
            </w:pPr>
            <w:r w:rsidRPr="00870F38">
              <w:rPr>
                <w:sz w:val="24"/>
                <w:szCs w:val="24"/>
              </w:rPr>
              <w:t>5 000</w:t>
            </w:r>
          </w:p>
        </w:tc>
      </w:tr>
      <w:tr w:rsidR="00804CBA" w:rsidRPr="001D5817" w:rsidTr="00293A95">
        <w:tc>
          <w:tcPr>
            <w:tcW w:w="5211" w:type="dxa"/>
          </w:tcPr>
          <w:p w:rsidR="00804CBA" w:rsidRPr="002977DE" w:rsidRDefault="00804CBA" w:rsidP="00293A95">
            <w:pPr>
              <w:rPr>
                <w:sz w:val="24"/>
                <w:szCs w:val="24"/>
              </w:rPr>
            </w:pPr>
            <w:r w:rsidRPr="002977DE">
              <w:rPr>
                <w:sz w:val="24"/>
                <w:szCs w:val="24"/>
              </w:rPr>
              <w:t>LKS RADEW Kurowo</w:t>
            </w:r>
          </w:p>
        </w:tc>
        <w:tc>
          <w:tcPr>
            <w:tcW w:w="1701" w:type="dxa"/>
          </w:tcPr>
          <w:p w:rsidR="00804CBA" w:rsidRPr="00870F38" w:rsidRDefault="00EA16D5" w:rsidP="00293A95">
            <w:pPr>
              <w:jc w:val="center"/>
              <w:rPr>
                <w:sz w:val="24"/>
                <w:szCs w:val="24"/>
              </w:rPr>
            </w:pPr>
            <w:r w:rsidRPr="00870F38">
              <w:rPr>
                <w:sz w:val="24"/>
                <w:szCs w:val="24"/>
              </w:rPr>
              <w:t>4</w:t>
            </w:r>
            <w:r w:rsidR="00804CBA" w:rsidRPr="00870F38">
              <w:rPr>
                <w:sz w:val="24"/>
                <w:szCs w:val="24"/>
              </w:rPr>
              <w:t xml:space="preserve"> 000</w:t>
            </w:r>
          </w:p>
        </w:tc>
        <w:tc>
          <w:tcPr>
            <w:tcW w:w="2300" w:type="dxa"/>
          </w:tcPr>
          <w:p w:rsidR="00804CBA" w:rsidRPr="00870F38" w:rsidRDefault="00EA16D5" w:rsidP="001960C4">
            <w:pPr>
              <w:jc w:val="center"/>
              <w:rPr>
                <w:sz w:val="24"/>
                <w:szCs w:val="24"/>
              </w:rPr>
            </w:pPr>
            <w:r w:rsidRPr="00870F38">
              <w:rPr>
                <w:sz w:val="24"/>
                <w:szCs w:val="24"/>
              </w:rPr>
              <w:t>4</w:t>
            </w:r>
            <w:r w:rsidR="00941E3F" w:rsidRPr="00870F38">
              <w:rPr>
                <w:sz w:val="24"/>
                <w:szCs w:val="24"/>
              </w:rPr>
              <w:t xml:space="preserve"> 000</w:t>
            </w:r>
          </w:p>
        </w:tc>
      </w:tr>
      <w:tr w:rsidR="002977DE" w:rsidRPr="001D5817" w:rsidTr="00293A95">
        <w:tc>
          <w:tcPr>
            <w:tcW w:w="5211" w:type="dxa"/>
          </w:tcPr>
          <w:p w:rsidR="002977DE" w:rsidRPr="002977DE" w:rsidRDefault="002977DE" w:rsidP="00293A95">
            <w:pPr>
              <w:rPr>
                <w:sz w:val="24"/>
                <w:szCs w:val="24"/>
              </w:rPr>
            </w:pPr>
            <w:r w:rsidRPr="002977DE">
              <w:rPr>
                <w:sz w:val="24"/>
                <w:szCs w:val="24"/>
              </w:rPr>
              <w:t>Wolne środki na projekty</w:t>
            </w:r>
          </w:p>
        </w:tc>
        <w:tc>
          <w:tcPr>
            <w:tcW w:w="1701" w:type="dxa"/>
          </w:tcPr>
          <w:p w:rsidR="002977DE" w:rsidRPr="00870F38" w:rsidRDefault="002977DE" w:rsidP="00293A95">
            <w:pPr>
              <w:jc w:val="center"/>
              <w:rPr>
                <w:sz w:val="24"/>
                <w:szCs w:val="24"/>
              </w:rPr>
            </w:pPr>
            <w:r>
              <w:rPr>
                <w:sz w:val="24"/>
                <w:szCs w:val="24"/>
              </w:rPr>
              <w:t>1 000</w:t>
            </w:r>
          </w:p>
        </w:tc>
        <w:tc>
          <w:tcPr>
            <w:tcW w:w="2300" w:type="dxa"/>
          </w:tcPr>
          <w:p w:rsidR="002977DE" w:rsidRPr="00870F38" w:rsidRDefault="002977DE" w:rsidP="001960C4">
            <w:pPr>
              <w:jc w:val="center"/>
              <w:rPr>
                <w:sz w:val="24"/>
                <w:szCs w:val="24"/>
              </w:rPr>
            </w:pPr>
            <w:r>
              <w:rPr>
                <w:sz w:val="24"/>
                <w:szCs w:val="24"/>
              </w:rPr>
              <w:t>0</w:t>
            </w:r>
          </w:p>
        </w:tc>
      </w:tr>
      <w:tr w:rsidR="00804CBA" w:rsidRPr="001D5817" w:rsidTr="00066B8F">
        <w:trPr>
          <w:trHeight w:val="77"/>
        </w:trPr>
        <w:tc>
          <w:tcPr>
            <w:tcW w:w="5211" w:type="dxa"/>
          </w:tcPr>
          <w:p w:rsidR="00151F7E" w:rsidRPr="002977DE" w:rsidRDefault="00151F7E" w:rsidP="00293A95">
            <w:pPr>
              <w:rPr>
                <w:b/>
                <w:sz w:val="24"/>
                <w:szCs w:val="24"/>
              </w:rPr>
            </w:pPr>
          </w:p>
          <w:p w:rsidR="00804CBA" w:rsidRPr="002977DE" w:rsidRDefault="00804CBA" w:rsidP="00293A95">
            <w:pPr>
              <w:rPr>
                <w:b/>
                <w:sz w:val="24"/>
                <w:szCs w:val="24"/>
              </w:rPr>
            </w:pPr>
            <w:r w:rsidRPr="002977DE">
              <w:rPr>
                <w:b/>
                <w:sz w:val="24"/>
                <w:szCs w:val="24"/>
              </w:rPr>
              <w:t>RAZEM</w:t>
            </w:r>
          </w:p>
        </w:tc>
        <w:tc>
          <w:tcPr>
            <w:tcW w:w="1701" w:type="dxa"/>
          </w:tcPr>
          <w:p w:rsidR="00151F7E" w:rsidRPr="002977DE" w:rsidRDefault="00151F7E" w:rsidP="00293A95">
            <w:pPr>
              <w:jc w:val="center"/>
              <w:rPr>
                <w:b/>
                <w:sz w:val="24"/>
                <w:szCs w:val="24"/>
              </w:rPr>
            </w:pPr>
          </w:p>
          <w:p w:rsidR="00804CBA" w:rsidRPr="002977DE" w:rsidRDefault="00F92760" w:rsidP="00293A95">
            <w:pPr>
              <w:jc w:val="center"/>
              <w:rPr>
                <w:b/>
                <w:sz w:val="24"/>
                <w:szCs w:val="24"/>
              </w:rPr>
            </w:pPr>
            <w:r w:rsidRPr="002977DE">
              <w:rPr>
                <w:b/>
                <w:sz w:val="24"/>
                <w:szCs w:val="24"/>
              </w:rPr>
              <w:t>1</w:t>
            </w:r>
            <w:r w:rsidR="00EA16D5" w:rsidRPr="002977DE">
              <w:rPr>
                <w:b/>
                <w:sz w:val="24"/>
                <w:szCs w:val="24"/>
              </w:rPr>
              <w:t>60 000</w:t>
            </w:r>
          </w:p>
        </w:tc>
        <w:tc>
          <w:tcPr>
            <w:tcW w:w="2300" w:type="dxa"/>
          </w:tcPr>
          <w:p w:rsidR="00151F7E" w:rsidRPr="002977DE" w:rsidRDefault="00151F7E" w:rsidP="001960C4">
            <w:pPr>
              <w:jc w:val="center"/>
              <w:rPr>
                <w:b/>
                <w:sz w:val="24"/>
                <w:szCs w:val="24"/>
              </w:rPr>
            </w:pPr>
          </w:p>
          <w:p w:rsidR="00804CBA" w:rsidRPr="002977DE" w:rsidRDefault="002977DE" w:rsidP="001960C4">
            <w:pPr>
              <w:jc w:val="center"/>
              <w:rPr>
                <w:b/>
                <w:sz w:val="24"/>
                <w:szCs w:val="24"/>
              </w:rPr>
            </w:pPr>
            <w:r>
              <w:rPr>
                <w:b/>
                <w:sz w:val="24"/>
                <w:szCs w:val="24"/>
              </w:rPr>
              <w:t>159 000</w:t>
            </w:r>
          </w:p>
        </w:tc>
      </w:tr>
    </w:tbl>
    <w:p w:rsidR="009F25A4" w:rsidRPr="001D5817" w:rsidRDefault="00966CEE" w:rsidP="00966CEE">
      <w:pPr>
        <w:rPr>
          <w:color w:val="FF0000"/>
          <w:sz w:val="24"/>
          <w:szCs w:val="24"/>
        </w:rPr>
      </w:pPr>
      <w:r w:rsidRPr="001D5817">
        <w:rPr>
          <w:color w:val="FF0000"/>
          <w:sz w:val="24"/>
          <w:szCs w:val="24"/>
        </w:rPr>
        <w:t xml:space="preserve">                                 </w:t>
      </w:r>
    </w:p>
    <w:p w:rsidR="00966CEE" w:rsidRPr="00226119" w:rsidRDefault="00966CEE" w:rsidP="00966CEE">
      <w:pPr>
        <w:rPr>
          <w:sz w:val="24"/>
          <w:szCs w:val="24"/>
        </w:rPr>
      </w:pPr>
      <w:r w:rsidRPr="00226119">
        <w:rPr>
          <w:b/>
          <w:sz w:val="24"/>
          <w:szCs w:val="24"/>
          <w:u w:val="single"/>
        </w:rPr>
        <w:t xml:space="preserve">Pozostała działalność – </w:t>
      </w:r>
      <w:r w:rsidR="00226119" w:rsidRPr="00226119">
        <w:rPr>
          <w:b/>
          <w:sz w:val="24"/>
          <w:szCs w:val="24"/>
          <w:u w:val="single"/>
        </w:rPr>
        <w:t>rozdział 92695 –   72 094,02</w:t>
      </w:r>
      <w:r w:rsidR="009F25A4" w:rsidRPr="00226119">
        <w:rPr>
          <w:b/>
          <w:sz w:val="24"/>
          <w:szCs w:val="24"/>
          <w:u w:val="single"/>
        </w:rPr>
        <w:t xml:space="preserve"> </w:t>
      </w:r>
      <w:r w:rsidRPr="00226119">
        <w:rPr>
          <w:b/>
          <w:sz w:val="24"/>
          <w:szCs w:val="24"/>
          <w:u w:val="single"/>
        </w:rPr>
        <w:t>zł.</w:t>
      </w:r>
      <w:r w:rsidRPr="00226119">
        <w:rPr>
          <w:sz w:val="24"/>
          <w:szCs w:val="24"/>
          <w:u w:val="single"/>
        </w:rPr>
        <w:t xml:space="preserve"> </w:t>
      </w:r>
      <w:r w:rsidRPr="00226119">
        <w:rPr>
          <w:sz w:val="24"/>
          <w:szCs w:val="24"/>
        </w:rPr>
        <w:t xml:space="preserve">    </w:t>
      </w:r>
    </w:p>
    <w:p w:rsidR="00966CEE" w:rsidRPr="00226119" w:rsidRDefault="00226119" w:rsidP="00966CEE">
      <w:r w:rsidRPr="00226119">
        <w:t>Plan 74 499</w:t>
      </w:r>
      <w:r w:rsidR="007B10EC" w:rsidRPr="00226119">
        <w:t xml:space="preserve"> </w:t>
      </w:r>
      <w:r w:rsidR="00966CEE" w:rsidRPr="00226119">
        <w:t>zł. , wykonano</w:t>
      </w:r>
      <w:r w:rsidRPr="00226119">
        <w:t xml:space="preserve"> na poziomie 96,8</w:t>
      </w:r>
      <w:r w:rsidR="007B10EC" w:rsidRPr="00226119">
        <w:t xml:space="preserve"> </w:t>
      </w:r>
      <w:r w:rsidR="00FE3E9B" w:rsidRPr="00226119">
        <w:t>% planu.</w:t>
      </w:r>
      <w:r w:rsidR="00966CEE" w:rsidRPr="00226119">
        <w:t xml:space="preserve"> Realizacja wydatków przez Urząd oraz ZUKiO, tytułem:</w:t>
      </w:r>
    </w:p>
    <w:p w:rsidR="00966CEE" w:rsidRPr="00226119" w:rsidRDefault="001B18C4" w:rsidP="00966CEE">
      <w:r w:rsidRPr="00226119">
        <w:rPr>
          <w:b/>
          <w:u w:val="single"/>
        </w:rPr>
        <w:t>Urzą</w:t>
      </w:r>
      <w:r w:rsidR="00966CEE" w:rsidRPr="00226119">
        <w:rPr>
          <w:b/>
          <w:u w:val="single"/>
        </w:rPr>
        <w:t>d</w:t>
      </w:r>
      <w:r w:rsidR="00D91B90" w:rsidRPr="00226119">
        <w:rPr>
          <w:b/>
        </w:rPr>
        <w:t xml:space="preserve">: </w:t>
      </w:r>
      <w:r w:rsidR="00226119" w:rsidRPr="00226119">
        <w:rPr>
          <w:b/>
        </w:rPr>
        <w:t>26 273,20</w:t>
      </w:r>
      <w:r w:rsidR="00B95D85" w:rsidRPr="00226119">
        <w:rPr>
          <w:b/>
        </w:rPr>
        <w:t xml:space="preserve"> </w:t>
      </w:r>
      <w:r w:rsidR="00966CEE" w:rsidRPr="00226119">
        <w:rPr>
          <w:b/>
        </w:rPr>
        <w:t>zł.</w:t>
      </w:r>
    </w:p>
    <w:p w:rsidR="00966CEE" w:rsidRPr="00226119" w:rsidRDefault="00966CEE" w:rsidP="00966CEE">
      <w:pPr>
        <w:spacing w:after="0"/>
      </w:pPr>
      <w:r w:rsidRPr="00226119">
        <w:t>-  dotacja  podmiotowa dla samorządowej instytucji kultury – Miejsko-Gminnego Ośrodka Kultury  w zakresie działalności rekreacyjno-sportowej n</w:t>
      </w:r>
      <w:r w:rsidR="00804CBA" w:rsidRPr="00226119">
        <w:t xml:space="preserve">a terenie gminy  </w:t>
      </w:r>
      <w:r w:rsidR="00804CBA" w:rsidRPr="00226119">
        <w:tab/>
      </w:r>
      <w:r w:rsidR="00804CBA" w:rsidRPr="00226119">
        <w:tab/>
      </w:r>
      <w:r w:rsidR="00804CBA" w:rsidRPr="00226119">
        <w:tab/>
      </w:r>
      <w:r w:rsidR="00804CBA" w:rsidRPr="00226119">
        <w:tab/>
      </w:r>
      <w:r w:rsidR="00AF7B94" w:rsidRPr="00226119">
        <w:t xml:space="preserve"> </w:t>
      </w:r>
      <w:r w:rsidR="00620DE1" w:rsidRPr="00226119">
        <w:t xml:space="preserve"> </w:t>
      </w:r>
      <w:r w:rsidR="00226119" w:rsidRPr="00226119">
        <w:t>25 500,00</w:t>
      </w:r>
      <w:r w:rsidRPr="00226119">
        <w:t xml:space="preserve"> zł.</w:t>
      </w:r>
    </w:p>
    <w:p w:rsidR="001B18C4" w:rsidRPr="00226119" w:rsidRDefault="001B18C4" w:rsidP="001B18C4">
      <w:pPr>
        <w:rPr>
          <w:rFonts w:ascii="Calibri" w:eastAsia="Calibri" w:hAnsi="Calibri" w:cs="Calibri"/>
        </w:rPr>
      </w:pPr>
      <w:r w:rsidRPr="00226119">
        <w:rPr>
          <w:rFonts w:ascii="Calibri" w:eastAsia="Calibri" w:hAnsi="Calibri" w:cs="Calibri"/>
        </w:rPr>
        <w:t xml:space="preserve">- imprezy rekreacyjno-sportowe/puchary, nagrody, transport/                           </w:t>
      </w:r>
      <w:r w:rsidR="00226119" w:rsidRPr="00226119">
        <w:rPr>
          <w:rFonts w:ascii="Calibri" w:eastAsia="Calibri" w:hAnsi="Calibri" w:cs="Calibri"/>
        </w:rPr>
        <w:t xml:space="preserve">                          773,20</w:t>
      </w:r>
      <w:r w:rsidRPr="00226119">
        <w:rPr>
          <w:rFonts w:ascii="Calibri" w:eastAsia="Calibri" w:hAnsi="Calibri" w:cs="Calibri"/>
        </w:rPr>
        <w:t xml:space="preserve"> zł  </w:t>
      </w:r>
    </w:p>
    <w:p w:rsidR="001B18C4" w:rsidRPr="001D5817" w:rsidRDefault="00151F7E" w:rsidP="001B18C4">
      <w:pPr>
        <w:spacing w:after="0"/>
        <w:rPr>
          <w:color w:val="FF0000"/>
        </w:rPr>
      </w:pPr>
      <w:r w:rsidRPr="001D5817">
        <w:rPr>
          <w:color w:val="FF0000"/>
        </w:rPr>
        <w:tab/>
      </w:r>
      <w:r w:rsidRPr="001D5817">
        <w:rPr>
          <w:color w:val="FF0000"/>
        </w:rPr>
        <w:tab/>
      </w:r>
    </w:p>
    <w:p w:rsidR="00966CEE" w:rsidRPr="00226119" w:rsidRDefault="00966CEE" w:rsidP="001B18C4">
      <w:pPr>
        <w:spacing w:after="0"/>
      </w:pPr>
      <w:r w:rsidRPr="00226119">
        <w:rPr>
          <w:b/>
          <w:u w:val="single"/>
        </w:rPr>
        <w:t>ZUKiO</w:t>
      </w:r>
      <w:r w:rsidR="00226119" w:rsidRPr="00226119">
        <w:rPr>
          <w:b/>
        </w:rPr>
        <w:t>: 45 820,82</w:t>
      </w:r>
      <w:r w:rsidRPr="00226119">
        <w:rPr>
          <w:b/>
        </w:rPr>
        <w:t xml:space="preserve"> zł.</w:t>
      </w:r>
    </w:p>
    <w:p w:rsidR="00FE3E9B" w:rsidRPr="00882C5F" w:rsidRDefault="00FE3E9B" w:rsidP="00263E6E">
      <w:pPr>
        <w:spacing w:after="0"/>
      </w:pPr>
      <w:r w:rsidRPr="00882C5F">
        <w:t>Wydatki dotyczą nadzoru i utrzymania stadionu miejskiego przy ul. Mickiewicza w Bobolicach., tj.:</w:t>
      </w:r>
    </w:p>
    <w:p w:rsidR="00882C5F" w:rsidRPr="00882C5F" w:rsidRDefault="00882C5F" w:rsidP="00882C5F">
      <w:pPr>
        <w:tabs>
          <w:tab w:val="left" w:pos="284"/>
        </w:tabs>
        <w:spacing w:after="0" w:line="240" w:lineRule="auto"/>
        <w:jc w:val="both"/>
      </w:pPr>
      <w:r w:rsidRPr="00882C5F">
        <w:t>Plan – wynagr</w:t>
      </w:r>
      <w:r>
        <w:t>odzenie z pochodnymi</w:t>
      </w:r>
      <w:r>
        <w:tab/>
      </w:r>
      <w:r>
        <w:tab/>
      </w:r>
      <w:r>
        <w:tab/>
      </w:r>
      <w:r>
        <w:tab/>
      </w:r>
      <w:r>
        <w:tab/>
      </w:r>
      <w:r>
        <w:tab/>
      </w:r>
      <w:r>
        <w:tab/>
      </w:r>
      <w:r w:rsidRPr="00882C5F">
        <w:t>- 31 903,46</w:t>
      </w:r>
    </w:p>
    <w:p w:rsidR="00882C5F" w:rsidRPr="00882C5F" w:rsidRDefault="00882C5F" w:rsidP="00882C5F">
      <w:pPr>
        <w:tabs>
          <w:tab w:val="left" w:pos="284"/>
        </w:tabs>
        <w:spacing w:after="0" w:line="240" w:lineRule="auto"/>
        <w:jc w:val="both"/>
      </w:pPr>
      <w:r w:rsidRPr="00882C5F">
        <w:t>Wykonanie- wyna</w:t>
      </w:r>
      <w:r>
        <w:t>grodzenie z pochodnymi</w:t>
      </w:r>
      <w:r>
        <w:tab/>
      </w:r>
      <w:r>
        <w:tab/>
      </w:r>
      <w:r>
        <w:tab/>
      </w:r>
      <w:r>
        <w:tab/>
      </w:r>
      <w:r>
        <w:tab/>
      </w:r>
      <w:r>
        <w:tab/>
      </w:r>
      <w:r w:rsidRPr="00882C5F">
        <w:t>- 31 886,88</w:t>
      </w:r>
    </w:p>
    <w:p w:rsidR="00882C5F" w:rsidRPr="00882C5F" w:rsidRDefault="00882C5F" w:rsidP="00882C5F">
      <w:pPr>
        <w:spacing w:after="0" w:line="240" w:lineRule="auto"/>
        <w:contextualSpacing/>
      </w:pPr>
      <w:r>
        <w:tab/>
      </w:r>
      <w:r>
        <w:tab/>
      </w:r>
      <w:r>
        <w:tab/>
      </w:r>
      <w:r>
        <w:tab/>
      </w:r>
      <w:r>
        <w:tab/>
      </w:r>
      <w:r>
        <w:tab/>
      </w:r>
      <w:r w:rsidRPr="00882C5F">
        <w:t>Plan</w:t>
      </w:r>
      <w:r w:rsidRPr="00882C5F">
        <w:tab/>
      </w:r>
      <w:r w:rsidRPr="00882C5F">
        <w:tab/>
      </w:r>
      <w:r w:rsidRPr="00882C5F">
        <w:tab/>
      </w:r>
      <w:r w:rsidRPr="00882C5F">
        <w:tab/>
        <w:t>Wykonanie</w:t>
      </w:r>
    </w:p>
    <w:p w:rsidR="00882C5F" w:rsidRPr="00882C5F" w:rsidRDefault="00882C5F" w:rsidP="00882C5F">
      <w:pPr>
        <w:spacing w:after="0" w:line="240" w:lineRule="auto"/>
        <w:contextualSpacing/>
      </w:pPr>
      <w:r w:rsidRPr="00882C5F">
        <w:t>§ 3020 wydatki osobow</w:t>
      </w:r>
      <w:r>
        <w:t>e niezaliczane do wynagrodzeń</w:t>
      </w:r>
      <w:r>
        <w:tab/>
      </w:r>
      <w:r>
        <w:tab/>
        <w:t>802,25</w:t>
      </w:r>
      <w:r>
        <w:tab/>
      </w:r>
      <w:r>
        <w:tab/>
      </w:r>
      <w:r w:rsidRPr="00882C5F">
        <w:t>802,25</w:t>
      </w:r>
    </w:p>
    <w:p w:rsidR="00882C5F" w:rsidRPr="00882C5F" w:rsidRDefault="00882C5F" w:rsidP="00882C5F">
      <w:pPr>
        <w:spacing w:after="0" w:line="240" w:lineRule="auto"/>
        <w:contextualSpacing/>
      </w:pPr>
      <w:r w:rsidRPr="00882C5F">
        <w:tab/>
      </w:r>
      <w:r w:rsidRPr="00882C5F">
        <w:tab/>
        <w:t xml:space="preserve">  - posiłki regeneracyjne</w:t>
      </w:r>
      <w:r w:rsidRPr="00882C5F">
        <w:tab/>
      </w:r>
      <w:r w:rsidRPr="00882C5F">
        <w:tab/>
      </w:r>
      <w:r w:rsidRPr="00882C5F">
        <w:tab/>
      </w:r>
      <w:r w:rsidRPr="00882C5F">
        <w:tab/>
      </w:r>
      <w:r>
        <w:tab/>
      </w:r>
      <w:r>
        <w:tab/>
      </w:r>
      <w:r>
        <w:tab/>
      </w:r>
      <w:r w:rsidRPr="00882C5F">
        <w:t>- 179,58</w:t>
      </w:r>
    </w:p>
    <w:p w:rsidR="00882C5F" w:rsidRPr="00882C5F" w:rsidRDefault="00882C5F" w:rsidP="00882C5F">
      <w:pPr>
        <w:spacing w:after="0" w:line="240" w:lineRule="auto"/>
        <w:contextualSpacing/>
      </w:pPr>
      <w:r w:rsidRPr="00882C5F">
        <w:tab/>
      </w:r>
      <w:r w:rsidRPr="00882C5F">
        <w:tab/>
        <w:t xml:space="preserve">  - </w:t>
      </w:r>
      <w:r>
        <w:t>odzież</w:t>
      </w:r>
      <w:r>
        <w:tab/>
      </w:r>
      <w:r>
        <w:tab/>
      </w:r>
      <w:r>
        <w:tab/>
      </w:r>
      <w:r>
        <w:tab/>
      </w:r>
      <w:r>
        <w:tab/>
      </w:r>
      <w:r>
        <w:tab/>
      </w:r>
      <w:r>
        <w:tab/>
      </w:r>
      <w:r>
        <w:tab/>
      </w:r>
      <w:r w:rsidRPr="00882C5F">
        <w:t>- 427,06</w:t>
      </w:r>
    </w:p>
    <w:p w:rsidR="00882C5F" w:rsidRPr="00882C5F" w:rsidRDefault="00882C5F" w:rsidP="00882C5F">
      <w:pPr>
        <w:spacing w:after="0" w:line="240" w:lineRule="auto"/>
        <w:contextualSpacing/>
      </w:pPr>
      <w:r w:rsidRPr="00882C5F">
        <w:tab/>
      </w:r>
      <w:r w:rsidRPr="00882C5F">
        <w:tab/>
        <w:t xml:space="preserve">  - środki czystości</w:t>
      </w:r>
      <w:r w:rsidRPr="00882C5F">
        <w:tab/>
      </w:r>
      <w:r w:rsidRPr="00882C5F">
        <w:tab/>
      </w:r>
      <w:r w:rsidRPr="00882C5F">
        <w:tab/>
      </w:r>
      <w:r w:rsidRPr="00882C5F">
        <w:tab/>
      </w:r>
      <w:r w:rsidRPr="00882C5F">
        <w:tab/>
      </w:r>
      <w:r w:rsidRPr="00882C5F">
        <w:tab/>
      </w:r>
      <w:r>
        <w:tab/>
      </w:r>
      <w:r w:rsidRPr="00882C5F">
        <w:t>- 55,61</w:t>
      </w:r>
    </w:p>
    <w:p w:rsidR="00882C5F" w:rsidRPr="00882C5F" w:rsidRDefault="00882C5F" w:rsidP="00882C5F">
      <w:pPr>
        <w:spacing w:after="0" w:line="240" w:lineRule="auto"/>
        <w:contextualSpacing/>
      </w:pPr>
      <w:r w:rsidRPr="00882C5F">
        <w:tab/>
      </w:r>
      <w:r w:rsidRPr="00882C5F">
        <w:tab/>
        <w:t xml:space="preserve">  - ekwiwalent  - pranie</w:t>
      </w:r>
      <w:r w:rsidRPr="00882C5F">
        <w:tab/>
      </w:r>
      <w:r w:rsidRPr="00882C5F">
        <w:tab/>
      </w:r>
      <w:r w:rsidRPr="00882C5F">
        <w:tab/>
      </w:r>
      <w:r w:rsidRPr="00882C5F">
        <w:tab/>
      </w:r>
      <w:r w:rsidRPr="00882C5F">
        <w:tab/>
      </w:r>
      <w:r>
        <w:tab/>
      </w:r>
      <w:r>
        <w:tab/>
      </w:r>
      <w:r w:rsidRPr="00882C5F">
        <w:t>- 140,00</w:t>
      </w:r>
    </w:p>
    <w:p w:rsidR="00882C5F" w:rsidRPr="00882C5F" w:rsidRDefault="00882C5F" w:rsidP="00882C5F">
      <w:pPr>
        <w:spacing w:after="0" w:line="240" w:lineRule="auto"/>
        <w:contextualSpacing/>
      </w:pPr>
      <w:r w:rsidRPr="00882C5F">
        <w:t>§ 4210 zakup materiałów i wyposażenia</w:t>
      </w:r>
      <w:r>
        <w:tab/>
      </w:r>
      <w:r w:rsidRPr="00882C5F">
        <w:t xml:space="preserve">8 </w:t>
      </w:r>
      <w:r>
        <w:t>959,36</w:t>
      </w:r>
      <w:r>
        <w:tab/>
      </w:r>
      <w:r w:rsidRPr="00882C5F">
        <w:t>7 836,20</w:t>
      </w:r>
    </w:p>
    <w:p w:rsidR="00882C5F" w:rsidRPr="00882C5F" w:rsidRDefault="00882C5F" w:rsidP="00882C5F">
      <w:pPr>
        <w:spacing w:after="0" w:line="240" w:lineRule="auto"/>
        <w:contextualSpacing/>
      </w:pPr>
      <w:r w:rsidRPr="00882C5F">
        <w:tab/>
      </w:r>
      <w:r w:rsidRPr="00882C5F">
        <w:tab/>
        <w:t xml:space="preserve">  - zakup oleju napędowego </w:t>
      </w:r>
      <w:r w:rsidRPr="00882C5F">
        <w:tab/>
      </w:r>
      <w:r w:rsidRPr="00882C5F">
        <w:tab/>
      </w:r>
      <w:r w:rsidRPr="00882C5F">
        <w:tab/>
      </w:r>
      <w:r>
        <w:tab/>
      </w:r>
      <w:r>
        <w:tab/>
      </w:r>
      <w:r>
        <w:tab/>
      </w:r>
      <w:r w:rsidRPr="00882C5F">
        <w:t>- 2 481,72</w:t>
      </w:r>
    </w:p>
    <w:p w:rsidR="00882C5F" w:rsidRPr="00882C5F" w:rsidRDefault="00882C5F" w:rsidP="00882C5F">
      <w:pPr>
        <w:spacing w:after="0" w:line="240" w:lineRule="auto"/>
        <w:contextualSpacing/>
      </w:pPr>
      <w:r w:rsidRPr="00882C5F">
        <w:tab/>
      </w:r>
      <w:r w:rsidRPr="00882C5F">
        <w:tab/>
        <w:t xml:space="preserve">  - części do kosiarek</w:t>
      </w:r>
      <w:r w:rsidRPr="00882C5F">
        <w:tab/>
      </w:r>
      <w:r w:rsidRPr="00882C5F">
        <w:tab/>
      </w:r>
      <w:r w:rsidRPr="00882C5F">
        <w:tab/>
      </w:r>
      <w:r w:rsidRPr="00882C5F">
        <w:tab/>
      </w:r>
      <w:r w:rsidRPr="00882C5F">
        <w:tab/>
      </w:r>
      <w:r w:rsidRPr="00882C5F">
        <w:tab/>
      </w:r>
      <w:r>
        <w:tab/>
      </w:r>
      <w:r w:rsidRPr="00882C5F">
        <w:t>- 2 861,54</w:t>
      </w:r>
      <w:r w:rsidRPr="00882C5F">
        <w:tab/>
      </w:r>
      <w:r w:rsidRPr="00882C5F">
        <w:tab/>
        <w:t xml:space="preserve">  - materiały na potrzeby bieżące</w:t>
      </w:r>
      <w:r w:rsidRPr="00882C5F">
        <w:tab/>
      </w:r>
      <w:r>
        <w:tab/>
      </w:r>
      <w:r>
        <w:tab/>
      </w:r>
      <w:r>
        <w:tab/>
      </w:r>
      <w:r>
        <w:tab/>
      </w:r>
      <w:r w:rsidRPr="00882C5F">
        <w:t>- 1 020,89</w:t>
      </w:r>
    </w:p>
    <w:p w:rsidR="00882C5F" w:rsidRPr="00882C5F" w:rsidRDefault="00882C5F" w:rsidP="00882C5F">
      <w:pPr>
        <w:spacing w:after="0" w:line="240" w:lineRule="auto"/>
        <w:contextualSpacing/>
      </w:pPr>
      <w:r w:rsidRPr="00882C5F">
        <w:tab/>
      </w:r>
      <w:r w:rsidRPr="00882C5F">
        <w:tab/>
        <w:t xml:space="preserve">  - środki agrotechniczne</w:t>
      </w:r>
      <w:r w:rsidRPr="00882C5F">
        <w:tab/>
      </w:r>
      <w:r w:rsidRPr="00882C5F">
        <w:tab/>
      </w:r>
      <w:r w:rsidRPr="00882C5F">
        <w:tab/>
      </w:r>
      <w:r w:rsidRPr="00882C5F">
        <w:tab/>
      </w:r>
      <w:r>
        <w:tab/>
      </w:r>
      <w:r>
        <w:tab/>
      </w:r>
      <w:r w:rsidRPr="00882C5F">
        <w:t>- 130,00</w:t>
      </w:r>
    </w:p>
    <w:p w:rsidR="00882C5F" w:rsidRDefault="00882C5F" w:rsidP="00882C5F">
      <w:pPr>
        <w:spacing w:after="0" w:line="240" w:lineRule="auto"/>
        <w:contextualSpacing/>
      </w:pPr>
      <w:r w:rsidRPr="00882C5F">
        <w:tab/>
      </w:r>
      <w:r w:rsidRPr="00882C5F">
        <w:tab/>
        <w:t xml:space="preserve">  -wykonanie oświetlenia boiska</w:t>
      </w:r>
      <w:r w:rsidRPr="00882C5F">
        <w:tab/>
      </w:r>
      <w:r w:rsidRPr="00882C5F">
        <w:tab/>
      </w:r>
      <w:r>
        <w:tab/>
      </w:r>
      <w:r>
        <w:tab/>
      </w:r>
      <w:r>
        <w:tab/>
      </w:r>
      <w:r w:rsidRPr="00882C5F">
        <w:t>- 1 342,05</w:t>
      </w:r>
    </w:p>
    <w:p w:rsidR="00882C5F" w:rsidRPr="00882C5F" w:rsidRDefault="00882C5F" w:rsidP="00882C5F">
      <w:pPr>
        <w:spacing w:after="0" w:line="240" w:lineRule="auto"/>
        <w:contextualSpacing/>
      </w:pPr>
      <w:r w:rsidRPr="00882C5F">
        <w:t>§ 4260 zakup energi</w:t>
      </w:r>
      <w:r>
        <w:t>i</w:t>
      </w:r>
      <w:r>
        <w:tab/>
      </w:r>
      <w:r>
        <w:tab/>
      </w:r>
      <w:r>
        <w:tab/>
      </w:r>
      <w:r>
        <w:tab/>
      </w:r>
      <w:r w:rsidRPr="00882C5F">
        <w:t xml:space="preserve">3 </w:t>
      </w:r>
      <w:r>
        <w:t>600,00</w:t>
      </w:r>
      <w:r>
        <w:tab/>
      </w:r>
      <w:r w:rsidRPr="00882C5F">
        <w:t>3 2</w:t>
      </w:r>
      <w:r>
        <w:t>46,06</w:t>
      </w:r>
      <w:r>
        <w:tab/>
      </w:r>
      <w:r>
        <w:tab/>
      </w:r>
      <w:r>
        <w:tab/>
      </w:r>
    </w:p>
    <w:p w:rsidR="00882C5F" w:rsidRPr="00882C5F" w:rsidRDefault="00882C5F" w:rsidP="00882C5F">
      <w:pPr>
        <w:spacing w:after="0" w:line="240" w:lineRule="auto"/>
        <w:contextualSpacing/>
      </w:pPr>
      <w:r>
        <w:tab/>
      </w:r>
      <w:r>
        <w:tab/>
        <w:t xml:space="preserve">  - woda</w:t>
      </w:r>
      <w:r>
        <w:tab/>
      </w:r>
      <w:r>
        <w:tab/>
      </w:r>
      <w:r>
        <w:tab/>
      </w:r>
      <w:r>
        <w:tab/>
      </w:r>
      <w:r>
        <w:tab/>
      </w:r>
      <w:r w:rsidRPr="00882C5F">
        <w:tab/>
      </w:r>
      <w:r w:rsidRPr="00882C5F">
        <w:tab/>
      </w:r>
      <w:r w:rsidRPr="00882C5F">
        <w:tab/>
        <w:t>- 1 515,26</w:t>
      </w:r>
    </w:p>
    <w:p w:rsidR="00882C5F" w:rsidRPr="00882C5F" w:rsidRDefault="00882C5F" w:rsidP="00882C5F">
      <w:pPr>
        <w:spacing w:after="0" w:line="240" w:lineRule="auto"/>
        <w:contextualSpacing/>
      </w:pPr>
      <w:r>
        <w:tab/>
      </w:r>
      <w:r>
        <w:tab/>
        <w:t xml:space="preserve">  - energia</w:t>
      </w:r>
      <w:r>
        <w:tab/>
      </w:r>
      <w:r>
        <w:tab/>
      </w:r>
      <w:r>
        <w:tab/>
      </w:r>
      <w:r>
        <w:tab/>
      </w:r>
      <w:r>
        <w:tab/>
      </w:r>
      <w:r>
        <w:tab/>
      </w:r>
      <w:r w:rsidRPr="00882C5F">
        <w:tab/>
      </w:r>
      <w:r w:rsidRPr="00882C5F">
        <w:tab/>
        <w:t>- 1730,80</w:t>
      </w:r>
    </w:p>
    <w:p w:rsidR="00882C5F" w:rsidRPr="00882C5F" w:rsidRDefault="00882C5F" w:rsidP="00882C5F">
      <w:pPr>
        <w:spacing w:after="0" w:line="240" w:lineRule="auto"/>
        <w:contextualSpacing/>
      </w:pPr>
      <w:r w:rsidRPr="00882C5F">
        <w:t>§ 4300 zakup usług pozosta</w:t>
      </w:r>
      <w:r>
        <w:t>łych</w:t>
      </w:r>
      <w:r>
        <w:tab/>
      </w:r>
      <w:r>
        <w:tab/>
      </w:r>
      <w:r>
        <w:tab/>
      </w:r>
      <w:r w:rsidRPr="00882C5F">
        <w:t>555,</w:t>
      </w:r>
      <w:r>
        <w:t>00</w:t>
      </w:r>
      <w:r>
        <w:tab/>
      </w:r>
      <w:r>
        <w:tab/>
      </w:r>
      <w:r w:rsidRPr="00882C5F">
        <w:t>397,12</w:t>
      </w:r>
    </w:p>
    <w:p w:rsidR="00882C5F" w:rsidRPr="00882C5F" w:rsidRDefault="00882C5F" w:rsidP="00882C5F">
      <w:pPr>
        <w:spacing w:after="0" w:line="240" w:lineRule="auto"/>
        <w:contextualSpacing/>
      </w:pPr>
      <w:r w:rsidRPr="00882C5F">
        <w:tab/>
      </w:r>
      <w:r w:rsidRPr="00882C5F">
        <w:tab/>
        <w:t xml:space="preserve">  - przegląd gaśnic</w:t>
      </w:r>
      <w:r w:rsidRPr="00882C5F">
        <w:tab/>
      </w:r>
      <w:r w:rsidRPr="00882C5F">
        <w:tab/>
      </w:r>
      <w:r w:rsidRPr="00882C5F">
        <w:tab/>
      </w:r>
      <w:r w:rsidRPr="00882C5F">
        <w:tab/>
      </w:r>
      <w:r w:rsidRPr="00882C5F">
        <w:tab/>
      </w:r>
      <w:r>
        <w:tab/>
      </w:r>
      <w:r w:rsidRPr="00882C5F">
        <w:tab/>
        <w:t>- 56,58</w:t>
      </w:r>
    </w:p>
    <w:p w:rsidR="00882C5F" w:rsidRPr="00882C5F" w:rsidRDefault="00882C5F" w:rsidP="00882C5F">
      <w:pPr>
        <w:spacing w:after="0" w:line="240" w:lineRule="auto"/>
        <w:contextualSpacing/>
      </w:pPr>
      <w:r w:rsidRPr="00882C5F">
        <w:tab/>
      </w:r>
      <w:r w:rsidRPr="00882C5F">
        <w:tab/>
        <w:t xml:space="preserve">  - </w:t>
      </w:r>
      <w:r>
        <w:t>ścieki</w:t>
      </w:r>
      <w:r>
        <w:tab/>
      </w:r>
      <w:r>
        <w:tab/>
      </w:r>
      <w:r>
        <w:tab/>
      </w:r>
      <w:r>
        <w:tab/>
      </w:r>
      <w:r>
        <w:tab/>
      </w:r>
      <w:r>
        <w:tab/>
      </w:r>
      <w:r>
        <w:tab/>
      </w:r>
      <w:r>
        <w:tab/>
      </w:r>
      <w:r w:rsidRPr="00882C5F">
        <w:tab/>
        <w:t>- 268,54</w:t>
      </w:r>
    </w:p>
    <w:p w:rsidR="00882C5F" w:rsidRPr="00882C5F" w:rsidRDefault="00882C5F" w:rsidP="00882C5F">
      <w:pPr>
        <w:spacing w:after="0" w:line="240" w:lineRule="auto"/>
        <w:contextualSpacing/>
      </w:pPr>
      <w:r w:rsidRPr="00882C5F">
        <w:tab/>
      </w:r>
      <w:r w:rsidRPr="00882C5F">
        <w:tab/>
        <w:t xml:space="preserve">  </w:t>
      </w:r>
      <w:r>
        <w:t>- prowizja</w:t>
      </w:r>
      <w:r>
        <w:tab/>
      </w:r>
      <w:r>
        <w:tab/>
      </w:r>
      <w:r>
        <w:tab/>
      </w:r>
      <w:r>
        <w:tab/>
      </w:r>
      <w:r>
        <w:tab/>
      </w:r>
      <w:r>
        <w:tab/>
      </w:r>
      <w:r>
        <w:tab/>
      </w:r>
      <w:r>
        <w:tab/>
      </w:r>
      <w:r w:rsidRPr="00882C5F">
        <w:t>- 72,00</w:t>
      </w:r>
    </w:p>
    <w:p w:rsidR="00882C5F" w:rsidRPr="00882C5F" w:rsidRDefault="00882C5F" w:rsidP="00882C5F">
      <w:pPr>
        <w:spacing w:after="0" w:line="240" w:lineRule="auto"/>
        <w:contextualSpacing/>
      </w:pPr>
      <w:r w:rsidRPr="00882C5F">
        <w:t>§ 4360 opłaty z tyt. tel. stacjon</w:t>
      </w:r>
      <w:r>
        <w:t>arnych</w:t>
      </w:r>
      <w:r>
        <w:tab/>
      </w:r>
      <w:r>
        <w:tab/>
        <w:t>150,00</w:t>
      </w:r>
      <w:r>
        <w:tab/>
      </w:r>
      <w:r>
        <w:tab/>
      </w:r>
      <w:r w:rsidRPr="00882C5F">
        <w:t>123,35</w:t>
      </w:r>
    </w:p>
    <w:p w:rsidR="00882C5F" w:rsidRPr="00882C5F" w:rsidRDefault="00882C5F" w:rsidP="00882C5F">
      <w:pPr>
        <w:spacing w:after="0" w:line="240" w:lineRule="auto"/>
        <w:contextualSpacing/>
      </w:pPr>
      <w:r w:rsidRPr="00882C5F">
        <w:t>§ 4430 ró</w:t>
      </w:r>
      <w:r>
        <w:t>żne opłaty i składki</w:t>
      </w:r>
      <w:r>
        <w:tab/>
      </w:r>
      <w:r>
        <w:tab/>
      </w:r>
      <w:r w:rsidRPr="00882C5F">
        <w:t>350,00</w:t>
      </w:r>
      <w:r w:rsidRPr="00882C5F">
        <w:tab/>
      </w:r>
      <w:r w:rsidRPr="00882C5F">
        <w:tab/>
      </w:r>
      <w:r w:rsidRPr="00882C5F">
        <w:tab/>
        <w:t>350,00</w:t>
      </w:r>
    </w:p>
    <w:p w:rsidR="00882C5F" w:rsidRPr="00882C5F" w:rsidRDefault="00882C5F" w:rsidP="00882C5F">
      <w:pPr>
        <w:spacing w:after="0" w:line="240" w:lineRule="auto"/>
        <w:contextualSpacing/>
      </w:pPr>
      <w:r w:rsidRPr="00882C5F">
        <w:t>§ 4440 odpis na ZFSS</w:t>
      </w:r>
      <w:r w:rsidRPr="00882C5F">
        <w:tab/>
      </w:r>
      <w:r w:rsidRPr="00882C5F">
        <w:tab/>
      </w:r>
      <w:r w:rsidRPr="00882C5F">
        <w:tab/>
      </w:r>
      <w:r w:rsidRPr="00882C5F">
        <w:tab/>
      </w:r>
      <w:r w:rsidRPr="00882C5F">
        <w:tab/>
      </w:r>
      <w:r w:rsidRPr="00882C5F">
        <w:tab/>
      </w:r>
      <w:r w:rsidRPr="00882C5F">
        <w:tab/>
      </w:r>
      <w:r w:rsidRPr="00882C5F">
        <w:tab/>
      </w:r>
      <w:r w:rsidRPr="00882C5F">
        <w:tab/>
      </w:r>
      <w:r w:rsidRPr="00882C5F">
        <w:tab/>
      </w:r>
      <w:r w:rsidRPr="00882C5F">
        <w:tab/>
      </w:r>
      <w:r w:rsidRPr="00882C5F">
        <w:tab/>
      </w:r>
      <w:r w:rsidRPr="00882C5F">
        <w:tab/>
      </w:r>
      <w:r>
        <w:tab/>
      </w:r>
      <w:r w:rsidRPr="00882C5F">
        <w:tab/>
        <w:t xml:space="preserve">1 </w:t>
      </w:r>
      <w:r>
        <w:t>093,93</w:t>
      </w:r>
      <w:r>
        <w:tab/>
      </w:r>
      <w:r w:rsidRPr="00882C5F">
        <w:tab/>
        <w:t>1 093,93</w:t>
      </w:r>
    </w:p>
    <w:p w:rsidR="00882C5F" w:rsidRPr="00882C5F" w:rsidRDefault="00882C5F" w:rsidP="00882C5F">
      <w:pPr>
        <w:spacing w:after="0" w:line="240" w:lineRule="auto"/>
        <w:contextualSpacing/>
      </w:pPr>
      <w:r w:rsidRPr="00882C5F">
        <w:t>§ 4700 szkolen</w:t>
      </w:r>
      <w:r>
        <w:t>ia pracowników</w:t>
      </w:r>
      <w:r>
        <w:tab/>
      </w:r>
      <w:r>
        <w:tab/>
      </w:r>
      <w:r w:rsidRPr="00882C5F">
        <w:t>85,00</w:t>
      </w:r>
      <w:r w:rsidRPr="00882C5F">
        <w:tab/>
      </w:r>
      <w:r w:rsidRPr="00882C5F">
        <w:tab/>
      </w:r>
      <w:r>
        <w:tab/>
      </w:r>
      <w:r w:rsidRPr="00882C5F">
        <w:t>85,0</w:t>
      </w:r>
    </w:p>
    <w:p w:rsidR="00882C5F" w:rsidRDefault="00882C5F" w:rsidP="00882C5F">
      <w:pPr>
        <w:spacing w:after="0" w:line="240" w:lineRule="auto"/>
        <w:contextualSpacing/>
        <w:rPr>
          <w:b/>
          <w:sz w:val="24"/>
          <w:szCs w:val="24"/>
        </w:rPr>
      </w:pPr>
      <w:r w:rsidRPr="00882C5F">
        <w:tab/>
      </w:r>
      <w:r w:rsidRPr="00882C5F">
        <w:tab/>
      </w:r>
      <w:r w:rsidRPr="00882C5F">
        <w:tab/>
      </w:r>
      <w:r w:rsidRPr="00882C5F">
        <w:tab/>
      </w:r>
      <w:r w:rsidRPr="00882C5F">
        <w:tab/>
      </w:r>
      <w:r w:rsidRPr="00882C5F">
        <w:tab/>
      </w:r>
      <w:r w:rsidRPr="00882C5F">
        <w:tab/>
      </w:r>
      <w:r w:rsidRPr="00882C5F">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Ogółem:</w:t>
      </w:r>
      <w:r>
        <w:rPr>
          <w:b/>
          <w:sz w:val="24"/>
          <w:szCs w:val="24"/>
        </w:rPr>
        <w:tab/>
      </w:r>
      <w:r>
        <w:rPr>
          <w:b/>
          <w:sz w:val="24"/>
          <w:szCs w:val="24"/>
        </w:rPr>
        <w:tab/>
      </w:r>
      <w:r>
        <w:rPr>
          <w:b/>
          <w:sz w:val="24"/>
          <w:szCs w:val="24"/>
        </w:rPr>
        <w:tab/>
      </w:r>
      <w:r>
        <w:rPr>
          <w:b/>
          <w:sz w:val="24"/>
          <w:szCs w:val="24"/>
        </w:rPr>
        <w:tab/>
      </w:r>
      <w:r>
        <w:rPr>
          <w:b/>
          <w:sz w:val="24"/>
          <w:szCs w:val="24"/>
        </w:rPr>
        <w:tab/>
        <w:t>47 499,00</w:t>
      </w:r>
      <w:r>
        <w:rPr>
          <w:b/>
          <w:sz w:val="24"/>
          <w:szCs w:val="24"/>
        </w:rPr>
        <w:tab/>
      </w:r>
      <w:r>
        <w:rPr>
          <w:b/>
          <w:sz w:val="24"/>
          <w:szCs w:val="24"/>
        </w:rPr>
        <w:tab/>
        <w:t>45 820,82</w:t>
      </w:r>
    </w:p>
    <w:p w:rsidR="00882C5F" w:rsidRDefault="00882C5F" w:rsidP="00882C5F">
      <w:pPr>
        <w:spacing w:after="0" w:line="240" w:lineRule="auto"/>
        <w:contextualSpacing/>
        <w:rPr>
          <w:b/>
          <w:sz w:val="24"/>
          <w:szCs w:val="24"/>
        </w:rPr>
      </w:pPr>
    </w:p>
    <w:p w:rsidR="00882C5F" w:rsidRDefault="00882C5F" w:rsidP="00882C5F">
      <w:pPr>
        <w:spacing w:after="0" w:line="240" w:lineRule="auto"/>
        <w:contextualSpacing/>
        <w:rPr>
          <w:sz w:val="24"/>
          <w:szCs w:val="24"/>
        </w:rPr>
      </w:pPr>
      <w:r w:rsidRPr="001768C4">
        <w:rPr>
          <w:b/>
          <w:sz w:val="24"/>
          <w:szCs w:val="24"/>
        </w:rPr>
        <w:t>Zakres wykonanych prac</w:t>
      </w:r>
      <w:r>
        <w:rPr>
          <w:sz w:val="24"/>
          <w:szCs w:val="24"/>
        </w:rPr>
        <w:t xml:space="preserve"> :</w:t>
      </w:r>
    </w:p>
    <w:p w:rsidR="00882C5F" w:rsidRPr="004D6B76" w:rsidRDefault="00882C5F" w:rsidP="00882C5F">
      <w:pPr>
        <w:spacing w:after="0" w:line="240" w:lineRule="auto"/>
        <w:contextualSpacing/>
      </w:pPr>
      <w:r>
        <w:rPr>
          <w:sz w:val="24"/>
          <w:szCs w:val="24"/>
        </w:rPr>
        <w:lastRenderedPageBreak/>
        <w:t xml:space="preserve">- </w:t>
      </w:r>
      <w:r w:rsidRPr="004D6B76">
        <w:t>roboty budowlane zaplecza stadionu – naprawa tynków wewnętrznych w pomieszczeniu socjalnym, usunięcie wykwitów;</w:t>
      </w:r>
    </w:p>
    <w:p w:rsidR="00882C5F" w:rsidRPr="004D6B76" w:rsidRDefault="00882C5F" w:rsidP="00882C5F">
      <w:pPr>
        <w:spacing w:after="0" w:line="240" w:lineRule="auto"/>
        <w:contextualSpacing/>
      </w:pPr>
      <w:r w:rsidRPr="004D6B76">
        <w:t>- przegląd instalacji elektrycznej zasilania złącza kablowego;</w:t>
      </w:r>
    </w:p>
    <w:p w:rsidR="00882C5F" w:rsidRPr="004D6B76" w:rsidRDefault="00882C5F" w:rsidP="00882C5F">
      <w:pPr>
        <w:spacing w:after="0" w:line="240" w:lineRule="auto"/>
        <w:contextualSpacing/>
      </w:pPr>
      <w:r w:rsidRPr="004D6B76">
        <w:t>- obsadzenie parapetu wewnętrznego;</w:t>
      </w:r>
    </w:p>
    <w:p w:rsidR="00882C5F" w:rsidRPr="004D6B76" w:rsidRDefault="00882C5F" w:rsidP="00882C5F">
      <w:pPr>
        <w:spacing w:after="0" w:line="240" w:lineRule="auto"/>
        <w:contextualSpacing/>
      </w:pPr>
      <w:r w:rsidRPr="004D6B76">
        <w:t>- naprawa stolarki drzwiowej wewnętrznej wejściowej szatni;</w:t>
      </w:r>
    </w:p>
    <w:p w:rsidR="00882C5F" w:rsidRPr="004D6B76" w:rsidRDefault="00882C5F" w:rsidP="00882C5F">
      <w:pPr>
        <w:spacing w:after="0" w:line="240" w:lineRule="auto"/>
        <w:contextualSpacing/>
      </w:pPr>
      <w:r w:rsidRPr="004D6B76">
        <w:t>- naprawa wiaty strzelnicy- oczyszczenie z rdzy i pomalowanie elementów metalowych, impregnacja i wymiana uszkodzonych elementów drewnianych konstrukcji więźby dachowej, poszerzenie drewnianego blatu stołu strzelnicy, wykonanie drewnianych skrzynek na nabije, wykonanie nowych drewnianych tablic tarcz, przygotowanie i montaż konstrukcji wsporczej ekranów – osłon z siatki PCV;</w:t>
      </w:r>
    </w:p>
    <w:p w:rsidR="00882C5F" w:rsidRPr="004D6B76" w:rsidRDefault="00882C5F" w:rsidP="00882C5F">
      <w:pPr>
        <w:spacing w:after="0" w:line="240" w:lineRule="auto"/>
        <w:contextualSpacing/>
      </w:pPr>
      <w:r w:rsidRPr="004D6B76">
        <w:t xml:space="preserve">- wykonanie oświetlenia boiska treningowego oraz przyłącza energetycznego dla strzelnicy miejskiej- obsadzenie metalowych słupków, ułożenie kabla energetycznego, podłączenie nowo wykopanej instalacji, zasypanie wykopów, niwelacja terenu, uzbrojenie szafy złącza kablowego, zamontowanie metalowych osłon z blach </w:t>
      </w:r>
      <w:proofErr w:type="spellStart"/>
      <w:r w:rsidRPr="004D6B76">
        <w:t>oc</w:t>
      </w:r>
      <w:proofErr w:type="spellEnd"/>
      <w:r w:rsidRPr="004D6B76">
        <w:t xml:space="preserve"> lamp oświetleniowych;</w:t>
      </w:r>
    </w:p>
    <w:p w:rsidR="00882C5F" w:rsidRPr="004D6B76" w:rsidRDefault="00882C5F" w:rsidP="00882C5F">
      <w:pPr>
        <w:spacing w:after="0" w:line="240" w:lineRule="auto"/>
        <w:contextualSpacing/>
      </w:pPr>
      <w:r w:rsidRPr="004D6B76">
        <w:t>- naprawa ławek na strzelnicy;</w:t>
      </w:r>
    </w:p>
    <w:p w:rsidR="00882C5F" w:rsidRPr="004D6B76" w:rsidRDefault="00882C5F" w:rsidP="00882C5F">
      <w:pPr>
        <w:spacing w:after="0" w:line="240" w:lineRule="auto"/>
        <w:contextualSpacing/>
      </w:pPr>
      <w:r w:rsidRPr="004D6B76">
        <w:t>- naprawa bramy wjazdowej – dorabianie elementów , spawanie, konserwacja elementów metalowych;</w:t>
      </w:r>
    </w:p>
    <w:p w:rsidR="00882C5F" w:rsidRPr="004D6B76" w:rsidRDefault="00882C5F" w:rsidP="00882C5F">
      <w:pPr>
        <w:spacing w:after="0" w:line="240" w:lineRule="auto"/>
        <w:contextualSpacing/>
      </w:pPr>
      <w:r w:rsidRPr="004D6B76">
        <w:t xml:space="preserve">- </w:t>
      </w:r>
      <w:proofErr w:type="spellStart"/>
      <w:r w:rsidRPr="004D6B76">
        <w:t>wertykulator</w:t>
      </w:r>
      <w:proofErr w:type="spellEnd"/>
      <w:r w:rsidRPr="004D6B76">
        <w:t xml:space="preserve"> – wymiana noży, wymiana łożysk paska wału, naprawa obudowy, wymiana pasków klinowych;</w:t>
      </w:r>
    </w:p>
    <w:p w:rsidR="00882C5F" w:rsidRPr="004D6B76" w:rsidRDefault="00882C5F" w:rsidP="00882C5F">
      <w:pPr>
        <w:spacing w:after="0" w:line="240" w:lineRule="auto"/>
        <w:contextualSpacing/>
      </w:pPr>
      <w:r w:rsidRPr="004D6B76">
        <w:t>- Kosiarka trawnikowa samojezdna – wymiana paska napędu kosiarki – regulacja, wymiana adaptera paska klinowego, naprawa piasty napędu noża, naprawa osłony paska klinowego, naprawa hamulca, naprawa rozrusznika, naprawa silnika.</w:t>
      </w:r>
    </w:p>
    <w:p w:rsidR="00941E3F" w:rsidRPr="001D5817" w:rsidRDefault="00941E3F" w:rsidP="00D47A09">
      <w:pPr>
        <w:spacing w:after="0" w:line="240" w:lineRule="auto"/>
        <w:contextualSpacing/>
        <w:rPr>
          <w:rFonts w:cs="Arial"/>
          <w:color w:val="FF0000"/>
        </w:rPr>
      </w:pPr>
    </w:p>
    <w:p w:rsidR="002C05E5" w:rsidRPr="00882C5F" w:rsidRDefault="007B21F4" w:rsidP="00D92934">
      <w:pPr>
        <w:jc w:val="right"/>
        <w:rPr>
          <w:rFonts w:cstheme="minorHAnsi"/>
          <w:i/>
        </w:rPr>
      </w:pPr>
      <w:r w:rsidRPr="00882C5F">
        <w:rPr>
          <w:rFonts w:cstheme="minorHAnsi"/>
          <w:i/>
        </w:rPr>
        <w:t xml:space="preserve"> </w:t>
      </w:r>
      <w:r w:rsidR="00D91B90" w:rsidRPr="00882C5F">
        <w:rPr>
          <w:rFonts w:cstheme="minorHAnsi"/>
          <w:i/>
        </w:rPr>
        <w:t>(wyciąg ze sprawozdania</w:t>
      </w:r>
      <w:r w:rsidR="00882C5F" w:rsidRPr="00882C5F">
        <w:rPr>
          <w:rFonts w:cstheme="minorHAnsi"/>
          <w:i/>
        </w:rPr>
        <w:t>31.12.2016,</w:t>
      </w:r>
      <w:r w:rsidR="00D91B90" w:rsidRPr="00882C5F">
        <w:rPr>
          <w:rFonts w:cstheme="minorHAnsi"/>
          <w:i/>
        </w:rPr>
        <w:t xml:space="preserve"> ZUKiO)</w:t>
      </w:r>
    </w:p>
    <w:p w:rsidR="0015140F" w:rsidRPr="00004592" w:rsidRDefault="0015140F" w:rsidP="00E8025E">
      <w:pPr>
        <w:rPr>
          <w:b/>
          <w:sz w:val="28"/>
          <w:szCs w:val="28"/>
        </w:rPr>
      </w:pPr>
    </w:p>
    <w:p w:rsidR="00966CEE" w:rsidRPr="00004592" w:rsidRDefault="0005319D" w:rsidP="00E8025E">
      <w:pPr>
        <w:rPr>
          <w:rFonts w:cstheme="minorHAnsi"/>
          <w:i/>
        </w:rPr>
      </w:pPr>
      <w:r w:rsidRPr="00004592">
        <w:rPr>
          <w:b/>
          <w:sz w:val="28"/>
          <w:szCs w:val="28"/>
        </w:rPr>
        <w:t>2.</w:t>
      </w:r>
      <w:r w:rsidR="00966CEE" w:rsidRPr="00004592">
        <w:rPr>
          <w:b/>
          <w:sz w:val="28"/>
          <w:szCs w:val="28"/>
        </w:rPr>
        <w:t>REALIZACJA PLANU ZADAŃ INWESTYCYJNYCH</w:t>
      </w:r>
    </w:p>
    <w:p w:rsidR="00680482" w:rsidRPr="00004592" w:rsidRDefault="00966CEE" w:rsidP="008166FE">
      <w:pPr>
        <w:jc w:val="both"/>
      </w:pPr>
      <w:r w:rsidRPr="00004592">
        <w:t>Wy</w:t>
      </w:r>
      <w:r w:rsidR="009A1BE2" w:rsidRPr="00004592">
        <w:t xml:space="preserve">datki na realizację </w:t>
      </w:r>
      <w:r w:rsidRPr="00004592">
        <w:t xml:space="preserve"> zadań inwestycyjnych</w:t>
      </w:r>
      <w:r w:rsidR="009A1BE2" w:rsidRPr="00004592">
        <w:t xml:space="preserve"> w okresie sprawozdawczym</w:t>
      </w:r>
      <w:r w:rsidRPr="00004592">
        <w:t xml:space="preserve"> w</w:t>
      </w:r>
      <w:r w:rsidR="0009188A" w:rsidRPr="00004592">
        <w:t>ynoszą</w:t>
      </w:r>
      <w:r w:rsidR="00BC2C45" w:rsidRPr="00004592">
        <w:t>:</w:t>
      </w:r>
      <w:r w:rsidR="0009188A" w:rsidRPr="00004592">
        <w:t xml:space="preserve">  plan </w:t>
      </w:r>
      <w:r w:rsidR="00004592" w:rsidRPr="00004592">
        <w:t>ogółem 860 921,60</w:t>
      </w:r>
      <w:r w:rsidR="00680482" w:rsidRPr="00004592">
        <w:t xml:space="preserve"> zł., z  tego</w:t>
      </w:r>
      <w:r w:rsidRPr="00004592">
        <w:t xml:space="preserve">    </w:t>
      </w:r>
      <w:r w:rsidR="00BD7BCE" w:rsidRPr="00004592">
        <w:t xml:space="preserve">wydatki </w:t>
      </w:r>
      <w:r w:rsidR="00BC2C45" w:rsidRPr="00004592">
        <w:t>zrealizowano na poziomie</w:t>
      </w:r>
      <w:r w:rsidRPr="00004592">
        <w:rPr>
          <w:b/>
        </w:rPr>
        <w:t xml:space="preserve"> </w:t>
      </w:r>
      <w:r w:rsidR="00004592" w:rsidRPr="00004592">
        <w:rPr>
          <w:b/>
        </w:rPr>
        <w:t>844 332,67</w:t>
      </w:r>
      <w:r w:rsidR="00115B1A" w:rsidRPr="00004592">
        <w:t xml:space="preserve"> zł.</w:t>
      </w:r>
    </w:p>
    <w:p w:rsidR="00BD7BCE" w:rsidRPr="00004592" w:rsidRDefault="007430D4" w:rsidP="008166FE">
      <w:pPr>
        <w:spacing w:after="0"/>
        <w:jc w:val="both"/>
      </w:pPr>
      <w:r w:rsidRPr="00004592">
        <w:t>Ź</w:t>
      </w:r>
      <w:r w:rsidR="00BC2C45" w:rsidRPr="00004592">
        <w:t xml:space="preserve">ródła </w:t>
      </w:r>
      <w:r w:rsidR="00921106" w:rsidRPr="00004592">
        <w:t>s</w:t>
      </w:r>
      <w:r w:rsidR="00BC2C45" w:rsidRPr="00004592">
        <w:t xml:space="preserve">finansowania </w:t>
      </w:r>
      <w:r w:rsidR="00921106" w:rsidRPr="00004592">
        <w:t xml:space="preserve">zrealizowanych </w:t>
      </w:r>
      <w:r w:rsidR="00BD7BCE" w:rsidRPr="00004592">
        <w:t>zadań inwestycyjnych</w:t>
      </w:r>
      <w:r w:rsidRPr="00004592">
        <w:t xml:space="preserve"> pochodzą w całości ze środków</w:t>
      </w:r>
      <w:r w:rsidR="00BD7BCE" w:rsidRPr="00004592">
        <w:t xml:space="preserve"> w</w:t>
      </w:r>
      <w:r w:rsidRPr="00004592">
        <w:t>łasnych</w:t>
      </w:r>
      <w:r w:rsidR="00BD7BCE" w:rsidRPr="00004592">
        <w:t xml:space="preserve"> gminy</w:t>
      </w:r>
      <w:r w:rsidRPr="00004592">
        <w:t>.</w:t>
      </w:r>
      <w:r w:rsidR="008C3296" w:rsidRPr="00004592">
        <w:tab/>
      </w:r>
      <w:r w:rsidR="008C3296" w:rsidRPr="00004592">
        <w:tab/>
      </w:r>
      <w:r w:rsidR="000629F2" w:rsidRPr="00004592">
        <w:tab/>
      </w:r>
      <w:r w:rsidR="000629F2" w:rsidRPr="00004592">
        <w:tab/>
      </w:r>
      <w:r w:rsidR="000629F2" w:rsidRPr="00004592">
        <w:tab/>
      </w:r>
      <w:r w:rsidR="000629F2" w:rsidRPr="00004592">
        <w:tab/>
      </w:r>
      <w:r w:rsidR="000629F2" w:rsidRPr="00004592">
        <w:tab/>
      </w:r>
      <w:r w:rsidR="000629F2" w:rsidRPr="00004592">
        <w:tab/>
      </w:r>
    </w:p>
    <w:p w:rsidR="00966CEE" w:rsidRPr="00004592" w:rsidRDefault="00966CEE" w:rsidP="008166FE">
      <w:pPr>
        <w:spacing w:after="0"/>
        <w:jc w:val="both"/>
      </w:pPr>
      <w:r w:rsidRPr="00004592">
        <w:t>Wykaz wszystkich zadań inwestycyjnych</w:t>
      </w:r>
      <w:r w:rsidR="00115B1A" w:rsidRPr="00004592">
        <w:t xml:space="preserve"> realizowanych w </w:t>
      </w:r>
      <w:r w:rsidR="007430D4" w:rsidRPr="00004592">
        <w:t xml:space="preserve"> okresie sprawozdawczym 2016</w:t>
      </w:r>
      <w:r w:rsidRPr="00004592">
        <w:t xml:space="preserve"> roku</w:t>
      </w:r>
      <w:r w:rsidR="007430D4" w:rsidRPr="00004592">
        <w:t xml:space="preserve">                   </w:t>
      </w:r>
      <w:r w:rsidRPr="00004592">
        <w:t xml:space="preserve"> z uwzględnieniem planu</w:t>
      </w:r>
      <w:r w:rsidR="007430D4" w:rsidRPr="00004592">
        <w:t xml:space="preserve"> </w:t>
      </w:r>
      <w:r w:rsidRPr="00004592">
        <w:t>i poniesionych wydatków,  a także wykonany zakres rzeczowy przedstawiono w załączniku inwestycyjnym</w:t>
      </w:r>
      <w:r w:rsidR="00361A5B" w:rsidRPr="00004592">
        <w:t xml:space="preserve"> Nr 5 </w:t>
      </w:r>
      <w:r w:rsidRPr="00004592">
        <w:t xml:space="preserve"> </w:t>
      </w:r>
      <w:r w:rsidR="00F672C1" w:rsidRPr="00004592">
        <w:t xml:space="preserve">,  </w:t>
      </w:r>
      <w:r w:rsidRPr="00004592">
        <w:t>w części tabelarycznej</w:t>
      </w:r>
      <w:r w:rsidR="00361A5B" w:rsidRPr="00004592">
        <w:t xml:space="preserve"> sprawozdania</w:t>
      </w:r>
      <w:r w:rsidRPr="00004592">
        <w:t>.</w:t>
      </w:r>
    </w:p>
    <w:p w:rsidR="00D042CF" w:rsidRPr="001D5817" w:rsidRDefault="00D042CF" w:rsidP="005A6A64">
      <w:pPr>
        <w:rPr>
          <w:b/>
          <w:color w:val="FF0000"/>
          <w:sz w:val="28"/>
          <w:szCs w:val="28"/>
        </w:rPr>
      </w:pPr>
    </w:p>
    <w:p w:rsidR="00966CEE" w:rsidRPr="00004592" w:rsidRDefault="0005319D" w:rsidP="005A6A64">
      <w:pPr>
        <w:rPr>
          <w:b/>
          <w:sz w:val="28"/>
          <w:szCs w:val="28"/>
        </w:rPr>
      </w:pPr>
      <w:r w:rsidRPr="00004592">
        <w:rPr>
          <w:b/>
          <w:sz w:val="28"/>
          <w:szCs w:val="28"/>
        </w:rPr>
        <w:t>3.</w:t>
      </w:r>
      <w:r w:rsidR="00966CEE" w:rsidRPr="00004592">
        <w:rPr>
          <w:b/>
          <w:sz w:val="28"/>
          <w:szCs w:val="28"/>
        </w:rPr>
        <w:t>DOTACJE UDZIELONE Z BUDŻETU GMINY</w:t>
      </w:r>
    </w:p>
    <w:p w:rsidR="00966CEE" w:rsidRPr="00004592" w:rsidRDefault="00966CEE" w:rsidP="00966CEE">
      <w:r w:rsidRPr="00004592">
        <w:t>W okresie sprawozdawczym z</w:t>
      </w:r>
      <w:r w:rsidR="009A1BE2" w:rsidRPr="00004592">
        <w:t xml:space="preserve"> budżetu gminy udzielono dotacje</w:t>
      </w:r>
      <w:r w:rsidRPr="00004592">
        <w:t xml:space="preserve"> na dofinansowanie działalności,  następującym jednostkom:</w:t>
      </w:r>
    </w:p>
    <w:p w:rsidR="004F39D5" w:rsidRPr="00364AA5" w:rsidRDefault="00966CEE" w:rsidP="004F39D5">
      <w:r w:rsidRPr="00364AA5">
        <w:rPr>
          <w:b/>
        </w:rPr>
        <w:t>instytucje kultury</w:t>
      </w:r>
      <w:r w:rsidRPr="00364AA5">
        <w:t xml:space="preserve">  - </w:t>
      </w:r>
      <w:r w:rsidRPr="00364AA5">
        <w:rPr>
          <w:b/>
        </w:rPr>
        <w:t>ogółem dotacje podmiotowe</w:t>
      </w:r>
      <w:r w:rsidR="00EC4C3E" w:rsidRPr="00364AA5">
        <w:rPr>
          <w:b/>
        </w:rPr>
        <w:t xml:space="preserve"> </w:t>
      </w:r>
      <w:r w:rsidRPr="00364AA5">
        <w:rPr>
          <w:b/>
        </w:rPr>
        <w:t xml:space="preserve"> </w:t>
      </w:r>
      <w:r w:rsidR="00004592" w:rsidRPr="00364AA5">
        <w:rPr>
          <w:b/>
        </w:rPr>
        <w:t>996 300</w:t>
      </w:r>
      <w:r w:rsidRPr="00364AA5">
        <w:t xml:space="preserve"> zł. </w:t>
      </w:r>
    </w:p>
    <w:p w:rsidR="008166FE" w:rsidRPr="00364AA5" w:rsidRDefault="00966CEE" w:rsidP="004E6F52">
      <w:pPr>
        <w:pStyle w:val="Akapitzlist"/>
        <w:numPr>
          <w:ilvl w:val="0"/>
          <w:numId w:val="7"/>
        </w:numPr>
      </w:pPr>
      <w:r w:rsidRPr="00364AA5">
        <w:rPr>
          <w:u w:val="single"/>
        </w:rPr>
        <w:t xml:space="preserve">Miejsko-Gminny Ośrodek Kultury w Bobolicach </w:t>
      </w:r>
      <w:r w:rsidRPr="00364AA5">
        <w:rPr>
          <w:b/>
        </w:rPr>
        <w:t>–</w:t>
      </w:r>
      <w:r w:rsidR="000C121B" w:rsidRPr="00364AA5">
        <w:rPr>
          <w:b/>
        </w:rPr>
        <w:t xml:space="preserve"> </w:t>
      </w:r>
      <w:r w:rsidR="00364AA5" w:rsidRPr="00364AA5">
        <w:rPr>
          <w:b/>
        </w:rPr>
        <w:t>768 800</w:t>
      </w:r>
      <w:r w:rsidRPr="00364AA5">
        <w:rPr>
          <w:b/>
        </w:rPr>
        <w:t xml:space="preserve"> zł.                                                                     </w:t>
      </w:r>
    </w:p>
    <w:p w:rsidR="000C121B" w:rsidRPr="00364AA5" w:rsidRDefault="00966CEE" w:rsidP="008166FE">
      <w:pPr>
        <w:pStyle w:val="Akapitzlist"/>
      </w:pPr>
      <w:r w:rsidRPr="00364AA5">
        <w:t>– zadania w zakresie</w:t>
      </w:r>
      <w:r w:rsidR="002316BB" w:rsidRPr="00364AA5">
        <w:t xml:space="preserve"> upo</w:t>
      </w:r>
      <w:r w:rsidR="008166FE" w:rsidRPr="00364AA5">
        <w:t>wsze</w:t>
      </w:r>
      <w:r w:rsidR="00382DC0" w:rsidRPr="00364AA5">
        <w:t>chniania turystyki</w:t>
      </w:r>
      <w:r w:rsidR="00382DC0" w:rsidRPr="00364AA5">
        <w:tab/>
      </w:r>
      <w:r w:rsidR="00382DC0" w:rsidRPr="00364AA5">
        <w:tab/>
      </w:r>
      <w:r w:rsidR="00382DC0" w:rsidRPr="00364AA5">
        <w:tab/>
        <w:t xml:space="preserve">   </w:t>
      </w:r>
      <w:r w:rsidR="00364AA5" w:rsidRPr="00364AA5">
        <w:t xml:space="preserve">  45 500</w:t>
      </w:r>
      <w:r w:rsidRPr="00364AA5">
        <w:t xml:space="preserve"> zł.                                                                           </w:t>
      </w:r>
      <w:r w:rsidR="000C121B" w:rsidRPr="00364AA5">
        <w:t xml:space="preserve">                   – świetlice </w:t>
      </w:r>
      <w:r w:rsidR="000C121B" w:rsidRPr="00364AA5">
        <w:tab/>
      </w:r>
      <w:r w:rsidR="000C121B" w:rsidRPr="00364AA5">
        <w:tab/>
      </w:r>
      <w:r w:rsidR="000C121B" w:rsidRPr="00364AA5">
        <w:tab/>
      </w:r>
      <w:r w:rsidR="000C121B" w:rsidRPr="00364AA5">
        <w:tab/>
      </w:r>
      <w:r w:rsidR="000C121B" w:rsidRPr="00364AA5">
        <w:tab/>
      </w:r>
      <w:r w:rsidR="000C121B" w:rsidRPr="00364AA5">
        <w:tab/>
      </w:r>
      <w:r w:rsidR="000C121B" w:rsidRPr="00364AA5">
        <w:tab/>
      </w:r>
      <w:r w:rsidR="000C121B" w:rsidRPr="00364AA5">
        <w:tab/>
      </w:r>
      <w:r w:rsidR="00940472" w:rsidRPr="00364AA5">
        <w:t xml:space="preserve">     </w:t>
      </w:r>
      <w:r w:rsidR="00364AA5" w:rsidRPr="00364AA5">
        <w:t>42 800</w:t>
      </w:r>
      <w:r w:rsidR="000C121B" w:rsidRPr="00364AA5">
        <w:t xml:space="preserve"> </w:t>
      </w:r>
      <w:r w:rsidR="00940472" w:rsidRPr="00364AA5">
        <w:t>zł.</w:t>
      </w:r>
    </w:p>
    <w:p w:rsidR="00382DC0" w:rsidRPr="00364AA5" w:rsidRDefault="000C121B" w:rsidP="008166FE">
      <w:pPr>
        <w:pStyle w:val="Akapitzlist"/>
      </w:pPr>
      <w:r w:rsidRPr="00364AA5">
        <w:t>- ośrodki,</w:t>
      </w:r>
      <w:r w:rsidR="00966CEE" w:rsidRPr="00364AA5">
        <w:t xml:space="preserve"> domy </w:t>
      </w:r>
      <w:r w:rsidR="008166FE" w:rsidRPr="00364AA5">
        <w:t>ku</w:t>
      </w:r>
      <w:r w:rsidR="00D042CF" w:rsidRPr="00364AA5">
        <w:t>ltury</w:t>
      </w:r>
      <w:r w:rsidR="00D042CF" w:rsidRPr="00364AA5">
        <w:tab/>
      </w:r>
      <w:r w:rsidR="00D042CF" w:rsidRPr="00364AA5">
        <w:tab/>
      </w:r>
      <w:r w:rsidR="00D042CF" w:rsidRPr="00364AA5">
        <w:tab/>
      </w:r>
      <w:r w:rsidR="00D042CF" w:rsidRPr="00364AA5">
        <w:tab/>
        <w:t xml:space="preserve">           </w:t>
      </w:r>
      <w:r w:rsidR="00D042CF" w:rsidRPr="00364AA5">
        <w:tab/>
      </w:r>
      <w:r w:rsidR="00D042CF" w:rsidRPr="00364AA5">
        <w:tab/>
        <w:t xml:space="preserve"> </w:t>
      </w:r>
      <w:r w:rsidR="00364AA5" w:rsidRPr="00364AA5">
        <w:tab/>
        <w:t xml:space="preserve">   600 000</w:t>
      </w:r>
      <w:r w:rsidR="005C390A" w:rsidRPr="00364AA5">
        <w:t xml:space="preserve"> </w:t>
      </w:r>
      <w:r w:rsidR="00966CEE" w:rsidRPr="00364AA5">
        <w:t xml:space="preserve">zł. </w:t>
      </w:r>
    </w:p>
    <w:p w:rsidR="00966CEE" w:rsidRPr="001D5817" w:rsidRDefault="00364AA5" w:rsidP="008166FE">
      <w:pPr>
        <w:pStyle w:val="Akapitzlist"/>
        <w:rPr>
          <w:color w:val="FF0000"/>
        </w:rPr>
      </w:pPr>
      <w:r w:rsidRPr="00364AA5">
        <w:t>- muzea</w:t>
      </w:r>
      <w:r w:rsidRPr="00364AA5">
        <w:tab/>
      </w:r>
      <w:r w:rsidRPr="00364AA5">
        <w:tab/>
      </w:r>
      <w:r w:rsidRPr="00364AA5">
        <w:tab/>
      </w:r>
      <w:r w:rsidRPr="00364AA5">
        <w:tab/>
      </w:r>
      <w:r w:rsidRPr="00364AA5">
        <w:tab/>
      </w:r>
      <w:r w:rsidRPr="00364AA5">
        <w:tab/>
      </w:r>
      <w:r w:rsidRPr="00364AA5">
        <w:tab/>
      </w:r>
      <w:r w:rsidRPr="00364AA5">
        <w:tab/>
        <w:t xml:space="preserve">     55 000</w:t>
      </w:r>
      <w:r w:rsidR="009E7D76" w:rsidRPr="00364AA5">
        <w:t xml:space="preserve"> </w:t>
      </w:r>
      <w:r w:rsidR="00382DC0" w:rsidRPr="00364AA5">
        <w:t>zł.</w:t>
      </w:r>
      <w:r w:rsidR="00966CEE" w:rsidRPr="00364AA5">
        <w:t xml:space="preserve">                                                                              – kultura fizyczn</w:t>
      </w:r>
      <w:r w:rsidR="0082411E" w:rsidRPr="00364AA5">
        <w:t>a- pozostała d</w:t>
      </w:r>
      <w:r w:rsidR="003A003C" w:rsidRPr="00364AA5">
        <w:t>ziałalność</w:t>
      </w:r>
      <w:r w:rsidR="003A003C" w:rsidRPr="00364AA5">
        <w:tab/>
      </w:r>
      <w:r w:rsidR="003A003C" w:rsidRPr="00364AA5">
        <w:tab/>
        <w:t xml:space="preserve">  </w:t>
      </w:r>
      <w:r w:rsidR="003A003C" w:rsidRPr="00364AA5">
        <w:tab/>
        <w:t xml:space="preserve">           </w:t>
      </w:r>
      <w:r w:rsidR="008166FE" w:rsidRPr="00364AA5">
        <w:tab/>
      </w:r>
      <w:r w:rsidR="009E7D76" w:rsidRPr="00364AA5">
        <w:t xml:space="preserve"> </w:t>
      </w:r>
      <w:r w:rsidR="008166FE" w:rsidRPr="00364AA5">
        <w:t xml:space="preserve">    </w:t>
      </w:r>
      <w:r w:rsidRPr="00364AA5">
        <w:t>25 500</w:t>
      </w:r>
      <w:r w:rsidR="00D92D5D" w:rsidRPr="00364AA5">
        <w:t xml:space="preserve"> </w:t>
      </w:r>
      <w:r w:rsidR="00966CEE" w:rsidRPr="00364AA5">
        <w:t>zł</w:t>
      </w:r>
      <w:r w:rsidR="00966CEE" w:rsidRPr="001D5817">
        <w:rPr>
          <w:color w:val="FF0000"/>
        </w:rPr>
        <w:t>.</w:t>
      </w:r>
    </w:p>
    <w:p w:rsidR="00966CEE" w:rsidRPr="00364AA5" w:rsidRDefault="00966CEE" w:rsidP="0082411E">
      <w:pPr>
        <w:pStyle w:val="Akapitzlist"/>
      </w:pPr>
      <w:r w:rsidRPr="00364AA5">
        <w:lastRenderedPageBreak/>
        <w:tab/>
      </w:r>
    </w:p>
    <w:p w:rsidR="00966CEE" w:rsidRPr="00364AA5" w:rsidRDefault="00966CEE" w:rsidP="00185717">
      <w:pPr>
        <w:pStyle w:val="Akapitzlist"/>
        <w:numPr>
          <w:ilvl w:val="0"/>
          <w:numId w:val="2"/>
        </w:numPr>
      </w:pPr>
      <w:r w:rsidRPr="00364AA5">
        <w:rPr>
          <w:u w:val="single"/>
        </w:rPr>
        <w:t>Miejsko-Gminna Biblioteka Publiczna w Bobolicach</w:t>
      </w:r>
      <w:r w:rsidRPr="00364AA5">
        <w:t xml:space="preserve"> –</w:t>
      </w:r>
      <w:r w:rsidR="00382DC0" w:rsidRPr="00364AA5">
        <w:t xml:space="preserve"> </w:t>
      </w:r>
      <w:r w:rsidR="00364AA5" w:rsidRPr="00364AA5">
        <w:rPr>
          <w:b/>
        </w:rPr>
        <w:t>227 500</w:t>
      </w:r>
      <w:r w:rsidR="00CA66B8" w:rsidRPr="00364AA5">
        <w:rPr>
          <w:b/>
        </w:rPr>
        <w:t xml:space="preserve"> </w:t>
      </w:r>
      <w:r w:rsidRPr="00364AA5">
        <w:rPr>
          <w:b/>
        </w:rPr>
        <w:t>zł.</w:t>
      </w:r>
    </w:p>
    <w:p w:rsidR="00966CEE" w:rsidRPr="00364AA5" w:rsidRDefault="00966CEE" w:rsidP="00966CEE">
      <w:pPr>
        <w:pStyle w:val="Akapitzlist"/>
      </w:pPr>
      <w:r w:rsidRPr="00364AA5">
        <w:t>- biblioteki</w:t>
      </w:r>
    </w:p>
    <w:p w:rsidR="00966CEE" w:rsidRPr="00245943" w:rsidRDefault="00966CEE" w:rsidP="00966CEE">
      <w:r w:rsidRPr="00245943">
        <w:t xml:space="preserve">2) </w:t>
      </w:r>
      <w:r w:rsidRPr="00245943">
        <w:rPr>
          <w:b/>
        </w:rPr>
        <w:t>jednostki ni</w:t>
      </w:r>
      <w:r w:rsidR="0082411E" w:rsidRPr="00245943">
        <w:rPr>
          <w:b/>
        </w:rPr>
        <w:t>e p</w:t>
      </w:r>
      <w:r w:rsidR="00C85889" w:rsidRPr="00245943">
        <w:rPr>
          <w:b/>
        </w:rPr>
        <w:t>owiązane z budż</w:t>
      </w:r>
      <w:r w:rsidR="006A0BD8" w:rsidRPr="00245943">
        <w:rPr>
          <w:b/>
        </w:rPr>
        <w:t>etem</w:t>
      </w:r>
      <w:r w:rsidR="00D92D5D" w:rsidRPr="00245943">
        <w:rPr>
          <w:b/>
        </w:rPr>
        <w:t>- dotacje celowe</w:t>
      </w:r>
      <w:r w:rsidR="00D92D5D" w:rsidRPr="00245943">
        <w:rPr>
          <w:b/>
        </w:rPr>
        <w:tab/>
        <w:t xml:space="preserve">- </w:t>
      </w:r>
      <w:r w:rsidR="00245943" w:rsidRPr="00245943">
        <w:rPr>
          <w:b/>
          <w:sz w:val="24"/>
          <w:szCs w:val="24"/>
        </w:rPr>
        <w:t>226 371,39</w:t>
      </w:r>
      <w:r w:rsidRPr="00245943">
        <w:rPr>
          <w:b/>
        </w:rPr>
        <w:t xml:space="preserve">  zł., w tym:                                               </w:t>
      </w:r>
    </w:p>
    <w:tbl>
      <w:tblPr>
        <w:tblStyle w:val="Tabela-Siatka"/>
        <w:tblW w:w="7511" w:type="dxa"/>
        <w:tblLook w:val="04A0"/>
      </w:tblPr>
      <w:tblGrid>
        <w:gridCol w:w="5211"/>
        <w:gridCol w:w="2300"/>
      </w:tblGrid>
      <w:tr w:rsidR="00364AA5" w:rsidRPr="001D5817" w:rsidTr="00364AA5">
        <w:tc>
          <w:tcPr>
            <w:tcW w:w="5211" w:type="dxa"/>
          </w:tcPr>
          <w:p w:rsidR="00364AA5" w:rsidRPr="009517DB" w:rsidRDefault="00364AA5" w:rsidP="00293A95">
            <w:pPr>
              <w:rPr>
                <w:b/>
                <w:sz w:val="24"/>
                <w:szCs w:val="24"/>
              </w:rPr>
            </w:pPr>
            <w:r w:rsidRPr="009517DB">
              <w:rPr>
                <w:b/>
                <w:sz w:val="24"/>
                <w:szCs w:val="24"/>
              </w:rPr>
              <w:t>Wyszczególnienie</w:t>
            </w:r>
          </w:p>
          <w:p w:rsidR="00364AA5" w:rsidRPr="009517DB" w:rsidRDefault="00364AA5" w:rsidP="00293A95">
            <w:pPr>
              <w:rPr>
                <w:b/>
                <w:sz w:val="24"/>
                <w:szCs w:val="24"/>
              </w:rPr>
            </w:pPr>
          </w:p>
          <w:p w:rsidR="00364AA5" w:rsidRPr="009517DB" w:rsidRDefault="00364AA5" w:rsidP="00382DC0">
            <w:pPr>
              <w:rPr>
                <w:b/>
                <w:sz w:val="24"/>
                <w:szCs w:val="24"/>
              </w:rPr>
            </w:pPr>
          </w:p>
        </w:tc>
        <w:tc>
          <w:tcPr>
            <w:tcW w:w="2300" w:type="dxa"/>
          </w:tcPr>
          <w:p w:rsidR="00364AA5" w:rsidRPr="009517DB" w:rsidRDefault="00364AA5" w:rsidP="004D38A5">
            <w:pPr>
              <w:jc w:val="center"/>
              <w:rPr>
                <w:b/>
                <w:sz w:val="24"/>
                <w:szCs w:val="24"/>
              </w:rPr>
            </w:pPr>
            <w:r w:rsidRPr="009517DB">
              <w:rPr>
                <w:b/>
                <w:sz w:val="24"/>
                <w:szCs w:val="24"/>
              </w:rPr>
              <w:t>Wykonanie na 31.12.2016</w:t>
            </w:r>
          </w:p>
        </w:tc>
      </w:tr>
      <w:tr w:rsidR="00364AA5" w:rsidRPr="001D5817" w:rsidTr="00364AA5">
        <w:tc>
          <w:tcPr>
            <w:tcW w:w="5211" w:type="dxa"/>
          </w:tcPr>
          <w:p w:rsidR="00364AA5" w:rsidRPr="009517DB" w:rsidRDefault="00364AA5" w:rsidP="000E28DD">
            <w:pPr>
              <w:rPr>
                <w:b/>
                <w:sz w:val="24"/>
                <w:szCs w:val="24"/>
              </w:rPr>
            </w:pPr>
            <w:r w:rsidRPr="009517DB">
              <w:rPr>
                <w:b/>
                <w:sz w:val="24"/>
                <w:szCs w:val="24"/>
              </w:rPr>
              <w:t>DZIAŁ 926</w:t>
            </w:r>
          </w:p>
        </w:tc>
        <w:tc>
          <w:tcPr>
            <w:tcW w:w="2300" w:type="dxa"/>
          </w:tcPr>
          <w:p w:rsidR="00364AA5" w:rsidRPr="009517DB" w:rsidRDefault="00364AA5" w:rsidP="001E4489">
            <w:pPr>
              <w:jc w:val="center"/>
              <w:rPr>
                <w:b/>
                <w:sz w:val="24"/>
                <w:szCs w:val="24"/>
              </w:rPr>
            </w:pPr>
            <w:r w:rsidRPr="009517DB">
              <w:rPr>
                <w:b/>
                <w:sz w:val="24"/>
                <w:szCs w:val="24"/>
              </w:rPr>
              <w:t>159 000</w:t>
            </w:r>
          </w:p>
        </w:tc>
      </w:tr>
      <w:tr w:rsidR="00364AA5" w:rsidRPr="001D5817" w:rsidTr="00364AA5">
        <w:tc>
          <w:tcPr>
            <w:tcW w:w="5211" w:type="dxa"/>
          </w:tcPr>
          <w:p w:rsidR="00364AA5" w:rsidRPr="002977DE" w:rsidRDefault="00364AA5" w:rsidP="00277C5A">
            <w:pPr>
              <w:rPr>
                <w:sz w:val="24"/>
                <w:szCs w:val="24"/>
              </w:rPr>
            </w:pPr>
            <w:r w:rsidRPr="002977DE">
              <w:rPr>
                <w:sz w:val="24"/>
                <w:szCs w:val="24"/>
              </w:rPr>
              <w:t>MGLKS MECHANIK Bobolice</w:t>
            </w:r>
          </w:p>
        </w:tc>
        <w:tc>
          <w:tcPr>
            <w:tcW w:w="2300" w:type="dxa"/>
          </w:tcPr>
          <w:p w:rsidR="00364AA5" w:rsidRPr="00870F38" w:rsidRDefault="00364AA5" w:rsidP="00277C5A">
            <w:pPr>
              <w:jc w:val="center"/>
              <w:rPr>
                <w:sz w:val="24"/>
                <w:szCs w:val="24"/>
              </w:rPr>
            </w:pPr>
            <w:r w:rsidRPr="00870F38">
              <w:rPr>
                <w:sz w:val="24"/>
                <w:szCs w:val="24"/>
              </w:rPr>
              <w:t>55 000</w:t>
            </w:r>
          </w:p>
        </w:tc>
      </w:tr>
      <w:tr w:rsidR="00364AA5" w:rsidRPr="001D5817" w:rsidTr="00364AA5">
        <w:tc>
          <w:tcPr>
            <w:tcW w:w="5211" w:type="dxa"/>
            <w:vMerge w:val="restart"/>
          </w:tcPr>
          <w:p w:rsidR="00364AA5" w:rsidRPr="002977DE" w:rsidRDefault="00364AA5" w:rsidP="00277C5A">
            <w:pPr>
              <w:rPr>
                <w:sz w:val="24"/>
                <w:szCs w:val="24"/>
              </w:rPr>
            </w:pPr>
            <w:r w:rsidRPr="002977DE">
              <w:rPr>
                <w:sz w:val="24"/>
                <w:szCs w:val="24"/>
              </w:rPr>
              <w:t>UKS OLIMPIA Bobolice</w:t>
            </w:r>
          </w:p>
        </w:tc>
        <w:tc>
          <w:tcPr>
            <w:tcW w:w="2300" w:type="dxa"/>
          </w:tcPr>
          <w:p w:rsidR="00364AA5" w:rsidRPr="00870F38" w:rsidRDefault="00364AA5" w:rsidP="00277C5A">
            <w:pPr>
              <w:jc w:val="center"/>
              <w:rPr>
                <w:sz w:val="24"/>
                <w:szCs w:val="24"/>
              </w:rPr>
            </w:pPr>
            <w:r w:rsidRPr="00870F38">
              <w:rPr>
                <w:sz w:val="24"/>
                <w:szCs w:val="24"/>
              </w:rPr>
              <w:t>24 000</w:t>
            </w:r>
          </w:p>
        </w:tc>
      </w:tr>
      <w:tr w:rsidR="00364AA5" w:rsidRPr="001D5817" w:rsidTr="00364AA5">
        <w:tc>
          <w:tcPr>
            <w:tcW w:w="5211" w:type="dxa"/>
            <w:vMerge/>
          </w:tcPr>
          <w:p w:rsidR="00364AA5" w:rsidRPr="002977DE" w:rsidRDefault="00364AA5" w:rsidP="00277C5A">
            <w:pPr>
              <w:rPr>
                <w:sz w:val="24"/>
                <w:szCs w:val="24"/>
              </w:rPr>
            </w:pPr>
          </w:p>
        </w:tc>
        <w:tc>
          <w:tcPr>
            <w:tcW w:w="2300" w:type="dxa"/>
          </w:tcPr>
          <w:p w:rsidR="00364AA5" w:rsidRPr="00870F38" w:rsidRDefault="00364AA5" w:rsidP="00277C5A">
            <w:pPr>
              <w:jc w:val="center"/>
              <w:rPr>
                <w:sz w:val="24"/>
                <w:szCs w:val="24"/>
              </w:rPr>
            </w:pPr>
            <w:r w:rsidRPr="00870F38">
              <w:rPr>
                <w:sz w:val="24"/>
                <w:szCs w:val="24"/>
              </w:rPr>
              <w:t>2 000</w:t>
            </w:r>
          </w:p>
        </w:tc>
      </w:tr>
      <w:tr w:rsidR="00364AA5" w:rsidRPr="001D5817" w:rsidTr="00364AA5">
        <w:tc>
          <w:tcPr>
            <w:tcW w:w="5211" w:type="dxa"/>
          </w:tcPr>
          <w:p w:rsidR="00364AA5" w:rsidRPr="002977DE" w:rsidRDefault="00364AA5" w:rsidP="00277C5A">
            <w:pPr>
              <w:rPr>
                <w:sz w:val="24"/>
                <w:szCs w:val="24"/>
              </w:rPr>
            </w:pPr>
            <w:r w:rsidRPr="002977DE">
              <w:rPr>
                <w:sz w:val="24"/>
                <w:szCs w:val="24"/>
              </w:rPr>
              <w:t>LKS GROM Świelino</w:t>
            </w:r>
          </w:p>
        </w:tc>
        <w:tc>
          <w:tcPr>
            <w:tcW w:w="2300" w:type="dxa"/>
          </w:tcPr>
          <w:p w:rsidR="00364AA5" w:rsidRPr="00870F38" w:rsidRDefault="00364AA5" w:rsidP="00277C5A">
            <w:pPr>
              <w:jc w:val="center"/>
              <w:rPr>
                <w:sz w:val="24"/>
                <w:szCs w:val="24"/>
              </w:rPr>
            </w:pPr>
            <w:r w:rsidRPr="00870F38">
              <w:rPr>
                <w:sz w:val="24"/>
                <w:szCs w:val="24"/>
              </w:rPr>
              <w:t>33 600</w:t>
            </w:r>
          </w:p>
        </w:tc>
      </w:tr>
      <w:tr w:rsidR="00364AA5" w:rsidRPr="001D5817" w:rsidTr="00364AA5">
        <w:tc>
          <w:tcPr>
            <w:tcW w:w="5211" w:type="dxa"/>
          </w:tcPr>
          <w:p w:rsidR="00364AA5" w:rsidRPr="002977DE" w:rsidRDefault="00364AA5" w:rsidP="00277C5A">
            <w:pPr>
              <w:rPr>
                <w:sz w:val="24"/>
                <w:szCs w:val="24"/>
              </w:rPr>
            </w:pPr>
            <w:r w:rsidRPr="002977DE">
              <w:rPr>
                <w:sz w:val="24"/>
                <w:szCs w:val="24"/>
              </w:rPr>
              <w:t>ISKRA Kłanino</w:t>
            </w:r>
          </w:p>
        </w:tc>
        <w:tc>
          <w:tcPr>
            <w:tcW w:w="2300" w:type="dxa"/>
          </w:tcPr>
          <w:p w:rsidR="00364AA5" w:rsidRPr="00870F38" w:rsidRDefault="00364AA5" w:rsidP="00277C5A">
            <w:pPr>
              <w:jc w:val="center"/>
              <w:rPr>
                <w:sz w:val="24"/>
                <w:szCs w:val="24"/>
              </w:rPr>
            </w:pPr>
            <w:r w:rsidRPr="00870F38">
              <w:rPr>
                <w:sz w:val="24"/>
                <w:szCs w:val="24"/>
              </w:rPr>
              <w:t>25 400</w:t>
            </w:r>
          </w:p>
        </w:tc>
      </w:tr>
      <w:tr w:rsidR="00364AA5" w:rsidRPr="001D5817" w:rsidTr="00364AA5">
        <w:tc>
          <w:tcPr>
            <w:tcW w:w="5211" w:type="dxa"/>
            <w:vMerge w:val="restart"/>
          </w:tcPr>
          <w:p w:rsidR="00364AA5" w:rsidRPr="002977DE" w:rsidRDefault="00364AA5" w:rsidP="00277C5A">
            <w:pPr>
              <w:rPr>
                <w:sz w:val="24"/>
                <w:szCs w:val="24"/>
              </w:rPr>
            </w:pPr>
            <w:r w:rsidRPr="002977DE">
              <w:rPr>
                <w:sz w:val="24"/>
                <w:szCs w:val="24"/>
              </w:rPr>
              <w:t>UKS ISKRA Kłanino</w:t>
            </w:r>
          </w:p>
        </w:tc>
        <w:tc>
          <w:tcPr>
            <w:tcW w:w="2300" w:type="dxa"/>
          </w:tcPr>
          <w:p w:rsidR="00364AA5" w:rsidRPr="00870F38" w:rsidRDefault="00364AA5" w:rsidP="00277C5A">
            <w:pPr>
              <w:jc w:val="center"/>
              <w:rPr>
                <w:sz w:val="24"/>
                <w:szCs w:val="24"/>
              </w:rPr>
            </w:pPr>
            <w:r w:rsidRPr="00870F38">
              <w:rPr>
                <w:sz w:val="24"/>
                <w:szCs w:val="24"/>
              </w:rPr>
              <w:t>3 000</w:t>
            </w:r>
          </w:p>
        </w:tc>
      </w:tr>
      <w:tr w:rsidR="00364AA5" w:rsidRPr="001D5817" w:rsidTr="00364AA5">
        <w:tc>
          <w:tcPr>
            <w:tcW w:w="5211" w:type="dxa"/>
            <w:vMerge/>
          </w:tcPr>
          <w:p w:rsidR="00364AA5" w:rsidRPr="002977DE" w:rsidRDefault="00364AA5" w:rsidP="00277C5A">
            <w:pPr>
              <w:rPr>
                <w:sz w:val="24"/>
                <w:szCs w:val="24"/>
              </w:rPr>
            </w:pPr>
          </w:p>
        </w:tc>
        <w:tc>
          <w:tcPr>
            <w:tcW w:w="2300" w:type="dxa"/>
          </w:tcPr>
          <w:p w:rsidR="00364AA5" w:rsidRPr="00870F38" w:rsidRDefault="00364AA5" w:rsidP="00277C5A">
            <w:pPr>
              <w:jc w:val="center"/>
              <w:rPr>
                <w:sz w:val="24"/>
                <w:szCs w:val="24"/>
              </w:rPr>
            </w:pPr>
            <w:r w:rsidRPr="00870F38">
              <w:rPr>
                <w:sz w:val="24"/>
                <w:szCs w:val="24"/>
              </w:rPr>
              <w:t>2 000</w:t>
            </w:r>
          </w:p>
        </w:tc>
      </w:tr>
      <w:tr w:rsidR="00364AA5" w:rsidRPr="001D5817" w:rsidTr="00364AA5">
        <w:tc>
          <w:tcPr>
            <w:tcW w:w="5211" w:type="dxa"/>
          </w:tcPr>
          <w:p w:rsidR="00364AA5" w:rsidRPr="002977DE" w:rsidRDefault="00364AA5" w:rsidP="00277C5A">
            <w:pPr>
              <w:rPr>
                <w:sz w:val="24"/>
                <w:szCs w:val="24"/>
              </w:rPr>
            </w:pPr>
            <w:r w:rsidRPr="002977DE">
              <w:rPr>
                <w:sz w:val="24"/>
                <w:szCs w:val="24"/>
              </w:rPr>
              <w:t xml:space="preserve">UKS GULKI Bobolice </w:t>
            </w:r>
          </w:p>
        </w:tc>
        <w:tc>
          <w:tcPr>
            <w:tcW w:w="2300" w:type="dxa"/>
          </w:tcPr>
          <w:p w:rsidR="00364AA5" w:rsidRPr="00870F38" w:rsidRDefault="00364AA5" w:rsidP="00277C5A">
            <w:pPr>
              <w:jc w:val="center"/>
              <w:rPr>
                <w:sz w:val="24"/>
                <w:szCs w:val="24"/>
              </w:rPr>
            </w:pPr>
            <w:r w:rsidRPr="00870F38">
              <w:rPr>
                <w:sz w:val="24"/>
                <w:szCs w:val="24"/>
              </w:rPr>
              <w:t>5 000</w:t>
            </w:r>
          </w:p>
        </w:tc>
      </w:tr>
      <w:tr w:rsidR="00364AA5" w:rsidRPr="001D5817" w:rsidTr="00364AA5">
        <w:trPr>
          <w:trHeight w:val="226"/>
        </w:trPr>
        <w:tc>
          <w:tcPr>
            <w:tcW w:w="5211" w:type="dxa"/>
          </w:tcPr>
          <w:p w:rsidR="00364AA5" w:rsidRPr="002977DE" w:rsidRDefault="00364AA5" w:rsidP="00277C5A">
            <w:pPr>
              <w:rPr>
                <w:sz w:val="24"/>
                <w:szCs w:val="24"/>
              </w:rPr>
            </w:pPr>
            <w:r w:rsidRPr="002977DE">
              <w:rPr>
                <w:sz w:val="24"/>
                <w:szCs w:val="24"/>
              </w:rPr>
              <w:t xml:space="preserve">OTKKF BICYKL    Bobolice          </w:t>
            </w:r>
          </w:p>
        </w:tc>
        <w:tc>
          <w:tcPr>
            <w:tcW w:w="2300" w:type="dxa"/>
          </w:tcPr>
          <w:p w:rsidR="00364AA5" w:rsidRPr="00870F38" w:rsidRDefault="00364AA5" w:rsidP="00277C5A">
            <w:pPr>
              <w:jc w:val="center"/>
              <w:rPr>
                <w:sz w:val="24"/>
                <w:szCs w:val="24"/>
              </w:rPr>
            </w:pPr>
            <w:r w:rsidRPr="00870F38">
              <w:rPr>
                <w:sz w:val="24"/>
                <w:szCs w:val="24"/>
              </w:rPr>
              <w:t>5 000</w:t>
            </w:r>
          </w:p>
        </w:tc>
      </w:tr>
      <w:tr w:rsidR="00364AA5" w:rsidRPr="001D5817" w:rsidTr="00364AA5">
        <w:trPr>
          <w:trHeight w:val="226"/>
        </w:trPr>
        <w:tc>
          <w:tcPr>
            <w:tcW w:w="5211" w:type="dxa"/>
          </w:tcPr>
          <w:p w:rsidR="00364AA5" w:rsidRPr="002977DE" w:rsidRDefault="00364AA5" w:rsidP="00277C5A">
            <w:pPr>
              <w:rPr>
                <w:sz w:val="24"/>
                <w:szCs w:val="24"/>
              </w:rPr>
            </w:pPr>
            <w:r w:rsidRPr="002977DE">
              <w:rPr>
                <w:sz w:val="24"/>
                <w:szCs w:val="24"/>
              </w:rPr>
              <w:t>LKS RADEW Kurowo</w:t>
            </w:r>
          </w:p>
        </w:tc>
        <w:tc>
          <w:tcPr>
            <w:tcW w:w="2300" w:type="dxa"/>
          </w:tcPr>
          <w:p w:rsidR="00364AA5" w:rsidRPr="00870F38" w:rsidRDefault="00364AA5" w:rsidP="00277C5A">
            <w:pPr>
              <w:jc w:val="center"/>
              <w:rPr>
                <w:sz w:val="24"/>
                <w:szCs w:val="24"/>
              </w:rPr>
            </w:pPr>
            <w:r w:rsidRPr="00870F38">
              <w:rPr>
                <w:sz w:val="24"/>
                <w:szCs w:val="24"/>
              </w:rPr>
              <w:t>4 000</w:t>
            </w:r>
          </w:p>
        </w:tc>
      </w:tr>
      <w:tr w:rsidR="00364AA5" w:rsidRPr="001D5817" w:rsidTr="00364AA5">
        <w:trPr>
          <w:trHeight w:val="226"/>
        </w:trPr>
        <w:tc>
          <w:tcPr>
            <w:tcW w:w="5211" w:type="dxa"/>
          </w:tcPr>
          <w:p w:rsidR="00364AA5" w:rsidRPr="001D5817" w:rsidRDefault="00364AA5" w:rsidP="00293A95">
            <w:pPr>
              <w:rPr>
                <w:b/>
                <w:color w:val="FF0000"/>
                <w:sz w:val="24"/>
                <w:szCs w:val="24"/>
              </w:rPr>
            </w:pPr>
          </w:p>
        </w:tc>
        <w:tc>
          <w:tcPr>
            <w:tcW w:w="2300" w:type="dxa"/>
          </w:tcPr>
          <w:p w:rsidR="00364AA5" w:rsidRPr="001D5817" w:rsidRDefault="00364AA5" w:rsidP="003E2AE9">
            <w:pPr>
              <w:jc w:val="center"/>
              <w:rPr>
                <w:b/>
                <w:color w:val="FF0000"/>
                <w:sz w:val="24"/>
                <w:szCs w:val="24"/>
              </w:rPr>
            </w:pPr>
          </w:p>
        </w:tc>
      </w:tr>
      <w:tr w:rsidR="00364AA5" w:rsidRPr="001D5817" w:rsidTr="00364AA5">
        <w:tc>
          <w:tcPr>
            <w:tcW w:w="5211" w:type="dxa"/>
          </w:tcPr>
          <w:p w:rsidR="00364AA5" w:rsidRPr="00675C03" w:rsidRDefault="00364AA5" w:rsidP="00293A95">
            <w:pPr>
              <w:rPr>
                <w:b/>
                <w:sz w:val="24"/>
                <w:szCs w:val="24"/>
              </w:rPr>
            </w:pPr>
            <w:r w:rsidRPr="00675C03">
              <w:rPr>
                <w:b/>
                <w:sz w:val="24"/>
                <w:szCs w:val="24"/>
              </w:rPr>
              <w:t>DZIAŁ 851</w:t>
            </w:r>
          </w:p>
        </w:tc>
        <w:tc>
          <w:tcPr>
            <w:tcW w:w="2300" w:type="dxa"/>
          </w:tcPr>
          <w:p w:rsidR="00364AA5" w:rsidRPr="00675C03" w:rsidRDefault="00675C03" w:rsidP="00293A95">
            <w:pPr>
              <w:jc w:val="center"/>
              <w:rPr>
                <w:b/>
                <w:sz w:val="24"/>
                <w:szCs w:val="24"/>
              </w:rPr>
            </w:pPr>
            <w:r w:rsidRPr="00675C03">
              <w:rPr>
                <w:b/>
                <w:sz w:val="24"/>
                <w:szCs w:val="24"/>
              </w:rPr>
              <w:t xml:space="preserve">49 </w:t>
            </w:r>
            <w:r w:rsidR="00364AA5" w:rsidRPr="00675C03">
              <w:rPr>
                <w:b/>
                <w:sz w:val="24"/>
                <w:szCs w:val="24"/>
              </w:rPr>
              <w:t xml:space="preserve"> 000</w:t>
            </w:r>
          </w:p>
        </w:tc>
      </w:tr>
      <w:tr w:rsidR="00364AA5" w:rsidRPr="001D5817" w:rsidTr="00364AA5">
        <w:tc>
          <w:tcPr>
            <w:tcW w:w="5211" w:type="dxa"/>
          </w:tcPr>
          <w:p w:rsidR="00364AA5" w:rsidRPr="00675C03" w:rsidRDefault="00364AA5" w:rsidP="00293A95">
            <w:pPr>
              <w:rPr>
                <w:sz w:val="24"/>
                <w:szCs w:val="24"/>
              </w:rPr>
            </w:pPr>
            <w:r w:rsidRPr="00675C03">
              <w:rPr>
                <w:sz w:val="24"/>
                <w:szCs w:val="24"/>
              </w:rPr>
              <w:t>STOWARZYSZENIE WSPIERANIA INICJATYW SPOŁECZNYCH W BOBOLICACH</w:t>
            </w:r>
          </w:p>
        </w:tc>
        <w:tc>
          <w:tcPr>
            <w:tcW w:w="2300" w:type="dxa"/>
          </w:tcPr>
          <w:p w:rsidR="00364AA5" w:rsidRPr="00675C03" w:rsidRDefault="00675C03" w:rsidP="00293A95">
            <w:pPr>
              <w:jc w:val="center"/>
              <w:rPr>
                <w:sz w:val="24"/>
                <w:szCs w:val="24"/>
              </w:rPr>
            </w:pPr>
            <w:r w:rsidRPr="00675C03">
              <w:rPr>
                <w:sz w:val="24"/>
                <w:szCs w:val="24"/>
              </w:rPr>
              <w:t>20 000</w:t>
            </w:r>
          </w:p>
        </w:tc>
      </w:tr>
      <w:tr w:rsidR="00364AA5" w:rsidRPr="001D5817" w:rsidTr="00364AA5">
        <w:tc>
          <w:tcPr>
            <w:tcW w:w="5211" w:type="dxa"/>
          </w:tcPr>
          <w:p w:rsidR="00364AA5" w:rsidRPr="00675C03" w:rsidRDefault="00364AA5" w:rsidP="00293A95">
            <w:pPr>
              <w:rPr>
                <w:sz w:val="24"/>
                <w:szCs w:val="24"/>
              </w:rPr>
            </w:pPr>
            <w:r w:rsidRPr="00675C03">
              <w:rPr>
                <w:sz w:val="24"/>
                <w:szCs w:val="24"/>
              </w:rPr>
              <w:t>KLUB ABSTYNENTA „PRZYMIERZE” W BOBOLICACH</w:t>
            </w:r>
          </w:p>
        </w:tc>
        <w:tc>
          <w:tcPr>
            <w:tcW w:w="2300" w:type="dxa"/>
          </w:tcPr>
          <w:p w:rsidR="00364AA5" w:rsidRPr="00675C03" w:rsidRDefault="00675C03" w:rsidP="00293A95">
            <w:pPr>
              <w:jc w:val="center"/>
              <w:rPr>
                <w:sz w:val="24"/>
                <w:szCs w:val="24"/>
              </w:rPr>
            </w:pPr>
            <w:r w:rsidRPr="00675C03">
              <w:rPr>
                <w:sz w:val="24"/>
                <w:szCs w:val="24"/>
              </w:rPr>
              <w:t>25 000</w:t>
            </w:r>
          </w:p>
        </w:tc>
      </w:tr>
      <w:tr w:rsidR="00364AA5" w:rsidRPr="001D5817" w:rsidTr="00364AA5">
        <w:tc>
          <w:tcPr>
            <w:tcW w:w="5211" w:type="dxa"/>
          </w:tcPr>
          <w:p w:rsidR="00364AA5" w:rsidRPr="00675C03" w:rsidRDefault="00364AA5" w:rsidP="00293A95">
            <w:pPr>
              <w:rPr>
                <w:sz w:val="24"/>
                <w:szCs w:val="24"/>
              </w:rPr>
            </w:pPr>
            <w:r w:rsidRPr="00675C03">
              <w:rPr>
                <w:sz w:val="24"/>
                <w:szCs w:val="24"/>
              </w:rPr>
              <w:t xml:space="preserve">OŚRODEK </w:t>
            </w:r>
            <w:proofErr w:type="spellStart"/>
            <w:r w:rsidRPr="00675C03">
              <w:rPr>
                <w:sz w:val="24"/>
                <w:szCs w:val="24"/>
              </w:rPr>
              <w:t>REHABILITACYJNO-POSTRESOCJALIZACYJNY</w:t>
            </w:r>
            <w:proofErr w:type="spellEnd"/>
            <w:r w:rsidRPr="00675C03">
              <w:rPr>
                <w:sz w:val="24"/>
                <w:szCs w:val="24"/>
              </w:rPr>
              <w:t xml:space="preserve"> W DARŻEWIE „Solidarni plus”</w:t>
            </w:r>
          </w:p>
        </w:tc>
        <w:tc>
          <w:tcPr>
            <w:tcW w:w="2300" w:type="dxa"/>
          </w:tcPr>
          <w:p w:rsidR="00364AA5" w:rsidRPr="00675C03" w:rsidRDefault="00364AA5" w:rsidP="00293A95">
            <w:pPr>
              <w:jc w:val="center"/>
              <w:rPr>
                <w:sz w:val="24"/>
                <w:szCs w:val="24"/>
              </w:rPr>
            </w:pPr>
            <w:r w:rsidRPr="00675C03">
              <w:rPr>
                <w:sz w:val="24"/>
                <w:szCs w:val="24"/>
              </w:rPr>
              <w:t>4 000</w:t>
            </w:r>
          </w:p>
        </w:tc>
      </w:tr>
      <w:tr w:rsidR="00364AA5" w:rsidRPr="001D5817" w:rsidTr="00364AA5">
        <w:tc>
          <w:tcPr>
            <w:tcW w:w="5211" w:type="dxa"/>
          </w:tcPr>
          <w:p w:rsidR="00364AA5" w:rsidRPr="001D5817" w:rsidRDefault="00364AA5" w:rsidP="00293A95">
            <w:pPr>
              <w:rPr>
                <w:b/>
                <w:color w:val="FF0000"/>
                <w:sz w:val="24"/>
                <w:szCs w:val="24"/>
              </w:rPr>
            </w:pPr>
          </w:p>
        </w:tc>
        <w:tc>
          <w:tcPr>
            <w:tcW w:w="2300" w:type="dxa"/>
          </w:tcPr>
          <w:p w:rsidR="00364AA5" w:rsidRPr="001D5817" w:rsidRDefault="00364AA5" w:rsidP="00293A95">
            <w:pPr>
              <w:jc w:val="center"/>
              <w:rPr>
                <w:b/>
                <w:color w:val="FF0000"/>
                <w:sz w:val="24"/>
                <w:szCs w:val="24"/>
              </w:rPr>
            </w:pPr>
          </w:p>
        </w:tc>
      </w:tr>
      <w:tr w:rsidR="00364AA5" w:rsidRPr="001D5817" w:rsidTr="00364AA5">
        <w:tc>
          <w:tcPr>
            <w:tcW w:w="5211" w:type="dxa"/>
          </w:tcPr>
          <w:p w:rsidR="00364AA5" w:rsidRPr="00CF419D" w:rsidRDefault="00364AA5" w:rsidP="00293A95">
            <w:pPr>
              <w:rPr>
                <w:b/>
                <w:sz w:val="24"/>
                <w:szCs w:val="24"/>
              </w:rPr>
            </w:pPr>
            <w:r w:rsidRPr="00CF419D">
              <w:rPr>
                <w:b/>
                <w:sz w:val="24"/>
                <w:szCs w:val="24"/>
              </w:rPr>
              <w:t>DZIAŁ 852</w:t>
            </w:r>
          </w:p>
        </w:tc>
        <w:tc>
          <w:tcPr>
            <w:tcW w:w="2300" w:type="dxa"/>
          </w:tcPr>
          <w:p w:rsidR="00364AA5" w:rsidRPr="00CF419D" w:rsidRDefault="00364AA5" w:rsidP="00293A95">
            <w:pPr>
              <w:jc w:val="center"/>
              <w:rPr>
                <w:b/>
                <w:sz w:val="24"/>
                <w:szCs w:val="24"/>
              </w:rPr>
            </w:pPr>
            <w:r w:rsidRPr="00CF419D">
              <w:rPr>
                <w:b/>
                <w:sz w:val="24"/>
                <w:szCs w:val="24"/>
              </w:rPr>
              <w:t>2 000</w:t>
            </w:r>
          </w:p>
        </w:tc>
      </w:tr>
      <w:tr w:rsidR="00364AA5" w:rsidRPr="001D5817" w:rsidTr="00364AA5">
        <w:tc>
          <w:tcPr>
            <w:tcW w:w="5211" w:type="dxa"/>
          </w:tcPr>
          <w:p w:rsidR="00364AA5" w:rsidRPr="00CF419D" w:rsidRDefault="00364AA5" w:rsidP="00293A95">
            <w:pPr>
              <w:rPr>
                <w:sz w:val="24"/>
                <w:szCs w:val="24"/>
              </w:rPr>
            </w:pPr>
            <w:r w:rsidRPr="00CF419D">
              <w:rPr>
                <w:sz w:val="24"/>
                <w:szCs w:val="24"/>
              </w:rPr>
              <w:t>STOWARZYSZENIE WSPIERANIA INICJATYW SPOŁECZNYCH W BOBOLICACH- Aktywizacja osób starszych</w:t>
            </w:r>
          </w:p>
        </w:tc>
        <w:tc>
          <w:tcPr>
            <w:tcW w:w="2300" w:type="dxa"/>
          </w:tcPr>
          <w:p w:rsidR="00364AA5" w:rsidRPr="00CF419D" w:rsidRDefault="00364AA5" w:rsidP="00293A95">
            <w:pPr>
              <w:jc w:val="center"/>
              <w:rPr>
                <w:sz w:val="24"/>
                <w:szCs w:val="24"/>
              </w:rPr>
            </w:pPr>
          </w:p>
          <w:p w:rsidR="00364AA5" w:rsidRPr="00CF419D" w:rsidRDefault="00364AA5" w:rsidP="00293A95">
            <w:pPr>
              <w:jc w:val="center"/>
              <w:rPr>
                <w:sz w:val="24"/>
                <w:szCs w:val="24"/>
              </w:rPr>
            </w:pPr>
          </w:p>
          <w:p w:rsidR="00364AA5" w:rsidRPr="00CF419D" w:rsidRDefault="00364AA5" w:rsidP="00293A95">
            <w:pPr>
              <w:jc w:val="center"/>
              <w:rPr>
                <w:sz w:val="24"/>
                <w:szCs w:val="24"/>
              </w:rPr>
            </w:pPr>
            <w:r w:rsidRPr="00CF419D">
              <w:rPr>
                <w:sz w:val="24"/>
                <w:szCs w:val="24"/>
              </w:rPr>
              <w:t>2 000</w:t>
            </w:r>
          </w:p>
        </w:tc>
      </w:tr>
      <w:tr w:rsidR="00364AA5" w:rsidRPr="001D5817" w:rsidTr="00364AA5">
        <w:tc>
          <w:tcPr>
            <w:tcW w:w="5211" w:type="dxa"/>
          </w:tcPr>
          <w:p w:rsidR="00364AA5" w:rsidRPr="001D5817" w:rsidRDefault="00364AA5" w:rsidP="00293A95">
            <w:pPr>
              <w:rPr>
                <w:b/>
                <w:color w:val="FF0000"/>
                <w:sz w:val="24"/>
                <w:szCs w:val="24"/>
              </w:rPr>
            </w:pPr>
          </w:p>
        </w:tc>
        <w:tc>
          <w:tcPr>
            <w:tcW w:w="2300" w:type="dxa"/>
          </w:tcPr>
          <w:p w:rsidR="00364AA5" w:rsidRPr="001D5817" w:rsidRDefault="00364AA5" w:rsidP="00293A95">
            <w:pPr>
              <w:jc w:val="center"/>
              <w:rPr>
                <w:b/>
                <w:color w:val="FF0000"/>
                <w:sz w:val="24"/>
                <w:szCs w:val="24"/>
              </w:rPr>
            </w:pPr>
          </w:p>
        </w:tc>
      </w:tr>
      <w:tr w:rsidR="00364AA5" w:rsidRPr="001D5817" w:rsidTr="00364AA5">
        <w:tc>
          <w:tcPr>
            <w:tcW w:w="5211" w:type="dxa"/>
          </w:tcPr>
          <w:p w:rsidR="00364AA5" w:rsidRPr="00245943" w:rsidRDefault="00364AA5" w:rsidP="00293A95">
            <w:pPr>
              <w:rPr>
                <w:b/>
                <w:sz w:val="24"/>
                <w:szCs w:val="24"/>
              </w:rPr>
            </w:pPr>
            <w:r w:rsidRPr="00245943">
              <w:rPr>
                <w:b/>
                <w:sz w:val="24"/>
                <w:szCs w:val="24"/>
              </w:rPr>
              <w:t>DZIAŁ 921</w:t>
            </w:r>
          </w:p>
        </w:tc>
        <w:tc>
          <w:tcPr>
            <w:tcW w:w="2300" w:type="dxa"/>
          </w:tcPr>
          <w:p w:rsidR="00364AA5" w:rsidRPr="00245943" w:rsidRDefault="00364AA5" w:rsidP="00293A95">
            <w:pPr>
              <w:jc w:val="center"/>
              <w:rPr>
                <w:b/>
                <w:sz w:val="24"/>
                <w:szCs w:val="24"/>
              </w:rPr>
            </w:pPr>
            <w:r w:rsidRPr="00245943">
              <w:rPr>
                <w:b/>
                <w:sz w:val="24"/>
                <w:szCs w:val="24"/>
              </w:rPr>
              <w:t>3 000</w:t>
            </w:r>
          </w:p>
        </w:tc>
      </w:tr>
      <w:tr w:rsidR="00364AA5" w:rsidRPr="001D5817" w:rsidTr="00364AA5">
        <w:tc>
          <w:tcPr>
            <w:tcW w:w="5211" w:type="dxa"/>
          </w:tcPr>
          <w:p w:rsidR="00364AA5" w:rsidRPr="00245943" w:rsidRDefault="00364AA5" w:rsidP="00293A95">
            <w:pPr>
              <w:rPr>
                <w:sz w:val="24"/>
                <w:szCs w:val="24"/>
              </w:rPr>
            </w:pPr>
            <w:r w:rsidRPr="00245943">
              <w:rPr>
                <w:sz w:val="24"/>
                <w:szCs w:val="24"/>
              </w:rPr>
              <w:t>STOWARZYSZENIE „PO DRODZE”</w:t>
            </w:r>
          </w:p>
        </w:tc>
        <w:tc>
          <w:tcPr>
            <w:tcW w:w="2300" w:type="dxa"/>
          </w:tcPr>
          <w:p w:rsidR="00364AA5" w:rsidRPr="00245943" w:rsidRDefault="00364AA5" w:rsidP="00293A95">
            <w:pPr>
              <w:jc w:val="center"/>
              <w:rPr>
                <w:sz w:val="24"/>
                <w:szCs w:val="24"/>
              </w:rPr>
            </w:pPr>
            <w:r w:rsidRPr="00245943">
              <w:rPr>
                <w:sz w:val="24"/>
                <w:szCs w:val="24"/>
              </w:rPr>
              <w:t>3 000</w:t>
            </w:r>
          </w:p>
        </w:tc>
      </w:tr>
      <w:tr w:rsidR="00364AA5" w:rsidRPr="001D5817" w:rsidTr="00364AA5">
        <w:tc>
          <w:tcPr>
            <w:tcW w:w="5211" w:type="dxa"/>
          </w:tcPr>
          <w:p w:rsidR="00364AA5" w:rsidRPr="00245943" w:rsidRDefault="00364AA5" w:rsidP="001E4489">
            <w:pPr>
              <w:tabs>
                <w:tab w:val="left" w:pos="1473"/>
              </w:tabs>
              <w:rPr>
                <w:b/>
                <w:sz w:val="24"/>
                <w:szCs w:val="24"/>
              </w:rPr>
            </w:pPr>
            <w:r w:rsidRPr="00245943">
              <w:rPr>
                <w:b/>
                <w:sz w:val="24"/>
                <w:szCs w:val="24"/>
              </w:rPr>
              <w:t xml:space="preserve">KOŚCIOŁY </w:t>
            </w:r>
            <w:r w:rsidRPr="00245943">
              <w:rPr>
                <w:b/>
                <w:sz w:val="24"/>
                <w:szCs w:val="24"/>
              </w:rPr>
              <w:tab/>
              <w:t>R.92120</w:t>
            </w:r>
          </w:p>
        </w:tc>
        <w:tc>
          <w:tcPr>
            <w:tcW w:w="2300" w:type="dxa"/>
          </w:tcPr>
          <w:p w:rsidR="00364AA5" w:rsidRPr="00245943" w:rsidRDefault="00245943" w:rsidP="00293A95">
            <w:pPr>
              <w:jc w:val="center"/>
              <w:rPr>
                <w:b/>
                <w:sz w:val="24"/>
                <w:szCs w:val="24"/>
              </w:rPr>
            </w:pPr>
            <w:r w:rsidRPr="00245943">
              <w:rPr>
                <w:b/>
                <w:sz w:val="24"/>
                <w:szCs w:val="24"/>
              </w:rPr>
              <w:t>5 000</w:t>
            </w:r>
          </w:p>
        </w:tc>
      </w:tr>
      <w:tr w:rsidR="00364AA5" w:rsidRPr="001D5817" w:rsidTr="00364AA5">
        <w:tc>
          <w:tcPr>
            <w:tcW w:w="5211" w:type="dxa"/>
          </w:tcPr>
          <w:p w:rsidR="00364AA5" w:rsidRPr="00245943" w:rsidRDefault="00245943" w:rsidP="00293A95">
            <w:pPr>
              <w:rPr>
                <w:sz w:val="24"/>
                <w:szCs w:val="24"/>
              </w:rPr>
            </w:pPr>
            <w:r w:rsidRPr="00245943">
              <w:rPr>
                <w:sz w:val="24"/>
                <w:szCs w:val="24"/>
              </w:rPr>
              <w:t>PARAFIA W ŻYDOWIE</w:t>
            </w:r>
          </w:p>
        </w:tc>
        <w:tc>
          <w:tcPr>
            <w:tcW w:w="2300" w:type="dxa"/>
          </w:tcPr>
          <w:p w:rsidR="00364AA5" w:rsidRPr="00245943" w:rsidRDefault="00245943" w:rsidP="00293A95">
            <w:pPr>
              <w:jc w:val="center"/>
              <w:rPr>
                <w:sz w:val="24"/>
                <w:szCs w:val="24"/>
              </w:rPr>
            </w:pPr>
            <w:r w:rsidRPr="00245943">
              <w:rPr>
                <w:sz w:val="24"/>
                <w:szCs w:val="24"/>
              </w:rPr>
              <w:t>5 000</w:t>
            </w:r>
          </w:p>
        </w:tc>
      </w:tr>
      <w:tr w:rsidR="00364AA5" w:rsidRPr="001D5817" w:rsidTr="00364AA5">
        <w:tc>
          <w:tcPr>
            <w:tcW w:w="5211" w:type="dxa"/>
          </w:tcPr>
          <w:p w:rsidR="00364AA5" w:rsidRPr="00245943" w:rsidRDefault="00364AA5" w:rsidP="00293A95">
            <w:pPr>
              <w:rPr>
                <w:b/>
                <w:sz w:val="24"/>
                <w:szCs w:val="24"/>
              </w:rPr>
            </w:pPr>
            <w:r w:rsidRPr="00245943">
              <w:rPr>
                <w:b/>
                <w:sz w:val="24"/>
                <w:szCs w:val="24"/>
              </w:rPr>
              <w:t>DZIAŁ 010         R. 01009;01010</w:t>
            </w:r>
          </w:p>
        </w:tc>
        <w:tc>
          <w:tcPr>
            <w:tcW w:w="2300" w:type="dxa"/>
          </w:tcPr>
          <w:p w:rsidR="00364AA5" w:rsidRPr="00245943" w:rsidRDefault="00245943" w:rsidP="00293A95">
            <w:pPr>
              <w:jc w:val="center"/>
              <w:rPr>
                <w:b/>
                <w:sz w:val="24"/>
                <w:szCs w:val="24"/>
              </w:rPr>
            </w:pPr>
            <w:r w:rsidRPr="00245943">
              <w:rPr>
                <w:b/>
                <w:sz w:val="24"/>
                <w:szCs w:val="24"/>
              </w:rPr>
              <w:t>5 000</w:t>
            </w:r>
          </w:p>
        </w:tc>
      </w:tr>
      <w:tr w:rsidR="00364AA5" w:rsidRPr="001D5817" w:rsidTr="00364AA5">
        <w:tc>
          <w:tcPr>
            <w:tcW w:w="5211" w:type="dxa"/>
          </w:tcPr>
          <w:p w:rsidR="00364AA5" w:rsidRPr="00245943" w:rsidRDefault="00364AA5" w:rsidP="00293A95">
            <w:pPr>
              <w:rPr>
                <w:sz w:val="24"/>
                <w:szCs w:val="24"/>
              </w:rPr>
            </w:pPr>
            <w:r w:rsidRPr="00245943">
              <w:rPr>
                <w:sz w:val="24"/>
                <w:szCs w:val="24"/>
              </w:rPr>
              <w:t>Indywidualne ujęcia wody – ochrona środowiska</w:t>
            </w:r>
          </w:p>
        </w:tc>
        <w:tc>
          <w:tcPr>
            <w:tcW w:w="2300" w:type="dxa"/>
          </w:tcPr>
          <w:p w:rsidR="00364AA5" w:rsidRPr="00245943" w:rsidRDefault="00245943" w:rsidP="00293A95">
            <w:pPr>
              <w:jc w:val="center"/>
              <w:rPr>
                <w:sz w:val="24"/>
                <w:szCs w:val="24"/>
              </w:rPr>
            </w:pPr>
            <w:r w:rsidRPr="00245943">
              <w:rPr>
                <w:sz w:val="24"/>
                <w:szCs w:val="24"/>
              </w:rPr>
              <w:t>5 000</w:t>
            </w:r>
          </w:p>
        </w:tc>
      </w:tr>
      <w:tr w:rsidR="00364AA5" w:rsidRPr="001D5817" w:rsidTr="00364AA5">
        <w:tc>
          <w:tcPr>
            <w:tcW w:w="5211" w:type="dxa"/>
          </w:tcPr>
          <w:p w:rsidR="00364AA5" w:rsidRPr="001D5817" w:rsidRDefault="00364AA5" w:rsidP="00293A95">
            <w:pPr>
              <w:rPr>
                <w:color w:val="FF0000"/>
                <w:sz w:val="24"/>
                <w:szCs w:val="24"/>
              </w:rPr>
            </w:pPr>
          </w:p>
        </w:tc>
        <w:tc>
          <w:tcPr>
            <w:tcW w:w="2300" w:type="dxa"/>
          </w:tcPr>
          <w:p w:rsidR="00364AA5" w:rsidRPr="001D5817" w:rsidRDefault="00364AA5" w:rsidP="00293A95">
            <w:pPr>
              <w:jc w:val="center"/>
              <w:rPr>
                <w:color w:val="FF0000"/>
                <w:sz w:val="24"/>
                <w:szCs w:val="24"/>
              </w:rPr>
            </w:pPr>
          </w:p>
        </w:tc>
      </w:tr>
      <w:tr w:rsidR="00364AA5" w:rsidRPr="001D5817" w:rsidTr="00364AA5">
        <w:tc>
          <w:tcPr>
            <w:tcW w:w="5211" w:type="dxa"/>
          </w:tcPr>
          <w:p w:rsidR="00364AA5" w:rsidRPr="001D5817" w:rsidRDefault="00364AA5" w:rsidP="00293A95">
            <w:pPr>
              <w:rPr>
                <w:b/>
                <w:color w:val="FF0000"/>
                <w:sz w:val="24"/>
                <w:szCs w:val="24"/>
              </w:rPr>
            </w:pPr>
          </w:p>
        </w:tc>
        <w:tc>
          <w:tcPr>
            <w:tcW w:w="2300" w:type="dxa"/>
          </w:tcPr>
          <w:p w:rsidR="00364AA5" w:rsidRPr="001D5817" w:rsidRDefault="00364AA5" w:rsidP="00293A95">
            <w:pPr>
              <w:jc w:val="center"/>
              <w:rPr>
                <w:b/>
                <w:color w:val="FF0000"/>
                <w:sz w:val="24"/>
                <w:szCs w:val="24"/>
              </w:rPr>
            </w:pPr>
          </w:p>
        </w:tc>
      </w:tr>
      <w:tr w:rsidR="00364AA5" w:rsidRPr="001D5817" w:rsidTr="00364AA5">
        <w:tc>
          <w:tcPr>
            <w:tcW w:w="5211" w:type="dxa"/>
          </w:tcPr>
          <w:p w:rsidR="00364AA5" w:rsidRPr="00245943" w:rsidRDefault="00364AA5" w:rsidP="00293A95">
            <w:pPr>
              <w:rPr>
                <w:b/>
                <w:sz w:val="24"/>
                <w:szCs w:val="24"/>
              </w:rPr>
            </w:pPr>
            <w:r w:rsidRPr="00245943">
              <w:rPr>
                <w:b/>
                <w:sz w:val="24"/>
                <w:szCs w:val="24"/>
              </w:rPr>
              <w:t>DZIAŁ  900       R.90001</w:t>
            </w:r>
          </w:p>
        </w:tc>
        <w:tc>
          <w:tcPr>
            <w:tcW w:w="2300" w:type="dxa"/>
          </w:tcPr>
          <w:p w:rsidR="00364AA5" w:rsidRPr="00245943" w:rsidRDefault="00364AA5" w:rsidP="00293A95">
            <w:pPr>
              <w:jc w:val="center"/>
              <w:rPr>
                <w:b/>
                <w:sz w:val="24"/>
                <w:szCs w:val="24"/>
              </w:rPr>
            </w:pPr>
            <w:r w:rsidRPr="00245943">
              <w:rPr>
                <w:b/>
                <w:sz w:val="24"/>
                <w:szCs w:val="24"/>
              </w:rPr>
              <w:t>3 371,39</w:t>
            </w:r>
          </w:p>
        </w:tc>
      </w:tr>
      <w:tr w:rsidR="00364AA5" w:rsidRPr="001D5817" w:rsidTr="00364AA5">
        <w:tc>
          <w:tcPr>
            <w:tcW w:w="5211" w:type="dxa"/>
          </w:tcPr>
          <w:p w:rsidR="00364AA5" w:rsidRPr="00245943" w:rsidRDefault="00364AA5" w:rsidP="00293A95">
            <w:pPr>
              <w:rPr>
                <w:sz w:val="24"/>
                <w:szCs w:val="24"/>
              </w:rPr>
            </w:pPr>
            <w:r w:rsidRPr="00245943">
              <w:rPr>
                <w:sz w:val="24"/>
                <w:szCs w:val="24"/>
              </w:rPr>
              <w:t>Przydomowe oczyszczalnie – ochrona środowiska</w:t>
            </w:r>
          </w:p>
        </w:tc>
        <w:tc>
          <w:tcPr>
            <w:tcW w:w="2300" w:type="dxa"/>
          </w:tcPr>
          <w:p w:rsidR="00364AA5" w:rsidRPr="00245943" w:rsidRDefault="00364AA5" w:rsidP="00293A95">
            <w:pPr>
              <w:jc w:val="center"/>
              <w:rPr>
                <w:sz w:val="24"/>
                <w:szCs w:val="24"/>
              </w:rPr>
            </w:pPr>
            <w:r w:rsidRPr="00245943">
              <w:rPr>
                <w:sz w:val="24"/>
                <w:szCs w:val="24"/>
              </w:rPr>
              <w:t>3 371,39</w:t>
            </w:r>
          </w:p>
        </w:tc>
      </w:tr>
      <w:tr w:rsidR="00364AA5" w:rsidRPr="001D5817" w:rsidTr="00364AA5">
        <w:tc>
          <w:tcPr>
            <w:tcW w:w="5211" w:type="dxa"/>
          </w:tcPr>
          <w:p w:rsidR="00364AA5" w:rsidRPr="001D5817" w:rsidRDefault="00364AA5" w:rsidP="00293A95">
            <w:pPr>
              <w:rPr>
                <w:color w:val="FF0000"/>
                <w:sz w:val="24"/>
                <w:szCs w:val="24"/>
              </w:rPr>
            </w:pPr>
          </w:p>
        </w:tc>
        <w:tc>
          <w:tcPr>
            <w:tcW w:w="2300" w:type="dxa"/>
          </w:tcPr>
          <w:p w:rsidR="00364AA5" w:rsidRPr="001D5817" w:rsidRDefault="00364AA5" w:rsidP="00293A95">
            <w:pPr>
              <w:jc w:val="center"/>
              <w:rPr>
                <w:color w:val="FF0000"/>
                <w:sz w:val="24"/>
                <w:szCs w:val="24"/>
              </w:rPr>
            </w:pPr>
          </w:p>
        </w:tc>
      </w:tr>
    </w:tbl>
    <w:p w:rsidR="00D369BE" w:rsidRPr="001D5817" w:rsidRDefault="00D369BE" w:rsidP="00966CEE">
      <w:pPr>
        <w:rPr>
          <w:b/>
          <w:color w:val="FF0000"/>
          <w:sz w:val="28"/>
          <w:szCs w:val="28"/>
        </w:rPr>
      </w:pPr>
    </w:p>
    <w:p w:rsidR="00966CEE" w:rsidRPr="003E5660" w:rsidRDefault="0005319D" w:rsidP="0005319D">
      <w:pPr>
        <w:rPr>
          <w:b/>
          <w:sz w:val="28"/>
          <w:szCs w:val="28"/>
        </w:rPr>
      </w:pPr>
      <w:r w:rsidRPr="003E5660">
        <w:rPr>
          <w:b/>
          <w:sz w:val="28"/>
          <w:szCs w:val="28"/>
        </w:rPr>
        <w:t>4.</w:t>
      </w:r>
      <w:r w:rsidR="00966CEE" w:rsidRPr="003E5660">
        <w:rPr>
          <w:b/>
          <w:sz w:val="28"/>
          <w:szCs w:val="28"/>
        </w:rPr>
        <w:t>ZOBOWIĄZANIA OBCIĄŻAJĄCE  BUDŻET</w:t>
      </w:r>
    </w:p>
    <w:p w:rsidR="00A20254" w:rsidRPr="003E5660" w:rsidRDefault="00A20254" w:rsidP="00966CEE">
      <w:r w:rsidRPr="003E5660">
        <w:lastRenderedPageBreak/>
        <w:t>Na Koniec okresu</w:t>
      </w:r>
      <w:r w:rsidR="001773C7" w:rsidRPr="003E5660">
        <w:t xml:space="preserve"> sprawozdawczego, na dzień </w:t>
      </w:r>
      <w:r w:rsidR="00FA06FA" w:rsidRPr="003E5660">
        <w:t>31.12</w:t>
      </w:r>
      <w:r w:rsidR="001773C7" w:rsidRPr="003E5660">
        <w:t>.2016</w:t>
      </w:r>
      <w:r w:rsidRPr="003E5660">
        <w:t xml:space="preserve">r. Gmina Bobolice posiada następujące zobowiązania obciążające budżet </w:t>
      </w:r>
      <w:r w:rsidR="00966CEE" w:rsidRPr="003E5660">
        <w:t xml:space="preserve"> </w:t>
      </w:r>
      <w:r w:rsidRPr="003E5660">
        <w:t>:</w:t>
      </w:r>
    </w:p>
    <w:p w:rsidR="00A20254" w:rsidRPr="003E5660" w:rsidRDefault="00FA06FA" w:rsidP="00196E99">
      <w:pPr>
        <w:pStyle w:val="Akapitzlist"/>
        <w:numPr>
          <w:ilvl w:val="0"/>
          <w:numId w:val="16"/>
        </w:numPr>
      </w:pPr>
      <w:r w:rsidRPr="003E5660">
        <w:t xml:space="preserve">BBS Darłowo </w:t>
      </w:r>
      <w:r w:rsidRPr="003E5660">
        <w:tab/>
      </w:r>
      <w:r w:rsidRPr="003E5660">
        <w:tab/>
      </w:r>
      <w:r w:rsidRPr="003E5660">
        <w:tab/>
      </w:r>
      <w:r w:rsidRPr="003E5660">
        <w:tab/>
      </w:r>
      <w:r w:rsidRPr="003E5660">
        <w:tab/>
        <w:t xml:space="preserve">     7</w:t>
      </w:r>
      <w:r w:rsidR="001773C7" w:rsidRPr="003E5660">
        <w:t>00 000</w:t>
      </w:r>
      <w:r w:rsidR="00A20254" w:rsidRPr="003E5660">
        <w:t xml:space="preserve"> zł.</w:t>
      </w:r>
    </w:p>
    <w:p w:rsidR="00A20254" w:rsidRPr="003E5660" w:rsidRDefault="00A20254" w:rsidP="00196E99">
      <w:pPr>
        <w:pStyle w:val="Akapitzlist"/>
        <w:numPr>
          <w:ilvl w:val="0"/>
          <w:numId w:val="16"/>
        </w:numPr>
      </w:pPr>
      <w:r w:rsidRPr="003E5660">
        <w:t>Obligacje 2013 – konsolidacja zadłużenia</w:t>
      </w:r>
      <w:r w:rsidRPr="003E5660">
        <w:tab/>
        <w:t>15 400 000 zł.</w:t>
      </w:r>
    </w:p>
    <w:p w:rsidR="00F758D8" w:rsidRPr="003E5660" w:rsidRDefault="0091540F" w:rsidP="006135FE">
      <w:pPr>
        <w:ind w:left="360"/>
        <w:rPr>
          <w:b/>
        </w:rPr>
      </w:pPr>
      <w:r w:rsidRPr="003E5660">
        <w:rPr>
          <w:b/>
        </w:rPr>
        <w:t>RAZEM:</w:t>
      </w:r>
      <w:r w:rsidRPr="003E5660">
        <w:rPr>
          <w:b/>
        </w:rPr>
        <w:tab/>
      </w:r>
      <w:r w:rsidRPr="003E5660">
        <w:rPr>
          <w:b/>
        </w:rPr>
        <w:tab/>
      </w:r>
      <w:r w:rsidRPr="003E5660">
        <w:rPr>
          <w:b/>
        </w:rPr>
        <w:tab/>
      </w:r>
      <w:r w:rsidRPr="003E5660">
        <w:rPr>
          <w:b/>
        </w:rPr>
        <w:tab/>
      </w:r>
      <w:r w:rsidRPr="003E5660">
        <w:rPr>
          <w:b/>
        </w:rPr>
        <w:tab/>
      </w:r>
      <w:r w:rsidRPr="003E5660">
        <w:rPr>
          <w:b/>
        </w:rPr>
        <w:tab/>
      </w:r>
      <w:r w:rsidR="00FA06FA" w:rsidRPr="003E5660">
        <w:rPr>
          <w:b/>
        </w:rPr>
        <w:t>16 1</w:t>
      </w:r>
      <w:r w:rsidR="005E1503" w:rsidRPr="003E5660">
        <w:rPr>
          <w:b/>
        </w:rPr>
        <w:t>00 000 zł</w:t>
      </w:r>
      <w:r w:rsidR="00C85889" w:rsidRPr="003E5660">
        <w:rPr>
          <w:b/>
        </w:rPr>
        <w:t>.</w:t>
      </w:r>
      <w:r w:rsidR="00F758D8" w:rsidRPr="003E5660">
        <w:rPr>
          <w:i/>
        </w:rPr>
        <w:tab/>
      </w:r>
      <w:r w:rsidR="00F758D8" w:rsidRPr="003E5660">
        <w:rPr>
          <w:i/>
        </w:rPr>
        <w:tab/>
      </w:r>
      <w:r w:rsidR="00F758D8" w:rsidRPr="003E5660">
        <w:rPr>
          <w:i/>
        </w:rPr>
        <w:tab/>
      </w:r>
      <w:r w:rsidR="00F758D8" w:rsidRPr="003E5660">
        <w:rPr>
          <w:i/>
        </w:rPr>
        <w:tab/>
      </w:r>
      <w:r w:rsidR="00F758D8" w:rsidRPr="003E5660">
        <w:rPr>
          <w:i/>
        </w:rPr>
        <w:tab/>
      </w:r>
      <w:r w:rsidR="00F758D8" w:rsidRPr="003E5660">
        <w:rPr>
          <w:i/>
        </w:rPr>
        <w:tab/>
      </w:r>
    </w:p>
    <w:p w:rsidR="00966CEE" w:rsidRPr="00FA06FA" w:rsidRDefault="00BC5080" w:rsidP="00BC5080">
      <w:pPr>
        <w:jc w:val="both"/>
        <w:rPr>
          <w:b/>
        </w:rPr>
      </w:pPr>
      <w:r w:rsidRPr="00FA06FA">
        <w:rPr>
          <w:b/>
        </w:rPr>
        <w:t>Na koniec okresu sprawozdawczego nie wystąpiły zobowiązania wymagalne w wydatkac</w:t>
      </w:r>
      <w:r w:rsidR="00F35062" w:rsidRPr="00FA06FA">
        <w:rPr>
          <w:b/>
        </w:rPr>
        <w:t>h.</w:t>
      </w:r>
    </w:p>
    <w:p w:rsidR="00966CEE" w:rsidRPr="00FA06FA" w:rsidRDefault="00966CEE" w:rsidP="002E5DCB">
      <w:pPr>
        <w:jc w:val="both"/>
      </w:pPr>
      <w:r w:rsidRPr="00FA06FA">
        <w:rPr>
          <w:b/>
        </w:rPr>
        <w:t xml:space="preserve">Poręczenia i gwarancje: </w:t>
      </w:r>
      <w:r w:rsidRPr="00FA06FA">
        <w:t>udzielone zostały w 2007 i 2008 roku dla Związku Miast i Gmin Dorzecza Parsęty</w:t>
      </w:r>
      <w:r w:rsidR="00F35062" w:rsidRPr="00FA06FA">
        <w:t xml:space="preserve">, </w:t>
      </w:r>
      <w:proofErr w:type="spellStart"/>
      <w:r w:rsidR="00F35062" w:rsidRPr="00FA06FA">
        <w:t>RWiK-u</w:t>
      </w:r>
      <w:proofErr w:type="spellEnd"/>
      <w:r w:rsidR="00F35062" w:rsidRPr="00FA06FA">
        <w:t xml:space="preserve"> w Białogardzie</w:t>
      </w:r>
      <w:r w:rsidR="00AB1541" w:rsidRPr="00FA06FA">
        <w:t xml:space="preserve"> oraz jednostek budżetowych gminy</w:t>
      </w:r>
      <w:r w:rsidRPr="00FA06FA">
        <w:t>. W okre</w:t>
      </w:r>
      <w:r w:rsidR="002E5DCB" w:rsidRPr="00FA06FA">
        <w:t xml:space="preserve">sie sprawozdawczym </w:t>
      </w:r>
      <w:r w:rsidR="00DB53D3" w:rsidRPr="00FA06FA">
        <w:t xml:space="preserve"> </w:t>
      </w:r>
      <w:r w:rsidR="002E5DCB" w:rsidRPr="00FA06FA">
        <w:t xml:space="preserve">             </w:t>
      </w:r>
      <w:r w:rsidRPr="00FA06FA">
        <w:rPr>
          <w:b/>
        </w:rPr>
        <w:t>nie wystąpiły płatności z tego tytułu</w:t>
      </w:r>
      <w:r w:rsidRPr="00FA06FA">
        <w:t>.</w:t>
      </w:r>
    </w:p>
    <w:p w:rsidR="00966CEE" w:rsidRPr="00FA06FA" w:rsidRDefault="00966CEE" w:rsidP="00966CEE">
      <w:r w:rsidRPr="00FA06FA">
        <w:t>Z udzielonych przez Gminę poręc</w:t>
      </w:r>
      <w:r w:rsidR="002C05E5" w:rsidRPr="00FA06FA">
        <w:t>zeń wartość zobowiązania</w:t>
      </w:r>
      <w:r w:rsidR="006135FE" w:rsidRPr="00FA06FA">
        <w:t xml:space="preserve"> ( bez odsetek)</w:t>
      </w:r>
      <w:r w:rsidR="002C05E5" w:rsidRPr="00FA06FA">
        <w:t xml:space="preserve"> wynosi</w:t>
      </w:r>
      <w:r w:rsidRPr="00FA06FA">
        <w:t>:</w:t>
      </w:r>
    </w:p>
    <w:p w:rsidR="008532D6" w:rsidRPr="00FA06FA" w:rsidRDefault="008532D6" w:rsidP="005A5E64">
      <w:pPr>
        <w:spacing w:after="0"/>
        <w:ind w:left="360"/>
      </w:pPr>
      <w:r w:rsidRPr="00FA06FA">
        <w:t>1)</w:t>
      </w:r>
      <w:proofErr w:type="spellStart"/>
      <w:r w:rsidR="00966CEE" w:rsidRPr="00FA06FA">
        <w:t>R</w:t>
      </w:r>
      <w:r w:rsidR="00141B68" w:rsidRPr="00FA06FA">
        <w:t>w</w:t>
      </w:r>
      <w:r w:rsidR="00966CEE" w:rsidRPr="00FA06FA">
        <w:t>iK</w:t>
      </w:r>
      <w:proofErr w:type="spellEnd"/>
      <w:r w:rsidR="00966CEE" w:rsidRPr="00FA06FA">
        <w:t xml:space="preserve"> w Białogardzie </w:t>
      </w:r>
      <w:r w:rsidR="00141B68" w:rsidRPr="00FA06FA">
        <w:t>–</w:t>
      </w:r>
      <w:r w:rsidR="0072140B" w:rsidRPr="00FA06FA">
        <w:t xml:space="preserve"> 1 086 003,66</w:t>
      </w:r>
      <w:r w:rsidR="003E2AE9" w:rsidRPr="00FA06FA">
        <w:t xml:space="preserve"> zł  z terminem wygaśnięcia </w:t>
      </w:r>
      <w:r w:rsidR="006135FE" w:rsidRPr="00FA06FA">
        <w:t xml:space="preserve"> 30.</w:t>
      </w:r>
      <w:r w:rsidR="003E2AE9" w:rsidRPr="00FA06FA">
        <w:t>VI</w:t>
      </w:r>
      <w:r w:rsidR="006135FE" w:rsidRPr="00FA06FA">
        <w:t>.</w:t>
      </w:r>
      <w:r w:rsidR="003E2AE9" w:rsidRPr="00FA06FA">
        <w:t xml:space="preserve"> 2018</w:t>
      </w:r>
      <w:r w:rsidR="00966CEE" w:rsidRPr="00FA06FA">
        <w:t xml:space="preserve"> r.  </w:t>
      </w:r>
      <w:r w:rsidR="0072140B" w:rsidRPr="00FA06FA">
        <w:t xml:space="preserve">                                                                </w:t>
      </w:r>
      <w:r w:rsidR="00966CEE" w:rsidRPr="00FA06FA">
        <w:t xml:space="preserve">2) </w:t>
      </w:r>
      <w:proofErr w:type="spellStart"/>
      <w:r w:rsidR="00966CEE" w:rsidRPr="00FA06FA">
        <w:t>R</w:t>
      </w:r>
      <w:r w:rsidR="00141B68" w:rsidRPr="00FA06FA">
        <w:t>w</w:t>
      </w:r>
      <w:r w:rsidR="0072140B" w:rsidRPr="00FA06FA">
        <w:t>iK</w:t>
      </w:r>
      <w:proofErr w:type="spellEnd"/>
      <w:r w:rsidR="0072140B" w:rsidRPr="00FA06FA">
        <w:t xml:space="preserve"> w Białogardzie – 3 132 171,37</w:t>
      </w:r>
      <w:r w:rsidR="00966CEE" w:rsidRPr="00FA06FA">
        <w:t xml:space="preserve"> zł. z t</w:t>
      </w:r>
      <w:r w:rsidR="003E2AE9" w:rsidRPr="00FA06FA">
        <w:t xml:space="preserve">erminem wygaśnięcia </w:t>
      </w:r>
      <w:r w:rsidR="006135FE" w:rsidRPr="00FA06FA">
        <w:t xml:space="preserve">30.VI. </w:t>
      </w:r>
      <w:r w:rsidR="003E2AE9" w:rsidRPr="00FA06FA">
        <w:t>2022</w:t>
      </w:r>
      <w:r w:rsidR="00966CEE" w:rsidRPr="00FA06FA">
        <w:t xml:space="preserve"> r.                                                                                            </w:t>
      </w:r>
      <w:r w:rsidR="005A5E64" w:rsidRPr="00FA06FA">
        <w:t>3) ZMiGDP</w:t>
      </w:r>
      <w:r w:rsidR="00FA06FA" w:rsidRPr="00FA06FA">
        <w:t xml:space="preserve"> w Karlinie –          30 606,00</w:t>
      </w:r>
      <w:r w:rsidR="00966CEE" w:rsidRPr="00FA06FA">
        <w:t xml:space="preserve"> zł. z terminem wygaśnięcia </w:t>
      </w:r>
      <w:r w:rsidR="006135FE" w:rsidRPr="00FA06FA">
        <w:t>20.12.</w:t>
      </w:r>
      <w:r w:rsidR="00966CEE" w:rsidRPr="00FA06FA">
        <w:t xml:space="preserve">2021 r.        </w:t>
      </w:r>
    </w:p>
    <w:p w:rsidR="00674806" w:rsidRPr="00FA06FA" w:rsidRDefault="00F35062" w:rsidP="005A5E64">
      <w:pPr>
        <w:spacing w:after="0"/>
        <w:ind w:left="360"/>
      </w:pPr>
      <w:r w:rsidRPr="00FA06FA">
        <w:t>4</w:t>
      </w:r>
      <w:r w:rsidR="003A003C" w:rsidRPr="00FA06FA">
        <w:t>)</w:t>
      </w:r>
      <w:r w:rsidR="00844658" w:rsidRPr="00FA06FA">
        <w:t>Zakład Usług Komunalnych i Oświatowych w Bobolicach – Nr 1/2012 na kwotę 82 000 zł.  tytułem utworzenia stanowiska pracy osoby niepełnosprawnej – „robotnik komunalny” z terminem wygaśnięcia 15 lipca 2016 roku.</w:t>
      </w:r>
    </w:p>
    <w:p w:rsidR="002B0BFF" w:rsidRPr="001D5817" w:rsidRDefault="002B0BFF" w:rsidP="00674806">
      <w:pPr>
        <w:rPr>
          <w:color w:val="FF0000"/>
        </w:rPr>
      </w:pPr>
    </w:p>
    <w:p w:rsidR="00674806" w:rsidRPr="00605247" w:rsidRDefault="00674806" w:rsidP="00674806">
      <w:r w:rsidRPr="00605247">
        <w:rPr>
          <w:b/>
          <w:sz w:val="24"/>
          <w:szCs w:val="24"/>
        </w:rPr>
        <w:t>ZOBOWIĄZANIA WG SPRAWOZDANIA RB –</w:t>
      </w:r>
      <w:r w:rsidR="00FA06FA" w:rsidRPr="00605247">
        <w:rPr>
          <w:b/>
          <w:sz w:val="24"/>
          <w:szCs w:val="24"/>
        </w:rPr>
        <w:t xml:space="preserve"> Z  - ZADŁUŻENIE GMINY na 31.12</w:t>
      </w:r>
      <w:r w:rsidR="004B37BE" w:rsidRPr="00605247">
        <w:rPr>
          <w:b/>
          <w:sz w:val="24"/>
          <w:szCs w:val="24"/>
        </w:rPr>
        <w:t>.2016</w:t>
      </w:r>
      <w:r w:rsidR="002E5DCB" w:rsidRPr="00605247">
        <w:rPr>
          <w:b/>
          <w:sz w:val="24"/>
          <w:szCs w:val="24"/>
        </w:rPr>
        <w:t>r.</w:t>
      </w:r>
    </w:p>
    <w:p w:rsidR="00674806" w:rsidRPr="00605247" w:rsidRDefault="002E7C89" w:rsidP="00185717">
      <w:pPr>
        <w:pStyle w:val="Akapitzlist"/>
        <w:numPr>
          <w:ilvl w:val="0"/>
          <w:numId w:val="3"/>
        </w:numPr>
        <w:jc w:val="both"/>
        <w:rPr>
          <w:b/>
        </w:rPr>
      </w:pPr>
      <w:r w:rsidRPr="00605247">
        <w:t>K</w:t>
      </w:r>
      <w:r w:rsidR="00813B66" w:rsidRPr="00605247">
        <w:t>redyty i pożyczki</w:t>
      </w:r>
      <w:r w:rsidRPr="00605247">
        <w:t>:</w:t>
      </w:r>
      <w:r w:rsidR="00674806" w:rsidRPr="00605247">
        <w:tab/>
        <w:t xml:space="preserve">  </w:t>
      </w:r>
      <w:r w:rsidR="00FA06FA" w:rsidRPr="00605247">
        <w:rPr>
          <w:b/>
        </w:rPr>
        <w:t>16 1</w:t>
      </w:r>
      <w:r w:rsidR="00813B66" w:rsidRPr="00605247">
        <w:rPr>
          <w:b/>
        </w:rPr>
        <w:t>00 000</w:t>
      </w:r>
      <w:r w:rsidR="003E2AE9" w:rsidRPr="00605247">
        <w:rPr>
          <w:b/>
        </w:rPr>
        <w:t xml:space="preserve"> </w:t>
      </w:r>
      <w:r w:rsidR="00674806" w:rsidRPr="00605247">
        <w:rPr>
          <w:b/>
        </w:rPr>
        <w:t xml:space="preserve"> zł.</w:t>
      </w:r>
    </w:p>
    <w:p w:rsidR="003E2AE9" w:rsidRPr="00605247" w:rsidRDefault="003E2AE9" w:rsidP="00674806">
      <w:pPr>
        <w:pStyle w:val="Akapitzlist"/>
        <w:jc w:val="both"/>
        <w:rPr>
          <w:b/>
        </w:rPr>
      </w:pPr>
      <w:r w:rsidRPr="00605247">
        <w:rPr>
          <w:b/>
        </w:rPr>
        <w:t>- kredyty, pożyczki długoterminowe:</w:t>
      </w:r>
      <w:r w:rsidR="00FA06FA" w:rsidRPr="00605247">
        <w:rPr>
          <w:b/>
        </w:rPr>
        <w:t xml:space="preserve"> 16 1</w:t>
      </w:r>
      <w:r w:rsidR="002B0BFF" w:rsidRPr="00605247">
        <w:rPr>
          <w:b/>
        </w:rPr>
        <w:t>00 000 zł.:</w:t>
      </w:r>
    </w:p>
    <w:p w:rsidR="00674806" w:rsidRPr="00605247" w:rsidRDefault="00674806" w:rsidP="00674806">
      <w:pPr>
        <w:pStyle w:val="Akapitzlist"/>
        <w:jc w:val="both"/>
      </w:pPr>
      <w:r w:rsidRPr="00605247">
        <w:t>a) BBS Darłowo (2007r)</w:t>
      </w:r>
      <w:r w:rsidRPr="00605247">
        <w:tab/>
      </w:r>
      <w:r w:rsidRPr="00605247">
        <w:tab/>
      </w:r>
      <w:r w:rsidRPr="00605247">
        <w:tab/>
      </w:r>
      <w:r w:rsidRPr="00605247">
        <w:tab/>
      </w:r>
      <w:r w:rsidRPr="00605247">
        <w:tab/>
      </w:r>
      <w:r w:rsidRPr="00605247">
        <w:tab/>
      </w:r>
      <w:r w:rsidRPr="00605247">
        <w:tab/>
        <w:t xml:space="preserve">        </w:t>
      </w:r>
      <w:r w:rsidR="003E2AE9" w:rsidRPr="00605247">
        <w:t xml:space="preserve">  </w:t>
      </w:r>
      <w:r w:rsidR="00605247" w:rsidRPr="00605247">
        <w:t xml:space="preserve">   7</w:t>
      </w:r>
      <w:r w:rsidRPr="00605247">
        <w:t>00 000,00 zł.</w:t>
      </w:r>
    </w:p>
    <w:p w:rsidR="00674806" w:rsidRPr="00605247" w:rsidRDefault="00813B66" w:rsidP="00674806">
      <w:pPr>
        <w:pStyle w:val="Akapitzlist"/>
        <w:jc w:val="both"/>
      </w:pPr>
      <w:r w:rsidRPr="00605247">
        <w:t>b</w:t>
      </w:r>
      <w:r w:rsidR="00674806" w:rsidRPr="00605247">
        <w:t>)</w:t>
      </w:r>
      <w:r w:rsidRPr="00605247">
        <w:t xml:space="preserve">obligacje komunalne </w:t>
      </w:r>
      <w:r w:rsidR="00674806" w:rsidRPr="00605247">
        <w:t>PKO BP Wars</w:t>
      </w:r>
      <w:r w:rsidRPr="00605247">
        <w:t>zawa      2013 r.</w:t>
      </w:r>
      <w:r w:rsidR="00674806" w:rsidRPr="00605247">
        <w:tab/>
      </w:r>
      <w:r w:rsidR="00674806" w:rsidRPr="00605247">
        <w:tab/>
      </w:r>
      <w:r w:rsidR="00674806" w:rsidRPr="00605247">
        <w:tab/>
        <w:t xml:space="preserve">        15 400 000,00 zł.</w:t>
      </w:r>
    </w:p>
    <w:p w:rsidR="002B0BFF" w:rsidRPr="00605247" w:rsidRDefault="002B0BFF" w:rsidP="00674806">
      <w:pPr>
        <w:pStyle w:val="Akapitzlist"/>
        <w:jc w:val="both"/>
      </w:pPr>
    </w:p>
    <w:p w:rsidR="00674806" w:rsidRPr="00605247" w:rsidRDefault="004B37BE" w:rsidP="00674806">
      <w:pPr>
        <w:jc w:val="both"/>
        <w:rPr>
          <w:b/>
          <w:sz w:val="24"/>
          <w:szCs w:val="24"/>
        </w:rPr>
      </w:pPr>
      <w:r w:rsidRPr="00605247">
        <w:rPr>
          <w:b/>
          <w:sz w:val="24"/>
          <w:szCs w:val="24"/>
        </w:rPr>
        <w:t xml:space="preserve">RAZEM Kredyty, </w:t>
      </w:r>
      <w:r w:rsidR="00554528" w:rsidRPr="00605247">
        <w:rPr>
          <w:b/>
          <w:sz w:val="24"/>
          <w:szCs w:val="24"/>
        </w:rPr>
        <w:t xml:space="preserve">obligacje:  </w:t>
      </w:r>
      <w:r w:rsidR="00605247" w:rsidRPr="00605247">
        <w:rPr>
          <w:b/>
          <w:sz w:val="24"/>
          <w:szCs w:val="24"/>
        </w:rPr>
        <w:t>16 1</w:t>
      </w:r>
      <w:r w:rsidR="004554B3" w:rsidRPr="00605247">
        <w:rPr>
          <w:b/>
          <w:sz w:val="24"/>
          <w:szCs w:val="24"/>
        </w:rPr>
        <w:t>00 000</w:t>
      </w:r>
      <w:r w:rsidR="00554528" w:rsidRPr="00605247">
        <w:rPr>
          <w:b/>
          <w:sz w:val="24"/>
          <w:szCs w:val="24"/>
        </w:rPr>
        <w:t>,00</w:t>
      </w:r>
      <w:r w:rsidR="003E2AE9" w:rsidRPr="00605247">
        <w:rPr>
          <w:b/>
          <w:sz w:val="24"/>
          <w:szCs w:val="24"/>
        </w:rPr>
        <w:t xml:space="preserve"> </w:t>
      </w:r>
      <w:r w:rsidR="00674806" w:rsidRPr="00605247">
        <w:rPr>
          <w:b/>
          <w:sz w:val="24"/>
          <w:szCs w:val="24"/>
        </w:rPr>
        <w:t>  zł.</w:t>
      </w:r>
      <w:r w:rsidR="002E7C89" w:rsidRPr="00605247">
        <w:rPr>
          <w:b/>
          <w:sz w:val="24"/>
          <w:szCs w:val="24"/>
        </w:rPr>
        <w:t>, z tego:</w:t>
      </w:r>
    </w:p>
    <w:p w:rsidR="002E7C89" w:rsidRPr="00605247" w:rsidRDefault="002E7C89" w:rsidP="00196E99">
      <w:pPr>
        <w:pStyle w:val="Akapitzlist"/>
        <w:numPr>
          <w:ilvl w:val="0"/>
          <w:numId w:val="18"/>
        </w:numPr>
        <w:jc w:val="both"/>
        <w:rPr>
          <w:sz w:val="20"/>
          <w:szCs w:val="20"/>
        </w:rPr>
      </w:pPr>
      <w:r w:rsidRPr="00605247">
        <w:rPr>
          <w:sz w:val="20"/>
          <w:szCs w:val="20"/>
        </w:rPr>
        <w:t xml:space="preserve">Banki </w:t>
      </w:r>
      <w:r w:rsidRPr="00605247">
        <w:rPr>
          <w:sz w:val="20"/>
          <w:szCs w:val="20"/>
        </w:rPr>
        <w:tab/>
      </w:r>
      <w:r w:rsidRPr="00605247">
        <w:rPr>
          <w:sz w:val="20"/>
          <w:szCs w:val="20"/>
        </w:rPr>
        <w:tab/>
      </w:r>
      <w:r w:rsidRPr="00605247">
        <w:rPr>
          <w:sz w:val="20"/>
          <w:szCs w:val="20"/>
        </w:rPr>
        <w:tab/>
      </w:r>
      <w:r w:rsidRPr="00605247">
        <w:rPr>
          <w:sz w:val="20"/>
          <w:szCs w:val="20"/>
        </w:rPr>
        <w:tab/>
      </w:r>
      <w:r w:rsidRPr="00605247">
        <w:rPr>
          <w:sz w:val="20"/>
          <w:szCs w:val="20"/>
        </w:rPr>
        <w:tab/>
      </w:r>
      <w:r w:rsidR="00363CF7" w:rsidRPr="00605247">
        <w:rPr>
          <w:sz w:val="20"/>
          <w:szCs w:val="20"/>
        </w:rPr>
        <w:t xml:space="preserve">    </w:t>
      </w:r>
      <w:r w:rsidR="00605247" w:rsidRPr="00605247">
        <w:rPr>
          <w:sz w:val="20"/>
          <w:szCs w:val="20"/>
        </w:rPr>
        <w:t>16 1</w:t>
      </w:r>
      <w:r w:rsidRPr="00605247">
        <w:rPr>
          <w:sz w:val="20"/>
          <w:szCs w:val="20"/>
        </w:rPr>
        <w:t>00 000 zł.</w:t>
      </w:r>
    </w:p>
    <w:p w:rsidR="005201CD" w:rsidRPr="00605247" w:rsidRDefault="005201CD" w:rsidP="005201CD">
      <w:pPr>
        <w:pStyle w:val="Akapitzlist"/>
        <w:jc w:val="both"/>
        <w:rPr>
          <w:sz w:val="20"/>
          <w:szCs w:val="20"/>
        </w:rPr>
      </w:pPr>
    </w:p>
    <w:p w:rsidR="00674806" w:rsidRPr="00605247" w:rsidRDefault="00674806" w:rsidP="00185717">
      <w:pPr>
        <w:pStyle w:val="Akapitzlist"/>
        <w:numPr>
          <w:ilvl w:val="0"/>
          <w:numId w:val="3"/>
        </w:numPr>
        <w:jc w:val="both"/>
        <w:rPr>
          <w:sz w:val="24"/>
          <w:szCs w:val="24"/>
        </w:rPr>
      </w:pPr>
      <w:r w:rsidRPr="00605247">
        <w:rPr>
          <w:b/>
          <w:sz w:val="24"/>
          <w:szCs w:val="24"/>
        </w:rPr>
        <w:t>Poręcze</w:t>
      </w:r>
      <w:r w:rsidR="00363CF7" w:rsidRPr="00605247">
        <w:rPr>
          <w:b/>
          <w:sz w:val="24"/>
          <w:szCs w:val="24"/>
        </w:rPr>
        <w:t>nia i gwarancje:    4</w:t>
      </w:r>
      <w:r w:rsidR="00605247" w:rsidRPr="00605247">
        <w:rPr>
          <w:b/>
          <w:sz w:val="24"/>
          <w:szCs w:val="24"/>
        </w:rPr>
        <w:t> 248 781,03</w:t>
      </w:r>
      <w:r w:rsidRPr="00605247">
        <w:rPr>
          <w:b/>
          <w:sz w:val="24"/>
          <w:szCs w:val="24"/>
        </w:rPr>
        <w:t xml:space="preserve"> </w:t>
      </w:r>
      <w:r w:rsidRPr="00605247">
        <w:rPr>
          <w:sz w:val="24"/>
          <w:szCs w:val="24"/>
        </w:rPr>
        <w:t>zł., z tego:</w:t>
      </w:r>
    </w:p>
    <w:p w:rsidR="002E7C89" w:rsidRPr="00605247" w:rsidRDefault="00674806" w:rsidP="00DA280C">
      <w:pPr>
        <w:ind w:left="708"/>
      </w:pPr>
      <w:r w:rsidRPr="00605247">
        <w:t>- Regionalne Wodociągi i Kanalizacja w Białogardzie</w:t>
      </w:r>
      <w:r w:rsidRPr="00605247">
        <w:tab/>
      </w:r>
      <w:r w:rsidRPr="00605247">
        <w:tab/>
        <w:t xml:space="preserve">        </w:t>
      </w:r>
      <w:r w:rsidR="00554528" w:rsidRPr="00605247">
        <w:t xml:space="preserve">   </w:t>
      </w:r>
      <w:r w:rsidRPr="00605247">
        <w:t xml:space="preserve">4 218 175,03 zł.                                            – Związek Miast i Gmin Dorzecza Parsęty w Karlinie                                       </w:t>
      </w:r>
      <w:r w:rsidR="00605247" w:rsidRPr="00605247">
        <w:t>30 606,00</w:t>
      </w:r>
      <w:r w:rsidR="00363CF7" w:rsidRPr="00605247">
        <w:t xml:space="preserve"> </w:t>
      </w:r>
      <w:r w:rsidRPr="00605247">
        <w:t xml:space="preserve">zł.        </w:t>
      </w:r>
      <w:r w:rsidR="002E7C89" w:rsidRPr="00605247">
        <w:t xml:space="preserve">             </w:t>
      </w:r>
      <w:r w:rsidRPr="00605247">
        <w:t xml:space="preserve">  ( podmiot sektora finansów publicznych</w:t>
      </w:r>
      <w:r w:rsidR="00554528" w:rsidRPr="00605247">
        <w:t>, grupa III</w:t>
      </w:r>
      <w:r w:rsidRPr="00605247">
        <w:t xml:space="preserve"> )                                                                                             </w:t>
      </w:r>
      <w:r w:rsidR="00DB53D3" w:rsidRPr="00605247">
        <w:tab/>
      </w:r>
    </w:p>
    <w:p w:rsidR="00966CEE" w:rsidRPr="00605247" w:rsidRDefault="0005319D" w:rsidP="0005319D">
      <w:pPr>
        <w:rPr>
          <w:b/>
        </w:rPr>
      </w:pPr>
      <w:r w:rsidRPr="00605247">
        <w:rPr>
          <w:b/>
          <w:sz w:val="28"/>
          <w:szCs w:val="28"/>
        </w:rPr>
        <w:t>III.</w:t>
      </w:r>
      <w:r w:rsidR="00966CEE" w:rsidRPr="00605247">
        <w:rPr>
          <w:b/>
          <w:sz w:val="28"/>
          <w:szCs w:val="28"/>
        </w:rPr>
        <w:t>REALIZACJA PLANU FINANSOWEGO ZADAN ZLECONYCH I WYNIKAJACYCH Z POROZUMIEŃ Z ZAKRESU ADMINISTRACJI RZĄDOWEJ</w:t>
      </w:r>
    </w:p>
    <w:p w:rsidR="006100A6" w:rsidRPr="00605247" w:rsidRDefault="00966CEE" w:rsidP="00676940">
      <w:pPr>
        <w:jc w:val="both"/>
      </w:pPr>
      <w:r w:rsidRPr="00605247">
        <w:t>Szczegółowe dane dotyczące realizacji planu finansowego zadań zleconych i wynikających z porozumień z zakre</w:t>
      </w:r>
      <w:r w:rsidR="00401C51" w:rsidRPr="00605247">
        <w:t>su administracj</w:t>
      </w:r>
      <w:r w:rsidR="00844658" w:rsidRPr="00605247">
        <w:t>i rządowej w</w:t>
      </w:r>
      <w:r w:rsidR="00F35062" w:rsidRPr="00605247">
        <w:t xml:space="preserve"> </w:t>
      </w:r>
      <w:r w:rsidR="00844658" w:rsidRPr="00605247">
        <w:t xml:space="preserve"> </w:t>
      </w:r>
      <w:r w:rsidR="00554528" w:rsidRPr="00605247">
        <w:t>2015</w:t>
      </w:r>
      <w:r w:rsidRPr="00605247">
        <w:t xml:space="preserve"> roku przedstawiono w </w:t>
      </w:r>
      <w:r w:rsidR="00844658" w:rsidRPr="00605247">
        <w:t xml:space="preserve">załączniku </w:t>
      </w:r>
      <w:r w:rsidR="00676940" w:rsidRPr="00605247">
        <w:t xml:space="preserve">nr 6 </w:t>
      </w:r>
      <w:r w:rsidR="000A3151" w:rsidRPr="00605247">
        <w:t xml:space="preserve">części </w:t>
      </w:r>
      <w:r w:rsidR="000A3151" w:rsidRPr="00605247">
        <w:lastRenderedPageBreak/>
        <w:t xml:space="preserve">tabelarycznej i w </w:t>
      </w:r>
      <w:r w:rsidRPr="00605247">
        <w:t>poszczególnych częściach sprawozdania opisowego przy rozdział</w:t>
      </w:r>
      <w:r w:rsidR="00C51CEB" w:rsidRPr="00605247">
        <w:t>ach 01095, 75011, 71035</w:t>
      </w:r>
      <w:r w:rsidR="004554B3" w:rsidRPr="00605247">
        <w:t>,</w:t>
      </w:r>
      <w:r w:rsidR="00C51CEB" w:rsidRPr="00605247">
        <w:t>75101</w:t>
      </w:r>
      <w:r w:rsidR="004554B3" w:rsidRPr="00605247">
        <w:t>, działu</w:t>
      </w:r>
      <w:r w:rsidR="00605247" w:rsidRPr="00605247">
        <w:t xml:space="preserve"> 801:80101, 80110, 80150, </w:t>
      </w:r>
      <w:r w:rsidR="004554B3" w:rsidRPr="00605247">
        <w:t xml:space="preserve"> </w:t>
      </w:r>
      <w:r w:rsidR="00844658" w:rsidRPr="00605247">
        <w:t>852</w:t>
      </w:r>
      <w:r w:rsidR="004554B3" w:rsidRPr="00605247">
        <w:t xml:space="preserve">: 85203, </w:t>
      </w:r>
      <w:r w:rsidR="00C51CEB" w:rsidRPr="00605247">
        <w:t>85211,</w:t>
      </w:r>
      <w:r w:rsidR="004554B3" w:rsidRPr="00605247">
        <w:t>85212,85213,85215,</w:t>
      </w:r>
      <w:r w:rsidR="00C51CEB" w:rsidRPr="00605247">
        <w:t>85228,</w:t>
      </w:r>
      <w:r w:rsidR="004554B3" w:rsidRPr="00605247">
        <w:t>85295;</w:t>
      </w:r>
    </w:p>
    <w:p w:rsidR="00676940" w:rsidRPr="00605247" w:rsidRDefault="00676940" w:rsidP="005A6A64">
      <w:pPr>
        <w:rPr>
          <w:b/>
          <w:sz w:val="28"/>
          <w:szCs w:val="28"/>
        </w:rPr>
      </w:pPr>
    </w:p>
    <w:p w:rsidR="00966CEE" w:rsidRPr="00605247" w:rsidRDefault="0005319D" w:rsidP="005A6A64">
      <w:pPr>
        <w:rPr>
          <w:b/>
          <w:sz w:val="28"/>
          <w:szCs w:val="28"/>
        </w:rPr>
      </w:pPr>
      <w:r w:rsidRPr="00605247">
        <w:rPr>
          <w:b/>
          <w:sz w:val="28"/>
          <w:szCs w:val="28"/>
        </w:rPr>
        <w:t>IV.</w:t>
      </w:r>
      <w:r w:rsidR="00966CEE" w:rsidRPr="00605247">
        <w:rPr>
          <w:b/>
          <w:sz w:val="28"/>
          <w:szCs w:val="28"/>
        </w:rPr>
        <w:t xml:space="preserve">WYNIKI FINANSOWE JEDNOSTEK POZABUDŻETOWYCH     </w:t>
      </w:r>
      <w:r w:rsidR="00AB4505" w:rsidRPr="00605247">
        <w:rPr>
          <w:sz w:val="24"/>
          <w:szCs w:val="24"/>
        </w:rPr>
        <w:t xml:space="preserve">- załącznik nr </w:t>
      </w:r>
      <w:r w:rsidR="002B51FD" w:rsidRPr="00605247">
        <w:rPr>
          <w:sz w:val="24"/>
          <w:szCs w:val="24"/>
        </w:rPr>
        <w:t>8</w:t>
      </w:r>
      <w:r w:rsidR="00966CEE" w:rsidRPr="00605247">
        <w:rPr>
          <w:b/>
          <w:sz w:val="28"/>
          <w:szCs w:val="28"/>
        </w:rPr>
        <w:t xml:space="preserve">    </w:t>
      </w:r>
    </w:p>
    <w:p w:rsidR="00145852" w:rsidRPr="00605247" w:rsidRDefault="00363CF7" w:rsidP="00563EFC">
      <w:pPr>
        <w:jc w:val="both"/>
        <w:rPr>
          <w:rFonts w:eastAsia="Times New Roman" w:cstheme="minorHAnsi"/>
          <w:bCs/>
          <w:lang w:eastAsia="pl-PL"/>
        </w:rPr>
      </w:pPr>
      <w:r w:rsidRPr="00605247">
        <w:rPr>
          <w:rFonts w:eastAsia="Times New Roman" w:cstheme="minorHAnsi"/>
          <w:bCs/>
          <w:lang w:eastAsia="pl-PL"/>
        </w:rPr>
        <w:t>D</w:t>
      </w:r>
      <w:r w:rsidR="00966CEE" w:rsidRPr="00605247">
        <w:rPr>
          <w:rFonts w:eastAsia="Times New Roman" w:cstheme="minorHAnsi"/>
          <w:bCs/>
          <w:lang w:eastAsia="pl-PL"/>
        </w:rPr>
        <w:t>ane z działalności Miejsko-Gminnego Ośrodka</w:t>
      </w:r>
      <w:r w:rsidRPr="00605247">
        <w:rPr>
          <w:rFonts w:eastAsia="Times New Roman" w:cstheme="minorHAnsi"/>
          <w:bCs/>
          <w:lang w:eastAsia="pl-PL"/>
        </w:rPr>
        <w:t xml:space="preserve"> Kultury w Bobolicach</w:t>
      </w:r>
      <w:r w:rsidR="00966CEE" w:rsidRPr="00605247">
        <w:rPr>
          <w:rFonts w:eastAsia="Times New Roman" w:cstheme="minorHAnsi"/>
          <w:bCs/>
          <w:lang w:eastAsia="pl-PL"/>
        </w:rPr>
        <w:t xml:space="preserve"> oraz Miejsko-Gminnej Biblioteki Publicznej</w:t>
      </w:r>
      <w:r w:rsidRPr="00605247">
        <w:rPr>
          <w:rFonts w:eastAsia="Times New Roman" w:cstheme="minorHAnsi"/>
          <w:bCs/>
          <w:lang w:eastAsia="pl-PL"/>
        </w:rPr>
        <w:t>.</w:t>
      </w:r>
    </w:p>
    <w:p w:rsidR="00563EFC" w:rsidRPr="00892E8B" w:rsidRDefault="00563EFC" w:rsidP="00563EFC">
      <w:pPr>
        <w:jc w:val="both"/>
        <w:rPr>
          <w:rFonts w:eastAsia="Times New Roman" w:cstheme="minorHAnsi"/>
          <w:bCs/>
          <w:lang w:eastAsia="pl-PL"/>
        </w:rPr>
      </w:pPr>
    </w:p>
    <w:p w:rsidR="00563EFC" w:rsidRPr="00892E8B" w:rsidRDefault="002E7C89" w:rsidP="00563EFC">
      <w:pPr>
        <w:rPr>
          <w:b/>
          <w:sz w:val="20"/>
          <w:szCs w:val="20"/>
        </w:rPr>
      </w:pPr>
      <w:r w:rsidRPr="00892E8B">
        <w:rPr>
          <w:b/>
          <w:sz w:val="28"/>
          <w:szCs w:val="28"/>
        </w:rPr>
        <w:t>V</w:t>
      </w:r>
      <w:r w:rsidR="00363CF7" w:rsidRPr="00892E8B">
        <w:rPr>
          <w:b/>
          <w:sz w:val="28"/>
          <w:szCs w:val="28"/>
        </w:rPr>
        <w:t>.</w:t>
      </w:r>
      <w:r w:rsidR="00363CF7" w:rsidRPr="00892E8B">
        <w:rPr>
          <w:rFonts w:ascii="Arial" w:hAnsi="Arial" w:cs="Arial"/>
          <w:b/>
          <w:caps/>
          <w:sz w:val="28"/>
          <w:szCs w:val="28"/>
        </w:rPr>
        <w:t xml:space="preserve"> </w:t>
      </w:r>
      <w:r w:rsidR="00605247" w:rsidRPr="00892E8B">
        <w:rPr>
          <w:b/>
          <w:sz w:val="28"/>
          <w:szCs w:val="28"/>
        </w:rPr>
        <w:t xml:space="preserve">STOPIEŃ ZAAWANSOWANIA PROGRAMÓW WIELOLETNICH </w:t>
      </w:r>
      <w:r w:rsidR="00892E8B" w:rsidRPr="00892E8B">
        <w:rPr>
          <w:b/>
          <w:sz w:val="28"/>
          <w:szCs w:val="28"/>
        </w:rPr>
        <w:t>W 2016 roku</w:t>
      </w:r>
      <w:r w:rsidR="00C51CEB" w:rsidRPr="00892E8B">
        <w:rPr>
          <w:b/>
          <w:sz w:val="28"/>
          <w:szCs w:val="28"/>
        </w:rPr>
        <w:t xml:space="preserve"> - </w:t>
      </w:r>
      <w:r w:rsidR="00563EFC" w:rsidRPr="00892E8B">
        <w:rPr>
          <w:b/>
          <w:sz w:val="28"/>
          <w:szCs w:val="28"/>
        </w:rPr>
        <w:t xml:space="preserve"> </w:t>
      </w:r>
      <w:r w:rsidR="00892E8B" w:rsidRPr="00892E8B">
        <w:rPr>
          <w:b/>
          <w:sz w:val="20"/>
          <w:szCs w:val="20"/>
        </w:rPr>
        <w:t xml:space="preserve"> ZAŁĄCZNIK NR 9 </w:t>
      </w:r>
    </w:p>
    <w:p w:rsidR="00892E8B" w:rsidRPr="00892E8B" w:rsidRDefault="00892E8B" w:rsidP="00563EFC">
      <w:pPr>
        <w:rPr>
          <w:b/>
          <w:sz w:val="20"/>
          <w:szCs w:val="20"/>
        </w:rPr>
      </w:pPr>
    </w:p>
    <w:p w:rsidR="00892E8B" w:rsidRPr="00892E8B" w:rsidRDefault="00892E8B" w:rsidP="00563EFC">
      <w:pPr>
        <w:rPr>
          <w:b/>
          <w:sz w:val="28"/>
          <w:szCs w:val="28"/>
        </w:rPr>
      </w:pPr>
      <w:r w:rsidRPr="00892E8B">
        <w:rPr>
          <w:b/>
          <w:sz w:val="28"/>
          <w:szCs w:val="28"/>
        </w:rPr>
        <w:t xml:space="preserve">VI. ZMIANY W PLANIE WYDATKÓW NA REALIZACJĘ PROGRAMÓW Z UDZIAŁEM ŚRODKÓW , O KTÓRYCH MOWA W ART. 5, DOKONANE W TRAKCIE 2016 ROKU- </w:t>
      </w:r>
      <w:r w:rsidRPr="00892E8B">
        <w:rPr>
          <w:b/>
        </w:rPr>
        <w:t>ZAŁĄCZNIK NR 10</w:t>
      </w:r>
    </w:p>
    <w:p w:rsidR="007E62B8" w:rsidRDefault="007E62B8" w:rsidP="007E62B8">
      <w:pPr>
        <w:spacing w:after="0"/>
        <w:rPr>
          <w:b/>
          <w:sz w:val="28"/>
          <w:szCs w:val="28"/>
        </w:rPr>
      </w:pPr>
    </w:p>
    <w:p w:rsidR="007E62B8" w:rsidRPr="007E62B8" w:rsidRDefault="007E62B8" w:rsidP="007E62B8">
      <w:pPr>
        <w:spacing w:after="0"/>
        <w:rPr>
          <w:b/>
          <w:sz w:val="28"/>
          <w:szCs w:val="28"/>
        </w:rPr>
      </w:pPr>
      <w:r w:rsidRPr="007E62B8">
        <w:rPr>
          <w:b/>
          <w:sz w:val="28"/>
          <w:szCs w:val="28"/>
        </w:rPr>
        <w:t xml:space="preserve">VII. ROZLICZENIA DOCHODÓW I WYDATKÓW – </w:t>
      </w:r>
      <w:r w:rsidRPr="007E62B8">
        <w:rPr>
          <w:b/>
        </w:rPr>
        <w:t>ZAŁĄCZNIK NR 11</w:t>
      </w:r>
    </w:p>
    <w:p w:rsidR="00892E8B" w:rsidRDefault="00892E8B" w:rsidP="00563EFC">
      <w:pPr>
        <w:rPr>
          <w:b/>
          <w:color w:val="FF0000"/>
          <w:sz w:val="20"/>
          <w:szCs w:val="20"/>
        </w:rPr>
      </w:pPr>
    </w:p>
    <w:p w:rsidR="00110541" w:rsidRPr="00110541" w:rsidRDefault="00110541" w:rsidP="00563EFC">
      <w:pPr>
        <w:rPr>
          <w:b/>
          <w:sz w:val="20"/>
          <w:szCs w:val="20"/>
        </w:rPr>
      </w:pPr>
      <w:r w:rsidRPr="00110541">
        <w:rPr>
          <w:b/>
          <w:sz w:val="28"/>
          <w:szCs w:val="28"/>
        </w:rPr>
        <w:t>VIII. INFORMACJA O STANIE MIENIA</w:t>
      </w:r>
      <w:r w:rsidRPr="00110541">
        <w:rPr>
          <w:b/>
          <w:sz w:val="20"/>
          <w:szCs w:val="20"/>
        </w:rPr>
        <w:t xml:space="preserve"> – ZAŁĄCZNIK NR 12 </w:t>
      </w:r>
    </w:p>
    <w:p w:rsidR="00892E8B" w:rsidRDefault="00892E8B" w:rsidP="00563EFC">
      <w:pPr>
        <w:rPr>
          <w:b/>
          <w:color w:val="FF0000"/>
          <w:sz w:val="20"/>
          <w:szCs w:val="20"/>
        </w:rPr>
      </w:pPr>
    </w:p>
    <w:p w:rsidR="00892E8B" w:rsidRPr="001D5817" w:rsidRDefault="00892E8B" w:rsidP="00563EFC">
      <w:pPr>
        <w:rPr>
          <w:b/>
          <w:color w:val="FF0000"/>
          <w:sz w:val="20"/>
          <w:szCs w:val="20"/>
        </w:rPr>
      </w:pPr>
    </w:p>
    <w:p w:rsidR="00681695" w:rsidRPr="001D5817" w:rsidRDefault="00681695" w:rsidP="00563EFC">
      <w:pPr>
        <w:spacing w:after="0"/>
        <w:jc w:val="center"/>
        <w:rPr>
          <w:b/>
          <w:color w:val="FF0000"/>
          <w:sz w:val="28"/>
          <w:szCs w:val="28"/>
        </w:rPr>
      </w:pPr>
    </w:p>
    <w:p w:rsidR="00F137C9" w:rsidRPr="001D5817" w:rsidRDefault="00F137C9" w:rsidP="00563EFC">
      <w:pPr>
        <w:spacing w:after="0"/>
        <w:jc w:val="center"/>
        <w:rPr>
          <w:b/>
          <w:color w:val="FF0000"/>
          <w:sz w:val="28"/>
          <w:szCs w:val="28"/>
        </w:rPr>
      </w:pPr>
    </w:p>
    <w:p w:rsidR="00F137C9" w:rsidRPr="001D5817" w:rsidRDefault="00F137C9" w:rsidP="00563EFC">
      <w:pPr>
        <w:spacing w:after="0"/>
        <w:jc w:val="center"/>
        <w:rPr>
          <w:b/>
          <w:color w:val="FF0000"/>
          <w:sz w:val="28"/>
          <w:szCs w:val="28"/>
        </w:rPr>
      </w:pPr>
    </w:p>
    <w:p w:rsidR="00F137C9" w:rsidRDefault="00F137C9" w:rsidP="00563EFC">
      <w:pPr>
        <w:spacing w:after="0"/>
        <w:jc w:val="center"/>
        <w:rPr>
          <w:b/>
          <w:color w:val="FF0000"/>
          <w:sz w:val="28"/>
          <w:szCs w:val="28"/>
        </w:rPr>
      </w:pPr>
    </w:p>
    <w:p w:rsidR="00892E8B" w:rsidRDefault="00892E8B" w:rsidP="00563EFC">
      <w:pPr>
        <w:spacing w:after="0"/>
        <w:jc w:val="center"/>
        <w:rPr>
          <w:b/>
          <w:color w:val="FF0000"/>
          <w:sz w:val="28"/>
          <w:szCs w:val="28"/>
        </w:rPr>
      </w:pPr>
    </w:p>
    <w:p w:rsidR="00892E8B" w:rsidRDefault="00892E8B" w:rsidP="00563EFC">
      <w:pPr>
        <w:spacing w:after="0"/>
        <w:jc w:val="center"/>
        <w:rPr>
          <w:b/>
          <w:color w:val="FF0000"/>
          <w:sz w:val="28"/>
          <w:szCs w:val="28"/>
        </w:rPr>
      </w:pPr>
    </w:p>
    <w:p w:rsidR="00892E8B" w:rsidRDefault="00892E8B" w:rsidP="00563EFC">
      <w:pPr>
        <w:spacing w:after="0"/>
        <w:jc w:val="center"/>
        <w:rPr>
          <w:b/>
          <w:color w:val="FF0000"/>
          <w:sz w:val="28"/>
          <w:szCs w:val="28"/>
        </w:rPr>
      </w:pPr>
    </w:p>
    <w:p w:rsidR="00892E8B" w:rsidRDefault="00892E8B" w:rsidP="00563EFC">
      <w:pPr>
        <w:spacing w:after="0"/>
        <w:jc w:val="center"/>
        <w:rPr>
          <w:b/>
          <w:color w:val="FF0000"/>
          <w:sz w:val="28"/>
          <w:szCs w:val="28"/>
        </w:rPr>
      </w:pPr>
    </w:p>
    <w:p w:rsidR="00892E8B" w:rsidRDefault="00892E8B" w:rsidP="00563EFC">
      <w:pPr>
        <w:spacing w:after="0"/>
        <w:jc w:val="center"/>
        <w:rPr>
          <w:b/>
          <w:color w:val="FF0000"/>
          <w:sz w:val="28"/>
          <w:szCs w:val="28"/>
        </w:rPr>
      </w:pPr>
    </w:p>
    <w:p w:rsidR="00892E8B" w:rsidRDefault="00892E8B" w:rsidP="00563EFC">
      <w:pPr>
        <w:spacing w:after="0"/>
        <w:jc w:val="center"/>
        <w:rPr>
          <w:b/>
          <w:color w:val="FF0000"/>
          <w:sz w:val="28"/>
          <w:szCs w:val="28"/>
        </w:rPr>
      </w:pPr>
    </w:p>
    <w:p w:rsidR="00892E8B" w:rsidRPr="001D5817" w:rsidRDefault="00892E8B" w:rsidP="00563EFC">
      <w:pPr>
        <w:spacing w:after="0"/>
        <w:jc w:val="center"/>
        <w:rPr>
          <w:b/>
          <w:color w:val="FF0000"/>
          <w:sz w:val="28"/>
          <w:szCs w:val="28"/>
        </w:rPr>
      </w:pPr>
    </w:p>
    <w:p w:rsidR="00F137C9" w:rsidRPr="001D5817" w:rsidRDefault="00F137C9" w:rsidP="00563EFC">
      <w:pPr>
        <w:spacing w:after="0"/>
        <w:jc w:val="center"/>
        <w:rPr>
          <w:b/>
          <w:color w:val="FF0000"/>
          <w:sz w:val="28"/>
          <w:szCs w:val="28"/>
        </w:rPr>
      </w:pPr>
    </w:p>
    <w:sectPr w:rsidR="00F137C9" w:rsidRPr="001D5817" w:rsidSect="00DD7B4E">
      <w:headerReference w:type="default" r:id="rId8"/>
      <w:pgSz w:w="11906" w:h="16838"/>
      <w:pgMar w:top="1134" w:right="1418" w:bottom="1134" w:left="1418" w:header="709" w:footer="709" w:gutter="0"/>
      <w:pgNumType w:start="7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C15" w:rsidRDefault="003B4C15" w:rsidP="00262C6B">
      <w:pPr>
        <w:spacing w:after="0" w:line="240" w:lineRule="auto"/>
      </w:pPr>
      <w:r>
        <w:separator/>
      </w:r>
    </w:p>
  </w:endnote>
  <w:endnote w:type="continuationSeparator" w:id="0">
    <w:p w:rsidR="003B4C15" w:rsidRDefault="003B4C15" w:rsidP="00262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altName w:val="Calibri"/>
    <w:panose1 w:val="020B0502040204020203"/>
    <w:charset w:val="EE"/>
    <w:family w:val="swiss"/>
    <w:pitch w:val="variable"/>
    <w:sig w:usb0="E10022FF" w:usb1="C000E47F" w:usb2="00000029" w:usb3="00000000" w:csb0="000001D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parajita">
    <w:panose1 w:val="020B0604020202020204"/>
    <w:charset w:val="00"/>
    <w:family w:val="swiss"/>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C15" w:rsidRDefault="003B4C15" w:rsidP="00262C6B">
      <w:pPr>
        <w:spacing w:after="0" w:line="240" w:lineRule="auto"/>
      </w:pPr>
      <w:r>
        <w:separator/>
      </w:r>
    </w:p>
  </w:footnote>
  <w:footnote w:type="continuationSeparator" w:id="0">
    <w:p w:rsidR="003B4C15" w:rsidRDefault="003B4C15" w:rsidP="00262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7636"/>
      <w:docPartObj>
        <w:docPartGallery w:val="Page Numbers (Top of Page)"/>
        <w:docPartUnique/>
      </w:docPartObj>
    </w:sdtPr>
    <w:sdtContent>
      <w:p w:rsidR="006F1042" w:rsidRDefault="006F1042">
        <w:pPr>
          <w:pStyle w:val="Nagwek"/>
          <w:jc w:val="center"/>
        </w:pPr>
        <w:fldSimple w:instr=" PAGE   \* MERGEFORMAT ">
          <w:r w:rsidR="00583556">
            <w:rPr>
              <w:noProof/>
            </w:rPr>
            <w:t>73</w:t>
          </w:r>
        </w:fldSimple>
      </w:p>
    </w:sdtContent>
  </w:sdt>
  <w:p w:rsidR="006F1042" w:rsidRDefault="006F104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2">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1F4130"/>
    <w:multiLevelType w:val="hybridMultilevel"/>
    <w:tmpl w:val="1D722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0C23416"/>
    <w:multiLevelType w:val="hybridMultilevel"/>
    <w:tmpl w:val="BA282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2B03F55"/>
    <w:multiLevelType w:val="hybridMultilevel"/>
    <w:tmpl w:val="CE004FBC"/>
    <w:lvl w:ilvl="0" w:tplc="539612DA">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FF6609"/>
    <w:multiLevelType w:val="hybridMultilevel"/>
    <w:tmpl w:val="186A0CC8"/>
    <w:lvl w:ilvl="0" w:tplc="8D70A1CA">
      <w:start w:val="1"/>
      <w:numFmt w:val="upperRoman"/>
      <w:pStyle w:val="Nagwek2"/>
      <w:lvlText w:val="%1."/>
      <w:lvlJc w:val="left"/>
      <w:pPr>
        <w:tabs>
          <w:tab w:val="num" w:pos="1080"/>
        </w:tabs>
        <w:ind w:left="1080" w:hanging="720"/>
      </w:pPr>
      <w:rPr>
        <w:rFonts w:hint="default"/>
      </w:rPr>
    </w:lvl>
    <w:lvl w:ilvl="1" w:tplc="0A6E9908">
      <w:start w:val="1"/>
      <w:numFmt w:val="decimal"/>
      <w:lvlText w:val="%2."/>
      <w:lvlJc w:val="left"/>
      <w:pPr>
        <w:tabs>
          <w:tab w:val="num" w:pos="1070"/>
        </w:tabs>
        <w:ind w:left="1070" w:hanging="360"/>
      </w:pPr>
      <w:rPr>
        <w:rFonts w:hint="default"/>
        <w:b w:val="0"/>
        <w:color w:val="auto"/>
        <w:sz w:val="22"/>
        <w:szCs w:val="22"/>
        <w:vertAlign w:val="baseline"/>
      </w:rPr>
    </w:lvl>
    <w:lvl w:ilvl="2" w:tplc="A9BC218A">
      <w:start w:val="1"/>
      <w:numFmt w:val="lowerRoman"/>
      <w:lvlText w:val="%3."/>
      <w:lvlJc w:val="right"/>
      <w:pPr>
        <w:tabs>
          <w:tab w:val="num" w:pos="2160"/>
        </w:tabs>
        <w:ind w:left="2160" w:hanging="180"/>
      </w:pPr>
      <w:rPr>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B0C09A4"/>
    <w:multiLevelType w:val="hybridMultilevel"/>
    <w:tmpl w:val="CE263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4C0AEB"/>
    <w:multiLevelType w:val="hybridMultilevel"/>
    <w:tmpl w:val="98F09912"/>
    <w:lvl w:ilvl="0" w:tplc="0900BE14">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0176B0F"/>
    <w:multiLevelType w:val="hybridMultilevel"/>
    <w:tmpl w:val="49B2C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B17E6A"/>
    <w:multiLevelType w:val="hybridMultilevel"/>
    <w:tmpl w:val="740A21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0C30E7"/>
    <w:multiLevelType w:val="hybridMultilevel"/>
    <w:tmpl w:val="346091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185A7F"/>
    <w:multiLevelType w:val="hybridMultilevel"/>
    <w:tmpl w:val="6FD6E792"/>
    <w:lvl w:ilvl="0" w:tplc="3B105F80">
      <w:start w:val="1"/>
      <w:numFmt w:val="decimal"/>
      <w:lvlText w:val="%1."/>
      <w:lvlJc w:val="left"/>
      <w:pPr>
        <w:ind w:left="1440" w:hanging="360"/>
      </w:pPr>
      <w:rPr>
        <w:rFonts w:hint="default"/>
        <w:b/>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84967BC"/>
    <w:multiLevelType w:val="hybridMultilevel"/>
    <w:tmpl w:val="426EE39C"/>
    <w:lvl w:ilvl="0" w:tplc="5832DB34">
      <w:start w:val="1"/>
      <w:numFmt w:val="decimal"/>
      <w:lvlText w:val="%1."/>
      <w:lvlJc w:val="left"/>
      <w:pPr>
        <w:ind w:left="1080" w:hanging="360"/>
      </w:pPr>
      <w:rPr>
        <w:rFonts w:asciiTheme="minorHAnsi" w:hAnsiTheme="minorHAnsi" w:hint="default"/>
        <w:b/>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A172D06"/>
    <w:multiLevelType w:val="hybridMultilevel"/>
    <w:tmpl w:val="A84E5522"/>
    <w:lvl w:ilvl="0" w:tplc="25C4141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1D534034"/>
    <w:multiLevelType w:val="hybridMultilevel"/>
    <w:tmpl w:val="FC3AE8EC"/>
    <w:lvl w:ilvl="0" w:tplc="32F8C004">
      <w:start w:val="1"/>
      <w:numFmt w:val="decimal"/>
      <w:lvlText w:val="%1."/>
      <w:lvlJc w:val="left"/>
      <w:pPr>
        <w:ind w:left="1080" w:hanging="360"/>
      </w:pPr>
      <w:rPr>
        <w:rFonts w:hint="default"/>
        <w:b/>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EC53587"/>
    <w:multiLevelType w:val="hybridMultilevel"/>
    <w:tmpl w:val="0CEE5444"/>
    <w:lvl w:ilvl="0" w:tplc="40DC9E84">
      <w:start w:val="1"/>
      <w:numFmt w:val="decimal"/>
      <w:lvlText w:val="%1."/>
      <w:lvlJc w:val="left"/>
      <w:pPr>
        <w:ind w:left="644" w:hanging="360"/>
      </w:pPr>
      <w:rPr>
        <w:rFonts w:ascii="Calibri" w:hAnsi="Calibri"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20947E6F"/>
    <w:multiLevelType w:val="hybridMultilevel"/>
    <w:tmpl w:val="C492A040"/>
    <w:lvl w:ilvl="0" w:tplc="3F54C4C4">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21625FEE"/>
    <w:multiLevelType w:val="hybridMultilevel"/>
    <w:tmpl w:val="448E54E0"/>
    <w:lvl w:ilvl="0" w:tplc="FAAADE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313544D"/>
    <w:multiLevelType w:val="hybridMultilevel"/>
    <w:tmpl w:val="E0FCD83A"/>
    <w:lvl w:ilvl="0" w:tplc="F76CAF70">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3E107D"/>
    <w:multiLevelType w:val="hybridMultilevel"/>
    <w:tmpl w:val="7916A538"/>
    <w:lvl w:ilvl="0" w:tplc="26F4B1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956D03"/>
    <w:multiLevelType w:val="hybridMultilevel"/>
    <w:tmpl w:val="EB92BF3A"/>
    <w:lvl w:ilvl="0" w:tplc="C85614E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DED17C5"/>
    <w:multiLevelType w:val="hybridMultilevel"/>
    <w:tmpl w:val="BE9C0C16"/>
    <w:lvl w:ilvl="0" w:tplc="16F89F90">
      <w:start w:val="1"/>
      <w:numFmt w:val="decimal"/>
      <w:lvlText w:val="%1."/>
      <w:lvlJc w:val="left"/>
      <w:pPr>
        <w:ind w:left="1004" w:hanging="360"/>
      </w:pPr>
      <w:rPr>
        <w:rFonts w:hint="default"/>
        <w:b/>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FE525C0"/>
    <w:multiLevelType w:val="hybridMultilevel"/>
    <w:tmpl w:val="00146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0AD261C"/>
    <w:multiLevelType w:val="hybridMultilevel"/>
    <w:tmpl w:val="1D0479EE"/>
    <w:lvl w:ilvl="0" w:tplc="063810A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574814"/>
    <w:multiLevelType w:val="hybridMultilevel"/>
    <w:tmpl w:val="B6F0B376"/>
    <w:lvl w:ilvl="0" w:tplc="5C1AE134">
      <w:start w:val="1"/>
      <w:numFmt w:val="decimal"/>
      <w:lvlText w:val="%1."/>
      <w:lvlJc w:val="left"/>
      <w:pPr>
        <w:ind w:left="644" w:hanging="360"/>
      </w:pPr>
      <w:rPr>
        <w:rFonts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38375291"/>
    <w:multiLevelType w:val="hybridMultilevel"/>
    <w:tmpl w:val="2670D9F6"/>
    <w:lvl w:ilvl="0" w:tplc="52C8544A">
      <w:start w:val="1"/>
      <w:numFmt w:val="decimal"/>
      <w:lvlText w:val="%1."/>
      <w:lvlJc w:val="left"/>
      <w:pPr>
        <w:ind w:left="644" w:hanging="360"/>
      </w:pPr>
      <w:rPr>
        <w:rFonts w:hint="default"/>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39BB0A68"/>
    <w:multiLevelType w:val="hybridMultilevel"/>
    <w:tmpl w:val="EF80BDF4"/>
    <w:lvl w:ilvl="0" w:tplc="F216B80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EB140C6"/>
    <w:multiLevelType w:val="hybridMultilevel"/>
    <w:tmpl w:val="69649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32F1D2C"/>
    <w:multiLevelType w:val="hybridMultilevel"/>
    <w:tmpl w:val="086EC8A0"/>
    <w:lvl w:ilvl="0" w:tplc="503EDB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5F05B20"/>
    <w:multiLevelType w:val="hybridMultilevel"/>
    <w:tmpl w:val="78781FA0"/>
    <w:lvl w:ilvl="0" w:tplc="BBC4C8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610290"/>
    <w:multiLevelType w:val="hybridMultilevel"/>
    <w:tmpl w:val="1B6C3EC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nsid w:val="48BA43D1"/>
    <w:multiLevelType w:val="multilevel"/>
    <w:tmpl w:val="FA90F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9494C99"/>
    <w:multiLevelType w:val="multilevel"/>
    <w:tmpl w:val="92065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D41179"/>
    <w:multiLevelType w:val="hybridMultilevel"/>
    <w:tmpl w:val="A5C4C90A"/>
    <w:lvl w:ilvl="0" w:tplc="1DD8484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4F1B7AED"/>
    <w:multiLevelType w:val="hybridMultilevel"/>
    <w:tmpl w:val="257A3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0DC4DCF"/>
    <w:multiLevelType w:val="multilevel"/>
    <w:tmpl w:val="66206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12F4194"/>
    <w:multiLevelType w:val="multilevel"/>
    <w:tmpl w:val="2640C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2B47757"/>
    <w:multiLevelType w:val="hybridMultilevel"/>
    <w:tmpl w:val="955C85C6"/>
    <w:lvl w:ilvl="0" w:tplc="5B6818A8">
      <w:start w:val="1"/>
      <w:numFmt w:val="decimal"/>
      <w:lvlText w:val="%1."/>
      <w:lvlJc w:val="left"/>
      <w:pPr>
        <w:ind w:left="689" w:hanging="360"/>
      </w:pPr>
      <w:rPr>
        <w:rFonts w:eastAsia="Times New Roman" w:cs="Segoe UI" w:hint="default"/>
        <w:b/>
        <w:sz w:val="22"/>
        <w:szCs w:val="22"/>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39">
    <w:nsid w:val="581307A2"/>
    <w:multiLevelType w:val="multilevel"/>
    <w:tmpl w:val="280EF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C777FE"/>
    <w:multiLevelType w:val="hybridMultilevel"/>
    <w:tmpl w:val="6D70F04A"/>
    <w:lvl w:ilvl="0" w:tplc="F3D0248A">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nsid w:val="5E117EF0"/>
    <w:multiLevelType w:val="hybridMultilevel"/>
    <w:tmpl w:val="8BBA07C2"/>
    <w:lvl w:ilvl="0" w:tplc="EBFA56EA">
      <w:start w:val="1"/>
      <w:numFmt w:val="decimal"/>
      <w:lvlText w:val="%1."/>
      <w:lvlJc w:val="left"/>
      <w:pPr>
        <w:ind w:left="1080" w:hanging="360"/>
      </w:pPr>
      <w:rPr>
        <w:rFonts w:cs="Times New Roman" w:hint="default"/>
        <w:b/>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61024411"/>
    <w:multiLevelType w:val="hybridMultilevel"/>
    <w:tmpl w:val="2440323C"/>
    <w:lvl w:ilvl="0" w:tplc="A104C918">
      <w:start w:val="1"/>
      <w:numFmt w:val="decimal"/>
      <w:lvlText w:val="%1."/>
      <w:lvlJc w:val="left"/>
      <w:pPr>
        <w:ind w:left="644" w:hanging="360"/>
      </w:pPr>
      <w:rPr>
        <w:rFonts w:ascii="Candara" w:eastAsiaTheme="minorHAnsi" w:hAnsi="Candara" w:cs="Arial"/>
        <w:b/>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61F24D67"/>
    <w:multiLevelType w:val="hybridMultilevel"/>
    <w:tmpl w:val="AA52B1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66321CF"/>
    <w:multiLevelType w:val="hybridMultilevel"/>
    <w:tmpl w:val="D5FE31FE"/>
    <w:lvl w:ilvl="0" w:tplc="39DAE5EA">
      <w:start w:val="1"/>
      <w:numFmt w:val="decimal"/>
      <w:lvlText w:val="%1."/>
      <w:lvlJc w:val="left"/>
      <w:pPr>
        <w:ind w:left="644" w:hanging="360"/>
      </w:pPr>
      <w:rPr>
        <w:rFonts w:hint="default"/>
        <w:b/>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5">
    <w:nsid w:val="67880F4C"/>
    <w:multiLevelType w:val="hybridMultilevel"/>
    <w:tmpl w:val="19346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B50DEF"/>
    <w:multiLevelType w:val="hybridMultilevel"/>
    <w:tmpl w:val="1750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687356"/>
    <w:multiLevelType w:val="hybridMultilevel"/>
    <w:tmpl w:val="CC90296A"/>
    <w:lvl w:ilvl="0" w:tplc="B7D4DB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7C52526"/>
    <w:multiLevelType w:val="hybridMultilevel"/>
    <w:tmpl w:val="C79AF88E"/>
    <w:lvl w:ilvl="0" w:tplc="E766D5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C766E8"/>
    <w:multiLevelType w:val="hybridMultilevel"/>
    <w:tmpl w:val="07C6B720"/>
    <w:lvl w:ilvl="0" w:tplc="F02A31F6">
      <w:start w:val="1"/>
      <w:numFmt w:val="decimal"/>
      <w:lvlText w:val="%1."/>
      <w:lvlJc w:val="left"/>
      <w:pPr>
        <w:ind w:left="1080" w:hanging="360"/>
      </w:pPr>
      <w:rPr>
        <w:rFonts w:ascii="Calibri" w:hAnsi="Calibri" w:cs="Arial" w:hint="default"/>
        <w:b/>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7D7F467F"/>
    <w:multiLevelType w:val="hybridMultilevel"/>
    <w:tmpl w:val="9184D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E0310C8"/>
    <w:multiLevelType w:val="hybridMultilevel"/>
    <w:tmpl w:val="D884FEB6"/>
    <w:lvl w:ilvl="0" w:tplc="4FBC741C">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2">
    <w:nsid w:val="7ED46B1C"/>
    <w:multiLevelType w:val="hybridMultilevel"/>
    <w:tmpl w:val="3F1A5D98"/>
    <w:lvl w:ilvl="0" w:tplc="7DC6750E">
      <w:start w:val="1"/>
      <w:numFmt w:val="decimal"/>
      <w:lvlText w:val="%1."/>
      <w:lvlJc w:val="left"/>
      <w:pPr>
        <w:ind w:left="689" w:hanging="360"/>
      </w:pPr>
      <w:rPr>
        <w:rFonts w:hint="default"/>
        <w:b/>
      </w:rPr>
    </w:lvl>
    <w:lvl w:ilvl="1" w:tplc="04150019" w:tentative="1">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53">
    <w:nsid w:val="7F25755A"/>
    <w:multiLevelType w:val="hybridMultilevel"/>
    <w:tmpl w:val="3D2EA0D6"/>
    <w:lvl w:ilvl="0" w:tplc="A6687F76">
      <w:start w:val="1"/>
      <w:numFmt w:val="decimal"/>
      <w:lvlText w:val="%1."/>
      <w:lvlJc w:val="left"/>
      <w:pPr>
        <w:ind w:left="1429" w:hanging="360"/>
      </w:pPr>
      <w:rPr>
        <w:rFonts w:hint="default"/>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31"/>
  </w:num>
  <w:num w:numId="2">
    <w:abstractNumId w:val="43"/>
  </w:num>
  <w:num w:numId="3">
    <w:abstractNumId w:val="9"/>
  </w:num>
  <w:num w:numId="4">
    <w:abstractNumId w:val="7"/>
  </w:num>
  <w:num w:numId="5">
    <w:abstractNumId w:val="6"/>
  </w:num>
  <w:num w:numId="6">
    <w:abstractNumId w:val="11"/>
  </w:num>
  <w:num w:numId="7">
    <w:abstractNumId w:val="3"/>
  </w:num>
  <w:num w:numId="8">
    <w:abstractNumId w:val="44"/>
  </w:num>
  <w:num w:numId="9">
    <w:abstractNumId w:val="26"/>
  </w:num>
  <w:num w:numId="10">
    <w:abstractNumId w:val="25"/>
  </w:num>
  <w:num w:numId="11">
    <w:abstractNumId w:val="16"/>
  </w:num>
  <w:num w:numId="12">
    <w:abstractNumId w:val="49"/>
  </w:num>
  <w:num w:numId="13">
    <w:abstractNumId w:val="41"/>
  </w:num>
  <w:num w:numId="14">
    <w:abstractNumId w:val="22"/>
  </w:num>
  <w:num w:numId="15">
    <w:abstractNumId w:val="27"/>
  </w:num>
  <w:num w:numId="16">
    <w:abstractNumId w:val="46"/>
  </w:num>
  <w:num w:numId="17">
    <w:abstractNumId w:val="20"/>
  </w:num>
  <w:num w:numId="18">
    <w:abstractNumId w:val="10"/>
  </w:num>
  <w:num w:numId="19">
    <w:abstractNumId w:val="48"/>
  </w:num>
  <w:num w:numId="20">
    <w:abstractNumId w:val="19"/>
  </w:num>
  <w:num w:numId="21">
    <w:abstractNumId w:val="15"/>
  </w:num>
  <w:num w:numId="22">
    <w:abstractNumId w:val="17"/>
  </w:num>
  <w:num w:numId="23">
    <w:abstractNumId w:val="14"/>
  </w:num>
  <w:num w:numId="24">
    <w:abstractNumId w:val="40"/>
  </w:num>
  <w:num w:numId="25">
    <w:abstractNumId w:val="30"/>
  </w:num>
  <w:num w:numId="26">
    <w:abstractNumId w:val="12"/>
  </w:num>
  <w:num w:numId="27">
    <w:abstractNumId w:val="53"/>
  </w:num>
  <w:num w:numId="28">
    <w:abstractNumId w:val="34"/>
  </w:num>
  <w:num w:numId="29">
    <w:abstractNumId w:val="42"/>
  </w:num>
  <w:num w:numId="30">
    <w:abstractNumId w:val="29"/>
  </w:num>
  <w:num w:numId="31">
    <w:abstractNumId w:val="24"/>
  </w:num>
  <w:num w:numId="32">
    <w:abstractNumId w:val="5"/>
  </w:num>
  <w:num w:numId="33">
    <w:abstractNumId w:val="35"/>
  </w:num>
  <w:num w:numId="34">
    <w:abstractNumId w:val="23"/>
  </w:num>
  <w:num w:numId="35">
    <w:abstractNumId w:val="21"/>
  </w:num>
  <w:num w:numId="36">
    <w:abstractNumId w:val="39"/>
  </w:num>
  <w:num w:numId="37">
    <w:abstractNumId w:val="37"/>
  </w:num>
  <w:num w:numId="38">
    <w:abstractNumId w:val="36"/>
  </w:num>
  <w:num w:numId="39">
    <w:abstractNumId w:val="32"/>
  </w:num>
  <w:num w:numId="40">
    <w:abstractNumId w:val="33"/>
  </w:num>
  <w:num w:numId="41">
    <w:abstractNumId w:val="28"/>
  </w:num>
  <w:num w:numId="42">
    <w:abstractNumId w:val="18"/>
  </w:num>
  <w:num w:numId="43">
    <w:abstractNumId w:val="13"/>
  </w:num>
  <w:num w:numId="44">
    <w:abstractNumId w:val="8"/>
  </w:num>
  <w:num w:numId="45">
    <w:abstractNumId w:val="52"/>
  </w:num>
  <w:num w:numId="46">
    <w:abstractNumId w:val="38"/>
  </w:num>
  <w:num w:numId="47">
    <w:abstractNumId w:val="51"/>
  </w:num>
  <w:num w:numId="48">
    <w:abstractNumId w:val="47"/>
  </w:num>
  <w:num w:numId="49">
    <w:abstractNumId w:val="45"/>
  </w:num>
  <w:num w:numId="50">
    <w:abstractNumId w:val="4"/>
  </w:num>
  <w:num w:numId="51">
    <w:abstractNumId w:val="5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585AF0"/>
    <w:rsid w:val="00001099"/>
    <w:rsid w:val="0000128B"/>
    <w:rsid w:val="00001404"/>
    <w:rsid w:val="00001BCD"/>
    <w:rsid w:val="00001C8C"/>
    <w:rsid w:val="000029BA"/>
    <w:rsid w:val="0000319E"/>
    <w:rsid w:val="0000330F"/>
    <w:rsid w:val="00004592"/>
    <w:rsid w:val="00004F91"/>
    <w:rsid w:val="00004FF7"/>
    <w:rsid w:val="00005551"/>
    <w:rsid w:val="00005724"/>
    <w:rsid w:val="00005ABB"/>
    <w:rsid w:val="00006511"/>
    <w:rsid w:val="0000670E"/>
    <w:rsid w:val="00006EBF"/>
    <w:rsid w:val="00011511"/>
    <w:rsid w:val="00012DB7"/>
    <w:rsid w:val="00013125"/>
    <w:rsid w:val="0001385D"/>
    <w:rsid w:val="000140E7"/>
    <w:rsid w:val="00015764"/>
    <w:rsid w:val="000159E7"/>
    <w:rsid w:val="00016B7C"/>
    <w:rsid w:val="00016DD9"/>
    <w:rsid w:val="00016EAB"/>
    <w:rsid w:val="000202C0"/>
    <w:rsid w:val="00020446"/>
    <w:rsid w:val="00020ABE"/>
    <w:rsid w:val="00021A89"/>
    <w:rsid w:val="00021B48"/>
    <w:rsid w:val="000221B1"/>
    <w:rsid w:val="00022236"/>
    <w:rsid w:val="0002338B"/>
    <w:rsid w:val="00023A19"/>
    <w:rsid w:val="00023D35"/>
    <w:rsid w:val="00023DE8"/>
    <w:rsid w:val="000242E1"/>
    <w:rsid w:val="00025265"/>
    <w:rsid w:val="00025286"/>
    <w:rsid w:val="000252D5"/>
    <w:rsid w:val="000254EC"/>
    <w:rsid w:val="000257A6"/>
    <w:rsid w:val="00026B90"/>
    <w:rsid w:val="00027C90"/>
    <w:rsid w:val="0003015C"/>
    <w:rsid w:val="000313AD"/>
    <w:rsid w:val="000318A9"/>
    <w:rsid w:val="000325A0"/>
    <w:rsid w:val="000332CE"/>
    <w:rsid w:val="0003481E"/>
    <w:rsid w:val="00034DD8"/>
    <w:rsid w:val="0003639A"/>
    <w:rsid w:val="00036964"/>
    <w:rsid w:val="00036CFB"/>
    <w:rsid w:val="00036F95"/>
    <w:rsid w:val="000373DE"/>
    <w:rsid w:val="00037A5C"/>
    <w:rsid w:val="00037B54"/>
    <w:rsid w:val="0004063B"/>
    <w:rsid w:val="00040A8E"/>
    <w:rsid w:val="00041147"/>
    <w:rsid w:val="0004246A"/>
    <w:rsid w:val="00042A1A"/>
    <w:rsid w:val="00042A5A"/>
    <w:rsid w:val="00043645"/>
    <w:rsid w:val="00043FDB"/>
    <w:rsid w:val="00045055"/>
    <w:rsid w:val="0004505E"/>
    <w:rsid w:val="00045662"/>
    <w:rsid w:val="000460F0"/>
    <w:rsid w:val="00046426"/>
    <w:rsid w:val="0004651D"/>
    <w:rsid w:val="000467D5"/>
    <w:rsid w:val="00046907"/>
    <w:rsid w:val="000502F2"/>
    <w:rsid w:val="0005042E"/>
    <w:rsid w:val="00050F44"/>
    <w:rsid w:val="00051154"/>
    <w:rsid w:val="00051EEE"/>
    <w:rsid w:val="000522D6"/>
    <w:rsid w:val="00052387"/>
    <w:rsid w:val="00052524"/>
    <w:rsid w:val="000527FD"/>
    <w:rsid w:val="00052F2E"/>
    <w:rsid w:val="00052FA0"/>
    <w:rsid w:val="0005319D"/>
    <w:rsid w:val="000531E2"/>
    <w:rsid w:val="000536DA"/>
    <w:rsid w:val="000538E6"/>
    <w:rsid w:val="00054003"/>
    <w:rsid w:val="000544AD"/>
    <w:rsid w:val="000548DE"/>
    <w:rsid w:val="00054902"/>
    <w:rsid w:val="00054BB0"/>
    <w:rsid w:val="00055897"/>
    <w:rsid w:val="0005602C"/>
    <w:rsid w:val="000570E7"/>
    <w:rsid w:val="00057C91"/>
    <w:rsid w:val="00060066"/>
    <w:rsid w:val="0006017D"/>
    <w:rsid w:val="0006070A"/>
    <w:rsid w:val="000615BC"/>
    <w:rsid w:val="00061936"/>
    <w:rsid w:val="00061AAB"/>
    <w:rsid w:val="000629F2"/>
    <w:rsid w:val="00062D2F"/>
    <w:rsid w:val="00063C7D"/>
    <w:rsid w:val="000641D3"/>
    <w:rsid w:val="0006437C"/>
    <w:rsid w:val="0006445F"/>
    <w:rsid w:val="000649AA"/>
    <w:rsid w:val="000655AE"/>
    <w:rsid w:val="000668E5"/>
    <w:rsid w:val="00066B8F"/>
    <w:rsid w:val="00066C4D"/>
    <w:rsid w:val="0006778D"/>
    <w:rsid w:val="000678D4"/>
    <w:rsid w:val="00070364"/>
    <w:rsid w:val="00070C0D"/>
    <w:rsid w:val="000727E9"/>
    <w:rsid w:val="00073E75"/>
    <w:rsid w:val="000750EF"/>
    <w:rsid w:val="00075288"/>
    <w:rsid w:val="0007534C"/>
    <w:rsid w:val="00075970"/>
    <w:rsid w:val="00075B59"/>
    <w:rsid w:val="00075F04"/>
    <w:rsid w:val="00076157"/>
    <w:rsid w:val="0007635B"/>
    <w:rsid w:val="000768C7"/>
    <w:rsid w:val="00076C28"/>
    <w:rsid w:val="00076D80"/>
    <w:rsid w:val="00077BB5"/>
    <w:rsid w:val="00081803"/>
    <w:rsid w:val="0008199D"/>
    <w:rsid w:val="000826DC"/>
    <w:rsid w:val="00082EB6"/>
    <w:rsid w:val="00082F6B"/>
    <w:rsid w:val="00083B19"/>
    <w:rsid w:val="00083CE9"/>
    <w:rsid w:val="00084813"/>
    <w:rsid w:val="00084A20"/>
    <w:rsid w:val="00084CDA"/>
    <w:rsid w:val="00084EC4"/>
    <w:rsid w:val="00084FE2"/>
    <w:rsid w:val="00085247"/>
    <w:rsid w:val="00086482"/>
    <w:rsid w:val="00087665"/>
    <w:rsid w:val="000877BB"/>
    <w:rsid w:val="00087C42"/>
    <w:rsid w:val="000907A5"/>
    <w:rsid w:val="00090B33"/>
    <w:rsid w:val="00090B5E"/>
    <w:rsid w:val="00091390"/>
    <w:rsid w:val="000916DC"/>
    <w:rsid w:val="0009188A"/>
    <w:rsid w:val="00091B3C"/>
    <w:rsid w:val="00091C2E"/>
    <w:rsid w:val="000923B3"/>
    <w:rsid w:val="0009343D"/>
    <w:rsid w:val="00093563"/>
    <w:rsid w:val="00093C21"/>
    <w:rsid w:val="00093DF8"/>
    <w:rsid w:val="000948E0"/>
    <w:rsid w:val="00094F99"/>
    <w:rsid w:val="00095033"/>
    <w:rsid w:val="000950C2"/>
    <w:rsid w:val="000955D2"/>
    <w:rsid w:val="00095D8D"/>
    <w:rsid w:val="000A0F96"/>
    <w:rsid w:val="000A1088"/>
    <w:rsid w:val="000A111F"/>
    <w:rsid w:val="000A1783"/>
    <w:rsid w:val="000A2CE0"/>
    <w:rsid w:val="000A2DAC"/>
    <w:rsid w:val="000A2F0D"/>
    <w:rsid w:val="000A3151"/>
    <w:rsid w:val="000A39CE"/>
    <w:rsid w:val="000A3ABE"/>
    <w:rsid w:val="000A3F5D"/>
    <w:rsid w:val="000A4C4C"/>
    <w:rsid w:val="000A6658"/>
    <w:rsid w:val="000A796B"/>
    <w:rsid w:val="000B03F1"/>
    <w:rsid w:val="000B0450"/>
    <w:rsid w:val="000B077F"/>
    <w:rsid w:val="000B099E"/>
    <w:rsid w:val="000B0E88"/>
    <w:rsid w:val="000B0FE3"/>
    <w:rsid w:val="000B112E"/>
    <w:rsid w:val="000B1ACA"/>
    <w:rsid w:val="000B1C6A"/>
    <w:rsid w:val="000B1CA9"/>
    <w:rsid w:val="000B2297"/>
    <w:rsid w:val="000B2354"/>
    <w:rsid w:val="000B2600"/>
    <w:rsid w:val="000B281D"/>
    <w:rsid w:val="000B2F24"/>
    <w:rsid w:val="000B32A8"/>
    <w:rsid w:val="000B4037"/>
    <w:rsid w:val="000B4607"/>
    <w:rsid w:val="000B5CA9"/>
    <w:rsid w:val="000B6E41"/>
    <w:rsid w:val="000C067B"/>
    <w:rsid w:val="000C0A18"/>
    <w:rsid w:val="000C0FAE"/>
    <w:rsid w:val="000C121B"/>
    <w:rsid w:val="000C1407"/>
    <w:rsid w:val="000C2D3C"/>
    <w:rsid w:val="000C32D5"/>
    <w:rsid w:val="000C3493"/>
    <w:rsid w:val="000C3645"/>
    <w:rsid w:val="000C3FF4"/>
    <w:rsid w:val="000C4094"/>
    <w:rsid w:val="000C44A5"/>
    <w:rsid w:val="000C45B4"/>
    <w:rsid w:val="000C46D1"/>
    <w:rsid w:val="000C48AB"/>
    <w:rsid w:val="000C491E"/>
    <w:rsid w:val="000C50CB"/>
    <w:rsid w:val="000C529E"/>
    <w:rsid w:val="000C532C"/>
    <w:rsid w:val="000C5368"/>
    <w:rsid w:val="000C5D90"/>
    <w:rsid w:val="000C6368"/>
    <w:rsid w:val="000C6830"/>
    <w:rsid w:val="000C6C64"/>
    <w:rsid w:val="000C73A4"/>
    <w:rsid w:val="000D00AE"/>
    <w:rsid w:val="000D0282"/>
    <w:rsid w:val="000D03A2"/>
    <w:rsid w:val="000D04F7"/>
    <w:rsid w:val="000D0835"/>
    <w:rsid w:val="000D0C7E"/>
    <w:rsid w:val="000D1A8B"/>
    <w:rsid w:val="000D2100"/>
    <w:rsid w:val="000D2661"/>
    <w:rsid w:val="000D26FE"/>
    <w:rsid w:val="000D2E70"/>
    <w:rsid w:val="000D3CB6"/>
    <w:rsid w:val="000D4455"/>
    <w:rsid w:val="000D44F4"/>
    <w:rsid w:val="000D4ACF"/>
    <w:rsid w:val="000D4F90"/>
    <w:rsid w:val="000D56AF"/>
    <w:rsid w:val="000D5904"/>
    <w:rsid w:val="000D5EC1"/>
    <w:rsid w:val="000D6007"/>
    <w:rsid w:val="000D6270"/>
    <w:rsid w:val="000D6EBE"/>
    <w:rsid w:val="000D7172"/>
    <w:rsid w:val="000D76AE"/>
    <w:rsid w:val="000D78EB"/>
    <w:rsid w:val="000D7CCB"/>
    <w:rsid w:val="000E283E"/>
    <w:rsid w:val="000E284D"/>
    <w:rsid w:val="000E28DD"/>
    <w:rsid w:val="000E4938"/>
    <w:rsid w:val="000E5D03"/>
    <w:rsid w:val="000E5DC4"/>
    <w:rsid w:val="000E7084"/>
    <w:rsid w:val="000F0896"/>
    <w:rsid w:val="000F10E8"/>
    <w:rsid w:val="000F22C8"/>
    <w:rsid w:val="000F2BB4"/>
    <w:rsid w:val="000F2D41"/>
    <w:rsid w:val="000F346B"/>
    <w:rsid w:val="000F37CB"/>
    <w:rsid w:val="000F595F"/>
    <w:rsid w:val="000F6547"/>
    <w:rsid w:val="000F6ABB"/>
    <w:rsid w:val="000F6B3B"/>
    <w:rsid w:val="000F79ED"/>
    <w:rsid w:val="00100142"/>
    <w:rsid w:val="0010055F"/>
    <w:rsid w:val="00100848"/>
    <w:rsid w:val="00100962"/>
    <w:rsid w:val="001014A5"/>
    <w:rsid w:val="00102609"/>
    <w:rsid w:val="00102779"/>
    <w:rsid w:val="00102F7B"/>
    <w:rsid w:val="00103156"/>
    <w:rsid w:val="001033EF"/>
    <w:rsid w:val="001039C5"/>
    <w:rsid w:val="00103C07"/>
    <w:rsid w:val="00103E7B"/>
    <w:rsid w:val="00103F73"/>
    <w:rsid w:val="00104C52"/>
    <w:rsid w:val="00105AF0"/>
    <w:rsid w:val="00106936"/>
    <w:rsid w:val="00106E98"/>
    <w:rsid w:val="00110414"/>
    <w:rsid w:val="00110541"/>
    <w:rsid w:val="001119D3"/>
    <w:rsid w:val="001121AC"/>
    <w:rsid w:val="00113232"/>
    <w:rsid w:val="00113F75"/>
    <w:rsid w:val="0011495D"/>
    <w:rsid w:val="00115151"/>
    <w:rsid w:val="00115B1A"/>
    <w:rsid w:val="00115DBB"/>
    <w:rsid w:val="00116857"/>
    <w:rsid w:val="0011690E"/>
    <w:rsid w:val="00116B97"/>
    <w:rsid w:val="00116D6E"/>
    <w:rsid w:val="0011714D"/>
    <w:rsid w:val="0011715F"/>
    <w:rsid w:val="00117598"/>
    <w:rsid w:val="001202B2"/>
    <w:rsid w:val="00122825"/>
    <w:rsid w:val="00122A63"/>
    <w:rsid w:val="00123B9B"/>
    <w:rsid w:val="001249DA"/>
    <w:rsid w:val="00124C1C"/>
    <w:rsid w:val="001252A9"/>
    <w:rsid w:val="00125501"/>
    <w:rsid w:val="00125744"/>
    <w:rsid w:val="00125EC6"/>
    <w:rsid w:val="00126FE8"/>
    <w:rsid w:val="001274EF"/>
    <w:rsid w:val="00127DBC"/>
    <w:rsid w:val="00127F9C"/>
    <w:rsid w:val="001305D3"/>
    <w:rsid w:val="001312E9"/>
    <w:rsid w:val="00131C32"/>
    <w:rsid w:val="001326ED"/>
    <w:rsid w:val="00132F98"/>
    <w:rsid w:val="00133A77"/>
    <w:rsid w:val="00133AB2"/>
    <w:rsid w:val="001350E8"/>
    <w:rsid w:val="0013527C"/>
    <w:rsid w:val="0013571A"/>
    <w:rsid w:val="0013573E"/>
    <w:rsid w:val="001358D3"/>
    <w:rsid w:val="001368B6"/>
    <w:rsid w:val="001368BB"/>
    <w:rsid w:val="00136C84"/>
    <w:rsid w:val="001379E1"/>
    <w:rsid w:val="001405FA"/>
    <w:rsid w:val="001405FF"/>
    <w:rsid w:val="0014094A"/>
    <w:rsid w:val="00140EFE"/>
    <w:rsid w:val="00141372"/>
    <w:rsid w:val="00141432"/>
    <w:rsid w:val="00141B68"/>
    <w:rsid w:val="00141BAD"/>
    <w:rsid w:val="00141C15"/>
    <w:rsid w:val="00142108"/>
    <w:rsid w:val="001425D6"/>
    <w:rsid w:val="00142746"/>
    <w:rsid w:val="00142B6E"/>
    <w:rsid w:val="00143B5A"/>
    <w:rsid w:val="00143CD2"/>
    <w:rsid w:val="00143ED4"/>
    <w:rsid w:val="001443E2"/>
    <w:rsid w:val="001452D9"/>
    <w:rsid w:val="00145852"/>
    <w:rsid w:val="00145AB1"/>
    <w:rsid w:val="001464E5"/>
    <w:rsid w:val="00146875"/>
    <w:rsid w:val="0014722A"/>
    <w:rsid w:val="00147D69"/>
    <w:rsid w:val="00147FA2"/>
    <w:rsid w:val="00150821"/>
    <w:rsid w:val="00150C56"/>
    <w:rsid w:val="0015122A"/>
    <w:rsid w:val="0015140F"/>
    <w:rsid w:val="00151CCE"/>
    <w:rsid w:val="00151F7E"/>
    <w:rsid w:val="001534BE"/>
    <w:rsid w:val="00154647"/>
    <w:rsid w:val="001550A1"/>
    <w:rsid w:val="001557A6"/>
    <w:rsid w:val="0015590F"/>
    <w:rsid w:val="00156031"/>
    <w:rsid w:val="00156634"/>
    <w:rsid w:val="00157EC1"/>
    <w:rsid w:val="00157FB7"/>
    <w:rsid w:val="001604B3"/>
    <w:rsid w:val="00160EA8"/>
    <w:rsid w:val="00162C4B"/>
    <w:rsid w:val="0016343B"/>
    <w:rsid w:val="0016423B"/>
    <w:rsid w:val="00164596"/>
    <w:rsid w:val="00165382"/>
    <w:rsid w:val="001654EE"/>
    <w:rsid w:val="0016583A"/>
    <w:rsid w:val="00165895"/>
    <w:rsid w:val="0016593C"/>
    <w:rsid w:val="00165E9B"/>
    <w:rsid w:val="0016621C"/>
    <w:rsid w:val="00166855"/>
    <w:rsid w:val="00166E3C"/>
    <w:rsid w:val="001676DD"/>
    <w:rsid w:val="001700E1"/>
    <w:rsid w:val="001700E5"/>
    <w:rsid w:val="001701C7"/>
    <w:rsid w:val="00170220"/>
    <w:rsid w:val="00170225"/>
    <w:rsid w:val="00171142"/>
    <w:rsid w:val="00171462"/>
    <w:rsid w:val="00173192"/>
    <w:rsid w:val="001733AA"/>
    <w:rsid w:val="0017371D"/>
    <w:rsid w:val="00173C20"/>
    <w:rsid w:val="0017452C"/>
    <w:rsid w:val="0017522F"/>
    <w:rsid w:val="0017528A"/>
    <w:rsid w:val="001765BB"/>
    <w:rsid w:val="00176C08"/>
    <w:rsid w:val="001773C7"/>
    <w:rsid w:val="0018010B"/>
    <w:rsid w:val="0018114A"/>
    <w:rsid w:val="0018153E"/>
    <w:rsid w:val="001818A9"/>
    <w:rsid w:val="0018238F"/>
    <w:rsid w:val="00182E72"/>
    <w:rsid w:val="00185400"/>
    <w:rsid w:val="00185580"/>
    <w:rsid w:val="00185717"/>
    <w:rsid w:val="00185E01"/>
    <w:rsid w:val="00186C7F"/>
    <w:rsid w:val="00186C8B"/>
    <w:rsid w:val="00187742"/>
    <w:rsid w:val="00190EAF"/>
    <w:rsid w:val="00191F05"/>
    <w:rsid w:val="00192502"/>
    <w:rsid w:val="0019278B"/>
    <w:rsid w:val="00192ECA"/>
    <w:rsid w:val="00193935"/>
    <w:rsid w:val="001945D0"/>
    <w:rsid w:val="00194D8B"/>
    <w:rsid w:val="00195416"/>
    <w:rsid w:val="00195982"/>
    <w:rsid w:val="0019603E"/>
    <w:rsid w:val="001960C4"/>
    <w:rsid w:val="00196E99"/>
    <w:rsid w:val="00197269"/>
    <w:rsid w:val="00197F8A"/>
    <w:rsid w:val="001A0576"/>
    <w:rsid w:val="001A11A0"/>
    <w:rsid w:val="001A22C2"/>
    <w:rsid w:val="001A2F05"/>
    <w:rsid w:val="001A4070"/>
    <w:rsid w:val="001A4F13"/>
    <w:rsid w:val="001A548D"/>
    <w:rsid w:val="001A586D"/>
    <w:rsid w:val="001A5CA1"/>
    <w:rsid w:val="001A5FCC"/>
    <w:rsid w:val="001A629E"/>
    <w:rsid w:val="001A695E"/>
    <w:rsid w:val="001A6A93"/>
    <w:rsid w:val="001A716A"/>
    <w:rsid w:val="001A7AAF"/>
    <w:rsid w:val="001B0001"/>
    <w:rsid w:val="001B0B7D"/>
    <w:rsid w:val="001B0C16"/>
    <w:rsid w:val="001B109D"/>
    <w:rsid w:val="001B1651"/>
    <w:rsid w:val="001B18C4"/>
    <w:rsid w:val="001B29DD"/>
    <w:rsid w:val="001B3352"/>
    <w:rsid w:val="001B3389"/>
    <w:rsid w:val="001B366F"/>
    <w:rsid w:val="001B3FE9"/>
    <w:rsid w:val="001B42B0"/>
    <w:rsid w:val="001B435A"/>
    <w:rsid w:val="001B48F7"/>
    <w:rsid w:val="001B5178"/>
    <w:rsid w:val="001B57BC"/>
    <w:rsid w:val="001B57BD"/>
    <w:rsid w:val="001B586D"/>
    <w:rsid w:val="001B5ADD"/>
    <w:rsid w:val="001B5EC0"/>
    <w:rsid w:val="001B60CD"/>
    <w:rsid w:val="001B6131"/>
    <w:rsid w:val="001B6E0B"/>
    <w:rsid w:val="001B7434"/>
    <w:rsid w:val="001B7437"/>
    <w:rsid w:val="001B75CF"/>
    <w:rsid w:val="001B78B0"/>
    <w:rsid w:val="001C028C"/>
    <w:rsid w:val="001C04D2"/>
    <w:rsid w:val="001C07F8"/>
    <w:rsid w:val="001C0A2F"/>
    <w:rsid w:val="001C15F3"/>
    <w:rsid w:val="001C19AF"/>
    <w:rsid w:val="001C1AC1"/>
    <w:rsid w:val="001C1C1A"/>
    <w:rsid w:val="001C217D"/>
    <w:rsid w:val="001C2368"/>
    <w:rsid w:val="001C2ECF"/>
    <w:rsid w:val="001C31E1"/>
    <w:rsid w:val="001C3E6A"/>
    <w:rsid w:val="001C404B"/>
    <w:rsid w:val="001C48CC"/>
    <w:rsid w:val="001C4D74"/>
    <w:rsid w:val="001C51C6"/>
    <w:rsid w:val="001C65FF"/>
    <w:rsid w:val="001C687F"/>
    <w:rsid w:val="001C6D8B"/>
    <w:rsid w:val="001C719D"/>
    <w:rsid w:val="001C7435"/>
    <w:rsid w:val="001C792E"/>
    <w:rsid w:val="001C7F1C"/>
    <w:rsid w:val="001C7F4B"/>
    <w:rsid w:val="001D000E"/>
    <w:rsid w:val="001D0033"/>
    <w:rsid w:val="001D055C"/>
    <w:rsid w:val="001D0574"/>
    <w:rsid w:val="001D1380"/>
    <w:rsid w:val="001D1DD1"/>
    <w:rsid w:val="001D1EEE"/>
    <w:rsid w:val="001D27ED"/>
    <w:rsid w:val="001D2ADE"/>
    <w:rsid w:val="001D2D41"/>
    <w:rsid w:val="001D3555"/>
    <w:rsid w:val="001D3826"/>
    <w:rsid w:val="001D3FAF"/>
    <w:rsid w:val="001D4745"/>
    <w:rsid w:val="001D47FC"/>
    <w:rsid w:val="001D5652"/>
    <w:rsid w:val="001D5817"/>
    <w:rsid w:val="001D5B92"/>
    <w:rsid w:val="001D5F9E"/>
    <w:rsid w:val="001D640F"/>
    <w:rsid w:val="001D653E"/>
    <w:rsid w:val="001D67C4"/>
    <w:rsid w:val="001D6F59"/>
    <w:rsid w:val="001D756E"/>
    <w:rsid w:val="001E01DF"/>
    <w:rsid w:val="001E0537"/>
    <w:rsid w:val="001E0669"/>
    <w:rsid w:val="001E0B35"/>
    <w:rsid w:val="001E142F"/>
    <w:rsid w:val="001E1489"/>
    <w:rsid w:val="001E1CB1"/>
    <w:rsid w:val="001E1DEF"/>
    <w:rsid w:val="001E2335"/>
    <w:rsid w:val="001E31E9"/>
    <w:rsid w:val="001E32CF"/>
    <w:rsid w:val="001E3882"/>
    <w:rsid w:val="001E3AF1"/>
    <w:rsid w:val="001E3D6B"/>
    <w:rsid w:val="001E4489"/>
    <w:rsid w:val="001E5BCB"/>
    <w:rsid w:val="001E6924"/>
    <w:rsid w:val="001E6D36"/>
    <w:rsid w:val="001E71D7"/>
    <w:rsid w:val="001E73B8"/>
    <w:rsid w:val="001E75F8"/>
    <w:rsid w:val="001E7C80"/>
    <w:rsid w:val="001E7D30"/>
    <w:rsid w:val="001E7EDD"/>
    <w:rsid w:val="001F0022"/>
    <w:rsid w:val="001F0F4B"/>
    <w:rsid w:val="001F15A3"/>
    <w:rsid w:val="001F1D9E"/>
    <w:rsid w:val="001F1F69"/>
    <w:rsid w:val="001F40D2"/>
    <w:rsid w:val="001F457C"/>
    <w:rsid w:val="001F4792"/>
    <w:rsid w:val="001F48A8"/>
    <w:rsid w:val="001F4AB7"/>
    <w:rsid w:val="001F52B2"/>
    <w:rsid w:val="001F6194"/>
    <w:rsid w:val="001F6CB3"/>
    <w:rsid w:val="001F6F8B"/>
    <w:rsid w:val="00200EA3"/>
    <w:rsid w:val="00201B48"/>
    <w:rsid w:val="00201EC8"/>
    <w:rsid w:val="00202AB4"/>
    <w:rsid w:val="002035D8"/>
    <w:rsid w:val="002035F7"/>
    <w:rsid w:val="00203852"/>
    <w:rsid w:val="00203A1F"/>
    <w:rsid w:val="00203A41"/>
    <w:rsid w:val="00204162"/>
    <w:rsid w:val="00204743"/>
    <w:rsid w:val="002055FC"/>
    <w:rsid w:val="00205A9B"/>
    <w:rsid w:val="002061FF"/>
    <w:rsid w:val="00206538"/>
    <w:rsid w:val="00207727"/>
    <w:rsid w:val="00207C63"/>
    <w:rsid w:val="00211B7C"/>
    <w:rsid w:val="00211D81"/>
    <w:rsid w:val="00212E7E"/>
    <w:rsid w:val="002140D4"/>
    <w:rsid w:val="00214A53"/>
    <w:rsid w:val="00214B17"/>
    <w:rsid w:val="00215048"/>
    <w:rsid w:val="0021505C"/>
    <w:rsid w:val="002150C8"/>
    <w:rsid w:val="00215A5C"/>
    <w:rsid w:val="00215AED"/>
    <w:rsid w:val="00216209"/>
    <w:rsid w:val="00216954"/>
    <w:rsid w:val="00217437"/>
    <w:rsid w:val="00220532"/>
    <w:rsid w:val="0022064C"/>
    <w:rsid w:val="00221F3A"/>
    <w:rsid w:val="002222E4"/>
    <w:rsid w:val="00222F05"/>
    <w:rsid w:val="00223102"/>
    <w:rsid w:val="00224B50"/>
    <w:rsid w:val="00225293"/>
    <w:rsid w:val="002257AB"/>
    <w:rsid w:val="00225B48"/>
    <w:rsid w:val="00225B60"/>
    <w:rsid w:val="00225C0C"/>
    <w:rsid w:val="00226119"/>
    <w:rsid w:val="00226368"/>
    <w:rsid w:val="002316BB"/>
    <w:rsid w:val="00231CFA"/>
    <w:rsid w:val="00231EBD"/>
    <w:rsid w:val="00232471"/>
    <w:rsid w:val="00232A37"/>
    <w:rsid w:val="00232D4C"/>
    <w:rsid w:val="002330CF"/>
    <w:rsid w:val="0023478C"/>
    <w:rsid w:val="002350D3"/>
    <w:rsid w:val="00235211"/>
    <w:rsid w:val="0023586E"/>
    <w:rsid w:val="00236236"/>
    <w:rsid w:val="002364F9"/>
    <w:rsid w:val="0023702C"/>
    <w:rsid w:val="00237061"/>
    <w:rsid w:val="002374D4"/>
    <w:rsid w:val="00237D61"/>
    <w:rsid w:val="002402A1"/>
    <w:rsid w:val="002407E9"/>
    <w:rsid w:val="002411C2"/>
    <w:rsid w:val="00241A9B"/>
    <w:rsid w:val="002425AC"/>
    <w:rsid w:val="00242AA7"/>
    <w:rsid w:val="00243CAF"/>
    <w:rsid w:val="00243EC5"/>
    <w:rsid w:val="00243ECA"/>
    <w:rsid w:val="00243F8D"/>
    <w:rsid w:val="002440E2"/>
    <w:rsid w:val="00244613"/>
    <w:rsid w:val="00244AC1"/>
    <w:rsid w:val="00244B3E"/>
    <w:rsid w:val="00244D17"/>
    <w:rsid w:val="00245943"/>
    <w:rsid w:val="0024604B"/>
    <w:rsid w:val="0024616D"/>
    <w:rsid w:val="00246196"/>
    <w:rsid w:val="002474AF"/>
    <w:rsid w:val="002511D6"/>
    <w:rsid w:val="00251C0E"/>
    <w:rsid w:val="00251D2B"/>
    <w:rsid w:val="00252BD9"/>
    <w:rsid w:val="00253312"/>
    <w:rsid w:val="00253413"/>
    <w:rsid w:val="00254CBD"/>
    <w:rsid w:val="002553FE"/>
    <w:rsid w:val="00256FFD"/>
    <w:rsid w:val="00257CD9"/>
    <w:rsid w:val="0026095C"/>
    <w:rsid w:val="00260F6C"/>
    <w:rsid w:val="002610F8"/>
    <w:rsid w:val="0026135B"/>
    <w:rsid w:val="0026148B"/>
    <w:rsid w:val="002614B2"/>
    <w:rsid w:val="002619BC"/>
    <w:rsid w:val="00261A0C"/>
    <w:rsid w:val="002622D3"/>
    <w:rsid w:val="00262C6B"/>
    <w:rsid w:val="00262E0C"/>
    <w:rsid w:val="00263527"/>
    <w:rsid w:val="00263830"/>
    <w:rsid w:val="00263913"/>
    <w:rsid w:val="00263A36"/>
    <w:rsid w:val="00263B3C"/>
    <w:rsid w:val="00263E6E"/>
    <w:rsid w:val="00265251"/>
    <w:rsid w:val="00265F86"/>
    <w:rsid w:val="00266145"/>
    <w:rsid w:val="002663F6"/>
    <w:rsid w:val="00266AFE"/>
    <w:rsid w:val="00266EA3"/>
    <w:rsid w:val="002672E8"/>
    <w:rsid w:val="00270076"/>
    <w:rsid w:val="002703E4"/>
    <w:rsid w:val="002704F8"/>
    <w:rsid w:val="00270AB9"/>
    <w:rsid w:val="0027324C"/>
    <w:rsid w:val="00273C12"/>
    <w:rsid w:val="00273DB8"/>
    <w:rsid w:val="00274DE3"/>
    <w:rsid w:val="00275577"/>
    <w:rsid w:val="00275E73"/>
    <w:rsid w:val="002762C8"/>
    <w:rsid w:val="002762F0"/>
    <w:rsid w:val="002769CD"/>
    <w:rsid w:val="00277C5A"/>
    <w:rsid w:val="002805FE"/>
    <w:rsid w:val="00281367"/>
    <w:rsid w:val="00281458"/>
    <w:rsid w:val="00281A0C"/>
    <w:rsid w:val="0028235B"/>
    <w:rsid w:val="00283049"/>
    <w:rsid w:val="0028397D"/>
    <w:rsid w:val="00283B13"/>
    <w:rsid w:val="00283FAD"/>
    <w:rsid w:val="0028423A"/>
    <w:rsid w:val="00285575"/>
    <w:rsid w:val="00285974"/>
    <w:rsid w:val="002859E1"/>
    <w:rsid w:val="00285D8C"/>
    <w:rsid w:val="002862D2"/>
    <w:rsid w:val="002862EF"/>
    <w:rsid w:val="0028665A"/>
    <w:rsid w:val="00286E7D"/>
    <w:rsid w:val="00287076"/>
    <w:rsid w:val="002875AC"/>
    <w:rsid w:val="00287E21"/>
    <w:rsid w:val="0029030E"/>
    <w:rsid w:val="00291B28"/>
    <w:rsid w:val="00291C45"/>
    <w:rsid w:val="0029305F"/>
    <w:rsid w:val="00293249"/>
    <w:rsid w:val="00293A95"/>
    <w:rsid w:val="0029412E"/>
    <w:rsid w:val="00294CE8"/>
    <w:rsid w:val="00294D89"/>
    <w:rsid w:val="0029599A"/>
    <w:rsid w:val="00295D9C"/>
    <w:rsid w:val="002960AB"/>
    <w:rsid w:val="00296928"/>
    <w:rsid w:val="0029742C"/>
    <w:rsid w:val="002977DE"/>
    <w:rsid w:val="002A0135"/>
    <w:rsid w:val="002A052C"/>
    <w:rsid w:val="002A072E"/>
    <w:rsid w:val="002A0C64"/>
    <w:rsid w:val="002A15DD"/>
    <w:rsid w:val="002A1D15"/>
    <w:rsid w:val="002A220A"/>
    <w:rsid w:val="002A28B4"/>
    <w:rsid w:val="002A3282"/>
    <w:rsid w:val="002A3F1E"/>
    <w:rsid w:val="002A4887"/>
    <w:rsid w:val="002A5B5D"/>
    <w:rsid w:val="002A5D24"/>
    <w:rsid w:val="002A6C76"/>
    <w:rsid w:val="002A743D"/>
    <w:rsid w:val="002A7861"/>
    <w:rsid w:val="002A78D4"/>
    <w:rsid w:val="002A7A6D"/>
    <w:rsid w:val="002A7B9D"/>
    <w:rsid w:val="002B0BFF"/>
    <w:rsid w:val="002B0CFA"/>
    <w:rsid w:val="002B158B"/>
    <w:rsid w:val="002B1966"/>
    <w:rsid w:val="002B19A3"/>
    <w:rsid w:val="002B1E5F"/>
    <w:rsid w:val="002B3893"/>
    <w:rsid w:val="002B3B2A"/>
    <w:rsid w:val="002B4322"/>
    <w:rsid w:val="002B476C"/>
    <w:rsid w:val="002B481B"/>
    <w:rsid w:val="002B5124"/>
    <w:rsid w:val="002B51FD"/>
    <w:rsid w:val="002B69D0"/>
    <w:rsid w:val="002B76BE"/>
    <w:rsid w:val="002B7E45"/>
    <w:rsid w:val="002C01C2"/>
    <w:rsid w:val="002C05E5"/>
    <w:rsid w:val="002C2E74"/>
    <w:rsid w:val="002C3A3D"/>
    <w:rsid w:val="002C4495"/>
    <w:rsid w:val="002C4AAA"/>
    <w:rsid w:val="002C4DD1"/>
    <w:rsid w:val="002C5E1B"/>
    <w:rsid w:val="002C5F11"/>
    <w:rsid w:val="002C5FB3"/>
    <w:rsid w:val="002C6DE4"/>
    <w:rsid w:val="002C783E"/>
    <w:rsid w:val="002C7A61"/>
    <w:rsid w:val="002D0C4C"/>
    <w:rsid w:val="002D10B1"/>
    <w:rsid w:val="002D117B"/>
    <w:rsid w:val="002D21EB"/>
    <w:rsid w:val="002D2B28"/>
    <w:rsid w:val="002D2BDE"/>
    <w:rsid w:val="002D4326"/>
    <w:rsid w:val="002D4896"/>
    <w:rsid w:val="002D5438"/>
    <w:rsid w:val="002D5500"/>
    <w:rsid w:val="002D57CA"/>
    <w:rsid w:val="002D6380"/>
    <w:rsid w:val="002D7B63"/>
    <w:rsid w:val="002D7C41"/>
    <w:rsid w:val="002D7D43"/>
    <w:rsid w:val="002E0B6D"/>
    <w:rsid w:val="002E1A7C"/>
    <w:rsid w:val="002E2AA4"/>
    <w:rsid w:val="002E2B5C"/>
    <w:rsid w:val="002E377E"/>
    <w:rsid w:val="002E43E6"/>
    <w:rsid w:val="002E4742"/>
    <w:rsid w:val="002E5196"/>
    <w:rsid w:val="002E5244"/>
    <w:rsid w:val="002E5406"/>
    <w:rsid w:val="002E5B1A"/>
    <w:rsid w:val="002E5DCB"/>
    <w:rsid w:val="002E62E3"/>
    <w:rsid w:val="002E6C34"/>
    <w:rsid w:val="002E71D9"/>
    <w:rsid w:val="002E7C89"/>
    <w:rsid w:val="002F14C5"/>
    <w:rsid w:val="002F3CF2"/>
    <w:rsid w:val="002F4E6D"/>
    <w:rsid w:val="002F50DD"/>
    <w:rsid w:val="002F5B8E"/>
    <w:rsid w:val="002F5FBA"/>
    <w:rsid w:val="002F65B4"/>
    <w:rsid w:val="002F78C2"/>
    <w:rsid w:val="002F7B3A"/>
    <w:rsid w:val="00300886"/>
    <w:rsid w:val="00300920"/>
    <w:rsid w:val="00300AAC"/>
    <w:rsid w:val="00300AE9"/>
    <w:rsid w:val="00300D6D"/>
    <w:rsid w:val="0030206C"/>
    <w:rsid w:val="00302A5D"/>
    <w:rsid w:val="00302BEC"/>
    <w:rsid w:val="00305256"/>
    <w:rsid w:val="003058E5"/>
    <w:rsid w:val="00305F59"/>
    <w:rsid w:val="003060D4"/>
    <w:rsid w:val="00306B6D"/>
    <w:rsid w:val="00307FA8"/>
    <w:rsid w:val="003105C6"/>
    <w:rsid w:val="00310F1B"/>
    <w:rsid w:val="0031185C"/>
    <w:rsid w:val="003120C3"/>
    <w:rsid w:val="0031226B"/>
    <w:rsid w:val="00312AE5"/>
    <w:rsid w:val="00312ED5"/>
    <w:rsid w:val="003131AA"/>
    <w:rsid w:val="00313569"/>
    <w:rsid w:val="00313B8D"/>
    <w:rsid w:val="00313EE3"/>
    <w:rsid w:val="00314AD1"/>
    <w:rsid w:val="00314B40"/>
    <w:rsid w:val="00314E26"/>
    <w:rsid w:val="0031510F"/>
    <w:rsid w:val="0031535C"/>
    <w:rsid w:val="00317AF6"/>
    <w:rsid w:val="003202D2"/>
    <w:rsid w:val="0032173C"/>
    <w:rsid w:val="00321B61"/>
    <w:rsid w:val="00322B44"/>
    <w:rsid w:val="00322FF1"/>
    <w:rsid w:val="00323142"/>
    <w:rsid w:val="003232A5"/>
    <w:rsid w:val="0032386F"/>
    <w:rsid w:val="00323CA3"/>
    <w:rsid w:val="00323D88"/>
    <w:rsid w:val="003245C0"/>
    <w:rsid w:val="0032499A"/>
    <w:rsid w:val="00324EC4"/>
    <w:rsid w:val="003254D5"/>
    <w:rsid w:val="0032569E"/>
    <w:rsid w:val="003266C1"/>
    <w:rsid w:val="0032727F"/>
    <w:rsid w:val="0032752C"/>
    <w:rsid w:val="0032777F"/>
    <w:rsid w:val="0033140B"/>
    <w:rsid w:val="0033340B"/>
    <w:rsid w:val="003341C9"/>
    <w:rsid w:val="0033427C"/>
    <w:rsid w:val="00334709"/>
    <w:rsid w:val="00334F66"/>
    <w:rsid w:val="0033500E"/>
    <w:rsid w:val="0033527C"/>
    <w:rsid w:val="003356BB"/>
    <w:rsid w:val="00335D4D"/>
    <w:rsid w:val="00336697"/>
    <w:rsid w:val="0033779C"/>
    <w:rsid w:val="003404CE"/>
    <w:rsid w:val="003408B1"/>
    <w:rsid w:val="0034090A"/>
    <w:rsid w:val="00340E47"/>
    <w:rsid w:val="00340E67"/>
    <w:rsid w:val="0034128C"/>
    <w:rsid w:val="0034212E"/>
    <w:rsid w:val="00342135"/>
    <w:rsid w:val="00342AD2"/>
    <w:rsid w:val="0034302A"/>
    <w:rsid w:val="00343909"/>
    <w:rsid w:val="00343DA6"/>
    <w:rsid w:val="00343F87"/>
    <w:rsid w:val="00344016"/>
    <w:rsid w:val="00344C91"/>
    <w:rsid w:val="00344EC7"/>
    <w:rsid w:val="003451B5"/>
    <w:rsid w:val="00346761"/>
    <w:rsid w:val="0034698F"/>
    <w:rsid w:val="00346D7C"/>
    <w:rsid w:val="003470E2"/>
    <w:rsid w:val="0034721B"/>
    <w:rsid w:val="0034744C"/>
    <w:rsid w:val="00347819"/>
    <w:rsid w:val="003478D0"/>
    <w:rsid w:val="0034795D"/>
    <w:rsid w:val="003509F3"/>
    <w:rsid w:val="00350A34"/>
    <w:rsid w:val="003513DE"/>
    <w:rsid w:val="00351D6E"/>
    <w:rsid w:val="00352D46"/>
    <w:rsid w:val="00352E96"/>
    <w:rsid w:val="0035333C"/>
    <w:rsid w:val="00354141"/>
    <w:rsid w:val="00354595"/>
    <w:rsid w:val="003548EA"/>
    <w:rsid w:val="00354B0F"/>
    <w:rsid w:val="00355220"/>
    <w:rsid w:val="00355D41"/>
    <w:rsid w:val="00356D3D"/>
    <w:rsid w:val="00360C09"/>
    <w:rsid w:val="0036138B"/>
    <w:rsid w:val="0036171E"/>
    <w:rsid w:val="00361A5B"/>
    <w:rsid w:val="00361C27"/>
    <w:rsid w:val="00361D74"/>
    <w:rsid w:val="00361F0F"/>
    <w:rsid w:val="003628BD"/>
    <w:rsid w:val="00363CF7"/>
    <w:rsid w:val="00364AA5"/>
    <w:rsid w:val="00364ADF"/>
    <w:rsid w:val="00364DE1"/>
    <w:rsid w:val="003662CE"/>
    <w:rsid w:val="00366391"/>
    <w:rsid w:val="0036696B"/>
    <w:rsid w:val="0036798C"/>
    <w:rsid w:val="00370350"/>
    <w:rsid w:val="003709C7"/>
    <w:rsid w:val="00371E97"/>
    <w:rsid w:val="0037239D"/>
    <w:rsid w:val="00372A51"/>
    <w:rsid w:val="00372F15"/>
    <w:rsid w:val="0037361F"/>
    <w:rsid w:val="003737C4"/>
    <w:rsid w:val="003746CC"/>
    <w:rsid w:val="00374BE7"/>
    <w:rsid w:val="00375113"/>
    <w:rsid w:val="00375160"/>
    <w:rsid w:val="003753FF"/>
    <w:rsid w:val="00375477"/>
    <w:rsid w:val="00375865"/>
    <w:rsid w:val="00375D4B"/>
    <w:rsid w:val="0037674F"/>
    <w:rsid w:val="003767D4"/>
    <w:rsid w:val="003773B6"/>
    <w:rsid w:val="00377877"/>
    <w:rsid w:val="00377F35"/>
    <w:rsid w:val="0038016E"/>
    <w:rsid w:val="0038055C"/>
    <w:rsid w:val="00380BA3"/>
    <w:rsid w:val="00380C35"/>
    <w:rsid w:val="00380D5D"/>
    <w:rsid w:val="00380F87"/>
    <w:rsid w:val="0038123D"/>
    <w:rsid w:val="00381523"/>
    <w:rsid w:val="00381D21"/>
    <w:rsid w:val="00381D38"/>
    <w:rsid w:val="003824F7"/>
    <w:rsid w:val="00382606"/>
    <w:rsid w:val="0038292B"/>
    <w:rsid w:val="003829F7"/>
    <w:rsid w:val="00382DC0"/>
    <w:rsid w:val="0038335B"/>
    <w:rsid w:val="00383866"/>
    <w:rsid w:val="003842DD"/>
    <w:rsid w:val="00384859"/>
    <w:rsid w:val="00385307"/>
    <w:rsid w:val="00385DC2"/>
    <w:rsid w:val="00386767"/>
    <w:rsid w:val="00386DF5"/>
    <w:rsid w:val="00390D4A"/>
    <w:rsid w:val="00390D78"/>
    <w:rsid w:val="00391913"/>
    <w:rsid w:val="00392780"/>
    <w:rsid w:val="00392C00"/>
    <w:rsid w:val="0039330A"/>
    <w:rsid w:val="00394548"/>
    <w:rsid w:val="00394737"/>
    <w:rsid w:val="003949A6"/>
    <w:rsid w:val="00394C86"/>
    <w:rsid w:val="003952D1"/>
    <w:rsid w:val="00395BFE"/>
    <w:rsid w:val="00396051"/>
    <w:rsid w:val="0039605E"/>
    <w:rsid w:val="0039616B"/>
    <w:rsid w:val="003963E1"/>
    <w:rsid w:val="003970CB"/>
    <w:rsid w:val="00397738"/>
    <w:rsid w:val="00397A51"/>
    <w:rsid w:val="00397C34"/>
    <w:rsid w:val="00397D9D"/>
    <w:rsid w:val="003A003C"/>
    <w:rsid w:val="003A0125"/>
    <w:rsid w:val="003A02C2"/>
    <w:rsid w:val="003A0779"/>
    <w:rsid w:val="003A124A"/>
    <w:rsid w:val="003A29C9"/>
    <w:rsid w:val="003A2E64"/>
    <w:rsid w:val="003A315E"/>
    <w:rsid w:val="003A3841"/>
    <w:rsid w:val="003A4194"/>
    <w:rsid w:val="003A444F"/>
    <w:rsid w:val="003A4A6A"/>
    <w:rsid w:val="003A4B81"/>
    <w:rsid w:val="003A5C20"/>
    <w:rsid w:val="003A5D1B"/>
    <w:rsid w:val="003A5F0F"/>
    <w:rsid w:val="003A62D4"/>
    <w:rsid w:val="003A642D"/>
    <w:rsid w:val="003A64F1"/>
    <w:rsid w:val="003A655E"/>
    <w:rsid w:val="003A713F"/>
    <w:rsid w:val="003B0229"/>
    <w:rsid w:val="003B023F"/>
    <w:rsid w:val="003B0962"/>
    <w:rsid w:val="003B0A81"/>
    <w:rsid w:val="003B0CA3"/>
    <w:rsid w:val="003B1292"/>
    <w:rsid w:val="003B1528"/>
    <w:rsid w:val="003B1C01"/>
    <w:rsid w:val="003B2D4D"/>
    <w:rsid w:val="003B33FE"/>
    <w:rsid w:val="003B3A5C"/>
    <w:rsid w:val="003B3E60"/>
    <w:rsid w:val="003B41D6"/>
    <w:rsid w:val="003B42C9"/>
    <w:rsid w:val="003B4B19"/>
    <w:rsid w:val="003B4C15"/>
    <w:rsid w:val="003B4FD2"/>
    <w:rsid w:val="003B715F"/>
    <w:rsid w:val="003B7E8F"/>
    <w:rsid w:val="003C03DE"/>
    <w:rsid w:val="003C251F"/>
    <w:rsid w:val="003C27D6"/>
    <w:rsid w:val="003C294B"/>
    <w:rsid w:val="003C2C2B"/>
    <w:rsid w:val="003C412D"/>
    <w:rsid w:val="003C430A"/>
    <w:rsid w:val="003C469F"/>
    <w:rsid w:val="003C4B4D"/>
    <w:rsid w:val="003C50DE"/>
    <w:rsid w:val="003C5267"/>
    <w:rsid w:val="003C559B"/>
    <w:rsid w:val="003C55AF"/>
    <w:rsid w:val="003C56C5"/>
    <w:rsid w:val="003C59A1"/>
    <w:rsid w:val="003C6FAE"/>
    <w:rsid w:val="003C7318"/>
    <w:rsid w:val="003C73E8"/>
    <w:rsid w:val="003C7F08"/>
    <w:rsid w:val="003D031B"/>
    <w:rsid w:val="003D0388"/>
    <w:rsid w:val="003D0C7C"/>
    <w:rsid w:val="003D10F0"/>
    <w:rsid w:val="003D1355"/>
    <w:rsid w:val="003D19CE"/>
    <w:rsid w:val="003D1EF9"/>
    <w:rsid w:val="003D24A8"/>
    <w:rsid w:val="003D26D0"/>
    <w:rsid w:val="003D2DE2"/>
    <w:rsid w:val="003D2FFC"/>
    <w:rsid w:val="003D3533"/>
    <w:rsid w:val="003D3A65"/>
    <w:rsid w:val="003D4CF6"/>
    <w:rsid w:val="003D4D46"/>
    <w:rsid w:val="003D640D"/>
    <w:rsid w:val="003D66C4"/>
    <w:rsid w:val="003D6AD3"/>
    <w:rsid w:val="003D6EE1"/>
    <w:rsid w:val="003D7466"/>
    <w:rsid w:val="003D7851"/>
    <w:rsid w:val="003D7D3D"/>
    <w:rsid w:val="003D7E3E"/>
    <w:rsid w:val="003E0215"/>
    <w:rsid w:val="003E0E7D"/>
    <w:rsid w:val="003E1442"/>
    <w:rsid w:val="003E1F0C"/>
    <w:rsid w:val="003E2009"/>
    <w:rsid w:val="003E21FA"/>
    <w:rsid w:val="003E2AE9"/>
    <w:rsid w:val="003E2C24"/>
    <w:rsid w:val="003E315F"/>
    <w:rsid w:val="003E3582"/>
    <w:rsid w:val="003E4333"/>
    <w:rsid w:val="003E45C7"/>
    <w:rsid w:val="003E49BC"/>
    <w:rsid w:val="003E51AB"/>
    <w:rsid w:val="003E5660"/>
    <w:rsid w:val="003E5F44"/>
    <w:rsid w:val="003E67E6"/>
    <w:rsid w:val="003E693B"/>
    <w:rsid w:val="003E711C"/>
    <w:rsid w:val="003E79F8"/>
    <w:rsid w:val="003E7E9D"/>
    <w:rsid w:val="003F024A"/>
    <w:rsid w:val="003F088C"/>
    <w:rsid w:val="003F123D"/>
    <w:rsid w:val="003F1668"/>
    <w:rsid w:val="003F22D0"/>
    <w:rsid w:val="003F2AB6"/>
    <w:rsid w:val="003F2C56"/>
    <w:rsid w:val="003F2C9C"/>
    <w:rsid w:val="003F2DA7"/>
    <w:rsid w:val="003F2EC7"/>
    <w:rsid w:val="003F30C9"/>
    <w:rsid w:val="003F30FE"/>
    <w:rsid w:val="003F3FEC"/>
    <w:rsid w:val="003F5926"/>
    <w:rsid w:val="003F64F4"/>
    <w:rsid w:val="004000A6"/>
    <w:rsid w:val="00400599"/>
    <w:rsid w:val="00401034"/>
    <w:rsid w:val="00401348"/>
    <w:rsid w:val="004015DF"/>
    <w:rsid w:val="004017F4"/>
    <w:rsid w:val="00401C51"/>
    <w:rsid w:val="00401FB8"/>
    <w:rsid w:val="004022E0"/>
    <w:rsid w:val="004029E3"/>
    <w:rsid w:val="00402A96"/>
    <w:rsid w:val="00403B64"/>
    <w:rsid w:val="00403BE8"/>
    <w:rsid w:val="00403F37"/>
    <w:rsid w:val="004041E0"/>
    <w:rsid w:val="0040466D"/>
    <w:rsid w:val="00404C15"/>
    <w:rsid w:val="00404F93"/>
    <w:rsid w:val="00405296"/>
    <w:rsid w:val="00405535"/>
    <w:rsid w:val="00405EB7"/>
    <w:rsid w:val="00406C1A"/>
    <w:rsid w:val="00406DA2"/>
    <w:rsid w:val="00406FF0"/>
    <w:rsid w:val="0040766B"/>
    <w:rsid w:val="0041063B"/>
    <w:rsid w:val="00410708"/>
    <w:rsid w:val="00410D88"/>
    <w:rsid w:val="00411005"/>
    <w:rsid w:val="00411140"/>
    <w:rsid w:val="004113D0"/>
    <w:rsid w:val="00412237"/>
    <w:rsid w:val="00412D47"/>
    <w:rsid w:val="004136B3"/>
    <w:rsid w:val="004137E7"/>
    <w:rsid w:val="00413EDB"/>
    <w:rsid w:val="00414011"/>
    <w:rsid w:val="004146F6"/>
    <w:rsid w:val="00414727"/>
    <w:rsid w:val="00414C39"/>
    <w:rsid w:val="00414C68"/>
    <w:rsid w:val="0041591C"/>
    <w:rsid w:val="00415963"/>
    <w:rsid w:val="00416536"/>
    <w:rsid w:val="00416800"/>
    <w:rsid w:val="00417432"/>
    <w:rsid w:val="0041777F"/>
    <w:rsid w:val="004208D3"/>
    <w:rsid w:val="00421D5A"/>
    <w:rsid w:val="004223CD"/>
    <w:rsid w:val="004232A5"/>
    <w:rsid w:val="00423BD3"/>
    <w:rsid w:val="004251BD"/>
    <w:rsid w:val="004278FB"/>
    <w:rsid w:val="0043023C"/>
    <w:rsid w:val="0043070D"/>
    <w:rsid w:val="00430E33"/>
    <w:rsid w:val="00431E8A"/>
    <w:rsid w:val="004324C8"/>
    <w:rsid w:val="00433586"/>
    <w:rsid w:val="004336E3"/>
    <w:rsid w:val="004345CA"/>
    <w:rsid w:val="00434D49"/>
    <w:rsid w:val="004356E5"/>
    <w:rsid w:val="004366B8"/>
    <w:rsid w:val="004366CC"/>
    <w:rsid w:val="00436F00"/>
    <w:rsid w:val="00437303"/>
    <w:rsid w:val="0044049E"/>
    <w:rsid w:val="004405DF"/>
    <w:rsid w:val="00440A0E"/>
    <w:rsid w:val="00441005"/>
    <w:rsid w:val="004418C7"/>
    <w:rsid w:val="004418FC"/>
    <w:rsid w:val="00442303"/>
    <w:rsid w:val="00442A0F"/>
    <w:rsid w:val="00442C47"/>
    <w:rsid w:val="00443B25"/>
    <w:rsid w:val="00444AC3"/>
    <w:rsid w:val="00444F6E"/>
    <w:rsid w:val="00445303"/>
    <w:rsid w:val="00445334"/>
    <w:rsid w:val="0044569D"/>
    <w:rsid w:val="0044631C"/>
    <w:rsid w:val="0044672F"/>
    <w:rsid w:val="004469A3"/>
    <w:rsid w:val="004474EF"/>
    <w:rsid w:val="0045010B"/>
    <w:rsid w:val="00450411"/>
    <w:rsid w:val="00452677"/>
    <w:rsid w:val="00454741"/>
    <w:rsid w:val="004554B3"/>
    <w:rsid w:val="004558FA"/>
    <w:rsid w:val="00455B0A"/>
    <w:rsid w:val="00455CF1"/>
    <w:rsid w:val="004561F2"/>
    <w:rsid w:val="004564AE"/>
    <w:rsid w:val="0045771F"/>
    <w:rsid w:val="00457833"/>
    <w:rsid w:val="00457C4F"/>
    <w:rsid w:val="0046017E"/>
    <w:rsid w:val="00460C8A"/>
    <w:rsid w:val="0046193D"/>
    <w:rsid w:val="00462037"/>
    <w:rsid w:val="004624E9"/>
    <w:rsid w:val="00463C13"/>
    <w:rsid w:val="004640C9"/>
    <w:rsid w:val="0046419B"/>
    <w:rsid w:val="00464399"/>
    <w:rsid w:val="004644F5"/>
    <w:rsid w:val="004652DF"/>
    <w:rsid w:val="00465C10"/>
    <w:rsid w:val="00465FFB"/>
    <w:rsid w:val="0046690D"/>
    <w:rsid w:val="004671C2"/>
    <w:rsid w:val="0046724E"/>
    <w:rsid w:val="00470462"/>
    <w:rsid w:val="00470F9A"/>
    <w:rsid w:val="00471782"/>
    <w:rsid w:val="00471B3B"/>
    <w:rsid w:val="00472137"/>
    <w:rsid w:val="00472421"/>
    <w:rsid w:val="00472AD3"/>
    <w:rsid w:val="004743E6"/>
    <w:rsid w:val="00474C62"/>
    <w:rsid w:val="00474E5F"/>
    <w:rsid w:val="004762B3"/>
    <w:rsid w:val="00477E0D"/>
    <w:rsid w:val="00480369"/>
    <w:rsid w:val="00480653"/>
    <w:rsid w:val="004808D5"/>
    <w:rsid w:val="00480A34"/>
    <w:rsid w:val="00480BC5"/>
    <w:rsid w:val="00480EC3"/>
    <w:rsid w:val="00481736"/>
    <w:rsid w:val="004817F7"/>
    <w:rsid w:val="00481938"/>
    <w:rsid w:val="004830F9"/>
    <w:rsid w:val="004833B9"/>
    <w:rsid w:val="00483490"/>
    <w:rsid w:val="00483506"/>
    <w:rsid w:val="004837A5"/>
    <w:rsid w:val="00483B85"/>
    <w:rsid w:val="0048423B"/>
    <w:rsid w:val="004846CD"/>
    <w:rsid w:val="00484842"/>
    <w:rsid w:val="00485032"/>
    <w:rsid w:val="0048533E"/>
    <w:rsid w:val="00485EBE"/>
    <w:rsid w:val="004865B1"/>
    <w:rsid w:val="00486DA9"/>
    <w:rsid w:val="00486E71"/>
    <w:rsid w:val="00490796"/>
    <w:rsid w:val="0049084E"/>
    <w:rsid w:val="00490924"/>
    <w:rsid w:val="00490B57"/>
    <w:rsid w:val="00490E5C"/>
    <w:rsid w:val="00491CB0"/>
    <w:rsid w:val="00491E6D"/>
    <w:rsid w:val="0049228C"/>
    <w:rsid w:val="00492DA0"/>
    <w:rsid w:val="00492EEF"/>
    <w:rsid w:val="0049346A"/>
    <w:rsid w:val="00493F4F"/>
    <w:rsid w:val="00494DE9"/>
    <w:rsid w:val="0049506F"/>
    <w:rsid w:val="004967A8"/>
    <w:rsid w:val="00497753"/>
    <w:rsid w:val="00497E79"/>
    <w:rsid w:val="00497FA9"/>
    <w:rsid w:val="004A0D50"/>
    <w:rsid w:val="004A12A5"/>
    <w:rsid w:val="004A12E6"/>
    <w:rsid w:val="004A1877"/>
    <w:rsid w:val="004A196A"/>
    <w:rsid w:val="004A2844"/>
    <w:rsid w:val="004A2D44"/>
    <w:rsid w:val="004A2F4B"/>
    <w:rsid w:val="004A36A8"/>
    <w:rsid w:val="004A38C6"/>
    <w:rsid w:val="004A39D9"/>
    <w:rsid w:val="004A3C4C"/>
    <w:rsid w:val="004A42B0"/>
    <w:rsid w:val="004A4532"/>
    <w:rsid w:val="004A4C52"/>
    <w:rsid w:val="004A4E2F"/>
    <w:rsid w:val="004B00CB"/>
    <w:rsid w:val="004B0625"/>
    <w:rsid w:val="004B0AE8"/>
    <w:rsid w:val="004B104A"/>
    <w:rsid w:val="004B204E"/>
    <w:rsid w:val="004B2D30"/>
    <w:rsid w:val="004B3136"/>
    <w:rsid w:val="004B352E"/>
    <w:rsid w:val="004B37BE"/>
    <w:rsid w:val="004B3BA8"/>
    <w:rsid w:val="004B3CCE"/>
    <w:rsid w:val="004B3E7C"/>
    <w:rsid w:val="004B42BB"/>
    <w:rsid w:val="004B477F"/>
    <w:rsid w:val="004B4821"/>
    <w:rsid w:val="004B4AAC"/>
    <w:rsid w:val="004B5FCA"/>
    <w:rsid w:val="004B66A8"/>
    <w:rsid w:val="004B677F"/>
    <w:rsid w:val="004B6A5E"/>
    <w:rsid w:val="004B6EC5"/>
    <w:rsid w:val="004B6F9D"/>
    <w:rsid w:val="004B7FF8"/>
    <w:rsid w:val="004C026F"/>
    <w:rsid w:val="004C1490"/>
    <w:rsid w:val="004C174D"/>
    <w:rsid w:val="004C1AF6"/>
    <w:rsid w:val="004C1B4D"/>
    <w:rsid w:val="004C29E5"/>
    <w:rsid w:val="004C32B1"/>
    <w:rsid w:val="004C3520"/>
    <w:rsid w:val="004C388B"/>
    <w:rsid w:val="004C3AED"/>
    <w:rsid w:val="004C3ED4"/>
    <w:rsid w:val="004C4D11"/>
    <w:rsid w:val="004C57B4"/>
    <w:rsid w:val="004C5A15"/>
    <w:rsid w:val="004C5BD7"/>
    <w:rsid w:val="004C67B8"/>
    <w:rsid w:val="004C70B3"/>
    <w:rsid w:val="004D0A8A"/>
    <w:rsid w:val="004D1E20"/>
    <w:rsid w:val="004D3360"/>
    <w:rsid w:val="004D35CD"/>
    <w:rsid w:val="004D3833"/>
    <w:rsid w:val="004D38A5"/>
    <w:rsid w:val="004D4F14"/>
    <w:rsid w:val="004D52B5"/>
    <w:rsid w:val="004D5B99"/>
    <w:rsid w:val="004D6AD5"/>
    <w:rsid w:val="004E0140"/>
    <w:rsid w:val="004E05FA"/>
    <w:rsid w:val="004E0677"/>
    <w:rsid w:val="004E0E6C"/>
    <w:rsid w:val="004E0FC6"/>
    <w:rsid w:val="004E1213"/>
    <w:rsid w:val="004E1603"/>
    <w:rsid w:val="004E1D3E"/>
    <w:rsid w:val="004E2DE5"/>
    <w:rsid w:val="004E3537"/>
    <w:rsid w:val="004E3BAE"/>
    <w:rsid w:val="004E3D66"/>
    <w:rsid w:val="004E4267"/>
    <w:rsid w:val="004E42B6"/>
    <w:rsid w:val="004E4480"/>
    <w:rsid w:val="004E467C"/>
    <w:rsid w:val="004E55DF"/>
    <w:rsid w:val="004E605D"/>
    <w:rsid w:val="004E67F7"/>
    <w:rsid w:val="004E690F"/>
    <w:rsid w:val="004E6965"/>
    <w:rsid w:val="004E6F33"/>
    <w:rsid w:val="004E6F52"/>
    <w:rsid w:val="004E7B04"/>
    <w:rsid w:val="004F0DE1"/>
    <w:rsid w:val="004F23B6"/>
    <w:rsid w:val="004F2D21"/>
    <w:rsid w:val="004F3082"/>
    <w:rsid w:val="004F3294"/>
    <w:rsid w:val="004F364A"/>
    <w:rsid w:val="004F3715"/>
    <w:rsid w:val="004F39D5"/>
    <w:rsid w:val="004F3D33"/>
    <w:rsid w:val="004F4095"/>
    <w:rsid w:val="004F4834"/>
    <w:rsid w:val="004F62C5"/>
    <w:rsid w:val="004F6339"/>
    <w:rsid w:val="004F6619"/>
    <w:rsid w:val="004F77C5"/>
    <w:rsid w:val="004F789E"/>
    <w:rsid w:val="004F79EA"/>
    <w:rsid w:val="00500BB8"/>
    <w:rsid w:val="00500EE4"/>
    <w:rsid w:val="00501012"/>
    <w:rsid w:val="00501023"/>
    <w:rsid w:val="0050111D"/>
    <w:rsid w:val="0050151C"/>
    <w:rsid w:val="00501F12"/>
    <w:rsid w:val="00501FCA"/>
    <w:rsid w:val="00502F88"/>
    <w:rsid w:val="0050300E"/>
    <w:rsid w:val="00503CF6"/>
    <w:rsid w:val="0050535E"/>
    <w:rsid w:val="00505695"/>
    <w:rsid w:val="00505777"/>
    <w:rsid w:val="00505EEF"/>
    <w:rsid w:val="005069B2"/>
    <w:rsid w:val="00507228"/>
    <w:rsid w:val="0050754E"/>
    <w:rsid w:val="005077E1"/>
    <w:rsid w:val="00507A04"/>
    <w:rsid w:val="00510335"/>
    <w:rsid w:val="00510854"/>
    <w:rsid w:val="00510A75"/>
    <w:rsid w:val="00510C5F"/>
    <w:rsid w:val="0051202C"/>
    <w:rsid w:val="00512143"/>
    <w:rsid w:val="00512DDA"/>
    <w:rsid w:val="00513A64"/>
    <w:rsid w:val="00513B8B"/>
    <w:rsid w:val="005148C6"/>
    <w:rsid w:val="00514DBA"/>
    <w:rsid w:val="00514DCD"/>
    <w:rsid w:val="00514F24"/>
    <w:rsid w:val="005154F9"/>
    <w:rsid w:val="00515595"/>
    <w:rsid w:val="0051559D"/>
    <w:rsid w:val="00516A8E"/>
    <w:rsid w:val="00516DA6"/>
    <w:rsid w:val="005174B9"/>
    <w:rsid w:val="00517C93"/>
    <w:rsid w:val="00517CF3"/>
    <w:rsid w:val="005201CD"/>
    <w:rsid w:val="0052043E"/>
    <w:rsid w:val="00521718"/>
    <w:rsid w:val="00521DEA"/>
    <w:rsid w:val="005225EA"/>
    <w:rsid w:val="00522F1C"/>
    <w:rsid w:val="00523083"/>
    <w:rsid w:val="005231D4"/>
    <w:rsid w:val="00523878"/>
    <w:rsid w:val="00523A23"/>
    <w:rsid w:val="00524244"/>
    <w:rsid w:val="00524C99"/>
    <w:rsid w:val="00525265"/>
    <w:rsid w:val="00525A5D"/>
    <w:rsid w:val="00525BF7"/>
    <w:rsid w:val="00526CEE"/>
    <w:rsid w:val="00526D9C"/>
    <w:rsid w:val="005270B6"/>
    <w:rsid w:val="00527145"/>
    <w:rsid w:val="005308FC"/>
    <w:rsid w:val="00530CF4"/>
    <w:rsid w:val="0053112E"/>
    <w:rsid w:val="00531E04"/>
    <w:rsid w:val="00532CA0"/>
    <w:rsid w:val="00533796"/>
    <w:rsid w:val="00533B09"/>
    <w:rsid w:val="005342CA"/>
    <w:rsid w:val="00534358"/>
    <w:rsid w:val="0053475A"/>
    <w:rsid w:val="005347D2"/>
    <w:rsid w:val="00535659"/>
    <w:rsid w:val="00536A95"/>
    <w:rsid w:val="00536D6E"/>
    <w:rsid w:val="005370A9"/>
    <w:rsid w:val="0053791C"/>
    <w:rsid w:val="00537970"/>
    <w:rsid w:val="00540622"/>
    <w:rsid w:val="00541113"/>
    <w:rsid w:val="005411DA"/>
    <w:rsid w:val="00541927"/>
    <w:rsid w:val="0054298B"/>
    <w:rsid w:val="00543426"/>
    <w:rsid w:val="00543883"/>
    <w:rsid w:val="0054409B"/>
    <w:rsid w:val="005441C8"/>
    <w:rsid w:val="00544355"/>
    <w:rsid w:val="0054468D"/>
    <w:rsid w:val="00544CC6"/>
    <w:rsid w:val="005450FA"/>
    <w:rsid w:val="00545282"/>
    <w:rsid w:val="00545F15"/>
    <w:rsid w:val="00546D99"/>
    <w:rsid w:val="00547737"/>
    <w:rsid w:val="00547D6F"/>
    <w:rsid w:val="005508BC"/>
    <w:rsid w:val="00550A36"/>
    <w:rsid w:val="00550AEC"/>
    <w:rsid w:val="00550D6C"/>
    <w:rsid w:val="005512E9"/>
    <w:rsid w:val="00551A7F"/>
    <w:rsid w:val="0055225D"/>
    <w:rsid w:val="005526D0"/>
    <w:rsid w:val="00552807"/>
    <w:rsid w:val="005530E9"/>
    <w:rsid w:val="00554219"/>
    <w:rsid w:val="00554528"/>
    <w:rsid w:val="00554529"/>
    <w:rsid w:val="005546EB"/>
    <w:rsid w:val="00554ADC"/>
    <w:rsid w:val="0055553D"/>
    <w:rsid w:val="00555BCD"/>
    <w:rsid w:val="00555EFF"/>
    <w:rsid w:val="00560336"/>
    <w:rsid w:val="0056084C"/>
    <w:rsid w:val="00560DDD"/>
    <w:rsid w:val="005616CD"/>
    <w:rsid w:val="00561D63"/>
    <w:rsid w:val="00561E05"/>
    <w:rsid w:val="005620B9"/>
    <w:rsid w:val="00562213"/>
    <w:rsid w:val="00563420"/>
    <w:rsid w:val="0056386A"/>
    <w:rsid w:val="005638F1"/>
    <w:rsid w:val="00563EFC"/>
    <w:rsid w:val="00564479"/>
    <w:rsid w:val="00564A4C"/>
    <w:rsid w:val="00564F36"/>
    <w:rsid w:val="00565537"/>
    <w:rsid w:val="005667DD"/>
    <w:rsid w:val="00566A74"/>
    <w:rsid w:val="00566EC1"/>
    <w:rsid w:val="00567301"/>
    <w:rsid w:val="00567A6D"/>
    <w:rsid w:val="005700EB"/>
    <w:rsid w:val="0057039E"/>
    <w:rsid w:val="00570BD6"/>
    <w:rsid w:val="00571097"/>
    <w:rsid w:val="005718F9"/>
    <w:rsid w:val="00571E3B"/>
    <w:rsid w:val="005723A0"/>
    <w:rsid w:val="00573B2D"/>
    <w:rsid w:val="00574407"/>
    <w:rsid w:val="0057478B"/>
    <w:rsid w:val="005749F1"/>
    <w:rsid w:val="00575B6B"/>
    <w:rsid w:val="00575C26"/>
    <w:rsid w:val="005768EE"/>
    <w:rsid w:val="0057717B"/>
    <w:rsid w:val="00577F06"/>
    <w:rsid w:val="00580A4F"/>
    <w:rsid w:val="00580C07"/>
    <w:rsid w:val="00581544"/>
    <w:rsid w:val="005816D0"/>
    <w:rsid w:val="0058171D"/>
    <w:rsid w:val="00581912"/>
    <w:rsid w:val="00581CEC"/>
    <w:rsid w:val="00582BEE"/>
    <w:rsid w:val="00582D60"/>
    <w:rsid w:val="00583556"/>
    <w:rsid w:val="005842FA"/>
    <w:rsid w:val="005857AA"/>
    <w:rsid w:val="00585A80"/>
    <w:rsid w:val="00585AF0"/>
    <w:rsid w:val="0058705F"/>
    <w:rsid w:val="00590438"/>
    <w:rsid w:val="005914CA"/>
    <w:rsid w:val="00591CB9"/>
    <w:rsid w:val="005925F2"/>
    <w:rsid w:val="0059277F"/>
    <w:rsid w:val="00592F6C"/>
    <w:rsid w:val="005933B1"/>
    <w:rsid w:val="00593654"/>
    <w:rsid w:val="00593681"/>
    <w:rsid w:val="00594223"/>
    <w:rsid w:val="005942CA"/>
    <w:rsid w:val="00594770"/>
    <w:rsid w:val="0059493D"/>
    <w:rsid w:val="00595E4D"/>
    <w:rsid w:val="0059615C"/>
    <w:rsid w:val="005963D7"/>
    <w:rsid w:val="005964F2"/>
    <w:rsid w:val="005976B6"/>
    <w:rsid w:val="005977D5"/>
    <w:rsid w:val="00597B81"/>
    <w:rsid w:val="00597CE1"/>
    <w:rsid w:val="00597E3B"/>
    <w:rsid w:val="005A1320"/>
    <w:rsid w:val="005A336C"/>
    <w:rsid w:val="005A3796"/>
    <w:rsid w:val="005A3FAD"/>
    <w:rsid w:val="005A4052"/>
    <w:rsid w:val="005A420E"/>
    <w:rsid w:val="005A5130"/>
    <w:rsid w:val="005A5D75"/>
    <w:rsid w:val="005A5E64"/>
    <w:rsid w:val="005A6A64"/>
    <w:rsid w:val="005A6ED6"/>
    <w:rsid w:val="005A7C4C"/>
    <w:rsid w:val="005A7F17"/>
    <w:rsid w:val="005B0622"/>
    <w:rsid w:val="005B11ED"/>
    <w:rsid w:val="005B15C9"/>
    <w:rsid w:val="005B2B00"/>
    <w:rsid w:val="005B2D46"/>
    <w:rsid w:val="005B3C46"/>
    <w:rsid w:val="005B42D5"/>
    <w:rsid w:val="005B4695"/>
    <w:rsid w:val="005B4753"/>
    <w:rsid w:val="005B4904"/>
    <w:rsid w:val="005B4DC8"/>
    <w:rsid w:val="005B52C8"/>
    <w:rsid w:val="005B544F"/>
    <w:rsid w:val="005B5E64"/>
    <w:rsid w:val="005B6219"/>
    <w:rsid w:val="005B6432"/>
    <w:rsid w:val="005B6E95"/>
    <w:rsid w:val="005B6F26"/>
    <w:rsid w:val="005B6F39"/>
    <w:rsid w:val="005B7F69"/>
    <w:rsid w:val="005C1146"/>
    <w:rsid w:val="005C2048"/>
    <w:rsid w:val="005C29C2"/>
    <w:rsid w:val="005C390A"/>
    <w:rsid w:val="005C436E"/>
    <w:rsid w:val="005C6C18"/>
    <w:rsid w:val="005C70A9"/>
    <w:rsid w:val="005D0F88"/>
    <w:rsid w:val="005D1331"/>
    <w:rsid w:val="005D22E9"/>
    <w:rsid w:val="005D23F6"/>
    <w:rsid w:val="005D2C1B"/>
    <w:rsid w:val="005D2E1A"/>
    <w:rsid w:val="005D3509"/>
    <w:rsid w:val="005D3527"/>
    <w:rsid w:val="005D3D41"/>
    <w:rsid w:val="005D3DB2"/>
    <w:rsid w:val="005D4621"/>
    <w:rsid w:val="005D48D8"/>
    <w:rsid w:val="005D4CFE"/>
    <w:rsid w:val="005D5A72"/>
    <w:rsid w:val="005D6E2D"/>
    <w:rsid w:val="005D7453"/>
    <w:rsid w:val="005E0337"/>
    <w:rsid w:val="005E1503"/>
    <w:rsid w:val="005E1DD8"/>
    <w:rsid w:val="005E2101"/>
    <w:rsid w:val="005E2324"/>
    <w:rsid w:val="005E2E7A"/>
    <w:rsid w:val="005E3383"/>
    <w:rsid w:val="005E3561"/>
    <w:rsid w:val="005E3D3A"/>
    <w:rsid w:val="005E4328"/>
    <w:rsid w:val="005E443E"/>
    <w:rsid w:val="005E450E"/>
    <w:rsid w:val="005E4EF6"/>
    <w:rsid w:val="005E572F"/>
    <w:rsid w:val="005E600F"/>
    <w:rsid w:val="005E65C0"/>
    <w:rsid w:val="005E6EA7"/>
    <w:rsid w:val="005E70CE"/>
    <w:rsid w:val="005E758E"/>
    <w:rsid w:val="005E76FF"/>
    <w:rsid w:val="005E7E9A"/>
    <w:rsid w:val="005F0655"/>
    <w:rsid w:val="005F07C5"/>
    <w:rsid w:val="005F0BB8"/>
    <w:rsid w:val="005F1748"/>
    <w:rsid w:val="005F1F2B"/>
    <w:rsid w:val="005F2F5D"/>
    <w:rsid w:val="005F3BDF"/>
    <w:rsid w:val="005F442A"/>
    <w:rsid w:val="005F463A"/>
    <w:rsid w:val="005F4868"/>
    <w:rsid w:val="005F4C29"/>
    <w:rsid w:val="005F5828"/>
    <w:rsid w:val="005F597D"/>
    <w:rsid w:val="005F5CBC"/>
    <w:rsid w:val="005F60EA"/>
    <w:rsid w:val="005F6916"/>
    <w:rsid w:val="005F72ED"/>
    <w:rsid w:val="005F7593"/>
    <w:rsid w:val="005F7BA6"/>
    <w:rsid w:val="0060010B"/>
    <w:rsid w:val="00600939"/>
    <w:rsid w:val="006014E1"/>
    <w:rsid w:val="00601BFC"/>
    <w:rsid w:val="00602E42"/>
    <w:rsid w:val="00603649"/>
    <w:rsid w:val="00603D70"/>
    <w:rsid w:val="00603F9B"/>
    <w:rsid w:val="006043D5"/>
    <w:rsid w:val="00604A3C"/>
    <w:rsid w:val="00604ABF"/>
    <w:rsid w:val="00604AFB"/>
    <w:rsid w:val="006051E3"/>
    <w:rsid w:val="00605247"/>
    <w:rsid w:val="00605468"/>
    <w:rsid w:val="00606188"/>
    <w:rsid w:val="0060665D"/>
    <w:rsid w:val="00606DDD"/>
    <w:rsid w:val="00606F4E"/>
    <w:rsid w:val="006070D2"/>
    <w:rsid w:val="006072AB"/>
    <w:rsid w:val="006076F1"/>
    <w:rsid w:val="00607BEF"/>
    <w:rsid w:val="00607DAE"/>
    <w:rsid w:val="006100A6"/>
    <w:rsid w:val="006103BE"/>
    <w:rsid w:val="00610436"/>
    <w:rsid w:val="00610577"/>
    <w:rsid w:val="0061057E"/>
    <w:rsid w:val="006108DF"/>
    <w:rsid w:val="00610F0C"/>
    <w:rsid w:val="00611D1E"/>
    <w:rsid w:val="006127C9"/>
    <w:rsid w:val="006128C9"/>
    <w:rsid w:val="006135FE"/>
    <w:rsid w:val="0061444C"/>
    <w:rsid w:val="00615871"/>
    <w:rsid w:val="006160C5"/>
    <w:rsid w:val="00620DE1"/>
    <w:rsid w:val="0062135F"/>
    <w:rsid w:val="00621399"/>
    <w:rsid w:val="006214AA"/>
    <w:rsid w:val="0062197C"/>
    <w:rsid w:val="00621E4D"/>
    <w:rsid w:val="00622472"/>
    <w:rsid w:val="006225C3"/>
    <w:rsid w:val="006229B0"/>
    <w:rsid w:val="00622EE5"/>
    <w:rsid w:val="00623E63"/>
    <w:rsid w:val="0062454E"/>
    <w:rsid w:val="00625355"/>
    <w:rsid w:val="006256F0"/>
    <w:rsid w:val="00625990"/>
    <w:rsid w:val="00625D11"/>
    <w:rsid w:val="00625D6D"/>
    <w:rsid w:val="0062625F"/>
    <w:rsid w:val="006266E2"/>
    <w:rsid w:val="00626873"/>
    <w:rsid w:val="00626C91"/>
    <w:rsid w:val="00627696"/>
    <w:rsid w:val="00627CEB"/>
    <w:rsid w:val="00630165"/>
    <w:rsid w:val="006305DE"/>
    <w:rsid w:val="00631097"/>
    <w:rsid w:val="0063187C"/>
    <w:rsid w:val="0063333C"/>
    <w:rsid w:val="00633F48"/>
    <w:rsid w:val="00634107"/>
    <w:rsid w:val="00634442"/>
    <w:rsid w:val="00634F5E"/>
    <w:rsid w:val="006358AC"/>
    <w:rsid w:val="006362CE"/>
    <w:rsid w:val="00636968"/>
    <w:rsid w:val="00640AA2"/>
    <w:rsid w:val="00640D4D"/>
    <w:rsid w:val="00641284"/>
    <w:rsid w:val="00641763"/>
    <w:rsid w:val="00641F0F"/>
    <w:rsid w:val="00642287"/>
    <w:rsid w:val="0064239D"/>
    <w:rsid w:val="006426E9"/>
    <w:rsid w:val="006436AB"/>
    <w:rsid w:val="00644915"/>
    <w:rsid w:val="0064491F"/>
    <w:rsid w:val="0064494D"/>
    <w:rsid w:val="00644C4D"/>
    <w:rsid w:val="00644F6C"/>
    <w:rsid w:val="006457B5"/>
    <w:rsid w:val="00645911"/>
    <w:rsid w:val="00646931"/>
    <w:rsid w:val="00646D87"/>
    <w:rsid w:val="006475C3"/>
    <w:rsid w:val="006507B7"/>
    <w:rsid w:val="00650965"/>
    <w:rsid w:val="00650B98"/>
    <w:rsid w:val="00650EBE"/>
    <w:rsid w:val="006527EE"/>
    <w:rsid w:val="00653A26"/>
    <w:rsid w:val="00653EBA"/>
    <w:rsid w:val="00653F36"/>
    <w:rsid w:val="00653F6A"/>
    <w:rsid w:val="006542A9"/>
    <w:rsid w:val="00654A7F"/>
    <w:rsid w:val="00655E60"/>
    <w:rsid w:val="0065760D"/>
    <w:rsid w:val="006600D3"/>
    <w:rsid w:val="0066030A"/>
    <w:rsid w:val="006618C4"/>
    <w:rsid w:val="00663159"/>
    <w:rsid w:val="00663599"/>
    <w:rsid w:val="00663679"/>
    <w:rsid w:val="00663E05"/>
    <w:rsid w:val="006644FD"/>
    <w:rsid w:val="00664C22"/>
    <w:rsid w:val="00665591"/>
    <w:rsid w:val="00665F04"/>
    <w:rsid w:val="006669EB"/>
    <w:rsid w:val="00667334"/>
    <w:rsid w:val="00667600"/>
    <w:rsid w:val="0066788F"/>
    <w:rsid w:val="00670166"/>
    <w:rsid w:val="0067068E"/>
    <w:rsid w:val="006708D2"/>
    <w:rsid w:val="006720E8"/>
    <w:rsid w:val="00672139"/>
    <w:rsid w:val="006721A8"/>
    <w:rsid w:val="00673B8B"/>
    <w:rsid w:val="00674240"/>
    <w:rsid w:val="00674806"/>
    <w:rsid w:val="00674EFF"/>
    <w:rsid w:val="006751D7"/>
    <w:rsid w:val="00675A02"/>
    <w:rsid w:val="00675C03"/>
    <w:rsid w:val="00675C47"/>
    <w:rsid w:val="00675EB8"/>
    <w:rsid w:val="00676940"/>
    <w:rsid w:val="006770A7"/>
    <w:rsid w:val="006802AB"/>
    <w:rsid w:val="00680482"/>
    <w:rsid w:val="006805D5"/>
    <w:rsid w:val="00680C39"/>
    <w:rsid w:val="00680E2A"/>
    <w:rsid w:val="00681695"/>
    <w:rsid w:val="00681730"/>
    <w:rsid w:val="00682DBD"/>
    <w:rsid w:val="00683446"/>
    <w:rsid w:val="0068461F"/>
    <w:rsid w:val="0068475D"/>
    <w:rsid w:val="00685289"/>
    <w:rsid w:val="00685352"/>
    <w:rsid w:val="00685814"/>
    <w:rsid w:val="00685BFD"/>
    <w:rsid w:val="00686341"/>
    <w:rsid w:val="00686E54"/>
    <w:rsid w:val="00687486"/>
    <w:rsid w:val="00687F6B"/>
    <w:rsid w:val="006906A5"/>
    <w:rsid w:val="006932D9"/>
    <w:rsid w:val="00694F27"/>
    <w:rsid w:val="006953B1"/>
    <w:rsid w:val="00696F9E"/>
    <w:rsid w:val="00697025"/>
    <w:rsid w:val="00697E80"/>
    <w:rsid w:val="006A0BD8"/>
    <w:rsid w:val="006A0FCF"/>
    <w:rsid w:val="006A12EA"/>
    <w:rsid w:val="006A1917"/>
    <w:rsid w:val="006A243F"/>
    <w:rsid w:val="006A2F40"/>
    <w:rsid w:val="006A3990"/>
    <w:rsid w:val="006A3AB5"/>
    <w:rsid w:val="006A4A37"/>
    <w:rsid w:val="006A5766"/>
    <w:rsid w:val="006A57A9"/>
    <w:rsid w:val="006A5CAA"/>
    <w:rsid w:val="006A5F32"/>
    <w:rsid w:val="006A6318"/>
    <w:rsid w:val="006A6D86"/>
    <w:rsid w:val="006A7787"/>
    <w:rsid w:val="006A7DA0"/>
    <w:rsid w:val="006B07BD"/>
    <w:rsid w:val="006B2D17"/>
    <w:rsid w:val="006B2DE2"/>
    <w:rsid w:val="006B3202"/>
    <w:rsid w:val="006B3996"/>
    <w:rsid w:val="006B492E"/>
    <w:rsid w:val="006B4C65"/>
    <w:rsid w:val="006B51AD"/>
    <w:rsid w:val="006B5869"/>
    <w:rsid w:val="006B58BC"/>
    <w:rsid w:val="006B5AFA"/>
    <w:rsid w:val="006B5D19"/>
    <w:rsid w:val="006B6189"/>
    <w:rsid w:val="006B6AF5"/>
    <w:rsid w:val="006B7376"/>
    <w:rsid w:val="006B77E4"/>
    <w:rsid w:val="006B7844"/>
    <w:rsid w:val="006B7C22"/>
    <w:rsid w:val="006C0D17"/>
    <w:rsid w:val="006C0DF1"/>
    <w:rsid w:val="006C1A0B"/>
    <w:rsid w:val="006C1A99"/>
    <w:rsid w:val="006C2AEF"/>
    <w:rsid w:val="006C2C14"/>
    <w:rsid w:val="006C36CB"/>
    <w:rsid w:val="006C4D19"/>
    <w:rsid w:val="006C54F0"/>
    <w:rsid w:val="006C5778"/>
    <w:rsid w:val="006C653D"/>
    <w:rsid w:val="006C6BA8"/>
    <w:rsid w:val="006C7012"/>
    <w:rsid w:val="006D0735"/>
    <w:rsid w:val="006D0D24"/>
    <w:rsid w:val="006D1320"/>
    <w:rsid w:val="006D1449"/>
    <w:rsid w:val="006D16B8"/>
    <w:rsid w:val="006D1BEB"/>
    <w:rsid w:val="006D3043"/>
    <w:rsid w:val="006D3347"/>
    <w:rsid w:val="006D336C"/>
    <w:rsid w:val="006D336D"/>
    <w:rsid w:val="006D34DC"/>
    <w:rsid w:val="006D4A4D"/>
    <w:rsid w:val="006D5D8E"/>
    <w:rsid w:val="006D746C"/>
    <w:rsid w:val="006D7622"/>
    <w:rsid w:val="006D7958"/>
    <w:rsid w:val="006D79E5"/>
    <w:rsid w:val="006E0C17"/>
    <w:rsid w:val="006E0C48"/>
    <w:rsid w:val="006E1258"/>
    <w:rsid w:val="006E1480"/>
    <w:rsid w:val="006E23A1"/>
    <w:rsid w:val="006E2A50"/>
    <w:rsid w:val="006E3D2B"/>
    <w:rsid w:val="006E3F89"/>
    <w:rsid w:val="006E5258"/>
    <w:rsid w:val="006E5929"/>
    <w:rsid w:val="006E7187"/>
    <w:rsid w:val="006F0CB1"/>
    <w:rsid w:val="006F1042"/>
    <w:rsid w:val="006F158F"/>
    <w:rsid w:val="006F1A43"/>
    <w:rsid w:val="006F35F6"/>
    <w:rsid w:val="006F3F05"/>
    <w:rsid w:val="006F40AC"/>
    <w:rsid w:val="006F48EE"/>
    <w:rsid w:val="006F49EF"/>
    <w:rsid w:val="006F4AB4"/>
    <w:rsid w:val="006F4AD5"/>
    <w:rsid w:val="006F4B00"/>
    <w:rsid w:val="006F4F5A"/>
    <w:rsid w:val="006F53B1"/>
    <w:rsid w:val="006F6083"/>
    <w:rsid w:val="006F6393"/>
    <w:rsid w:val="006F6578"/>
    <w:rsid w:val="006F66CF"/>
    <w:rsid w:val="006F6E0B"/>
    <w:rsid w:val="006F76BD"/>
    <w:rsid w:val="006F7F4D"/>
    <w:rsid w:val="007009D3"/>
    <w:rsid w:val="00701457"/>
    <w:rsid w:val="0070192F"/>
    <w:rsid w:val="00701A20"/>
    <w:rsid w:val="00701A70"/>
    <w:rsid w:val="007023FA"/>
    <w:rsid w:val="007029C5"/>
    <w:rsid w:val="00702AFC"/>
    <w:rsid w:val="00703CC3"/>
    <w:rsid w:val="00703F11"/>
    <w:rsid w:val="00704781"/>
    <w:rsid w:val="007047C7"/>
    <w:rsid w:val="00704B7D"/>
    <w:rsid w:val="00705577"/>
    <w:rsid w:val="00705A0F"/>
    <w:rsid w:val="007066B6"/>
    <w:rsid w:val="00707102"/>
    <w:rsid w:val="007075EA"/>
    <w:rsid w:val="007109F2"/>
    <w:rsid w:val="00711720"/>
    <w:rsid w:val="00711AC7"/>
    <w:rsid w:val="00711B6C"/>
    <w:rsid w:val="00711F53"/>
    <w:rsid w:val="0071261C"/>
    <w:rsid w:val="00712E51"/>
    <w:rsid w:val="0071376E"/>
    <w:rsid w:val="00713ACF"/>
    <w:rsid w:val="00713D31"/>
    <w:rsid w:val="007149D4"/>
    <w:rsid w:val="0071522F"/>
    <w:rsid w:val="00715990"/>
    <w:rsid w:val="00716222"/>
    <w:rsid w:val="00716226"/>
    <w:rsid w:val="0071635D"/>
    <w:rsid w:val="00716564"/>
    <w:rsid w:val="00716A19"/>
    <w:rsid w:val="00716C98"/>
    <w:rsid w:val="00716CDB"/>
    <w:rsid w:val="007174C2"/>
    <w:rsid w:val="007174EA"/>
    <w:rsid w:val="007177E0"/>
    <w:rsid w:val="00720354"/>
    <w:rsid w:val="00720C9B"/>
    <w:rsid w:val="007210F7"/>
    <w:rsid w:val="0072140B"/>
    <w:rsid w:val="007214A5"/>
    <w:rsid w:val="007214E8"/>
    <w:rsid w:val="0072156E"/>
    <w:rsid w:val="0072169A"/>
    <w:rsid w:val="007217E1"/>
    <w:rsid w:val="007218AE"/>
    <w:rsid w:val="0072223A"/>
    <w:rsid w:val="00722413"/>
    <w:rsid w:val="0072257A"/>
    <w:rsid w:val="00723398"/>
    <w:rsid w:val="00723BD4"/>
    <w:rsid w:val="007240F1"/>
    <w:rsid w:val="00724B3C"/>
    <w:rsid w:val="0072514C"/>
    <w:rsid w:val="007253D2"/>
    <w:rsid w:val="007260ED"/>
    <w:rsid w:val="007311EF"/>
    <w:rsid w:val="0073125C"/>
    <w:rsid w:val="007320FB"/>
    <w:rsid w:val="00733749"/>
    <w:rsid w:val="00733EDC"/>
    <w:rsid w:val="0073412F"/>
    <w:rsid w:val="007345F8"/>
    <w:rsid w:val="0073503C"/>
    <w:rsid w:val="007361B2"/>
    <w:rsid w:val="00736304"/>
    <w:rsid w:val="007363CB"/>
    <w:rsid w:val="007368A3"/>
    <w:rsid w:val="007369EE"/>
    <w:rsid w:val="00737B49"/>
    <w:rsid w:val="007406C1"/>
    <w:rsid w:val="007408D8"/>
    <w:rsid w:val="00741211"/>
    <w:rsid w:val="007420F0"/>
    <w:rsid w:val="007421E8"/>
    <w:rsid w:val="00742F12"/>
    <w:rsid w:val="007430D4"/>
    <w:rsid w:val="007431C1"/>
    <w:rsid w:val="007432A2"/>
    <w:rsid w:val="00743C1C"/>
    <w:rsid w:val="00744A02"/>
    <w:rsid w:val="00745216"/>
    <w:rsid w:val="00746890"/>
    <w:rsid w:val="00746D54"/>
    <w:rsid w:val="007478FB"/>
    <w:rsid w:val="00747F58"/>
    <w:rsid w:val="00750CF6"/>
    <w:rsid w:val="00751089"/>
    <w:rsid w:val="007510AB"/>
    <w:rsid w:val="00751B4B"/>
    <w:rsid w:val="007521F9"/>
    <w:rsid w:val="0075262A"/>
    <w:rsid w:val="007528C9"/>
    <w:rsid w:val="00752AA4"/>
    <w:rsid w:val="00754165"/>
    <w:rsid w:val="00754D8F"/>
    <w:rsid w:val="00754EFF"/>
    <w:rsid w:val="00755A38"/>
    <w:rsid w:val="00755DC4"/>
    <w:rsid w:val="00757009"/>
    <w:rsid w:val="007600B8"/>
    <w:rsid w:val="007613AA"/>
    <w:rsid w:val="00762099"/>
    <w:rsid w:val="00762542"/>
    <w:rsid w:val="00762663"/>
    <w:rsid w:val="00762E49"/>
    <w:rsid w:val="00763967"/>
    <w:rsid w:val="0076508B"/>
    <w:rsid w:val="00765147"/>
    <w:rsid w:val="00766ABE"/>
    <w:rsid w:val="007670D5"/>
    <w:rsid w:val="00767D2D"/>
    <w:rsid w:val="007701E9"/>
    <w:rsid w:val="00770794"/>
    <w:rsid w:val="00771BCB"/>
    <w:rsid w:val="0077264B"/>
    <w:rsid w:val="00772A78"/>
    <w:rsid w:val="00772FA6"/>
    <w:rsid w:val="00773AAC"/>
    <w:rsid w:val="00773D2E"/>
    <w:rsid w:val="00773DD6"/>
    <w:rsid w:val="00774240"/>
    <w:rsid w:val="00774632"/>
    <w:rsid w:val="00774673"/>
    <w:rsid w:val="00774B51"/>
    <w:rsid w:val="00774BB8"/>
    <w:rsid w:val="0077538E"/>
    <w:rsid w:val="007766F2"/>
    <w:rsid w:val="007809A1"/>
    <w:rsid w:val="0078102D"/>
    <w:rsid w:val="007810AB"/>
    <w:rsid w:val="007810F7"/>
    <w:rsid w:val="007815E8"/>
    <w:rsid w:val="00781787"/>
    <w:rsid w:val="00781C2A"/>
    <w:rsid w:val="007828B0"/>
    <w:rsid w:val="00782993"/>
    <w:rsid w:val="0078310A"/>
    <w:rsid w:val="007845CC"/>
    <w:rsid w:val="0078540F"/>
    <w:rsid w:val="00785610"/>
    <w:rsid w:val="00786094"/>
    <w:rsid w:val="00786223"/>
    <w:rsid w:val="007872AE"/>
    <w:rsid w:val="007873CC"/>
    <w:rsid w:val="007877A6"/>
    <w:rsid w:val="007877B4"/>
    <w:rsid w:val="007879EA"/>
    <w:rsid w:val="00787AF1"/>
    <w:rsid w:val="00790742"/>
    <w:rsid w:val="007908BA"/>
    <w:rsid w:val="00790FBE"/>
    <w:rsid w:val="00791147"/>
    <w:rsid w:val="007934BE"/>
    <w:rsid w:val="00793B57"/>
    <w:rsid w:val="00793EA2"/>
    <w:rsid w:val="007941DD"/>
    <w:rsid w:val="00795D6E"/>
    <w:rsid w:val="00796D1E"/>
    <w:rsid w:val="007971F9"/>
    <w:rsid w:val="00797D30"/>
    <w:rsid w:val="007A0213"/>
    <w:rsid w:val="007A0A0D"/>
    <w:rsid w:val="007A0E92"/>
    <w:rsid w:val="007A113F"/>
    <w:rsid w:val="007A15A5"/>
    <w:rsid w:val="007A162F"/>
    <w:rsid w:val="007A1EEF"/>
    <w:rsid w:val="007A2C43"/>
    <w:rsid w:val="007A2EA6"/>
    <w:rsid w:val="007A3334"/>
    <w:rsid w:val="007A428E"/>
    <w:rsid w:val="007A4C70"/>
    <w:rsid w:val="007A5D73"/>
    <w:rsid w:val="007A6610"/>
    <w:rsid w:val="007A6F75"/>
    <w:rsid w:val="007A6FDC"/>
    <w:rsid w:val="007A709F"/>
    <w:rsid w:val="007A70BB"/>
    <w:rsid w:val="007B00F7"/>
    <w:rsid w:val="007B0288"/>
    <w:rsid w:val="007B08E3"/>
    <w:rsid w:val="007B10EC"/>
    <w:rsid w:val="007B1593"/>
    <w:rsid w:val="007B21F4"/>
    <w:rsid w:val="007B225B"/>
    <w:rsid w:val="007B571B"/>
    <w:rsid w:val="007B5DD3"/>
    <w:rsid w:val="007B6C6E"/>
    <w:rsid w:val="007B7119"/>
    <w:rsid w:val="007B7401"/>
    <w:rsid w:val="007B75B5"/>
    <w:rsid w:val="007B7ACD"/>
    <w:rsid w:val="007B7DEC"/>
    <w:rsid w:val="007B7FB2"/>
    <w:rsid w:val="007C0803"/>
    <w:rsid w:val="007C0D2C"/>
    <w:rsid w:val="007C2D9C"/>
    <w:rsid w:val="007C2FE6"/>
    <w:rsid w:val="007C319B"/>
    <w:rsid w:val="007C3209"/>
    <w:rsid w:val="007C34E4"/>
    <w:rsid w:val="007C430C"/>
    <w:rsid w:val="007C4495"/>
    <w:rsid w:val="007C4923"/>
    <w:rsid w:val="007C4EF4"/>
    <w:rsid w:val="007C4F9C"/>
    <w:rsid w:val="007C5619"/>
    <w:rsid w:val="007C68F5"/>
    <w:rsid w:val="007C6C46"/>
    <w:rsid w:val="007C6DDC"/>
    <w:rsid w:val="007C6F99"/>
    <w:rsid w:val="007C7265"/>
    <w:rsid w:val="007D0106"/>
    <w:rsid w:val="007D0225"/>
    <w:rsid w:val="007D02C5"/>
    <w:rsid w:val="007D0DA8"/>
    <w:rsid w:val="007D0ECB"/>
    <w:rsid w:val="007D19A3"/>
    <w:rsid w:val="007D1ADE"/>
    <w:rsid w:val="007D1DEB"/>
    <w:rsid w:val="007D24D9"/>
    <w:rsid w:val="007D2DD7"/>
    <w:rsid w:val="007D3709"/>
    <w:rsid w:val="007D3AF1"/>
    <w:rsid w:val="007D41C9"/>
    <w:rsid w:val="007D4388"/>
    <w:rsid w:val="007D4595"/>
    <w:rsid w:val="007D5344"/>
    <w:rsid w:val="007D6E52"/>
    <w:rsid w:val="007D7B02"/>
    <w:rsid w:val="007E0C85"/>
    <w:rsid w:val="007E0EBA"/>
    <w:rsid w:val="007E1157"/>
    <w:rsid w:val="007E1469"/>
    <w:rsid w:val="007E1643"/>
    <w:rsid w:val="007E1C46"/>
    <w:rsid w:val="007E219E"/>
    <w:rsid w:val="007E28A1"/>
    <w:rsid w:val="007E2E2A"/>
    <w:rsid w:val="007E3132"/>
    <w:rsid w:val="007E4E60"/>
    <w:rsid w:val="007E50EB"/>
    <w:rsid w:val="007E52D0"/>
    <w:rsid w:val="007E553A"/>
    <w:rsid w:val="007E560A"/>
    <w:rsid w:val="007E567B"/>
    <w:rsid w:val="007E6038"/>
    <w:rsid w:val="007E62B8"/>
    <w:rsid w:val="007E68A7"/>
    <w:rsid w:val="007E68AD"/>
    <w:rsid w:val="007E6A8A"/>
    <w:rsid w:val="007E71B2"/>
    <w:rsid w:val="007E73A4"/>
    <w:rsid w:val="007E753A"/>
    <w:rsid w:val="007E78A0"/>
    <w:rsid w:val="007F02AC"/>
    <w:rsid w:val="007F0492"/>
    <w:rsid w:val="007F20F7"/>
    <w:rsid w:val="007F2876"/>
    <w:rsid w:val="007F2B1F"/>
    <w:rsid w:val="007F3324"/>
    <w:rsid w:val="007F4B1A"/>
    <w:rsid w:val="007F55AA"/>
    <w:rsid w:val="007F67AF"/>
    <w:rsid w:val="007F6B5A"/>
    <w:rsid w:val="007F6D3D"/>
    <w:rsid w:val="007F7937"/>
    <w:rsid w:val="007F7DD3"/>
    <w:rsid w:val="00800410"/>
    <w:rsid w:val="0080067D"/>
    <w:rsid w:val="008015D1"/>
    <w:rsid w:val="008020DF"/>
    <w:rsid w:val="0080273D"/>
    <w:rsid w:val="00802F6E"/>
    <w:rsid w:val="00803573"/>
    <w:rsid w:val="00804936"/>
    <w:rsid w:val="008049EB"/>
    <w:rsid w:val="00804CBA"/>
    <w:rsid w:val="00804F09"/>
    <w:rsid w:val="0080583E"/>
    <w:rsid w:val="00805AA2"/>
    <w:rsid w:val="00805F62"/>
    <w:rsid w:val="00806403"/>
    <w:rsid w:val="00806473"/>
    <w:rsid w:val="0080666D"/>
    <w:rsid w:val="00806CF8"/>
    <w:rsid w:val="00807053"/>
    <w:rsid w:val="008107AD"/>
    <w:rsid w:val="008108D2"/>
    <w:rsid w:val="00810E10"/>
    <w:rsid w:val="00811FB7"/>
    <w:rsid w:val="0081255A"/>
    <w:rsid w:val="00812DAF"/>
    <w:rsid w:val="00813A42"/>
    <w:rsid w:val="00813B35"/>
    <w:rsid w:val="00813B66"/>
    <w:rsid w:val="00814A9C"/>
    <w:rsid w:val="00815411"/>
    <w:rsid w:val="00815470"/>
    <w:rsid w:val="008166FE"/>
    <w:rsid w:val="00816D06"/>
    <w:rsid w:val="00816EC5"/>
    <w:rsid w:val="008170E9"/>
    <w:rsid w:val="0082105C"/>
    <w:rsid w:val="008214A4"/>
    <w:rsid w:val="0082178C"/>
    <w:rsid w:val="00821E96"/>
    <w:rsid w:val="00821F48"/>
    <w:rsid w:val="00822020"/>
    <w:rsid w:val="00822134"/>
    <w:rsid w:val="008223F5"/>
    <w:rsid w:val="00822538"/>
    <w:rsid w:val="008228AD"/>
    <w:rsid w:val="008231A4"/>
    <w:rsid w:val="00823B2D"/>
    <w:rsid w:val="00823B8A"/>
    <w:rsid w:val="00823CBF"/>
    <w:rsid w:val="0082411E"/>
    <w:rsid w:val="008241EC"/>
    <w:rsid w:val="008244C9"/>
    <w:rsid w:val="008245F1"/>
    <w:rsid w:val="008247DE"/>
    <w:rsid w:val="008249E3"/>
    <w:rsid w:val="00824F4F"/>
    <w:rsid w:val="00825437"/>
    <w:rsid w:val="00825578"/>
    <w:rsid w:val="008257F2"/>
    <w:rsid w:val="00825AE8"/>
    <w:rsid w:val="00826253"/>
    <w:rsid w:val="00826700"/>
    <w:rsid w:val="00826D1B"/>
    <w:rsid w:val="0083031B"/>
    <w:rsid w:val="0083056D"/>
    <w:rsid w:val="00830DFF"/>
    <w:rsid w:val="00831669"/>
    <w:rsid w:val="00831AFA"/>
    <w:rsid w:val="00831CA0"/>
    <w:rsid w:val="00831F82"/>
    <w:rsid w:val="0083248A"/>
    <w:rsid w:val="00833282"/>
    <w:rsid w:val="00833756"/>
    <w:rsid w:val="0083573C"/>
    <w:rsid w:val="00836252"/>
    <w:rsid w:val="00836B7C"/>
    <w:rsid w:val="0083720C"/>
    <w:rsid w:val="0083721B"/>
    <w:rsid w:val="008376C7"/>
    <w:rsid w:val="00837956"/>
    <w:rsid w:val="00837EE4"/>
    <w:rsid w:val="00837EEF"/>
    <w:rsid w:val="008404FD"/>
    <w:rsid w:val="00840881"/>
    <w:rsid w:val="00840E8B"/>
    <w:rsid w:val="00841796"/>
    <w:rsid w:val="0084182E"/>
    <w:rsid w:val="00841EA5"/>
    <w:rsid w:val="00842A44"/>
    <w:rsid w:val="00842B41"/>
    <w:rsid w:val="00842B52"/>
    <w:rsid w:val="008431DE"/>
    <w:rsid w:val="00843861"/>
    <w:rsid w:val="0084394C"/>
    <w:rsid w:val="00843C27"/>
    <w:rsid w:val="00844658"/>
    <w:rsid w:val="00844A49"/>
    <w:rsid w:val="00844C8C"/>
    <w:rsid w:val="00846009"/>
    <w:rsid w:val="0084623B"/>
    <w:rsid w:val="008463D7"/>
    <w:rsid w:val="0084658A"/>
    <w:rsid w:val="0084671E"/>
    <w:rsid w:val="00846E13"/>
    <w:rsid w:val="008473FF"/>
    <w:rsid w:val="008475FF"/>
    <w:rsid w:val="00847AFA"/>
    <w:rsid w:val="00847B52"/>
    <w:rsid w:val="00850419"/>
    <w:rsid w:val="008504A4"/>
    <w:rsid w:val="00850DE9"/>
    <w:rsid w:val="00851552"/>
    <w:rsid w:val="008519D9"/>
    <w:rsid w:val="00852480"/>
    <w:rsid w:val="00852713"/>
    <w:rsid w:val="008532D6"/>
    <w:rsid w:val="008533D0"/>
    <w:rsid w:val="00854F57"/>
    <w:rsid w:val="00861C4E"/>
    <w:rsid w:val="008626E4"/>
    <w:rsid w:val="00862F58"/>
    <w:rsid w:val="0086325D"/>
    <w:rsid w:val="0086336A"/>
    <w:rsid w:val="0086351E"/>
    <w:rsid w:val="00863BCD"/>
    <w:rsid w:val="00863E31"/>
    <w:rsid w:val="00863EBC"/>
    <w:rsid w:val="00864177"/>
    <w:rsid w:val="00864242"/>
    <w:rsid w:val="00864ABF"/>
    <w:rsid w:val="00865748"/>
    <w:rsid w:val="00866EB6"/>
    <w:rsid w:val="00867DD1"/>
    <w:rsid w:val="00867F9B"/>
    <w:rsid w:val="00870130"/>
    <w:rsid w:val="00870B82"/>
    <w:rsid w:val="00870D81"/>
    <w:rsid w:val="00870F38"/>
    <w:rsid w:val="00871208"/>
    <w:rsid w:val="0087131A"/>
    <w:rsid w:val="0087263B"/>
    <w:rsid w:val="00872E96"/>
    <w:rsid w:val="0087388A"/>
    <w:rsid w:val="00874508"/>
    <w:rsid w:val="00874C3D"/>
    <w:rsid w:val="0087513B"/>
    <w:rsid w:val="00875FAE"/>
    <w:rsid w:val="00876BE6"/>
    <w:rsid w:val="00877697"/>
    <w:rsid w:val="008803C1"/>
    <w:rsid w:val="0088040B"/>
    <w:rsid w:val="00880764"/>
    <w:rsid w:val="008813A2"/>
    <w:rsid w:val="008817C7"/>
    <w:rsid w:val="0088192A"/>
    <w:rsid w:val="00881A69"/>
    <w:rsid w:val="00881ABA"/>
    <w:rsid w:val="00882115"/>
    <w:rsid w:val="008825D7"/>
    <w:rsid w:val="00882C5F"/>
    <w:rsid w:val="0088388F"/>
    <w:rsid w:val="00883ECE"/>
    <w:rsid w:val="00884248"/>
    <w:rsid w:val="00884CBE"/>
    <w:rsid w:val="008853A6"/>
    <w:rsid w:val="0088571A"/>
    <w:rsid w:val="0088632B"/>
    <w:rsid w:val="0088684F"/>
    <w:rsid w:val="0088689A"/>
    <w:rsid w:val="00887093"/>
    <w:rsid w:val="00887780"/>
    <w:rsid w:val="0089035C"/>
    <w:rsid w:val="00891138"/>
    <w:rsid w:val="00891F48"/>
    <w:rsid w:val="00892E8B"/>
    <w:rsid w:val="00893006"/>
    <w:rsid w:val="008947BF"/>
    <w:rsid w:val="00894881"/>
    <w:rsid w:val="008959A8"/>
    <w:rsid w:val="00895AF5"/>
    <w:rsid w:val="00895D5F"/>
    <w:rsid w:val="00895DD1"/>
    <w:rsid w:val="00896083"/>
    <w:rsid w:val="008961B6"/>
    <w:rsid w:val="00896952"/>
    <w:rsid w:val="00896D21"/>
    <w:rsid w:val="008978FF"/>
    <w:rsid w:val="008A02C2"/>
    <w:rsid w:val="008A03CE"/>
    <w:rsid w:val="008A0890"/>
    <w:rsid w:val="008A0C74"/>
    <w:rsid w:val="008A16F2"/>
    <w:rsid w:val="008A1E5A"/>
    <w:rsid w:val="008A329C"/>
    <w:rsid w:val="008A3E4F"/>
    <w:rsid w:val="008A4081"/>
    <w:rsid w:val="008A42BB"/>
    <w:rsid w:val="008A4F40"/>
    <w:rsid w:val="008A4FF9"/>
    <w:rsid w:val="008A50B2"/>
    <w:rsid w:val="008A5D5B"/>
    <w:rsid w:val="008A5D82"/>
    <w:rsid w:val="008A5E2A"/>
    <w:rsid w:val="008A6C1A"/>
    <w:rsid w:val="008A6DFE"/>
    <w:rsid w:val="008A7274"/>
    <w:rsid w:val="008A7E06"/>
    <w:rsid w:val="008B08DB"/>
    <w:rsid w:val="008B1329"/>
    <w:rsid w:val="008B185F"/>
    <w:rsid w:val="008B1A0F"/>
    <w:rsid w:val="008B1F54"/>
    <w:rsid w:val="008B229D"/>
    <w:rsid w:val="008B2754"/>
    <w:rsid w:val="008B2AF9"/>
    <w:rsid w:val="008B2C23"/>
    <w:rsid w:val="008B380A"/>
    <w:rsid w:val="008B3820"/>
    <w:rsid w:val="008B3ECF"/>
    <w:rsid w:val="008B404D"/>
    <w:rsid w:val="008B4FA2"/>
    <w:rsid w:val="008B5078"/>
    <w:rsid w:val="008B5C42"/>
    <w:rsid w:val="008B5E3B"/>
    <w:rsid w:val="008B5F0C"/>
    <w:rsid w:val="008B62FD"/>
    <w:rsid w:val="008B6564"/>
    <w:rsid w:val="008C02D8"/>
    <w:rsid w:val="008C05F1"/>
    <w:rsid w:val="008C0B2B"/>
    <w:rsid w:val="008C1147"/>
    <w:rsid w:val="008C152C"/>
    <w:rsid w:val="008C1701"/>
    <w:rsid w:val="008C17B9"/>
    <w:rsid w:val="008C19D4"/>
    <w:rsid w:val="008C23E4"/>
    <w:rsid w:val="008C29D7"/>
    <w:rsid w:val="008C2E45"/>
    <w:rsid w:val="008C3296"/>
    <w:rsid w:val="008C365A"/>
    <w:rsid w:val="008C3748"/>
    <w:rsid w:val="008C382E"/>
    <w:rsid w:val="008C3E77"/>
    <w:rsid w:val="008C4852"/>
    <w:rsid w:val="008C4DD2"/>
    <w:rsid w:val="008C57E0"/>
    <w:rsid w:val="008C5827"/>
    <w:rsid w:val="008C69F5"/>
    <w:rsid w:val="008C6A2A"/>
    <w:rsid w:val="008C6C27"/>
    <w:rsid w:val="008C6CF6"/>
    <w:rsid w:val="008C7191"/>
    <w:rsid w:val="008C742F"/>
    <w:rsid w:val="008C76D6"/>
    <w:rsid w:val="008C7EDC"/>
    <w:rsid w:val="008D075A"/>
    <w:rsid w:val="008D1B84"/>
    <w:rsid w:val="008D245E"/>
    <w:rsid w:val="008D2F91"/>
    <w:rsid w:val="008D3193"/>
    <w:rsid w:val="008D3496"/>
    <w:rsid w:val="008D3968"/>
    <w:rsid w:val="008D40C0"/>
    <w:rsid w:val="008D4146"/>
    <w:rsid w:val="008D49FE"/>
    <w:rsid w:val="008D6606"/>
    <w:rsid w:val="008D756C"/>
    <w:rsid w:val="008D7622"/>
    <w:rsid w:val="008D78DF"/>
    <w:rsid w:val="008D7BDD"/>
    <w:rsid w:val="008E01EC"/>
    <w:rsid w:val="008E0773"/>
    <w:rsid w:val="008E0842"/>
    <w:rsid w:val="008E161C"/>
    <w:rsid w:val="008E168F"/>
    <w:rsid w:val="008E208B"/>
    <w:rsid w:val="008E28C4"/>
    <w:rsid w:val="008E35C1"/>
    <w:rsid w:val="008E35C8"/>
    <w:rsid w:val="008E37C1"/>
    <w:rsid w:val="008E383E"/>
    <w:rsid w:val="008E4E54"/>
    <w:rsid w:val="008E4EFC"/>
    <w:rsid w:val="008E6A5E"/>
    <w:rsid w:val="008E762F"/>
    <w:rsid w:val="008E7A6C"/>
    <w:rsid w:val="008F04BB"/>
    <w:rsid w:val="008F0AC3"/>
    <w:rsid w:val="008F167C"/>
    <w:rsid w:val="008F2B0D"/>
    <w:rsid w:val="008F2DCC"/>
    <w:rsid w:val="008F3250"/>
    <w:rsid w:val="008F3623"/>
    <w:rsid w:val="008F40B4"/>
    <w:rsid w:val="008F451E"/>
    <w:rsid w:val="008F48A1"/>
    <w:rsid w:val="008F4925"/>
    <w:rsid w:val="008F4BBE"/>
    <w:rsid w:val="008F5998"/>
    <w:rsid w:val="008F60F0"/>
    <w:rsid w:val="008F6317"/>
    <w:rsid w:val="008F64BC"/>
    <w:rsid w:val="009009D4"/>
    <w:rsid w:val="00900DD8"/>
    <w:rsid w:val="00902F6A"/>
    <w:rsid w:val="009044AA"/>
    <w:rsid w:val="009047B8"/>
    <w:rsid w:val="00904920"/>
    <w:rsid w:val="00905C7B"/>
    <w:rsid w:val="00905F4A"/>
    <w:rsid w:val="009060AC"/>
    <w:rsid w:val="009071D8"/>
    <w:rsid w:val="009075FE"/>
    <w:rsid w:val="0091025D"/>
    <w:rsid w:val="009104F5"/>
    <w:rsid w:val="00910B69"/>
    <w:rsid w:val="00910B9C"/>
    <w:rsid w:val="0091104F"/>
    <w:rsid w:val="00911BA9"/>
    <w:rsid w:val="009121D4"/>
    <w:rsid w:val="00912C90"/>
    <w:rsid w:val="00913917"/>
    <w:rsid w:val="00913DF2"/>
    <w:rsid w:val="00914214"/>
    <w:rsid w:val="009146F0"/>
    <w:rsid w:val="00914CCB"/>
    <w:rsid w:val="0091540F"/>
    <w:rsid w:val="009163C6"/>
    <w:rsid w:val="00917327"/>
    <w:rsid w:val="00920A5A"/>
    <w:rsid w:val="00921106"/>
    <w:rsid w:val="009214AF"/>
    <w:rsid w:val="00921825"/>
    <w:rsid w:val="00921F1A"/>
    <w:rsid w:val="00922048"/>
    <w:rsid w:val="00922A86"/>
    <w:rsid w:val="0092325F"/>
    <w:rsid w:val="009238EC"/>
    <w:rsid w:val="00923C3C"/>
    <w:rsid w:val="00924302"/>
    <w:rsid w:val="00924F83"/>
    <w:rsid w:val="00925D26"/>
    <w:rsid w:val="00925E7C"/>
    <w:rsid w:val="00926142"/>
    <w:rsid w:val="0092634F"/>
    <w:rsid w:val="00926E2D"/>
    <w:rsid w:val="009270CD"/>
    <w:rsid w:val="009271A3"/>
    <w:rsid w:val="0093001E"/>
    <w:rsid w:val="0093014A"/>
    <w:rsid w:val="0093020A"/>
    <w:rsid w:val="00930A37"/>
    <w:rsid w:val="0093106C"/>
    <w:rsid w:val="00931205"/>
    <w:rsid w:val="00931A88"/>
    <w:rsid w:val="00931D5E"/>
    <w:rsid w:val="0093286E"/>
    <w:rsid w:val="00932D22"/>
    <w:rsid w:val="00933808"/>
    <w:rsid w:val="00933A4D"/>
    <w:rsid w:val="00933CCF"/>
    <w:rsid w:val="009347C4"/>
    <w:rsid w:val="00934A81"/>
    <w:rsid w:val="00934B66"/>
    <w:rsid w:val="00935C1E"/>
    <w:rsid w:val="00936003"/>
    <w:rsid w:val="00936A0F"/>
    <w:rsid w:val="00936EB5"/>
    <w:rsid w:val="0093752F"/>
    <w:rsid w:val="00937726"/>
    <w:rsid w:val="00937889"/>
    <w:rsid w:val="00940472"/>
    <w:rsid w:val="0094069F"/>
    <w:rsid w:val="009411C6"/>
    <w:rsid w:val="00941E3F"/>
    <w:rsid w:val="00942146"/>
    <w:rsid w:val="00942B6C"/>
    <w:rsid w:val="00944873"/>
    <w:rsid w:val="00944F42"/>
    <w:rsid w:val="009451D7"/>
    <w:rsid w:val="00946CB7"/>
    <w:rsid w:val="00946D98"/>
    <w:rsid w:val="00947B14"/>
    <w:rsid w:val="0095074B"/>
    <w:rsid w:val="009508CE"/>
    <w:rsid w:val="00951575"/>
    <w:rsid w:val="009517DB"/>
    <w:rsid w:val="00951C76"/>
    <w:rsid w:val="00951FAC"/>
    <w:rsid w:val="0095245F"/>
    <w:rsid w:val="00952479"/>
    <w:rsid w:val="00952E9A"/>
    <w:rsid w:val="009534D3"/>
    <w:rsid w:val="00954198"/>
    <w:rsid w:val="00954428"/>
    <w:rsid w:val="00954517"/>
    <w:rsid w:val="009545B0"/>
    <w:rsid w:val="00955C2E"/>
    <w:rsid w:val="00956F80"/>
    <w:rsid w:val="009570A4"/>
    <w:rsid w:val="00961564"/>
    <w:rsid w:val="009617AD"/>
    <w:rsid w:val="00961DE4"/>
    <w:rsid w:val="00962779"/>
    <w:rsid w:val="0096299F"/>
    <w:rsid w:val="00962DFB"/>
    <w:rsid w:val="00962FEC"/>
    <w:rsid w:val="00963137"/>
    <w:rsid w:val="00963356"/>
    <w:rsid w:val="00963F09"/>
    <w:rsid w:val="0096419A"/>
    <w:rsid w:val="009643BC"/>
    <w:rsid w:val="00964C09"/>
    <w:rsid w:val="00964DC4"/>
    <w:rsid w:val="009652F9"/>
    <w:rsid w:val="00965D5D"/>
    <w:rsid w:val="00965E69"/>
    <w:rsid w:val="00965F46"/>
    <w:rsid w:val="00966119"/>
    <w:rsid w:val="00966483"/>
    <w:rsid w:val="00966CEE"/>
    <w:rsid w:val="009674EF"/>
    <w:rsid w:val="009675E0"/>
    <w:rsid w:val="00970320"/>
    <w:rsid w:val="009703F2"/>
    <w:rsid w:val="009708E1"/>
    <w:rsid w:val="00970BD9"/>
    <w:rsid w:val="009711A8"/>
    <w:rsid w:val="009716CD"/>
    <w:rsid w:val="00972438"/>
    <w:rsid w:val="00972F1D"/>
    <w:rsid w:val="009738B2"/>
    <w:rsid w:val="009746FD"/>
    <w:rsid w:val="00974BB8"/>
    <w:rsid w:val="0097603D"/>
    <w:rsid w:val="00976ABF"/>
    <w:rsid w:val="009776D8"/>
    <w:rsid w:val="00977B34"/>
    <w:rsid w:val="0098053F"/>
    <w:rsid w:val="00980B4E"/>
    <w:rsid w:val="00980BF7"/>
    <w:rsid w:val="00980D20"/>
    <w:rsid w:val="009812E7"/>
    <w:rsid w:val="009813F1"/>
    <w:rsid w:val="0098142E"/>
    <w:rsid w:val="009817F0"/>
    <w:rsid w:val="009826B9"/>
    <w:rsid w:val="009827D4"/>
    <w:rsid w:val="009841D9"/>
    <w:rsid w:val="0098592E"/>
    <w:rsid w:val="00986430"/>
    <w:rsid w:val="0098660A"/>
    <w:rsid w:val="00990290"/>
    <w:rsid w:val="00990327"/>
    <w:rsid w:val="009919ED"/>
    <w:rsid w:val="009934ED"/>
    <w:rsid w:val="009939F6"/>
    <w:rsid w:val="009942BA"/>
    <w:rsid w:val="0099485E"/>
    <w:rsid w:val="00994B67"/>
    <w:rsid w:val="00995E21"/>
    <w:rsid w:val="00997291"/>
    <w:rsid w:val="009A006E"/>
    <w:rsid w:val="009A103F"/>
    <w:rsid w:val="009A10B5"/>
    <w:rsid w:val="009A1BE2"/>
    <w:rsid w:val="009A2068"/>
    <w:rsid w:val="009A20EA"/>
    <w:rsid w:val="009A21F5"/>
    <w:rsid w:val="009A22C2"/>
    <w:rsid w:val="009A2918"/>
    <w:rsid w:val="009A2C85"/>
    <w:rsid w:val="009A3361"/>
    <w:rsid w:val="009A3B51"/>
    <w:rsid w:val="009A4483"/>
    <w:rsid w:val="009A449B"/>
    <w:rsid w:val="009A4BDF"/>
    <w:rsid w:val="009A4BFC"/>
    <w:rsid w:val="009A4DBF"/>
    <w:rsid w:val="009A63E7"/>
    <w:rsid w:val="009A651E"/>
    <w:rsid w:val="009A6520"/>
    <w:rsid w:val="009A65AD"/>
    <w:rsid w:val="009A65D9"/>
    <w:rsid w:val="009A6AB5"/>
    <w:rsid w:val="009A7661"/>
    <w:rsid w:val="009A79C0"/>
    <w:rsid w:val="009B04FC"/>
    <w:rsid w:val="009B1289"/>
    <w:rsid w:val="009B1743"/>
    <w:rsid w:val="009B1C0D"/>
    <w:rsid w:val="009B21AA"/>
    <w:rsid w:val="009B29A4"/>
    <w:rsid w:val="009B358E"/>
    <w:rsid w:val="009B3823"/>
    <w:rsid w:val="009B3861"/>
    <w:rsid w:val="009B3DAD"/>
    <w:rsid w:val="009B4303"/>
    <w:rsid w:val="009B4BBC"/>
    <w:rsid w:val="009B4C85"/>
    <w:rsid w:val="009B5585"/>
    <w:rsid w:val="009C124A"/>
    <w:rsid w:val="009C1552"/>
    <w:rsid w:val="009C21D5"/>
    <w:rsid w:val="009C2ACC"/>
    <w:rsid w:val="009C2F2A"/>
    <w:rsid w:val="009C31C6"/>
    <w:rsid w:val="009C476A"/>
    <w:rsid w:val="009C4A7E"/>
    <w:rsid w:val="009C5538"/>
    <w:rsid w:val="009C60F5"/>
    <w:rsid w:val="009C6607"/>
    <w:rsid w:val="009C6AEC"/>
    <w:rsid w:val="009C6AEE"/>
    <w:rsid w:val="009C6DF6"/>
    <w:rsid w:val="009C6EFA"/>
    <w:rsid w:val="009C77E8"/>
    <w:rsid w:val="009C7BE3"/>
    <w:rsid w:val="009D014B"/>
    <w:rsid w:val="009D0B16"/>
    <w:rsid w:val="009D11E3"/>
    <w:rsid w:val="009D1568"/>
    <w:rsid w:val="009D1B19"/>
    <w:rsid w:val="009D1CDB"/>
    <w:rsid w:val="009D221A"/>
    <w:rsid w:val="009D2FF5"/>
    <w:rsid w:val="009D32F6"/>
    <w:rsid w:val="009D3EDF"/>
    <w:rsid w:val="009D3F84"/>
    <w:rsid w:val="009D4432"/>
    <w:rsid w:val="009D4514"/>
    <w:rsid w:val="009D6499"/>
    <w:rsid w:val="009D64B5"/>
    <w:rsid w:val="009D732C"/>
    <w:rsid w:val="009D74B6"/>
    <w:rsid w:val="009D7684"/>
    <w:rsid w:val="009D7F15"/>
    <w:rsid w:val="009E0079"/>
    <w:rsid w:val="009E110F"/>
    <w:rsid w:val="009E1A6C"/>
    <w:rsid w:val="009E1F60"/>
    <w:rsid w:val="009E2D0C"/>
    <w:rsid w:val="009E2D5D"/>
    <w:rsid w:val="009E361B"/>
    <w:rsid w:val="009E3A2D"/>
    <w:rsid w:val="009E3C20"/>
    <w:rsid w:val="009E4D51"/>
    <w:rsid w:val="009E4E81"/>
    <w:rsid w:val="009E568A"/>
    <w:rsid w:val="009E5836"/>
    <w:rsid w:val="009E5DCA"/>
    <w:rsid w:val="009E6508"/>
    <w:rsid w:val="009E7D76"/>
    <w:rsid w:val="009F04D9"/>
    <w:rsid w:val="009F184A"/>
    <w:rsid w:val="009F24D7"/>
    <w:rsid w:val="009F25A4"/>
    <w:rsid w:val="009F2FE1"/>
    <w:rsid w:val="009F367D"/>
    <w:rsid w:val="009F3A88"/>
    <w:rsid w:val="009F3C3A"/>
    <w:rsid w:val="009F4020"/>
    <w:rsid w:val="009F43E7"/>
    <w:rsid w:val="009F45F2"/>
    <w:rsid w:val="009F51B2"/>
    <w:rsid w:val="009F5CEB"/>
    <w:rsid w:val="009F715F"/>
    <w:rsid w:val="009F789D"/>
    <w:rsid w:val="00A00C53"/>
    <w:rsid w:val="00A00CB1"/>
    <w:rsid w:val="00A01525"/>
    <w:rsid w:val="00A01706"/>
    <w:rsid w:val="00A01996"/>
    <w:rsid w:val="00A01C1A"/>
    <w:rsid w:val="00A02032"/>
    <w:rsid w:val="00A0261C"/>
    <w:rsid w:val="00A02B6C"/>
    <w:rsid w:val="00A02DDC"/>
    <w:rsid w:val="00A02F65"/>
    <w:rsid w:val="00A031F9"/>
    <w:rsid w:val="00A0403A"/>
    <w:rsid w:val="00A041B8"/>
    <w:rsid w:val="00A04D7D"/>
    <w:rsid w:val="00A05E94"/>
    <w:rsid w:val="00A05F8B"/>
    <w:rsid w:val="00A06021"/>
    <w:rsid w:val="00A0664E"/>
    <w:rsid w:val="00A06AB2"/>
    <w:rsid w:val="00A06D1E"/>
    <w:rsid w:val="00A10737"/>
    <w:rsid w:val="00A1088E"/>
    <w:rsid w:val="00A10E68"/>
    <w:rsid w:val="00A10EE8"/>
    <w:rsid w:val="00A11537"/>
    <w:rsid w:val="00A11E01"/>
    <w:rsid w:val="00A12A90"/>
    <w:rsid w:val="00A13346"/>
    <w:rsid w:val="00A13462"/>
    <w:rsid w:val="00A14FEE"/>
    <w:rsid w:val="00A152B5"/>
    <w:rsid w:val="00A1589D"/>
    <w:rsid w:val="00A16AC6"/>
    <w:rsid w:val="00A16E28"/>
    <w:rsid w:val="00A172FF"/>
    <w:rsid w:val="00A17D2E"/>
    <w:rsid w:val="00A20254"/>
    <w:rsid w:val="00A20700"/>
    <w:rsid w:val="00A2073B"/>
    <w:rsid w:val="00A2095C"/>
    <w:rsid w:val="00A20EFC"/>
    <w:rsid w:val="00A20F72"/>
    <w:rsid w:val="00A212FC"/>
    <w:rsid w:val="00A22DE2"/>
    <w:rsid w:val="00A23C0A"/>
    <w:rsid w:val="00A23C49"/>
    <w:rsid w:val="00A24937"/>
    <w:rsid w:val="00A25E65"/>
    <w:rsid w:val="00A25EDF"/>
    <w:rsid w:val="00A26839"/>
    <w:rsid w:val="00A2715B"/>
    <w:rsid w:val="00A278C1"/>
    <w:rsid w:val="00A27F77"/>
    <w:rsid w:val="00A30130"/>
    <w:rsid w:val="00A3103D"/>
    <w:rsid w:val="00A312FF"/>
    <w:rsid w:val="00A31875"/>
    <w:rsid w:val="00A31D0F"/>
    <w:rsid w:val="00A3251F"/>
    <w:rsid w:val="00A32A4E"/>
    <w:rsid w:val="00A32ADA"/>
    <w:rsid w:val="00A344D2"/>
    <w:rsid w:val="00A34E52"/>
    <w:rsid w:val="00A362D7"/>
    <w:rsid w:val="00A36651"/>
    <w:rsid w:val="00A36A0D"/>
    <w:rsid w:val="00A36F58"/>
    <w:rsid w:val="00A36FB6"/>
    <w:rsid w:val="00A36FDD"/>
    <w:rsid w:val="00A37C0D"/>
    <w:rsid w:val="00A405BC"/>
    <w:rsid w:val="00A406A2"/>
    <w:rsid w:val="00A406AD"/>
    <w:rsid w:val="00A40A9A"/>
    <w:rsid w:val="00A410DB"/>
    <w:rsid w:val="00A41D52"/>
    <w:rsid w:val="00A41D65"/>
    <w:rsid w:val="00A41D77"/>
    <w:rsid w:val="00A41ECE"/>
    <w:rsid w:val="00A42364"/>
    <w:rsid w:val="00A429B4"/>
    <w:rsid w:val="00A42D05"/>
    <w:rsid w:val="00A43514"/>
    <w:rsid w:val="00A4371E"/>
    <w:rsid w:val="00A4398B"/>
    <w:rsid w:val="00A44D09"/>
    <w:rsid w:val="00A45119"/>
    <w:rsid w:val="00A4511B"/>
    <w:rsid w:val="00A45B1B"/>
    <w:rsid w:val="00A46517"/>
    <w:rsid w:val="00A46CEB"/>
    <w:rsid w:val="00A50404"/>
    <w:rsid w:val="00A51836"/>
    <w:rsid w:val="00A51AF8"/>
    <w:rsid w:val="00A52212"/>
    <w:rsid w:val="00A52265"/>
    <w:rsid w:val="00A522C1"/>
    <w:rsid w:val="00A52A49"/>
    <w:rsid w:val="00A53E88"/>
    <w:rsid w:val="00A53F2A"/>
    <w:rsid w:val="00A5423A"/>
    <w:rsid w:val="00A54304"/>
    <w:rsid w:val="00A5567E"/>
    <w:rsid w:val="00A55CF3"/>
    <w:rsid w:val="00A55DCA"/>
    <w:rsid w:val="00A56023"/>
    <w:rsid w:val="00A5642B"/>
    <w:rsid w:val="00A56935"/>
    <w:rsid w:val="00A56E80"/>
    <w:rsid w:val="00A57367"/>
    <w:rsid w:val="00A57DA4"/>
    <w:rsid w:val="00A57E0A"/>
    <w:rsid w:val="00A607EC"/>
    <w:rsid w:val="00A615AD"/>
    <w:rsid w:val="00A61AD4"/>
    <w:rsid w:val="00A621D7"/>
    <w:rsid w:val="00A6269D"/>
    <w:rsid w:val="00A62927"/>
    <w:rsid w:val="00A63148"/>
    <w:rsid w:val="00A636ED"/>
    <w:rsid w:val="00A640D6"/>
    <w:rsid w:val="00A6425E"/>
    <w:rsid w:val="00A64C26"/>
    <w:rsid w:val="00A652DE"/>
    <w:rsid w:val="00A65522"/>
    <w:rsid w:val="00A65D17"/>
    <w:rsid w:val="00A66395"/>
    <w:rsid w:val="00A6676B"/>
    <w:rsid w:val="00A66818"/>
    <w:rsid w:val="00A66E51"/>
    <w:rsid w:val="00A67912"/>
    <w:rsid w:val="00A67CED"/>
    <w:rsid w:val="00A7030F"/>
    <w:rsid w:val="00A70561"/>
    <w:rsid w:val="00A707E8"/>
    <w:rsid w:val="00A70C3C"/>
    <w:rsid w:val="00A711A1"/>
    <w:rsid w:val="00A714A3"/>
    <w:rsid w:val="00A718FA"/>
    <w:rsid w:val="00A71FB9"/>
    <w:rsid w:val="00A72C79"/>
    <w:rsid w:val="00A7393B"/>
    <w:rsid w:val="00A7417A"/>
    <w:rsid w:val="00A74556"/>
    <w:rsid w:val="00A74AA5"/>
    <w:rsid w:val="00A752FB"/>
    <w:rsid w:val="00A7688E"/>
    <w:rsid w:val="00A77279"/>
    <w:rsid w:val="00A775F2"/>
    <w:rsid w:val="00A7791B"/>
    <w:rsid w:val="00A77D50"/>
    <w:rsid w:val="00A809AB"/>
    <w:rsid w:val="00A811DA"/>
    <w:rsid w:val="00A81461"/>
    <w:rsid w:val="00A829B6"/>
    <w:rsid w:val="00A82DE6"/>
    <w:rsid w:val="00A83E0C"/>
    <w:rsid w:val="00A84103"/>
    <w:rsid w:val="00A84233"/>
    <w:rsid w:val="00A84810"/>
    <w:rsid w:val="00A84D25"/>
    <w:rsid w:val="00A84DED"/>
    <w:rsid w:val="00A84E8E"/>
    <w:rsid w:val="00A86A9F"/>
    <w:rsid w:val="00A86D9C"/>
    <w:rsid w:val="00A86E22"/>
    <w:rsid w:val="00A86F98"/>
    <w:rsid w:val="00A8773C"/>
    <w:rsid w:val="00A87A53"/>
    <w:rsid w:val="00A90171"/>
    <w:rsid w:val="00A90299"/>
    <w:rsid w:val="00A90B91"/>
    <w:rsid w:val="00A90BA3"/>
    <w:rsid w:val="00A91D1C"/>
    <w:rsid w:val="00A92171"/>
    <w:rsid w:val="00A9248D"/>
    <w:rsid w:val="00A92807"/>
    <w:rsid w:val="00A92C4A"/>
    <w:rsid w:val="00A935D4"/>
    <w:rsid w:val="00A9414A"/>
    <w:rsid w:val="00A941E1"/>
    <w:rsid w:val="00A94B12"/>
    <w:rsid w:val="00A958F3"/>
    <w:rsid w:val="00A95D4E"/>
    <w:rsid w:val="00A9650E"/>
    <w:rsid w:val="00A96AB9"/>
    <w:rsid w:val="00A972D5"/>
    <w:rsid w:val="00A977ED"/>
    <w:rsid w:val="00AA13B1"/>
    <w:rsid w:val="00AA18CB"/>
    <w:rsid w:val="00AA1E4C"/>
    <w:rsid w:val="00AA2424"/>
    <w:rsid w:val="00AA2D4F"/>
    <w:rsid w:val="00AA2EAD"/>
    <w:rsid w:val="00AA32EA"/>
    <w:rsid w:val="00AA3653"/>
    <w:rsid w:val="00AA365E"/>
    <w:rsid w:val="00AA371C"/>
    <w:rsid w:val="00AA3C11"/>
    <w:rsid w:val="00AA4DE7"/>
    <w:rsid w:val="00AA54EE"/>
    <w:rsid w:val="00AA5FCB"/>
    <w:rsid w:val="00AA6082"/>
    <w:rsid w:val="00AA680C"/>
    <w:rsid w:val="00AA74BE"/>
    <w:rsid w:val="00AA7536"/>
    <w:rsid w:val="00AA7C52"/>
    <w:rsid w:val="00AB05C2"/>
    <w:rsid w:val="00AB068B"/>
    <w:rsid w:val="00AB0693"/>
    <w:rsid w:val="00AB0EE0"/>
    <w:rsid w:val="00AB1541"/>
    <w:rsid w:val="00AB15BB"/>
    <w:rsid w:val="00AB1A9F"/>
    <w:rsid w:val="00AB1BEE"/>
    <w:rsid w:val="00AB1D00"/>
    <w:rsid w:val="00AB290C"/>
    <w:rsid w:val="00AB2A49"/>
    <w:rsid w:val="00AB2DC9"/>
    <w:rsid w:val="00AB2E83"/>
    <w:rsid w:val="00AB3201"/>
    <w:rsid w:val="00AB399C"/>
    <w:rsid w:val="00AB4505"/>
    <w:rsid w:val="00AB46D0"/>
    <w:rsid w:val="00AB4B3A"/>
    <w:rsid w:val="00AB4C81"/>
    <w:rsid w:val="00AB4DE8"/>
    <w:rsid w:val="00AB4E70"/>
    <w:rsid w:val="00AB4E94"/>
    <w:rsid w:val="00AB500C"/>
    <w:rsid w:val="00AB5062"/>
    <w:rsid w:val="00AB5838"/>
    <w:rsid w:val="00AB5B82"/>
    <w:rsid w:val="00AB715B"/>
    <w:rsid w:val="00AB77EC"/>
    <w:rsid w:val="00AB7FF4"/>
    <w:rsid w:val="00AC02E8"/>
    <w:rsid w:val="00AC02F6"/>
    <w:rsid w:val="00AC0408"/>
    <w:rsid w:val="00AC0657"/>
    <w:rsid w:val="00AC0BA3"/>
    <w:rsid w:val="00AC174B"/>
    <w:rsid w:val="00AC28D6"/>
    <w:rsid w:val="00AC28D7"/>
    <w:rsid w:val="00AC2BE8"/>
    <w:rsid w:val="00AC310D"/>
    <w:rsid w:val="00AC32FD"/>
    <w:rsid w:val="00AC4EE9"/>
    <w:rsid w:val="00AC61DC"/>
    <w:rsid w:val="00AC6D8E"/>
    <w:rsid w:val="00AC70F6"/>
    <w:rsid w:val="00AC79E7"/>
    <w:rsid w:val="00AD117F"/>
    <w:rsid w:val="00AD13D9"/>
    <w:rsid w:val="00AD148E"/>
    <w:rsid w:val="00AD1659"/>
    <w:rsid w:val="00AD1C5A"/>
    <w:rsid w:val="00AD1E4F"/>
    <w:rsid w:val="00AD22CD"/>
    <w:rsid w:val="00AD2908"/>
    <w:rsid w:val="00AD346A"/>
    <w:rsid w:val="00AD35FD"/>
    <w:rsid w:val="00AD3AA6"/>
    <w:rsid w:val="00AD3BDF"/>
    <w:rsid w:val="00AD4E42"/>
    <w:rsid w:val="00AD4EEF"/>
    <w:rsid w:val="00AD5BA9"/>
    <w:rsid w:val="00AD609F"/>
    <w:rsid w:val="00AD6E44"/>
    <w:rsid w:val="00AD7B7F"/>
    <w:rsid w:val="00AD7C03"/>
    <w:rsid w:val="00AE07BE"/>
    <w:rsid w:val="00AE1F4E"/>
    <w:rsid w:val="00AE2671"/>
    <w:rsid w:val="00AE290D"/>
    <w:rsid w:val="00AE3443"/>
    <w:rsid w:val="00AE40DA"/>
    <w:rsid w:val="00AE44C9"/>
    <w:rsid w:val="00AE46DD"/>
    <w:rsid w:val="00AE4FE2"/>
    <w:rsid w:val="00AE5C2A"/>
    <w:rsid w:val="00AE5DB5"/>
    <w:rsid w:val="00AE62B7"/>
    <w:rsid w:val="00AE6EC8"/>
    <w:rsid w:val="00AE6EEE"/>
    <w:rsid w:val="00AE7379"/>
    <w:rsid w:val="00AE73C6"/>
    <w:rsid w:val="00AE73F2"/>
    <w:rsid w:val="00AE75AD"/>
    <w:rsid w:val="00AE75B1"/>
    <w:rsid w:val="00AE7B8C"/>
    <w:rsid w:val="00AF0A4B"/>
    <w:rsid w:val="00AF106D"/>
    <w:rsid w:val="00AF1E22"/>
    <w:rsid w:val="00AF22AC"/>
    <w:rsid w:val="00AF34D8"/>
    <w:rsid w:val="00AF3D51"/>
    <w:rsid w:val="00AF43BC"/>
    <w:rsid w:val="00AF4408"/>
    <w:rsid w:val="00AF4D3A"/>
    <w:rsid w:val="00AF4E33"/>
    <w:rsid w:val="00AF5002"/>
    <w:rsid w:val="00AF5400"/>
    <w:rsid w:val="00AF597C"/>
    <w:rsid w:val="00AF5E22"/>
    <w:rsid w:val="00AF65A6"/>
    <w:rsid w:val="00AF7455"/>
    <w:rsid w:val="00AF77E5"/>
    <w:rsid w:val="00AF7B94"/>
    <w:rsid w:val="00B00B7C"/>
    <w:rsid w:val="00B00B87"/>
    <w:rsid w:val="00B01028"/>
    <w:rsid w:val="00B0191E"/>
    <w:rsid w:val="00B01A7D"/>
    <w:rsid w:val="00B02087"/>
    <w:rsid w:val="00B02179"/>
    <w:rsid w:val="00B036BF"/>
    <w:rsid w:val="00B03C69"/>
    <w:rsid w:val="00B0449A"/>
    <w:rsid w:val="00B04563"/>
    <w:rsid w:val="00B04ACF"/>
    <w:rsid w:val="00B04B92"/>
    <w:rsid w:val="00B05004"/>
    <w:rsid w:val="00B053DE"/>
    <w:rsid w:val="00B05BDB"/>
    <w:rsid w:val="00B06044"/>
    <w:rsid w:val="00B06181"/>
    <w:rsid w:val="00B06A6D"/>
    <w:rsid w:val="00B06C7D"/>
    <w:rsid w:val="00B10160"/>
    <w:rsid w:val="00B10357"/>
    <w:rsid w:val="00B1040F"/>
    <w:rsid w:val="00B10DD1"/>
    <w:rsid w:val="00B110EE"/>
    <w:rsid w:val="00B11144"/>
    <w:rsid w:val="00B119D5"/>
    <w:rsid w:val="00B1228B"/>
    <w:rsid w:val="00B124D4"/>
    <w:rsid w:val="00B1293E"/>
    <w:rsid w:val="00B12B46"/>
    <w:rsid w:val="00B12CB0"/>
    <w:rsid w:val="00B12D87"/>
    <w:rsid w:val="00B130AB"/>
    <w:rsid w:val="00B139CE"/>
    <w:rsid w:val="00B13A33"/>
    <w:rsid w:val="00B13B52"/>
    <w:rsid w:val="00B14D70"/>
    <w:rsid w:val="00B14D8D"/>
    <w:rsid w:val="00B14E06"/>
    <w:rsid w:val="00B14EDA"/>
    <w:rsid w:val="00B152CD"/>
    <w:rsid w:val="00B15D80"/>
    <w:rsid w:val="00B16018"/>
    <w:rsid w:val="00B160DA"/>
    <w:rsid w:val="00B16F5A"/>
    <w:rsid w:val="00B16FD1"/>
    <w:rsid w:val="00B17A35"/>
    <w:rsid w:val="00B17BCA"/>
    <w:rsid w:val="00B17E12"/>
    <w:rsid w:val="00B20133"/>
    <w:rsid w:val="00B20F15"/>
    <w:rsid w:val="00B21695"/>
    <w:rsid w:val="00B22008"/>
    <w:rsid w:val="00B22221"/>
    <w:rsid w:val="00B228A9"/>
    <w:rsid w:val="00B22999"/>
    <w:rsid w:val="00B22AFF"/>
    <w:rsid w:val="00B2378A"/>
    <w:rsid w:val="00B23DD7"/>
    <w:rsid w:val="00B24187"/>
    <w:rsid w:val="00B24B6D"/>
    <w:rsid w:val="00B24E38"/>
    <w:rsid w:val="00B274F9"/>
    <w:rsid w:val="00B27E63"/>
    <w:rsid w:val="00B30109"/>
    <w:rsid w:val="00B30F43"/>
    <w:rsid w:val="00B31965"/>
    <w:rsid w:val="00B31DDF"/>
    <w:rsid w:val="00B32539"/>
    <w:rsid w:val="00B32A7D"/>
    <w:rsid w:val="00B330E8"/>
    <w:rsid w:val="00B33CCD"/>
    <w:rsid w:val="00B34FDE"/>
    <w:rsid w:val="00B3530D"/>
    <w:rsid w:val="00B35918"/>
    <w:rsid w:val="00B35EE4"/>
    <w:rsid w:val="00B35F8E"/>
    <w:rsid w:val="00B36318"/>
    <w:rsid w:val="00B36F5F"/>
    <w:rsid w:val="00B3786C"/>
    <w:rsid w:val="00B403EE"/>
    <w:rsid w:val="00B41A21"/>
    <w:rsid w:val="00B42561"/>
    <w:rsid w:val="00B43039"/>
    <w:rsid w:val="00B43930"/>
    <w:rsid w:val="00B44EAF"/>
    <w:rsid w:val="00B453B4"/>
    <w:rsid w:val="00B45433"/>
    <w:rsid w:val="00B45DA3"/>
    <w:rsid w:val="00B45E8C"/>
    <w:rsid w:val="00B460FB"/>
    <w:rsid w:val="00B46850"/>
    <w:rsid w:val="00B4694F"/>
    <w:rsid w:val="00B46E3B"/>
    <w:rsid w:val="00B46FA9"/>
    <w:rsid w:val="00B4738F"/>
    <w:rsid w:val="00B47ED5"/>
    <w:rsid w:val="00B47FD4"/>
    <w:rsid w:val="00B5091C"/>
    <w:rsid w:val="00B50D86"/>
    <w:rsid w:val="00B51F44"/>
    <w:rsid w:val="00B524CB"/>
    <w:rsid w:val="00B52C03"/>
    <w:rsid w:val="00B53792"/>
    <w:rsid w:val="00B5380B"/>
    <w:rsid w:val="00B53862"/>
    <w:rsid w:val="00B54762"/>
    <w:rsid w:val="00B548A0"/>
    <w:rsid w:val="00B55310"/>
    <w:rsid w:val="00B554A4"/>
    <w:rsid w:val="00B560A5"/>
    <w:rsid w:val="00B56649"/>
    <w:rsid w:val="00B5699E"/>
    <w:rsid w:val="00B56B1F"/>
    <w:rsid w:val="00B56C9C"/>
    <w:rsid w:val="00B56F3B"/>
    <w:rsid w:val="00B57319"/>
    <w:rsid w:val="00B57F09"/>
    <w:rsid w:val="00B6042F"/>
    <w:rsid w:val="00B61684"/>
    <w:rsid w:val="00B61691"/>
    <w:rsid w:val="00B61DF6"/>
    <w:rsid w:val="00B62006"/>
    <w:rsid w:val="00B62E57"/>
    <w:rsid w:val="00B62EC1"/>
    <w:rsid w:val="00B6365C"/>
    <w:rsid w:val="00B63C0C"/>
    <w:rsid w:val="00B63FE5"/>
    <w:rsid w:val="00B658E3"/>
    <w:rsid w:val="00B65CD7"/>
    <w:rsid w:val="00B6682B"/>
    <w:rsid w:val="00B66E94"/>
    <w:rsid w:val="00B670F0"/>
    <w:rsid w:val="00B67722"/>
    <w:rsid w:val="00B70003"/>
    <w:rsid w:val="00B70929"/>
    <w:rsid w:val="00B70B66"/>
    <w:rsid w:val="00B7123D"/>
    <w:rsid w:val="00B71252"/>
    <w:rsid w:val="00B714CA"/>
    <w:rsid w:val="00B71993"/>
    <w:rsid w:val="00B71CE7"/>
    <w:rsid w:val="00B71E57"/>
    <w:rsid w:val="00B72321"/>
    <w:rsid w:val="00B72796"/>
    <w:rsid w:val="00B72991"/>
    <w:rsid w:val="00B72A55"/>
    <w:rsid w:val="00B741A3"/>
    <w:rsid w:val="00B75657"/>
    <w:rsid w:val="00B75EFD"/>
    <w:rsid w:val="00B764D1"/>
    <w:rsid w:val="00B76CDC"/>
    <w:rsid w:val="00B77572"/>
    <w:rsid w:val="00B7764A"/>
    <w:rsid w:val="00B7771A"/>
    <w:rsid w:val="00B7789F"/>
    <w:rsid w:val="00B77DE6"/>
    <w:rsid w:val="00B80092"/>
    <w:rsid w:val="00B8014F"/>
    <w:rsid w:val="00B8033E"/>
    <w:rsid w:val="00B80C7D"/>
    <w:rsid w:val="00B80CFF"/>
    <w:rsid w:val="00B822F6"/>
    <w:rsid w:val="00B828EB"/>
    <w:rsid w:val="00B8350C"/>
    <w:rsid w:val="00B83B58"/>
    <w:rsid w:val="00B83C88"/>
    <w:rsid w:val="00B83C96"/>
    <w:rsid w:val="00B83E8E"/>
    <w:rsid w:val="00B8506E"/>
    <w:rsid w:val="00B875A8"/>
    <w:rsid w:val="00B876A9"/>
    <w:rsid w:val="00B8779A"/>
    <w:rsid w:val="00B87C7C"/>
    <w:rsid w:val="00B87E33"/>
    <w:rsid w:val="00B9020B"/>
    <w:rsid w:val="00B902EF"/>
    <w:rsid w:val="00B90CC6"/>
    <w:rsid w:val="00B91540"/>
    <w:rsid w:val="00B9180F"/>
    <w:rsid w:val="00B92120"/>
    <w:rsid w:val="00B930E1"/>
    <w:rsid w:val="00B9322F"/>
    <w:rsid w:val="00B93245"/>
    <w:rsid w:val="00B9328E"/>
    <w:rsid w:val="00B93309"/>
    <w:rsid w:val="00B93580"/>
    <w:rsid w:val="00B938EE"/>
    <w:rsid w:val="00B93AEE"/>
    <w:rsid w:val="00B94255"/>
    <w:rsid w:val="00B94B4C"/>
    <w:rsid w:val="00B94B67"/>
    <w:rsid w:val="00B94D24"/>
    <w:rsid w:val="00B9586F"/>
    <w:rsid w:val="00B9590E"/>
    <w:rsid w:val="00B959E6"/>
    <w:rsid w:val="00B95D85"/>
    <w:rsid w:val="00B966E7"/>
    <w:rsid w:val="00B97015"/>
    <w:rsid w:val="00BA0847"/>
    <w:rsid w:val="00BA2612"/>
    <w:rsid w:val="00BA2964"/>
    <w:rsid w:val="00BA2C22"/>
    <w:rsid w:val="00BA394E"/>
    <w:rsid w:val="00BA3964"/>
    <w:rsid w:val="00BA3F19"/>
    <w:rsid w:val="00BA5649"/>
    <w:rsid w:val="00BA5940"/>
    <w:rsid w:val="00BA5BB3"/>
    <w:rsid w:val="00BA670F"/>
    <w:rsid w:val="00BA6A3D"/>
    <w:rsid w:val="00BA6AB6"/>
    <w:rsid w:val="00BA6C2B"/>
    <w:rsid w:val="00BA7675"/>
    <w:rsid w:val="00BA7E60"/>
    <w:rsid w:val="00BB0D48"/>
    <w:rsid w:val="00BB0F5B"/>
    <w:rsid w:val="00BB118C"/>
    <w:rsid w:val="00BB13C3"/>
    <w:rsid w:val="00BB19EB"/>
    <w:rsid w:val="00BB1A19"/>
    <w:rsid w:val="00BB20BC"/>
    <w:rsid w:val="00BB2BAD"/>
    <w:rsid w:val="00BB2C50"/>
    <w:rsid w:val="00BB2F54"/>
    <w:rsid w:val="00BB3037"/>
    <w:rsid w:val="00BB3A6F"/>
    <w:rsid w:val="00BB3BFB"/>
    <w:rsid w:val="00BB418D"/>
    <w:rsid w:val="00BB47C3"/>
    <w:rsid w:val="00BB4B17"/>
    <w:rsid w:val="00BB4BCD"/>
    <w:rsid w:val="00BB4EAC"/>
    <w:rsid w:val="00BB556E"/>
    <w:rsid w:val="00BB5901"/>
    <w:rsid w:val="00BB5DBD"/>
    <w:rsid w:val="00BB68C5"/>
    <w:rsid w:val="00BB6AE6"/>
    <w:rsid w:val="00BB6E3A"/>
    <w:rsid w:val="00BC06E8"/>
    <w:rsid w:val="00BC07E2"/>
    <w:rsid w:val="00BC097F"/>
    <w:rsid w:val="00BC181B"/>
    <w:rsid w:val="00BC1A86"/>
    <w:rsid w:val="00BC296A"/>
    <w:rsid w:val="00BC2C45"/>
    <w:rsid w:val="00BC4B4A"/>
    <w:rsid w:val="00BC5080"/>
    <w:rsid w:val="00BC69C4"/>
    <w:rsid w:val="00BC6DD3"/>
    <w:rsid w:val="00BD0384"/>
    <w:rsid w:val="00BD09D6"/>
    <w:rsid w:val="00BD0D84"/>
    <w:rsid w:val="00BD11CC"/>
    <w:rsid w:val="00BD1875"/>
    <w:rsid w:val="00BD1BE9"/>
    <w:rsid w:val="00BD29CB"/>
    <w:rsid w:val="00BD38E4"/>
    <w:rsid w:val="00BD3BE0"/>
    <w:rsid w:val="00BD5833"/>
    <w:rsid w:val="00BD62AB"/>
    <w:rsid w:val="00BD62AE"/>
    <w:rsid w:val="00BD6F1D"/>
    <w:rsid w:val="00BD7BCE"/>
    <w:rsid w:val="00BE085A"/>
    <w:rsid w:val="00BE1CD3"/>
    <w:rsid w:val="00BE1ED5"/>
    <w:rsid w:val="00BE2003"/>
    <w:rsid w:val="00BE207B"/>
    <w:rsid w:val="00BE2661"/>
    <w:rsid w:val="00BE35F2"/>
    <w:rsid w:val="00BE3E94"/>
    <w:rsid w:val="00BE588B"/>
    <w:rsid w:val="00BE64B1"/>
    <w:rsid w:val="00BE7C11"/>
    <w:rsid w:val="00BF0C81"/>
    <w:rsid w:val="00BF0F27"/>
    <w:rsid w:val="00BF1D81"/>
    <w:rsid w:val="00BF2698"/>
    <w:rsid w:val="00BF2D75"/>
    <w:rsid w:val="00BF3DBA"/>
    <w:rsid w:val="00BF3ED6"/>
    <w:rsid w:val="00BF4D55"/>
    <w:rsid w:val="00BF56DA"/>
    <w:rsid w:val="00BF5B11"/>
    <w:rsid w:val="00BF69B6"/>
    <w:rsid w:val="00BF6BBE"/>
    <w:rsid w:val="00BF703C"/>
    <w:rsid w:val="00BF72F0"/>
    <w:rsid w:val="00BF733F"/>
    <w:rsid w:val="00BF7DF6"/>
    <w:rsid w:val="00C00136"/>
    <w:rsid w:val="00C010F9"/>
    <w:rsid w:val="00C0202A"/>
    <w:rsid w:val="00C0242C"/>
    <w:rsid w:val="00C02C44"/>
    <w:rsid w:val="00C03D8F"/>
    <w:rsid w:val="00C05443"/>
    <w:rsid w:val="00C062FD"/>
    <w:rsid w:val="00C07369"/>
    <w:rsid w:val="00C103C0"/>
    <w:rsid w:val="00C10A2B"/>
    <w:rsid w:val="00C10DFB"/>
    <w:rsid w:val="00C11C8B"/>
    <w:rsid w:val="00C12490"/>
    <w:rsid w:val="00C12AE5"/>
    <w:rsid w:val="00C12F39"/>
    <w:rsid w:val="00C134CB"/>
    <w:rsid w:val="00C1363E"/>
    <w:rsid w:val="00C1469E"/>
    <w:rsid w:val="00C14994"/>
    <w:rsid w:val="00C14B04"/>
    <w:rsid w:val="00C14C85"/>
    <w:rsid w:val="00C1529A"/>
    <w:rsid w:val="00C157E9"/>
    <w:rsid w:val="00C15A52"/>
    <w:rsid w:val="00C15C9E"/>
    <w:rsid w:val="00C17492"/>
    <w:rsid w:val="00C1776D"/>
    <w:rsid w:val="00C20992"/>
    <w:rsid w:val="00C20A02"/>
    <w:rsid w:val="00C21C5E"/>
    <w:rsid w:val="00C23240"/>
    <w:rsid w:val="00C23636"/>
    <w:rsid w:val="00C23941"/>
    <w:rsid w:val="00C2425F"/>
    <w:rsid w:val="00C24609"/>
    <w:rsid w:val="00C2496A"/>
    <w:rsid w:val="00C24AF5"/>
    <w:rsid w:val="00C250F9"/>
    <w:rsid w:val="00C25DF9"/>
    <w:rsid w:val="00C26DEA"/>
    <w:rsid w:val="00C2797A"/>
    <w:rsid w:val="00C27B35"/>
    <w:rsid w:val="00C30102"/>
    <w:rsid w:val="00C3020F"/>
    <w:rsid w:val="00C3068A"/>
    <w:rsid w:val="00C30700"/>
    <w:rsid w:val="00C30F9D"/>
    <w:rsid w:val="00C3232B"/>
    <w:rsid w:val="00C32667"/>
    <w:rsid w:val="00C326B0"/>
    <w:rsid w:val="00C32A4E"/>
    <w:rsid w:val="00C32CF5"/>
    <w:rsid w:val="00C3375A"/>
    <w:rsid w:val="00C33E4E"/>
    <w:rsid w:val="00C3409A"/>
    <w:rsid w:val="00C345A2"/>
    <w:rsid w:val="00C349C1"/>
    <w:rsid w:val="00C34C7C"/>
    <w:rsid w:val="00C3554F"/>
    <w:rsid w:val="00C35849"/>
    <w:rsid w:val="00C362DD"/>
    <w:rsid w:val="00C369AE"/>
    <w:rsid w:val="00C36CD1"/>
    <w:rsid w:val="00C36E04"/>
    <w:rsid w:val="00C36E2A"/>
    <w:rsid w:val="00C37AD2"/>
    <w:rsid w:val="00C37CBB"/>
    <w:rsid w:val="00C403DD"/>
    <w:rsid w:val="00C40501"/>
    <w:rsid w:val="00C40DF6"/>
    <w:rsid w:val="00C420CC"/>
    <w:rsid w:val="00C4249C"/>
    <w:rsid w:val="00C42778"/>
    <w:rsid w:val="00C42954"/>
    <w:rsid w:val="00C42D83"/>
    <w:rsid w:val="00C42F00"/>
    <w:rsid w:val="00C43741"/>
    <w:rsid w:val="00C43782"/>
    <w:rsid w:val="00C43854"/>
    <w:rsid w:val="00C43F32"/>
    <w:rsid w:val="00C4457D"/>
    <w:rsid w:val="00C45851"/>
    <w:rsid w:val="00C465CE"/>
    <w:rsid w:val="00C46828"/>
    <w:rsid w:val="00C5088B"/>
    <w:rsid w:val="00C51CEB"/>
    <w:rsid w:val="00C52360"/>
    <w:rsid w:val="00C52440"/>
    <w:rsid w:val="00C52A1E"/>
    <w:rsid w:val="00C530FC"/>
    <w:rsid w:val="00C5345C"/>
    <w:rsid w:val="00C544AB"/>
    <w:rsid w:val="00C5465B"/>
    <w:rsid w:val="00C54A69"/>
    <w:rsid w:val="00C550D8"/>
    <w:rsid w:val="00C55A99"/>
    <w:rsid w:val="00C55FD5"/>
    <w:rsid w:val="00C56790"/>
    <w:rsid w:val="00C5691F"/>
    <w:rsid w:val="00C56DEC"/>
    <w:rsid w:val="00C56E09"/>
    <w:rsid w:val="00C577A1"/>
    <w:rsid w:val="00C57B62"/>
    <w:rsid w:val="00C6054D"/>
    <w:rsid w:val="00C60D73"/>
    <w:rsid w:val="00C60D98"/>
    <w:rsid w:val="00C60EED"/>
    <w:rsid w:val="00C61430"/>
    <w:rsid w:val="00C61CE6"/>
    <w:rsid w:val="00C61CE7"/>
    <w:rsid w:val="00C61D04"/>
    <w:rsid w:val="00C623E7"/>
    <w:rsid w:val="00C624DD"/>
    <w:rsid w:val="00C6252B"/>
    <w:rsid w:val="00C635B5"/>
    <w:rsid w:val="00C63F0A"/>
    <w:rsid w:val="00C64626"/>
    <w:rsid w:val="00C66998"/>
    <w:rsid w:val="00C66DAC"/>
    <w:rsid w:val="00C67EC5"/>
    <w:rsid w:val="00C71137"/>
    <w:rsid w:val="00C71399"/>
    <w:rsid w:val="00C714CE"/>
    <w:rsid w:val="00C714D6"/>
    <w:rsid w:val="00C71974"/>
    <w:rsid w:val="00C71B9D"/>
    <w:rsid w:val="00C71F04"/>
    <w:rsid w:val="00C73871"/>
    <w:rsid w:val="00C73A6D"/>
    <w:rsid w:val="00C74098"/>
    <w:rsid w:val="00C74A34"/>
    <w:rsid w:val="00C74FB5"/>
    <w:rsid w:val="00C759FD"/>
    <w:rsid w:val="00C766E9"/>
    <w:rsid w:val="00C8094E"/>
    <w:rsid w:val="00C8095D"/>
    <w:rsid w:val="00C80E68"/>
    <w:rsid w:val="00C831A8"/>
    <w:rsid w:val="00C839BE"/>
    <w:rsid w:val="00C83C0A"/>
    <w:rsid w:val="00C83FBD"/>
    <w:rsid w:val="00C84641"/>
    <w:rsid w:val="00C84922"/>
    <w:rsid w:val="00C84A18"/>
    <w:rsid w:val="00C852D4"/>
    <w:rsid w:val="00C8533D"/>
    <w:rsid w:val="00C8573E"/>
    <w:rsid w:val="00C85889"/>
    <w:rsid w:val="00C85C3F"/>
    <w:rsid w:val="00C8679A"/>
    <w:rsid w:val="00C8680F"/>
    <w:rsid w:val="00C871F0"/>
    <w:rsid w:val="00C87A6A"/>
    <w:rsid w:val="00C87CF4"/>
    <w:rsid w:val="00C87FBD"/>
    <w:rsid w:val="00C906CA"/>
    <w:rsid w:val="00C91065"/>
    <w:rsid w:val="00C91658"/>
    <w:rsid w:val="00C92675"/>
    <w:rsid w:val="00C92EFD"/>
    <w:rsid w:val="00C938D4"/>
    <w:rsid w:val="00C9399A"/>
    <w:rsid w:val="00C93CFA"/>
    <w:rsid w:val="00C945E7"/>
    <w:rsid w:val="00C95444"/>
    <w:rsid w:val="00C95692"/>
    <w:rsid w:val="00C964D2"/>
    <w:rsid w:val="00C969B1"/>
    <w:rsid w:val="00C96E66"/>
    <w:rsid w:val="00C970EA"/>
    <w:rsid w:val="00C975FC"/>
    <w:rsid w:val="00C97FF3"/>
    <w:rsid w:val="00CA01B0"/>
    <w:rsid w:val="00CA12A3"/>
    <w:rsid w:val="00CA16CB"/>
    <w:rsid w:val="00CA33A3"/>
    <w:rsid w:val="00CA35B3"/>
    <w:rsid w:val="00CA3620"/>
    <w:rsid w:val="00CA3BC3"/>
    <w:rsid w:val="00CA4E00"/>
    <w:rsid w:val="00CA520B"/>
    <w:rsid w:val="00CA55BC"/>
    <w:rsid w:val="00CA5789"/>
    <w:rsid w:val="00CA5B03"/>
    <w:rsid w:val="00CA5BF0"/>
    <w:rsid w:val="00CA5DEB"/>
    <w:rsid w:val="00CA66B8"/>
    <w:rsid w:val="00CA67DF"/>
    <w:rsid w:val="00CA70FB"/>
    <w:rsid w:val="00CA7194"/>
    <w:rsid w:val="00CA71C4"/>
    <w:rsid w:val="00CB0D19"/>
    <w:rsid w:val="00CB0EE6"/>
    <w:rsid w:val="00CB1255"/>
    <w:rsid w:val="00CB1EA7"/>
    <w:rsid w:val="00CB23B2"/>
    <w:rsid w:val="00CB24E0"/>
    <w:rsid w:val="00CB2CA5"/>
    <w:rsid w:val="00CB2D71"/>
    <w:rsid w:val="00CB4125"/>
    <w:rsid w:val="00CB613C"/>
    <w:rsid w:val="00CB62E8"/>
    <w:rsid w:val="00CB68EA"/>
    <w:rsid w:val="00CB68F9"/>
    <w:rsid w:val="00CB6CC3"/>
    <w:rsid w:val="00CB6FC4"/>
    <w:rsid w:val="00CB7301"/>
    <w:rsid w:val="00CB7744"/>
    <w:rsid w:val="00CB7B85"/>
    <w:rsid w:val="00CC040A"/>
    <w:rsid w:val="00CC0C2E"/>
    <w:rsid w:val="00CC1196"/>
    <w:rsid w:val="00CC14CB"/>
    <w:rsid w:val="00CC2133"/>
    <w:rsid w:val="00CC2220"/>
    <w:rsid w:val="00CC2E83"/>
    <w:rsid w:val="00CC36A0"/>
    <w:rsid w:val="00CC3AAA"/>
    <w:rsid w:val="00CC4BDE"/>
    <w:rsid w:val="00CC62E6"/>
    <w:rsid w:val="00CC640F"/>
    <w:rsid w:val="00CC68B3"/>
    <w:rsid w:val="00CC6928"/>
    <w:rsid w:val="00CC6E32"/>
    <w:rsid w:val="00CD0164"/>
    <w:rsid w:val="00CD1E0D"/>
    <w:rsid w:val="00CD2716"/>
    <w:rsid w:val="00CD29D0"/>
    <w:rsid w:val="00CD2DDF"/>
    <w:rsid w:val="00CD2FB2"/>
    <w:rsid w:val="00CD3192"/>
    <w:rsid w:val="00CD35AF"/>
    <w:rsid w:val="00CD3F34"/>
    <w:rsid w:val="00CD49F0"/>
    <w:rsid w:val="00CD5019"/>
    <w:rsid w:val="00CD5A22"/>
    <w:rsid w:val="00CD5E5C"/>
    <w:rsid w:val="00CD6084"/>
    <w:rsid w:val="00CD63C9"/>
    <w:rsid w:val="00CD702F"/>
    <w:rsid w:val="00CD79AC"/>
    <w:rsid w:val="00CD7C6A"/>
    <w:rsid w:val="00CE007C"/>
    <w:rsid w:val="00CE035F"/>
    <w:rsid w:val="00CE0E7D"/>
    <w:rsid w:val="00CE22C5"/>
    <w:rsid w:val="00CE234D"/>
    <w:rsid w:val="00CE26C3"/>
    <w:rsid w:val="00CE2FE2"/>
    <w:rsid w:val="00CE3B6F"/>
    <w:rsid w:val="00CE3FC0"/>
    <w:rsid w:val="00CE4795"/>
    <w:rsid w:val="00CE4EF2"/>
    <w:rsid w:val="00CE4F94"/>
    <w:rsid w:val="00CE56B2"/>
    <w:rsid w:val="00CE592B"/>
    <w:rsid w:val="00CE5B93"/>
    <w:rsid w:val="00CE7AED"/>
    <w:rsid w:val="00CF0FA5"/>
    <w:rsid w:val="00CF1C54"/>
    <w:rsid w:val="00CF2104"/>
    <w:rsid w:val="00CF270E"/>
    <w:rsid w:val="00CF3938"/>
    <w:rsid w:val="00CF3BC2"/>
    <w:rsid w:val="00CF3DD7"/>
    <w:rsid w:val="00CF419D"/>
    <w:rsid w:val="00CF4739"/>
    <w:rsid w:val="00CF4C67"/>
    <w:rsid w:val="00CF4CA1"/>
    <w:rsid w:val="00CF5097"/>
    <w:rsid w:val="00CF5FE5"/>
    <w:rsid w:val="00CF702B"/>
    <w:rsid w:val="00CF708E"/>
    <w:rsid w:val="00CF753E"/>
    <w:rsid w:val="00CF784F"/>
    <w:rsid w:val="00CF7C04"/>
    <w:rsid w:val="00D002E5"/>
    <w:rsid w:val="00D00C85"/>
    <w:rsid w:val="00D01028"/>
    <w:rsid w:val="00D01323"/>
    <w:rsid w:val="00D02D02"/>
    <w:rsid w:val="00D042CF"/>
    <w:rsid w:val="00D044EE"/>
    <w:rsid w:val="00D049BF"/>
    <w:rsid w:val="00D05487"/>
    <w:rsid w:val="00D054DF"/>
    <w:rsid w:val="00D0681E"/>
    <w:rsid w:val="00D06F39"/>
    <w:rsid w:val="00D0713B"/>
    <w:rsid w:val="00D0782B"/>
    <w:rsid w:val="00D07FFC"/>
    <w:rsid w:val="00D1036F"/>
    <w:rsid w:val="00D10C07"/>
    <w:rsid w:val="00D10D0C"/>
    <w:rsid w:val="00D11054"/>
    <w:rsid w:val="00D11405"/>
    <w:rsid w:val="00D11741"/>
    <w:rsid w:val="00D11787"/>
    <w:rsid w:val="00D1190A"/>
    <w:rsid w:val="00D122E8"/>
    <w:rsid w:val="00D125AA"/>
    <w:rsid w:val="00D130B5"/>
    <w:rsid w:val="00D13216"/>
    <w:rsid w:val="00D13BD1"/>
    <w:rsid w:val="00D13EA7"/>
    <w:rsid w:val="00D13F88"/>
    <w:rsid w:val="00D148C4"/>
    <w:rsid w:val="00D15588"/>
    <w:rsid w:val="00D15A9D"/>
    <w:rsid w:val="00D15D18"/>
    <w:rsid w:val="00D16B5F"/>
    <w:rsid w:val="00D1732C"/>
    <w:rsid w:val="00D177AC"/>
    <w:rsid w:val="00D17D24"/>
    <w:rsid w:val="00D205EE"/>
    <w:rsid w:val="00D212DC"/>
    <w:rsid w:val="00D21869"/>
    <w:rsid w:val="00D21EE9"/>
    <w:rsid w:val="00D21F86"/>
    <w:rsid w:val="00D22C05"/>
    <w:rsid w:val="00D22EA2"/>
    <w:rsid w:val="00D22EE5"/>
    <w:rsid w:val="00D23363"/>
    <w:rsid w:val="00D233C8"/>
    <w:rsid w:val="00D235B9"/>
    <w:rsid w:val="00D24107"/>
    <w:rsid w:val="00D24665"/>
    <w:rsid w:val="00D25072"/>
    <w:rsid w:val="00D26871"/>
    <w:rsid w:val="00D26A8E"/>
    <w:rsid w:val="00D27C6F"/>
    <w:rsid w:val="00D30101"/>
    <w:rsid w:val="00D30239"/>
    <w:rsid w:val="00D30A26"/>
    <w:rsid w:val="00D30D74"/>
    <w:rsid w:val="00D31375"/>
    <w:rsid w:val="00D317FB"/>
    <w:rsid w:val="00D31AAA"/>
    <w:rsid w:val="00D31D95"/>
    <w:rsid w:val="00D329BD"/>
    <w:rsid w:val="00D33BC1"/>
    <w:rsid w:val="00D33F2F"/>
    <w:rsid w:val="00D34005"/>
    <w:rsid w:val="00D34DCF"/>
    <w:rsid w:val="00D34FC3"/>
    <w:rsid w:val="00D35297"/>
    <w:rsid w:val="00D35337"/>
    <w:rsid w:val="00D3562C"/>
    <w:rsid w:val="00D357DD"/>
    <w:rsid w:val="00D35CD3"/>
    <w:rsid w:val="00D36560"/>
    <w:rsid w:val="00D369BE"/>
    <w:rsid w:val="00D375CA"/>
    <w:rsid w:val="00D376C3"/>
    <w:rsid w:val="00D405BB"/>
    <w:rsid w:val="00D41F17"/>
    <w:rsid w:val="00D42111"/>
    <w:rsid w:val="00D4227E"/>
    <w:rsid w:val="00D42846"/>
    <w:rsid w:val="00D43012"/>
    <w:rsid w:val="00D436C5"/>
    <w:rsid w:val="00D43DE3"/>
    <w:rsid w:val="00D442B4"/>
    <w:rsid w:val="00D44ECC"/>
    <w:rsid w:val="00D45451"/>
    <w:rsid w:val="00D4572C"/>
    <w:rsid w:val="00D46060"/>
    <w:rsid w:val="00D465A2"/>
    <w:rsid w:val="00D47277"/>
    <w:rsid w:val="00D475D9"/>
    <w:rsid w:val="00D47A09"/>
    <w:rsid w:val="00D5005E"/>
    <w:rsid w:val="00D51C87"/>
    <w:rsid w:val="00D52529"/>
    <w:rsid w:val="00D52BEE"/>
    <w:rsid w:val="00D537DF"/>
    <w:rsid w:val="00D54123"/>
    <w:rsid w:val="00D5415C"/>
    <w:rsid w:val="00D548AB"/>
    <w:rsid w:val="00D55396"/>
    <w:rsid w:val="00D5691D"/>
    <w:rsid w:val="00D56BAA"/>
    <w:rsid w:val="00D57C1B"/>
    <w:rsid w:val="00D57D08"/>
    <w:rsid w:val="00D602B0"/>
    <w:rsid w:val="00D608C6"/>
    <w:rsid w:val="00D60906"/>
    <w:rsid w:val="00D60DD1"/>
    <w:rsid w:val="00D6136E"/>
    <w:rsid w:val="00D61F70"/>
    <w:rsid w:val="00D624D8"/>
    <w:rsid w:val="00D626F8"/>
    <w:rsid w:val="00D63103"/>
    <w:rsid w:val="00D63DF9"/>
    <w:rsid w:val="00D65FD3"/>
    <w:rsid w:val="00D66A44"/>
    <w:rsid w:val="00D67243"/>
    <w:rsid w:val="00D679BD"/>
    <w:rsid w:val="00D7044A"/>
    <w:rsid w:val="00D704DA"/>
    <w:rsid w:val="00D71EC3"/>
    <w:rsid w:val="00D7261A"/>
    <w:rsid w:val="00D73B3A"/>
    <w:rsid w:val="00D73B4E"/>
    <w:rsid w:val="00D742DF"/>
    <w:rsid w:val="00D74947"/>
    <w:rsid w:val="00D7536A"/>
    <w:rsid w:val="00D755E3"/>
    <w:rsid w:val="00D75D2D"/>
    <w:rsid w:val="00D76613"/>
    <w:rsid w:val="00D76732"/>
    <w:rsid w:val="00D76D7C"/>
    <w:rsid w:val="00D77AAC"/>
    <w:rsid w:val="00D80741"/>
    <w:rsid w:val="00D8112C"/>
    <w:rsid w:val="00D81D8F"/>
    <w:rsid w:val="00D820FD"/>
    <w:rsid w:val="00D82D73"/>
    <w:rsid w:val="00D83D2A"/>
    <w:rsid w:val="00D83FA1"/>
    <w:rsid w:val="00D845FB"/>
    <w:rsid w:val="00D84FFE"/>
    <w:rsid w:val="00D85240"/>
    <w:rsid w:val="00D861C0"/>
    <w:rsid w:val="00D861D8"/>
    <w:rsid w:val="00D8701F"/>
    <w:rsid w:val="00D87A25"/>
    <w:rsid w:val="00D90347"/>
    <w:rsid w:val="00D9040C"/>
    <w:rsid w:val="00D906F0"/>
    <w:rsid w:val="00D90FCD"/>
    <w:rsid w:val="00D91574"/>
    <w:rsid w:val="00D91B90"/>
    <w:rsid w:val="00D92169"/>
    <w:rsid w:val="00D921F2"/>
    <w:rsid w:val="00D92934"/>
    <w:rsid w:val="00D92B4E"/>
    <w:rsid w:val="00D92D5D"/>
    <w:rsid w:val="00D932B1"/>
    <w:rsid w:val="00D9345D"/>
    <w:rsid w:val="00D94124"/>
    <w:rsid w:val="00D957AD"/>
    <w:rsid w:val="00D95C6D"/>
    <w:rsid w:val="00D970E2"/>
    <w:rsid w:val="00D973F6"/>
    <w:rsid w:val="00D974DE"/>
    <w:rsid w:val="00D978C8"/>
    <w:rsid w:val="00DA0268"/>
    <w:rsid w:val="00DA04D9"/>
    <w:rsid w:val="00DA0A12"/>
    <w:rsid w:val="00DA0EA1"/>
    <w:rsid w:val="00DA210F"/>
    <w:rsid w:val="00DA26C0"/>
    <w:rsid w:val="00DA280C"/>
    <w:rsid w:val="00DA3D08"/>
    <w:rsid w:val="00DA4629"/>
    <w:rsid w:val="00DA51A2"/>
    <w:rsid w:val="00DA6022"/>
    <w:rsid w:val="00DA650A"/>
    <w:rsid w:val="00DA6712"/>
    <w:rsid w:val="00DA68A0"/>
    <w:rsid w:val="00DA6A94"/>
    <w:rsid w:val="00DA6CD0"/>
    <w:rsid w:val="00DA6D8B"/>
    <w:rsid w:val="00DA7DD5"/>
    <w:rsid w:val="00DA7DF5"/>
    <w:rsid w:val="00DB135E"/>
    <w:rsid w:val="00DB1634"/>
    <w:rsid w:val="00DB2B54"/>
    <w:rsid w:val="00DB319A"/>
    <w:rsid w:val="00DB3252"/>
    <w:rsid w:val="00DB357E"/>
    <w:rsid w:val="00DB357F"/>
    <w:rsid w:val="00DB368A"/>
    <w:rsid w:val="00DB3A4F"/>
    <w:rsid w:val="00DB4D1E"/>
    <w:rsid w:val="00DB53D3"/>
    <w:rsid w:val="00DB5A2D"/>
    <w:rsid w:val="00DB5D27"/>
    <w:rsid w:val="00DB61D6"/>
    <w:rsid w:val="00DB656D"/>
    <w:rsid w:val="00DB6909"/>
    <w:rsid w:val="00DB6F0C"/>
    <w:rsid w:val="00DB73DA"/>
    <w:rsid w:val="00DC0096"/>
    <w:rsid w:val="00DC0CB7"/>
    <w:rsid w:val="00DC13FC"/>
    <w:rsid w:val="00DC1B12"/>
    <w:rsid w:val="00DC29D9"/>
    <w:rsid w:val="00DC3341"/>
    <w:rsid w:val="00DC367E"/>
    <w:rsid w:val="00DC386A"/>
    <w:rsid w:val="00DC400F"/>
    <w:rsid w:val="00DC425D"/>
    <w:rsid w:val="00DC58FA"/>
    <w:rsid w:val="00DC5F83"/>
    <w:rsid w:val="00DC636D"/>
    <w:rsid w:val="00DC63C1"/>
    <w:rsid w:val="00DC680F"/>
    <w:rsid w:val="00DC6DA3"/>
    <w:rsid w:val="00DD0086"/>
    <w:rsid w:val="00DD037F"/>
    <w:rsid w:val="00DD08FB"/>
    <w:rsid w:val="00DD0FA5"/>
    <w:rsid w:val="00DD13E5"/>
    <w:rsid w:val="00DD14FF"/>
    <w:rsid w:val="00DD1D67"/>
    <w:rsid w:val="00DD23CB"/>
    <w:rsid w:val="00DD3582"/>
    <w:rsid w:val="00DD3B1A"/>
    <w:rsid w:val="00DD4481"/>
    <w:rsid w:val="00DD45B5"/>
    <w:rsid w:val="00DD473F"/>
    <w:rsid w:val="00DD4AA3"/>
    <w:rsid w:val="00DD52CD"/>
    <w:rsid w:val="00DD5EC3"/>
    <w:rsid w:val="00DD6123"/>
    <w:rsid w:val="00DD62A4"/>
    <w:rsid w:val="00DD6AB5"/>
    <w:rsid w:val="00DD6ED3"/>
    <w:rsid w:val="00DD734E"/>
    <w:rsid w:val="00DD7B4E"/>
    <w:rsid w:val="00DD7FA4"/>
    <w:rsid w:val="00DE0581"/>
    <w:rsid w:val="00DE0B0F"/>
    <w:rsid w:val="00DE0B67"/>
    <w:rsid w:val="00DE1676"/>
    <w:rsid w:val="00DE191B"/>
    <w:rsid w:val="00DE26C4"/>
    <w:rsid w:val="00DE274B"/>
    <w:rsid w:val="00DE285E"/>
    <w:rsid w:val="00DE320F"/>
    <w:rsid w:val="00DE3948"/>
    <w:rsid w:val="00DE461F"/>
    <w:rsid w:val="00DE4932"/>
    <w:rsid w:val="00DE5110"/>
    <w:rsid w:val="00DE5804"/>
    <w:rsid w:val="00DE699F"/>
    <w:rsid w:val="00DE6EFD"/>
    <w:rsid w:val="00DE77F4"/>
    <w:rsid w:val="00DE79D8"/>
    <w:rsid w:val="00DE7A21"/>
    <w:rsid w:val="00DE7B6B"/>
    <w:rsid w:val="00DE7BE2"/>
    <w:rsid w:val="00DE7FF2"/>
    <w:rsid w:val="00DF0528"/>
    <w:rsid w:val="00DF1328"/>
    <w:rsid w:val="00DF16CB"/>
    <w:rsid w:val="00DF17F3"/>
    <w:rsid w:val="00DF1A87"/>
    <w:rsid w:val="00DF2675"/>
    <w:rsid w:val="00DF26F2"/>
    <w:rsid w:val="00DF278F"/>
    <w:rsid w:val="00DF2C80"/>
    <w:rsid w:val="00DF3C0A"/>
    <w:rsid w:val="00DF3DFF"/>
    <w:rsid w:val="00DF4365"/>
    <w:rsid w:val="00DF55FA"/>
    <w:rsid w:val="00DF64C6"/>
    <w:rsid w:val="00E01419"/>
    <w:rsid w:val="00E021C1"/>
    <w:rsid w:val="00E02371"/>
    <w:rsid w:val="00E02AEF"/>
    <w:rsid w:val="00E02F90"/>
    <w:rsid w:val="00E0320E"/>
    <w:rsid w:val="00E0400E"/>
    <w:rsid w:val="00E04CC5"/>
    <w:rsid w:val="00E0591E"/>
    <w:rsid w:val="00E05D75"/>
    <w:rsid w:val="00E05EEF"/>
    <w:rsid w:val="00E06257"/>
    <w:rsid w:val="00E06662"/>
    <w:rsid w:val="00E06888"/>
    <w:rsid w:val="00E06FFE"/>
    <w:rsid w:val="00E07910"/>
    <w:rsid w:val="00E10080"/>
    <w:rsid w:val="00E10877"/>
    <w:rsid w:val="00E10B28"/>
    <w:rsid w:val="00E10DE5"/>
    <w:rsid w:val="00E11AEB"/>
    <w:rsid w:val="00E125B5"/>
    <w:rsid w:val="00E12881"/>
    <w:rsid w:val="00E13CA6"/>
    <w:rsid w:val="00E13FD8"/>
    <w:rsid w:val="00E1405C"/>
    <w:rsid w:val="00E1437C"/>
    <w:rsid w:val="00E15A65"/>
    <w:rsid w:val="00E15E79"/>
    <w:rsid w:val="00E15ECF"/>
    <w:rsid w:val="00E163FE"/>
    <w:rsid w:val="00E16A22"/>
    <w:rsid w:val="00E17988"/>
    <w:rsid w:val="00E2030A"/>
    <w:rsid w:val="00E20D52"/>
    <w:rsid w:val="00E210A0"/>
    <w:rsid w:val="00E213AA"/>
    <w:rsid w:val="00E2216E"/>
    <w:rsid w:val="00E22A7A"/>
    <w:rsid w:val="00E230F4"/>
    <w:rsid w:val="00E2366C"/>
    <w:rsid w:val="00E23757"/>
    <w:rsid w:val="00E23A80"/>
    <w:rsid w:val="00E2411C"/>
    <w:rsid w:val="00E24338"/>
    <w:rsid w:val="00E246DF"/>
    <w:rsid w:val="00E24909"/>
    <w:rsid w:val="00E25870"/>
    <w:rsid w:val="00E25898"/>
    <w:rsid w:val="00E25D98"/>
    <w:rsid w:val="00E26B86"/>
    <w:rsid w:val="00E26BBB"/>
    <w:rsid w:val="00E27551"/>
    <w:rsid w:val="00E27785"/>
    <w:rsid w:val="00E27986"/>
    <w:rsid w:val="00E27F47"/>
    <w:rsid w:val="00E307AB"/>
    <w:rsid w:val="00E309B1"/>
    <w:rsid w:val="00E30D4E"/>
    <w:rsid w:val="00E321D0"/>
    <w:rsid w:val="00E3271A"/>
    <w:rsid w:val="00E32B3B"/>
    <w:rsid w:val="00E33083"/>
    <w:rsid w:val="00E336EC"/>
    <w:rsid w:val="00E33AC5"/>
    <w:rsid w:val="00E3437B"/>
    <w:rsid w:val="00E34C17"/>
    <w:rsid w:val="00E353A6"/>
    <w:rsid w:val="00E3574E"/>
    <w:rsid w:val="00E35899"/>
    <w:rsid w:val="00E35D07"/>
    <w:rsid w:val="00E35FB7"/>
    <w:rsid w:val="00E361E4"/>
    <w:rsid w:val="00E36203"/>
    <w:rsid w:val="00E36501"/>
    <w:rsid w:val="00E36B89"/>
    <w:rsid w:val="00E36BC0"/>
    <w:rsid w:val="00E373A8"/>
    <w:rsid w:val="00E37E3D"/>
    <w:rsid w:val="00E37F21"/>
    <w:rsid w:val="00E40194"/>
    <w:rsid w:val="00E40A71"/>
    <w:rsid w:val="00E41572"/>
    <w:rsid w:val="00E41791"/>
    <w:rsid w:val="00E41D9B"/>
    <w:rsid w:val="00E41EE3"/>
    <w:rsid w:val="00E424D4"/>
    <w:rsid w:val="00E42705"/>
    <w:rsid w:val="00E42814"/>
    <w:rsid w:val="00E42A84"/>
    <w:rsid w:val="00E42D73"/>
    <w:rsid w:val="00E43162"/>
    <w:rsid w:val="00E43185"/>
    <w:rsid w:val="00E437BE"/>
    <w:rsid w:val="00E43912"/>
    <w:rsid w:val="00E43948"/>
    <w:rsid w:val="00E4422C"/>
    <w:rsid w:val="00E4621F"/>
    <w:rsid w:val="00E46490"/>
    <w:rsid w:val="00E470B4"/>
    <w:rsid w:val="00E478DD"/>
    <w:rsid w:val="00E504E1"/>
    <w:rsid w:val="00E515D0"/>
    <w:rsid w:val="00E5163A"/>
    <w:rsid w:val="00E519B0"/>
    <w:rsid w:val="00E52E8E"/>
    <w:rsid w:val="00E53880"/>
    <w:rsid w:val="00E53884"/>
    <w:rsid w:val="00E54F9A"/>
    <w:rsid w:val="00E55270"/>
    <w:rsid w:val="00E55403"/>
    <w:rsid w:val="00E56021"/>
    <w:rsid w:val="00E563F6"/>
    <w:rsid w:val="00E57E99"/>
    <w:rsid w:val="00E60AF8"/>
    <w:rsid w:val="00E612EC"/>
    <w:rsid w:val="00E6164A"/>
    <w:rsid w:val="00E6173B"/>
    <w:rsid w:val="00E617D8"/>
    <w:rsid w:val="00E61D05"/>
    <w:rsid w:val="00E62136"/>
    <w:rsid w:val="00E62553"/>
    <w:rsid w:val="00E63324"/>
    <w:rsid w:val="00E641FA"/>
    <w:rsid w:val="00E6445F"/>
    <w:rsid w:val="00E647D3"/>
    <w:rsid w:val="00E65938"/>
    <w:rsid w:val="00E65FB2"/>
    <w:rsid w:val="00E6624F"/>
    <w:rsid w:val="00E665A5"/>
    <w:rsid w:val="00E6691D"/>
    <w:rsid w:val="00E66A10"/>
    <w:rsid w:val="00E66BF3"/>
    <w:rsid w:val="00E67945"/>
    <w:rsid w:val="00E67E4C"/>
    <w:rsid w:val="00E67F12"/>
    <w:rsid w:val="00E67F99"/>
    <w:rsid w:val="00E70C47"/>
    <w:rsid w:val="00E715F6"/>
    <w:rsid w:val="00E71895"/>
    <w:rsid w:val="00E71CAA"/>
    <w:rsid w:val="00E74929"/>
    <w:rsid w:val="00E75790"/>
    <w:rsid w:val="00E75D5C"/>
    <w:rsid w:val="00E75EBE"/>
    <w:rsid w:val="00E76235"/>
    <w:rsid w:val="00E76348"/>
    <w:rsid w:val="00E76480"/>
    <w:rsid w:val="00E76617"/>
    <w:rsid w:val="00E77A95"/>
    <w:rsid w:val="00E77C0A"/>
    <w:rsid w:val="00E8025E"/>
    <w:rsid w:val="00E805A7"/>
    <w:rsid w:val="00E8076D"/>
    <w:rsid w:val="00E80EAA"/>
    <w:rsid w:val="00E80FA5"/>
    <w:rsid w:val="00E815D6"/>
    <w:rsid w:val="00E819AA"/>
    <w:rsid w:val="00E82677"/>
    <w:rsid w:val="00E83230"/>
    <w:rsid w:val="00E834CD"/>
    <w:rsid w:val="00E8365C"/>
    <w:rsid w:val="00E837F4"/>
    <w:rsid w:val="00E83DDD"/>
    <w:rsid w:val="00E84351"/>
    <w:rsid w:val="00E84E79"/>
    <w:rsid w:val="00E84F7E"/>
    <w:rsid w:val="00E8523A"/>
    <w:rsid w:val="00E85E6B"/>
    <w:rsid w:val="00E87576"/>
    <w:rsid w:val="00E8767D"/>
    <w:rsid w:val="00E90D6E"/>
    <w:rsid w:val="00E91167"/>
    <w:rsid w:val="00E9130A"/>
    <w:rsid w:val="00E9144A"/>
    <w:rsid w:val="00E91C1C"/>
    <w:rsid w:val="00E92223"/>
    <w:rsid w:val="00E922BD"/>
    <w:rsid w:val="00E94252"/>
    <w:rsid w:val="00E942A9"/>
    <w:rsid w:val="00E947DF"/>
    <w:rsid w:val="00E948BA"/>
    <w:rsid w:val="00E94F6F"/>
    <w:rsid w:val="00E9573B"/>
    <w:rsid w:val="00E9602B"/>
    <w:rsid w:val="00E96710"/>
    <w:rsid w:val="00E977C1"/>
    <w:rsid w:val="00E9786F"/>
    <w:rsid w:val="00E97D70"/>
    <w:rsid w:val="00E97DAE"/>
    <w:rsid w:val="00E97DB8"/>
    <w:rsid w:val="00E97F0C"/>
    <w:rsid w:val="00EA0461"/>
    <w:rsid w:val="00EA0BBA"/>
    <w:rsid w:val="00EA16D5"/>
    <w:rsid w:val="00EA1A30"/>
    <w:rsid w:val="00EA1C07"/>
    <w:rsid w:val="00EA20E2"/>
    <w:rsid w:val="00EA2599"/>
    <w:rsid w:val="00EA26A3"/>
    <w:rsid w:val="00EA2D5A"/>
    <w:rsid w:val="00EA2FAB"/>
    <w:rsid w:val="00EA30BE"/>
    <w:rsid w:val="00EA31A2"/>
    <w:rsid w:val="00EA3667"/>
    <w:rsid w:val="00EA3DB7"/>
    <w:rsid w:val="00EA4AC1"/>
    <w:rsid w:val="00EA5198"/>
    <w:rsid w:val="00EA589A"/>
    <w:rsid w:val="00EA79F7"/>
    <w:rsid w:val="00EA7BEC"/>
    <w:rsid w:val="00EA7DBF"/>
    <w:rsid w:val="00EB02FD"/>
    <w:rsid w:val="00EB03F6"/>
    <w:rsid w:val="00EB043A"/>
    <w:rsid w:val="00EB0657"/>
    <w:rsid w:val="00EB074E"/>
    <w:rsid w:val="00EB1028"/>
    <w:rsid w:val="00EB11BB"/>
    <w:rsid w:val="00EB1229"/>
    <w:rsid w:val="00EB1EC5"/>
    <w:rsid w:val="00EB205D"/>
    <w:rsid w:val="00EB39D4"/>
    <w:rsid w:val="00EB3BB2"/>
    <w:rsid w:val="00EB51A4"/>
    <w:rsid w:val="00EB54BA"/>
    <w:rsid w:val="00EB57A3"/>
    <w:rsid w:val="00EB57AA"/>
    <w:rsid w:val="00EB5E28"/>
    <w:rsid w:val="00EB5E77"/>
    <w:rsid w:val="00EB6316"/>
    <w:rsid w:val="00EB6336"/>
    <w:rsid w:val="00EB6EF3"/>
    <w:rsid w:val="00EB7EF7"/>
    <w:rsid w:val="00EC0950"/>
    <w:rsid w:val="00EC1885"/>
    <w:rsid w:val="00EC21B2"/>
    <w:rsid w:val="00EC29B5"/>
    <w:rsid w:val="00EC2CE9"/>
    <w:rsid w:val="00EC2EB4"/>
    <w:rsid w:val="00EC2F79"/>
    <w:rsid w:val="00EC395F"/>
    <w:rsid w:val="00EC3BEA"/>
    <w:rsid w:val="00EC4091"/>
    <w:rsid w:val="00EC4746"/>
    <w:rsid w:val="00EC4C3E"/>
    <w:rsid w:val="00EC52F0"/>
    <w:rsid w:val="00EC5629"/>
    <w:rsid w:val="00EC5ABD"/>
    <w:rsid w:val="00EC64E2"/>
    <w:rsid w:val="00EC658E"/>
    <w:rsid w:val="00EC6D3E"/>
    <w:rsid w:val="00EC7148"/>
    <w:rsid w:val="00EC7E69"/>
    <w:rsid w:val="00EC7FD4"/>
    <w:rsid w:val="00ED02B0"/>
    <w:rsid w:val="00ED0A85"/>
    <w:rsid w:val="00ED0E9A"/>
    <w:rsid w:val="00ED16E6"/>
    <w:rsid w:val="00ED1CD4"/>
    <w:rsid w:val="00ED219B"/>
    <w:rsid w:val="00ED321D"/>
    <w:rsid w:val="00ED3A9D"/>
    <w:rsid w:val="00ED3CE0"/>
    <w:rsid w:val="00ED3E8F"/>
    <w:rsid w:val="00ED3EA5"/>
    <w:rsid w:val="00ED405D"/>
    <w:rsid w:val="00ED4389"/>
    <w:rsid w:val="00ED482A"/>
    <w:rsid w:val="00ED4A99"/>
    <w:rsid w:val="00ED4FF3"/>
    <w:rsid w:val="00ED5095"/>
    <w:rsid w:val="00ED5097"/>
    <w:rsid w:val="00ED5B14"/>
    <w:rsid w:val="00ED6C41"/>
    <w:rsid w:val="00ED7414"/>
    <w:rsid w:val="00ED775B"/>
    <w:rsid w:val="00ED7FC0"/>
    <w:rsid w:val="00EE002A"/>
    <w:rsid w:val="00EE0141"/>
    <w:rsid w:val="00EE27C9"/>
    <w:rsid w:val="00EE2A28"/>
    <w:rsid w:val="00EE43C8"/>
    <w:rsid w:val="00EE4518"/>
    <w:rsid w:val="00EE4DFE"/>
    <w:rsid w:val="00EE647E"/>
    <w:rsid w:val="00EE663B"/>
    <w:rsid w:val="00EE667B"/>
    <w:rsid w:val="00EE74BA"/>
    <w:rsid w:val="00EF0688"/>
    <w:rsid w:val="00EF06FB"/>
    <w:rsid w:val="00EF07AA"/>
    <w:rsid w:val="00EF0C40"/>
    <w:rsid w:val="00EF12F3"/>
    <w:rsid w:val="00EF1452"/>
    <w:rsid w:val="00EF224C"/>
    <w:rsid w:val="00EF2416"/>
    <w:rsid w:val="00EF2CD5"/>
    <w:rsid w:val="00EF316E"/>
    <w:rsid w:val="00EF328B"/>
    <w:rsid w:val="00EF3414"/>
    <w:rsid w:val="00EF64E6"/>
    <w:rsid w:val="00EF68AB"/>
    <w:rsid w:val="00EF6922"/>
    <w:rsid w:val="00EF7985"/>
    <w:rsid w:val="00F000CB"/>
    <w:rsid w:val="00F00431"/>
    <w:rsid w:val="00F00497"/>
    <w:rsid w:val="00F009D1"/>
    <w:rsid w:val="00F00AFB"/>
    <w:rsid w:val="00F01971"/>
    <w:rsid w:val="00F01C0B"/>
    <w:rsid w:val="00F0292E"/>
    <w:rsid w:val="00F03101"/>
    <w:rsid w:val="00F0330E"/>
    <w:rsid w:val="00F03D16"/>
    <w:rsid w:val="00F0470A"/>
    <w:rsid w:val="00F05206"/>
    <w:rsid w:val="00F052F6"/>
    <w:rsid w:val="00F054BB"/>
    <w:rsid w:val="00F05813"/>
    <w:rsid w:val="00F05E86"/>
    <w:rsid w:val="00F06531"/>
    <w:rsid w:val="00F06F1C"/>
    <w:rsid w:val="00F07FBF"/>
    <w:rsid w:val="00F10EC7"/>
    <w:rsid w:val="00F111A5"/>
    <w:rsid w:val="00F11B2B"/>
    <w:rsid w:val="00F12EC6"/>
    <w:rsid w:val="00F136E8"/>
    <w:rsid w:val="00F137C9"/>
    <w:rsid w:val="00F13A83"/>
    <w:rsid w:val="00F140A4"/>
    <w:rsid w:val="00F147F5"/>
    <w:rsid w:val="00F14D2B"/>
    <w:rsid w:val="00F14D31"/>
    <w:rsid w:val="00F14E3F"/>
    <w:rsid w:val="00F1507A"/>
    <w:rsid w:val="00F164A2"/>
    <w:rsid w:val="00F16634"/>
    <w:rsid w:val="00F168B9"/>
    <w:rsid w:val="00F16A59"/>
    <w:rsid w:val="00F17241"/>
    <w:rsid w:val="00F178EA"/>
    <w:rsid w:val="00F217D0"/>
    <w:rsid w:val="00F2216D"/>
    <w:rsid w:val="00F22560"/>
    <w:rsid w:val="00F22B65"/>
    <w:rsid w:val="00F22C23"/>
    <w:rsid w:val="00F23585"/>
    <w:rsid w:val="00F23683"/>
    <w:rsid w:val="00F23741"/>
    <w:rsid w:val="00F243D1"/>
    <w:rsid w:val="00F2454B"/>
    <w:rsid w:val="00F24905"/>
    <w:rsid w:val="00F24D60"/>
    <w:rsid w:val="00F25609"/>
    <w:rsid w:val="00F25C48"/>
    <w:rsid w:val="00F2602D"/>
    <w:rsid w:val="00F264D2"/>
    <w:rsid w:val="00F26B37"/>
    <w:rsid w:val="00F273F5"/>
    <w:rsid w:val="00F30E9A"/>
    <w:rsid w:val="00F3128E"/>
    <w:rsid w:val="00F31B18"/>
    <w:rsid w:val="00F3223D"/>
    <w:rsid w:val="00F33117"/>
    <w:rsid w:val="00F33BE2"/>
    <w:rsid w:val="00F343DE"/>
    <w:rsid w:val="00F35062"/>
    <w:rsid w:val="00F35137"/>
    <w:rsid w:val="00F355A6"/>
    <w:rsid w:val="00F35B34"/>
    <w:rsid w:val="00F35CF7"/>
    <w:rsid w:val="00F35EA9"/>
    <w:rsid w:val="00F36308"/>
    <w:rsid w:val="00F3636C"/>
    <w:rsid w:val="00F369A0"/>
    <w:rsid w:val="00F37628"/>
    <w:rsid w:val="00F37D20"/>
    <w:rsid w:val="00F40A32"/>
    <w:rsid w:val="00F40C03"/>
    <w:rsid w:val="00F40F9B"/>
    <w:rsid w:val="00F4127A"/>
    <w:rsid w:val="00F417E1"/>
    <w:rsid w:val="00F4180F"/>
    <w:rsid w:val="00F41BD9"/>
    <w:rsid w:val="00F41E02"/>
    <w:rsid w:val="00F42360"/>
    <w:rsid w:val="00F424E5"/>
    <w:rsid w:val="00F429C6"/>
    <w:rsid w:val="00F42E63"/>
    <w:rsid w:val="00F42FAA"/>
    <w:rsid w:val="00F43425"/>
    <w:rsid w:val="00F4368C"/>
    <w:rsid w:val="00F43814"/>
    <w:rsid w:val="00F43F7E"/>
    <w:rsid w:val="00F44AAD"/>
    <w:rsid w:val="00F46A65"/>
    <w:rsid w:val="00F470B1"/>
    <w:rsid w:val="00F47246"/>
    <w:rsid w:val="00F4795F"/>
    <w:rsid w:val="00F508AC"/>
    <w:rsid w:val="00F512FE"/>
    <w:rsid w:val="00F51419"/>
    <w:rsid w:val="00F517FC"/>
    <w:rsid w:val="00F52246"/>
    <w:rsid w:val="00F52F68"/>
    <w:rsid w:val="00F54F04"/>
    <w:rsid w:val="00F54F42"/>
    <w:rsid w:val="00F55286"/>
    <w:rsid w:val="00F552BC"/>
    <w:rsid w:val="00F5593C"/>
    <w:rsid w:val="00F5689B"/>
    <w:rsid w:val="00F56E04"/>
    <w:rsid w:val="00F572D3"/>
    <w:rsid w:val="00F5757F"/>
    <w:rsid w:val="00F57A6D"/>
    <w:rsid w:val="00F57DF5"/>
    <w:rsid w:val="00F60532"/>
    <w:rsid w:val="00F609DE"/>
    <w:rsid w:val="00F619AE"/>
    <w:rsid w:val="00F61ABB"/>
    <w:rsid w:val="00F62EFD"/>
    <w:rsid w:val="00F631DD"/>
    <w:rsid w:val="00F632C8"/>
    <w:rsid w:val="00F63D1B"/>
    <w:rsid w:val="00F63DF4"/>
    <w:rsid w:val="00F6418D"/>
    <w:rsid w:val="00F6514C"/>
    <w:rsid w:val="00F65362"/>
    <w:rsid w:val="00F6568E"/>
    <w:rsid w:val="00F66502"/>
    <w:rsid w:val="00F66DC3"/>
    <w:rsid w:val="00F672C1"/>
    <w:rsid w:val="00F6758D"/>
    <w:rsid w:val="00F70C8B"/>
    <w:rsid w:val="00F71E62"/>
    <w:rsid w:val="00F71EE2"/>
    <w:rsid w:val="00F72184"/>
    <w:rsid w:val="00F7266E"/>
    <w:rsid w:val="00F72704"/>
    <w:rsid w:val="00F72B9A"/>
    <w:rsid w:val="00F72CAF"/>
    <w:rsid w:val="00F72F41"/>
    <w:rsid w:val="00F73475"/>
    <w:rsid w:val="00F74212"/>
    <w:rsid w:val="00F75787"/>
    <w:rsid w:val="00F758D8"/>
    <w:rsid w:val="00F7608E"/>
    <w:rsid w:val="00F76A12"/>
    <w:rsid w:val="00F77759"/>
    <w:rsid w:val="00F77AB6"/>
    <w:rsid w:val="00F800A5"/>
    <w:rsid w:val="00F80A33"/>
    <w:rsid w:val="00F81096"/>
    <w:rsid w:val="00F817CC"/>
    <w:rsid w:val="00F81FDB"/>
    <w:rsid w:val="00F82046"/>
    <w:rsid w:val="00F82425"/>
    <w:rsid w:val="00F825F4"/>
    <w:rsid w:val="00F83752"/>
    <w:rsid w:val="00F838D2"/>
    <w:rsid w:val="00F838FE"/>
    <w:rsid w:val="00F83D2D"/>
    <w:rsid w:val="00F83D94"/>
    <w:rsid w:val="00F83F6E"/>
    <w:rsid w:val="00F83FFF"/>
    <w:rsid w:val="00F84290"/>
    <w:rsid w:val="00F845E1"/>
    <w:rsid w:val="00F84919"/>
    <w:rsid w:val="00F84A04"/>
    <w:rsid w:val="00F84B3C"/>
    <w:rsid w:val="00F852DC"/>
    <w:rsid w:val="00F85394"/>
    <w:rsid w:val="00F85537"/>
    <w:rsid w:val="00F8555B"/>
    <w:rsid w:val="00F855F5"/>
    <w:rsid w:val="00F86FE7"/>
    <w:rsid w:val="00F90048"/>
    <w:rsid w:val="00F90A43"/>
    <w:rsid w:val="00F90A6C"/>
    <w:rsid w:val="00F90EA2"/>
    <w:rsid w:val="00F9120A"/>
    <w:rsid w:val="00F91CC6"/>
    <w:rsid w:val="00F9251E"/>
    <w:rsid w:val="00F92760"/>
    <w:rsid w:val="00F92B3D"/>
    <w:rsid w:val="00F92DEA"/>
    <w:rsid w:val="00F92E62"/>
    <w:rsid w:val="00F93122"/>
    <w:rsid w:val="00F9380E"/>
    <w:rsid w:val="00F94389"/>
    <w:rsid w:val="00F95842"/>
    <w:rsid w:val="00F95D79"/>
    <w:rsid w:val="00F96A7F"/>
    <w:rsid w:val="00F96AC7"/>
    <w:rsid w:val="00F96EEF"/>
    <w:rsid w:val="00F97893"/>
    <w:rsid w:val="00F97FC8"/>
    <w:rsid w:val="00FA018D"/>
    <w:rsid w:val="00FA0230"/>
    <w:rsid w:val="00FA06FA"/>
    <w:rsid w:val="00FA1A9F"/>
    <w:rsid w:val="00FA1EB3"/>
    <w:rsid w:val="00FA2424"/>
    <w:rsid w:val="00FA2B14"/>
    <w:rsid w:val="00FA3024"/>
    <w:rsid w:val="00FA3509"/>
    <w:rsid w:val="00FA3A59"/>
    <w:rsid w:val="00FA436A"/>
    <w:rsid w:val="00FA45CB"/>
    <w:rsid w:val="00FA471E"/>
    <w:rsid w:val="00FA4B9F"/>
    <w:rsid w:val="00FA5E18"/>
    <w:rsid w:val="00FA66A1"/>
    <w:rsid w:val="00FA6E74"/>
    <w:rsid w:val="00FA7946"/>
    <w:rsid w:val="00FB093D"/>
    <w:rsid w:val="00FB09D5"/>
    <w:rsid w:val="00FB0B56"/>
    <w:rsid w:val="00FB0C2A"/>
    <w:rsid w:val="00FB12F5"/>
    <w:rsid w:val="00FB1F1D"/>
    <w:rsid w:val="00FB2486"/>
    <w:rsid w:val="00FB3055"/>
    <w:rsid w:val="00FB3A51"/>
    <w:rsid w:val="00FB4115"/>
    <w:rsid w:val="00FB478D"/>
    <w:rsid w:val="00FB4D11"/>
    <w:rsid w:val="00FB560D"/>
    <w:rsid w:val="00FB564A"/>
    <w:rsid w:val="00FB5CF2"/>
    <w:rsid w:val="00FC0739"/>
    <w:rsid w:val="00FC0DBA"/>
    <w:rsid w:val="00FC0DC9"/>
    <w:rsid w:val="00FC0E49"/>
    <w:rsid w:val="00FC1055"/>
    <w:rsid w:val="00FC10FE"/>
    <w:rsid w:val="00FC16C3"/>
    <w:rsid w:val="00FC1A50"/>
    <w:rsid w:val="00FC1ED3"/>
    <w:rsid w:val="00FC266F"/>
    <w:rsid w:val="00FC4D69"/>
    <w:rsid w:val="00FC53F4"/>
    <w:rsid w:val="00FC5EED"/>
    <w:rsid w:val="00FC6A6A"/>
    <w:rsid w:val="00FC78AC"/>
    <w:rsid w:val="00FC79D5"/>
    <w:rsid w:val="00FD00E5"/>
    <w:rsid w:val="00FD0796"/>
    <w:rsid w:val="00FD1AF4"/>
    <w:rsid w:val="00FD1B70"/>
    <w:rsid w:val="00FD2196"/>
    <w:rsid w:val="00FD3469"/>
    <w:rsid w:val="00FD35EB"/>
    <w:rsid w:val="00FD45B5"/>
    <w:rsid w:val="00FD4CDD"/>
    <w:rsid w:val="00FD5079"/>
    <w:rsid w:val="00FD5449"/>
    <w:rsid w:val="00FD65FC"/>
    <w:rsid w:val="00FD6E92"/>
    <w:rsid w:val="00FD6F4C"/>
    <w:rsid w:val="00FD70BB"/>
    <w:rsid w:val="00FE12D5"/>
    <w:rsid w:val="00FE14BE"/>
    <w:rsid w:val="00FE1A93"/>
    <w:rsid w:val="00FE1BFE"/>
    <w:rsid w:val="00FE25B7"/>
    <w:rsid w:val="00FE2CC4"/>
    <w:rsid w:val="00FE2DA1"/>
    <w:rsid w:val="00FE39C6"/>
    <w:rsid w:val="00FE3E9B"/>
    <w:rsid w:val="00FE414B"/>
    <w:rsid w:val="00FE4ECC"/>
    <w:rsid w:val="00FE4ED5"/>
    <w:rsid w:val="00FE5E52"/>
    <w:rsid w:val="00FE6386"/>
    <w:rsid w:val="00FE6C43"/>
    <w:rsid w:val="00FE717A"/>
    <w:rsid w:val="00FE7269"/>
    <w:rsid w:val="00FE7E2D"/>
    <w:rsid w:val="00FF069E"/>
    <w:rsid w:val="00FF0C93"/>
    <w:rsid w:val="00FF1D83"/>
    <w:rsid w:val="00FF2242"/>
    <w:rsid w:val="00FF2B89"/>
    <w:rsid w:val="00FF2E03"/>
    <w:rsid w:val="00FF31BB"/>
    <w:rsid w:val="00FF3455"/>
    <w:rsid w:val="00FF3493"/>
    <w:rsid w:val="00FF3A94"/>
    <w:rsid w:val="00FF3B4B"/>
    <w:rsid w:val="00FF3E57"/>
    <w:rsid w:val="00FF4CB7"/>
    <w:rsid w:val="00FF521E"/>
    <w:rsid w:val="00FF527E"/>
    <w:rsid w:val="00FF5B8B"/>
    <w:rsid w:val="00FF607C"/>
    <w:rsid w:val="00FF67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23A"/>
  </w:style>
  <w:style w:type="paragraph" w:styleId="Nagwek2">
    <w:name w:val="heading 2"/>
    <w:basedOn w:val="Normalny"/>
    <w:next w:val="Normalny"/>
    <w:link w:val="Nagwek2Znak"/>
    <w:qFormat/>
    <w:rsid w:val="009C6DF6"/>
    <w:pPr>
      <w:keepNext/>
      <w:numPr>
        <w:numId w:val="5"/>
      </w:numPr>
      <w:tabs>
        <w:tab w:val="clear" w:pos="1080"/>
        <w:tab w:val="num" w:pos="360"/>
      </w:tabs>
      <w:spacing w:after="0" w:line="360" w:lineRule="auto"/>
      <w:ind w:hanging="1080"/>
      <w:outlineLvl w:val="1"/>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0125"/>
    <w:pPr>
      <w:ind w:left="720"/>
      <w:contextualSpacing/>
    </w:pPr>
  </w:style>
  <w:style w:type="table" w:styleId="Tabela-Siatka">
    <w:name w:val="Table Grid"/>
    <w:basedOn w:val="Standardowy"/>
    <w:uiPriority w:val="59"/>
    <w:rsid w:val="00E07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262C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2C6B"/>
    <w:rPr>
      <w:sz w:val="20"/>
      <w:szCs w:val="20"/>
    </w:rPr>
  </w:style>
  <w:style w:type="character" w:styleId="Odwoanieprzypisukocowego">
    <w:name w:val="endnote reference"/>
    <w:basedOn w:val="Domylnaczcionkaakapitu"/>
    <w:uiPriority w:val="99"/>
    <w:semiHidden/>
    <w:unhideWhenUsed/>
    <w:rsid w:val="00262C6B"/>
    <w:rPr>
      <w:vertAlign w:val="superscript"/>
    </w:rPr>
  </w:style>
  <w:style w:type="paragraph" w:styleId="Nagwek">
    <w:name w:val="header"/>
    <w:basedOn w:val="Normalny"/>
    <w:link w:val="NagwekZnak"/>
    <w:uiPriority w:val="99"/>
    <w:unhideWhenUsed/>
    <w:rsid w:val="00382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2606"/>
  </w:style>
  <w:style w:type="paragraph" w:styleId="Stopka">
    <w:name w:val="footer"/>
    <w:basedOn w:val="Normalny"/>
    <w:link w:val="StopkaZnak"/>
    <w:uiPriority w:val="99"/>
    <w:unhideWhenUsed/>
    <w:rsid w:val="00382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2606"/>
  </w:style>
  <w:style w:type="character" w:styleId="Odwoaniedokomentarza">
    <w:name w:val="annotation reference"/>
    <w:basedOn w:val="Domylnaczcionkaakapitu"/>
    <w:uiPriority w:val="99"/>
    <w:semiHidden/>
    <w:unhideWhenUsed/>
    <w:rsid w:val="00C2496A"/>
    <w:rPr>
      <w:sz w:val="16"/>
      <w:szCs w:val="16"/>
    </w:rPr>
  </w:style>
  <w:style w:type="paragraph" w:styleId="Tekstkomentarza">
    <w:name w:val="annotation text"/>
    <w:basedOn w:val="Normalny"/>
    <w:link w:val="TekstkomentarzaZnak"/>
    <w:uiPriority w:val="99"/>
    <w:semiHidden/>
    <w:unhideWhenUsed/>
    <w:rsid w:val="00C249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96A"/>
    <w:rPr>
      <w:sz w:val="20"/>
      <w:szCs w:val="20"/>
    </w:rPr>
  </w:style>
  <w:style w:type="paragraph" w:styleId="Tematkomentarza">
    <w:name w:val="annotation subject"/>
    <w:basedOn w:val="Tekstkomentarza"/>
    <w:next w:val="Tekstkomentarza"/>
    <w:link w:val="TematkomentarzaZnak"/>
    <w:uiPriority w:val="99"/>
    <w:semiHidden/>
    <w:unhideWhenUsed/>
    <w:rsid w:val="00C2496A"/>
    <w:rPr>
      <w:b/>
      <w:bCs/>
    </w:rPr>
  </w:style>
  <w:style w:type="character" w:customStyle="1" w:styleId="TematkomentarzaZnak">
    <w:name w:val="Temat komentarza Znak"/>
    <w:basedOn w:val="TekstkomentarzaZnak"/>
    <w:link w:val="Tematkomentarza"/>
    <w:uiPriority w:val="99"/>
    <w:semiHidden/>
    <w:rsid w:val="00C2496A"/>
    <w:rPr>
      <w:b/>
      <w:bCs/>
      <w:sz w:val="20"/>
      <w:szCs w:val="20"/>
    </w:rPr>
  </w:style>
  <w:style w:type="paragraph" w:styleId="Tekstdymka">
    <w:name w:val="Balloon Text"/>
    <w:basedOn w:val="Normalny"/>
    <w:link w:val="TekstdymkaZnak"/>
    <w:uiPriority w:val="99"/>
    <w:semiHidden/>
    <w:unhideWhenUsed/>
    <w:rsid w:val="00C249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96A"/>
    <w:rPr>
      <w:rFonts w:ascii="Tahoma" w:hAnsi="Tahoma" w:cs="Tahoma"/>
      <w:sz w:val="16"/>
      <w:szCs w:val="16"/>
    </w:rPr>
  </w:style>
  <w:style w:type="character" w:customStyle="1" w:styleId="Nagwek2Znak">
    <w:name w:val="Nagłówek 2 Znak"/>
    <w:basedOn w:val="Domylnaczcionkaakapitu"/>
    <w:link w:val="Nagwek2"/>
    <w:rsid w:val="009C6DF6"/>
    <w:rPr>
      <w:rFonts w:ascii="Arial" w:eastAsia="Times New Roman" w:hAnsi="Arial" w:cs="Arial"/>
      <w:b/>
      <w:bCs/>
      <w:sz w:val="24"/>
      <w:szCs w:val="24"/>
      <w:lang w:eastAsia="pl-PL"/>
    </w:rPr>
  </w:style>
  <w:style w:type="paragraph" w:styleId="Tytu">
    <w:name w:val="Title"/>
    <w:basedOn w:val="Normalny"/>
    <w:link w:val="TytuZnak"/>
    <w:qFormat/>
    <w:rsid w:val="009C6DF6"/>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9C6DF6"/>
    <w:rPr>
      <w:rFonts w:ascii="Times New Roman" w:eastAsia="Times New Roman" w:hAnsi="Times New Roman" w:cs="Times New Roman"/>
      <w:b/>
      <w:bCs/>
      <w:sz w:val="32"/>
      <w:szCs w:val="24"/>
      <w:lang w:eastAsia="pl-PL"/>
    </w:rPr>
  </w:style>
  <w:style w:type="paragraph" w:customStyle="1" w:styleId="Standard">
    <w:name w:val="Standard"/>
    <w:rsid w:val="00C8464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Bezodstpw">
    <w:name w:val="No Spacing"/>
    <w:uiPriority w:val="1"/>
    <w:qFormat/>
    <w:rsid w:val="00380C35"/>
    <w:pPr>
      <w:spacing w:after="0" w:line="240" w:lineRule="auto"/>
      <w:ind w:firstLine="397"/>
    </w:pPr>
    <w:rPr>
      <w:rFonts w:ascii="Calibri" w:eastAsia="Calibri" w:hAnsi="Calibri" w:cs="Times New Roman"/>
    </w:rPr>
  </w:style>
  <w:style w:type="paragraph" w:customStyle="1" w:styleId="Zawartotabeli">
    <w:name w:val="Zawartość tabeli"/>
    <w:basedOn w:val="Normalny"/>
    <w:rsid w:val="002E43E6"/>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msonormalcxspdrugie">
    <w:name w:val="msonormalcxspdrugie"/>
    <w:basedOn w:val="Normalny"/>
    <w:rsid w:val="000B6E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9B29A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9B29A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B29A4"/>
    <w:rPr>
      <w:vertAlign w:val="superscript"/>
    </w:rPr>
  </w:style>
  <w:style w:type="character" w:styleId="Hipercze">
    <w:name w:val="Hyperlink"/>
    <w:basedOn w:val="Domylnaczcionkaakapitu"/>
    <w:uiPriority w:val="99"/>
    <w:unhideWhenUsed/>
    <w:rsid w:val="001E7D30"/>
    <w:rPr>
      <w:color w:val="0000FF" w:themeColor="hyperlink"/>
      <w:u w:val="single"/>
    </w:rPr>
  </w:style>
  <w:style w:type="paragraph" w:styleId="NormalnyWeb">
    <w:name w:val="Normal (Web)"/>
    <w:basedOn w:val="Normalny"/>
    <w:uiPriority w:val="99"/>
    <w:unhideWhenUsed/>
    <w:rsid w:val="005C6C18"/>
    <w:pPr>
      <w:spacing w:after="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89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89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rsid w:val="00F5757F"/>
    <w:pPr>
      <w:widowControl w:val="0"/>
      <w:suppressAutoHyphens/>
      <w:spacing w:after="0" w:line="240" w:lineRule="auto"/>
      <w:ind w:left="720"/>
    </w:pPr>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2369709">
      <w:bodyDiv w:val="1"/>
      <w:marLeft w:val="0"/>
      <w:marRight w:val="0"/>
      <w:marTop w:val="0"/>
      <w:marBottom w:val="0"/>
      <w:divBdr>
        <w:top w:val="none" w:sz="0" w:space="0" w:color="auto"/>
        <w:left w:val="none" w:sz="0" w:space="0" w:color="auto"/>
        <w:bottom w:val="none" w:sz="0" w:space="0" w:color="auto"/>
        <w:right w:val="none" w:sz="0" w:space="0" w:color="auto"/>
      </w:divBdr>
    </w:div>
    <w:div w:id="42565433">
      <w:bodyDiv w:val="1"/>
      <w:marLeft w:val="0"/>
      <w:marRight w:val="0"/>
      <w:marTop w:val="0"/>
      <w:marBottom w:val="0"/>
      <w:divBdr>
        <w:top w:val="none" w:sz="0" w:space="0" w:color="auto"/>
        <w:left w:val="none" w:sz="0" w:space="0" w:color="auto"/>
        <w:bottom w:val="none" w:sz="0" w:space="0" w:color="auto"/>
        <w:right w:val="none" w:sz="0" w:space="0" w:color="auto"/>
      </w:divBdr>
    </w:div>
    <w:div w:id="84306733">
      <w:bodyDiv w:val="1"/>
      <w:marLeft w:val="0"/>
      <w:marRight w:val="0"/>
      <w:marTop w:val="0"/>
      <w:marBottom w:val="0"/>
      <w:divBdr>
        <w:top w:val="none" w:sz="0" w:space="0" w:color="auto"/>
        <w:left w:val="none" w:sz="0" w:space="0" w:color="auto"/>
        <w:bottom w:val="none" w:sz="0" w:space="0" w:color="auto"/>
        <w:right w:val="none" w:sz="0" w:space="0" w:color="auto"/>
      </w:divBdr>
    </w:div>
    <w:div w:id="138085044">
      <w:bodyDiv w:val="1"/>
      <w:marLeft w:val="0"/>
      <w:marRight w:val="0"/>
      <w:marTop w:val="0"/>
      <w:marBottom w:val="0"/>
      <w:divBdr>
        <w:top w:val="none" w:sz="0" w:space="0" w:color="auto"/>
        <w:left w:val="none" w:sz="0" w:space="0" w:color="auto"/>
        <w:bottom w:val="none" w:sz="0" w:space="0" w:color="auto"/>
        <w:right w:val="none" w:sz="0" w:space="0" w:color="auto"/>
      </w:divBdr>
    </w:div>
    <w:div w:id="164172905">
      <w:bodyDiv w:val="1"/>
      <w:marLeft w:val="0"/>
      <w:marRight w:val="0"/>
      <w:marTop w:val="0"/>
      <w:marBottom w:val="0"/>
      <w:divBdr>
        <w:top w:val="none" w:sz="0" w:space="0" w:color="auto"/>
        <w:left w:val="none" w:sz="0" w:space="0" w:color="auto"/>
        <w:bottom w:val="none" w:sz="0" w:space="0" w:color="auto"/>
        <w:right w:val="none" w:sz="0" w:space="0" w:color="auto"/>
      </w:divBdr>
    </w:div>
    <w:div w:id="225800533">
      <w:bodyDiv w:val="1"/>
      <w:marLeft w:val="0"/>
      <w:marRight w:val="0"/>
      <w:marTop w:val="0"/>
      <w:marBottom w:val="0"/>
      <w:divBdr>
        <w:top w:val="none" w:sz="0" w:space="0" w:color="auto"/>
        <w:left w:val="none" w:sz="0" w:space="0" w:color="auto"/>
        <w:bottom w:val="none" w:sz="0" w:space="0" w:color="auto"/>
        <w:right w:val="none" w:sz="0" w:space="0" w:color="auto"/>
      </w:divBdr>
      <w:divsChild>
        <w:div w:id="444472329">
          <w:marLeft w:val="0"/>
          <w:marRight w:val="0"/>
          <w:marTop w:val="0"/>
          <w:marBottom w:val="0"/>
          <w:divBdr>
            <w:top w:val="none" w:sz="0" w:space="0" w:color="auto"/>
            <w:left w:val="none" w:sz="0" w:space="0" w:color="auto"/>
            <w:bottom w:val="none" w:sz="0" w:space="0" w:color="auto"/>
            <w:right w:val="none" w:sz="0" w:space="0" w:color="auto"/>
          </w:divBdr>
        </w:div>
      </w:divsChild>
    </w:div>
    <w:div w:id="361787047">
      <w:bodyDiv w:val="1"/>
      <w:marLeft w:val="0"/>
      <w:marRight w:val="0"/>
      <w:marTop w:val="0"/>
      <w:marBottom w:val="0"/>
      <w:divBdr>
        <w:top w:val="none" w:sz="0" w:space="0" w:color="auto"/>
        <w:left w:val="none" w:sz="0" w:space="0" w:color="auto"/>
        <w:bottom w:val="none" w:sz="0" w:space="0" w:color="auto"/>
        <w:right w:val="none" w:sz="0" w:space="0" w:color="auto"/>
      </w:divBdr>
    </w:div>
    <w:div w:id="405423129">
      <w:bodyDiv w:val="1"/>
      <w:marLeft w:val="0"/>
      <w:marRight w:val="0"/>
      <w:marTop w:val="0"/>
      <w:marBottom w:val="0"/>
      <w:divBdr>
        <w:top w:val="none" w:sz="0" w:space="0" w:color="auto"/>
        <w:left w:val="none" w:sz="0" w:space="0" w:color="auto"/>
        <w:bottom w:val="none" w:sz="0" w:space="0" w:color="auto"/>
        <w:right w:val="none" w:sz="0" w:space="0" w:color="auto"/>
      </w:divBdr>
    </w:div>
    <w:div w:id="474833976">
      <w:bodyDiv w:val="1"/>
      <w:marLeft w:val="0"/>
      <w:marRight w:val="0"/>
      <w:marTop w:val="0"/>
      <w:marBottom w:val="0"/>
      <w:divBdr>
        <w:top w:val="none" w:sz="0" w:space="0" w:color="auto"/>
        <w:left w:val="none" w:sz="0" w:space="0" w:color="auto"/>
        <w:bottom w:val="none" w:sz="0" w:space="0" w:color="auto"/>
        <w:right w:val="none" w:sz="0" w:space="0" w:color="auto"/>
      </w:divBdr>
    </w:div>
    <w:div w:id="475487117">
      <w:bodyDiv w:val="1"/>
      <w:marLeft w:val="0"/>
      <w:marRight w:val="0"/>
      <w:marTop w:val="0"/>
      <w:marBottom w:val="0"/>
      <w:divBdr>
        <w:top w:val="none" w:sz="0" w:space="0" w:color="auto"/>
        <w:left w:val="none" w:sz="0" w:space="0" w:color="auto"/>
        <w:bottom w:val="none" w:sz="0" w:space="0" w:color="auto"/>
        <w:right w:val="none" w:sz="0" w:space="0" w:color="auto"/>
      </w:divBdr>
    </w:div>
    <w:div w:id="495851546">
      <w:bodyDiv w:val="1"/>
      <w:marLeft w:val="0"/>
      <w:marRight w:val="0"/>
      <w:marTop w:val="0"/>
      <w:marBottom w:val="0"/>
      <w:divBdr>
        <w:top w:val="none" w:sz="0" w:space="0" w:color="auto"/>
        <w:left w:val="none" w:sz="0" w:space="0" w:color="auto"/>
        <w:bottom w:val="none" w:sz="0" w:space="0" w:color="auto"/>
        <w:right w:val="none" w:sz="0" w:space="0" w:color="auto"/>
      </w:divBdr>
    </w:div>
    <w:div w:id="497188007">
      <w:bodyDiv w:val="1"/>
      <w:marLeft w:val="0"/>
      <w:marRight w:val="0"/>
      <w:marTop w:val="0"/>
      <w:marBottom w:val="0"/>
      <w:divBdr>
        <w:top w:val="none" w:sz="0" w:space="0" w:color="auto"/>
        <w:left w:val="none" w:sz="0" w:space="0" w:color="auto"/>
        <w:bottom w:val="none" w:sz="0" w:space="0" w:color="auto"/>
        <w:right w:val="none" w:sz="0" w:space="0" w:color="auto"/>
      </w:divBdr>
    </w:div>
    <w:div w:id="512958269">
      <w:bodyDiv w:val="1"/>
      <w:marLeft w:val="0"/>
      <w:marRight w:val="0"/>
      <w:marTop w:val="0"/>
      <w:marBottom w:val="0"/>
      <w:divBdr>
        <w:top w:val="none" w:sz="0" w:space="0" w:color="auto"/>
        <w:left w:val="none" w:sz="0" w:space="0" w:color="auto"/>
        <w:bottom w:val="none" w:sz="0" w:space="0" w:color="auto"/>
        <w:right w:val="none" w:sz="0" w:space="0" w:color="auto"/>
      </w:divBdr>
    </w:div>
    <w:div w:id="597178317">
      <w:bodyDiv w:val="1"/>
      <w:marLeft w:val="0"/>
      <w:marRight w:val="0"/>
      <w:marTop w:val="0"/>
      <w:marBottom w:val="0"/>
      <w:divBdr>
        <w:top w:val="none" w:sz="0" w:space="0" w:color="auto"/>
        <w:left w:val="none" w:sz="0" w:space="0" w:color="auto"/>
        <w:bottom w:val="none" w:sz="0" w:space="0" w:color="auto"/>
        <w:right w:val="none" w:sz="0" w:space="0" w:color="auto"/>
      </w:divBdr>
    </w:div>
    <w:div w:id="635917539">
      <w:bodyDiv w:val="1"/>
      <w:marLeft w:val="0"/>
      <w:marRight w:val="0"/>
      <w:marTop w:val="0"/>
      <w:marBottom w:val="0"/>
      <w:divBdr>
        <w:top w:val="none" w:sz="0" w:space="0" w:color="auto"/>
        <w:left w:val="none" w:sz="0" w:space="0" w:color="auto"/>
        <w:bottom w:val="none" w:sz="0" w:space="0" w:color="auto"/>
        <w:right w:val="none" w:sz="0" w:space="0" w:color="auto"/>
      </w:divBdr>
    </w:div>
    <w:div w:id="645162906">
      <w:bodyDiv w:val="1"/>
      <w:marLeft w:val="0"/>
      <w:marRight w:val="0"/>
      <w:marTop w:val="0"/>
      <w:marBottom w:val="0"/>
      <w:divBdr>
        <w:top w:val="none" w:sz="0" w:space="0" w:color="auto"/>
        <w:left w:val="none" w:sz="0" w:space="0" w:color="auto"/>
        <w:bottom w:val="none" w:sz="0" w:space="0" w:color="auto"/>
        <w:right w:val="none" w:sz="0" w:space="0" w:color="auto"/>
      </w:divBdr>
    </w:div>
    <w:div w:id="663900933">
      <w:bodyDiv w:val="1"/>
      <w:marLeft w:val="0"/>
      <w:marRight w:val="0"/>
      <w:marTop w:val="0"/>
      <w:marBottom w:val="0"/>
      <w:divBdr>
        <w:top w:val="none" w:sz="0" w:space="0" w:color="auto"/>
        <w:left w:val="none" w:sz="0" w:space="0" w:color="auto"/>
        <w:bottom w:val="none" w:sz="0" w:space="0" w:color="auto"/>
        <w:right w:val="none" w:sz="0" w:space="0" w:color="auto"/>
      </w:divBdr>
    </w:div>
    <w:div w:id="683171260">
      <w:bodyDiv w:val="1"/>
      <w:marLeft w:val="0"/>
      <w:marRight w:val="0"/>
      <w:marTop w:val="0"/>
      <w:marBottom w:val="0"/>
      <w:divBdr>
        <w:top w:val="none" w:sz="0" w:space="0" w:color="auto"/>
        <w:left w:val="none" w:sz="0" w:space="0" w:color="auto"/>
        <w:bottom w:val="none" w:sz="0" w:space="0" w:color="auto"/>
        <w:right w:val="none" w:sz="0" w:space="0" w:color="auto"/>
      </w:divBdr>
    </w:div>
    <w:div w:id="707872129">
      <w:bodyDiv w:val="1"/>
      <w:marLeft w:val="0"/>
      <w:marRight w:val="0"/>
      <w:marTop w:val="0"/>
      <w:marBottom w:val="0"/>
      <w:divBdr>
        <w:top w:val="none" w:sz="0" w:space="0" w:color="auto"/>
        <w:left w:val="none" w:sz="0" w:space="0" w:color="auto"/>
        <w:bottom w:val="none" w:sz="0" w:space="0" w:color="auto"/>
        <w:right w:val="none" w:sz="0" w:space="0" w:color="auto"/>
      </w:divBdr>
    </w:div>
    <w:div w:id="839270452">
      <w:bodyDiv w:val="1"/>
      <w:marLeft w:val="0"/>
      <w:marRight w:val="0"/>
      <w:marTop w:val="0"/>
      <w:marBottom w:val="0"/>
      <w:divBdr>
        <w:top w:val="none" w:sz="0" w:space="0" w:color="auto"/>
        <w:left w:val="none" w:sz="0" w:space="0" w:color="auto"/>
        <w:bottom w:val="none" w:sz="0" w:space="0" w:color="auto"/>
        <w:right w:val="none" w:sz="0" w:space="0" w:color="auto"/>
      </w:divBdr>
    </w:div>
    <w:div w:id="910702086">
      <w:bodyDiv w:val="1"/>
      <w:marLeft w:val="0"/>
      <w:marRight w:val="0"/>
      <w:marTop w:val="0"/>
      <w:marBottom w:val="0"/>
      <w:divBdr>
        <w:top w:val="none" w:sz="0" w:space="0" w:color="auto"/>
        <w:left w:val="none" w:sz="0" w:space="0" w:color="auto"/>
        <w:bottom w:val="none" w:sz="0" w:space="0" w:color="auto"/>
        <w:right w:val="none" w:sz="0" w:space="0" w:color="auto"/>
      </w:divBdr>
    </w:div>
    <w:div w:id="954362261">
      <w:bodyDiv w:val="1"/>
      <w:marLeft w:val="0"/>
      <w:marRight w:val="0"/>
      <w:marTop w:val="0"/>
      <w:marBottom w:val="0"/>
      <w:divBdr>
        <w:top w:val="none" w:sz="0" w:space="0" w:color="auto"/>
        <w:left w:val="none" w:sz="0" w:space="0" w:color="auto"/>
        <w:bottom w:val="none" w:sz="0" w:space="0" w:color="auto"/>
        <w:right w:val="none" w:sz="0" w:space="0" w:color="auto"/>
      </w:divBdr>
    </w:div>
    <w:div w:id="1107386406">
      <w:bodyDiv w:val="1"/>
      <w:marLeft w:val="0"/>
      <w:marRight w:val="0"/>
      <w:marTop w:val="0"/>
      <w:marBottom w:val="0"/>
      <w:divBdr>
        <w:top w:val="none" w:sz="0" w:space="0" w:color="auto"/>
        <w:left w:val="none" w:sz="0" w:space="0" w:color="auto"/>
        <w:bottom w:val="none" w:sz="0" w:space="0" w:color="auto"/>
        <w:right w:val="none" w:sz="0" w:space="0" w:color="auto"/>
      </w:divBdr>
    </w:div>
    <w:div w:id="1150828100">
      <w:bodyDiv w:val="1"/>
      <w:marLeft w:val="0"/>
      <w:marRight w:val="0"/>
      <w:marTop w:val="0"/>
      <w:marBottom w:val="0"/>
      <w:divBdr>
        <w:top w:val="none" w:sz="0" w:space="0" w:color="auto"/>
        <w:left w:val="none" w:sz="0" w:space="0" w:color="auto"/>
        <w:bottom w:val="none" w:sz="0" w:space="0" w:color="auto"/>
        <w:right w:val="none" w:sz="0" w:space="0" w:color="auto"/>
      </w:divBdr>
    </w:div>
    <w:div w:id="1185440157">
      <w:bodyDiv w:val="1"/>
      <w:marLeft w:val="0"/>
      <w:marRight w:val="0"/>
      <w:marTop w:val="0"/>
      <w:marBottom w:val="0"/>
      <w:divBdr>
        <w:top w:val="none" w:sz="0" w:space="0" w:color="auto"/>
        <w:left w:val="none" w:sz="0" w:space="0" w:color="auto"/>
        <w:bottom w:val="none" w:sz="0" w:space="0" w:color="auto"/>
        <w:right w:val="none" w:sz="0" w:space="0" w:color="auto"/>
      </w:divBdr>
    </w:div>
    <w:div w:id="1201169669">
      <w:bodyDiv w:val="1"/>
      <w:marLeft w:val="0"/>
      <w:marRight w:val="0"/>
      <w:marTop w:val="0"/>
      <w:marBottom w:val="0"/>
      <w:divBdr>
        <w:top w:val="none" w:sz="0" w:space="0" w:color="auto"/>
        <w:left w:val="none" w:sz="0" w:space="0" w:color="auto"/>
        <w:bottom w:val="none" w:sz="0" w:space="0" w:color="auto"/>
        <w:right w:val="none" w:sz="0" w:space="0" w:color="auto"/>
      </w:divBdr>
    </w:div>
    <w:div w:id="1274823118">
      <w:bodyDiv w:val="1"/>
      <w:marLeft w:val="0"/>
      <w:marRight w:val="0"/>
      <w:marTop w:val="0"/>
      <w:marBottom w:val="0"/>
      <w:divBdr>
        <w:top w:val="none" w:sz="0" w:space="0" w:color="auto"/>
        <w:left w:val="none" w:sz="0" w:space="0" w:color="auto"/>
        <w:bottom w:val="none" w:sz="0" w:space="0" w:color="auto"/>
        <w:right w:val="none" w:sz="0" w:space="0" w:color="auto"/>
      </w:divBdr>
    </w:div>
    <w:div w:id="1297754503">
      <w:bodyDiv w:val="1"/>
      <w:marLeft w:val="0"/>
      <w:marRight w:val="0"/>
      <w:marTop w:val="0"/>
      <w:marBottom w:val="0"/>
      <w:divBdr>
        <w:top w:val="none" w:sz="0" w:space="0" w:color="auto"/>
        <w:left w:val="none" w:sz="0" w:space="0" w:color="auto"/>
        <w:bottom w:val="none" w:sz="0" w:space="0" w:color="auto"/>
        <w:right w:val="none" w:sz="0" w:space="0" w:color="auto"/>
      </w:divBdr>
    </w:div>
    <w:div w:id="1529873320">
      <w:bodyDiv w:val="1"/>
      <w:marLeft w:val="0"/>
      <w:marRight w:val="0"/>
      <w:marTop w:val="0"/>
      <w:marBottom w:val="0"/>
      <w:divBdr>
        <w:top w:val="none" w:sz="0" w:space="0" w:color="auto"/>
        <w:left w:val="none" w:sz="0" w:space="0" w:color="auto"/>
        <w:bottom w:val="none" w:sz="0" w:space="0" w:color="auto"/>
        <w:right w:val="none" w:sz="0" w:space="0" w:color="auto"/>
      </w:divBdr>
    </w:div>
    <w:div w:id="1638221896">
      <w:bodyDiv w:val="1"/>
      <w:marLeft w:val="0"/>
      <w:marRight w:val="0"/>
      <w:marTop w:val="0"/>
      <w:marBottom w:val="0"/>
      <w:divBdr>
        <w:top w:val="none" w:sz="0" w:space="0" w:color="auto"/>
        <w:left w:val="none" w:sz="0" w:space="0" w:color="auto"/>
        <w:bottom w:val="none" w:sz="0" w:space="0" w:color="auto"/>
        <w:right w:val="none" w:sz="0" w:space="0" w:color="auto"/>
      </w:divBdr>
    </w:div>
    <w:div w:id="1667980927">
      <w:bodyDiv w:val="1"/>
      <w:marLeft w:val="0"/>
      <w:marRight w:val="0"/>
      <w:marTop w:val="0"/>
      <w:marBottom w:val="0"/>
      <w:divBdr>
        <w:top w:val="none" w:sz="0" w:space="0" w:color="auto"/>
        <w:left w:val="none" w:sz="0" w:space="0" w:color="auto"/>
        <w:bottom w:val="none" w:sz="0" w:space="0" w:color="auto"/>
        <w:right w:val="none" w:sz="0" w:space="0" w:color="auto"/>
      </w:divBdr>
    </w:div>
    <w:div w:id="1700856763">
      <w:bodyDiv w:val="1"/>
      <w:marLeft w:val="0"/>
      <w:marRight w:val="0"/>
      <w:marTop w:val="0"/>
      <w:marBottom w:val="0"/>
      <w:divBdr>
        <w:top w:val="none" w:sz="0" w:space="0" w:color="auto"/>
        <w:left w:val="none" w:sz="0" w:space="0" w:color="auto"/>
        <w:bottom w:val="none" w:sz="0" w:space="0" w:color="auto"/>
        <w:right w:val="none" w:sz="0" w:space="0" w:color="auto"/>
      </w:divBdr>
    </w:div>
    <w:div w:id="1819567183">
      <w:bodyDiv w:val="1"/>
      <w:marLeft w:val="0"/>
      <w:marRight w:val="0"/>
      <w:marTop w:val="0"/>
      <w:marBottom w:val="0"/>
      <w:divBdr>
        <w:top w:val="none" w:sz="0" w:space="0" w:color="auto"/>
        <w:left w:val="none" w:sz="0" w:space="0" w:color="auto"/>
        <w:bottom w:val="none" w:sz="0" w:space="0" w:color="auto"/>
        <w:right w:val="none" w:sz="0" w:space="0" w:color="auto"/>
      </w:divBdr>
    </w:div>
    <w:div w:id="1830631343">
      <w:bodyDiv w:val="1"/>
      <w:marLeft w:val="0"/>
      <w:marRight w:val="0"/>
      <w:marTop w:val="0"/>
      <w:marBottom w:val="0"/>
      <w:divBdr>
        <w:top w:val="none" w:sz="0" w:space="0" w:color="auto"/>
        <w:left w:val="none" w:sz="0" w:space="0" w:color="auto"/>
        <w:bottom w:val="none" w:sz="0" w:space="0" w:color="auto"/>
        <w:right w:val="none" w:sz="0" w:space="0" w:color="auto"/>
      </w:divBdr>
    </w:div>
    <w:div w:id="1930040847">
      <w:bodyDiv w:val="1"/>
      <w:marLeft w:val="0"/>
      <w:marRight w:val="0"/>
      <w:marTop w:val="0"/>
      <w:marBottom w:val="0"/>
      <w:divBdr>
        <w:top w:val="none" w:sz="0" w:space="0" w:color="auto"/>
        <w:left w:val="none" w:sz="0" w:space="0" w:color="auto"/>
        <w:bottom w:val="none" w:sz="0" w:space="0" w:color="auto"/>
        <w:right w:val="none" w:sz="0" w:space="0" w:color="auto"/>
      </w:divBdr>
      <w:divsChild>
        <w:div w:id="856501216">
          <w:marLeft w:val="0"/>
          <w:marRight w:val="0"/>
          <w:marTop w:val="0"/>
          <w:marBottom w:val="0"/>
          <w:divBdr>
            <w:top w:val="none" w:sz="0" w:space="0" w:color="auto"/>
            <w:left w:val="none" w:sz="0" w:space="0" w:color="auto"/>
            <w:bottom w:val="none" w:sz="0" w:space="0" w:color="auto"/>
            <w:right w:val="none" w:sz="0" w:space="0" w:color="auto"/>
          </w:divBdr>
        </w:div>
        <w:div w:id="942952159">
          <w:marLeft w:val="0"/>
          <w:marRight w:val="0"/>
          <w:marTop w:val="0"/>
          <w:marBottom w:val="0"/>
          <w:divBdr>
            <w:top w:val="none" w:sz="0" w:space="0" w:color="auto"/>
            <w:left w:val="none" w:sz="0" w:space="0" w:color="auto"/>
            <w:bottom w:val="none" w:sz="0" w:space="0" w:color="auto"/>
            <w:right w:val="none" w:sz="0" w:space="0" w:color="auto"/>
          </w:divBdr>
        </w:div>
        <w:div w:id="2076274547">
          <w:marLeft w:val="0"/>
          <w:marRight w:val="0"/>
          <w:marTop w:val="0"/>
          <w:marBottom w:val="0"/>
          <w:divBdr>
            <w:top w:val="none" w:sz="0" w:space="0" w:color="auto"/>
            <w:left w:val="none" w:sz="0" w:space="0" w:color="auto"/>
            <w:bottom w:val="none" w:sz="0" w:space="0" w:color="auto"/>
            <w:right w:val="none" w:sz="0" w:space="0" w:color="auto"/>
          </w:divBdr>
        </w:div>
      </w:divsChild>
    </w:div>
    <w:div w:id="2044280675">
      <w:bodyDiv w:val="1"/>
      <w:marLeft w:val="0"/>
      <w:marRight w:val="0"/>
      <w:marTop w:val="0"/>
      <w:marBottom w:val="0"/>
      <w:divBdr>
        <w:top w:val="none" w:sz="0" w:space="0" w:color="auto"/>
        <w:left w:val="none" w:sz="0" w:space="0" w:color="auto"/>
        <w:bottom w:val="none" w:sz="0" w:space="0" w:color="auto"/>
        <w:right w:val="none" w:sz="0" w:space="0" w:color="auto"/>
      </w:divBdr>
    </w:div>
    <w:div w:id="21185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C60AB-EA49-4D40-87C5-98305833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6166</TotalTime>
  <Pages>105</Pages>
  <Words>35048</Words>
  <Characters>210292</Characters>
  <Application>Microsoft Office Word</Application>
  <DocSecurity>0</DocSecurity>
  <Lines>1752</Lines>
  <Paragraphs>489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dc:creator>
  <cp:lastModifiedBy>Admin</cp:lastModifiedBy>
  <cp:revision>580</cp:revision>
  <cp:lastPrinted>2017-03-31T08:35:00Z</cp:lastPrinted>
  <dcterms:created xsi:type="dcterms:W3CDTF">2016-03-25T08:01:00Z</dcterms:created>
  <dcterms:modified xsi:type="dcterms:W3CDTF">2017-03-31T08:35:00Z</dcterms:modified>
</cp:coreProperties>
</file>